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3CEB73F9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Aleksandar Gevrekov</w:t>
            </w:r>
          </w:p>
        </w:tc>
        <w:tc>
          <w:tcPr>
            <w:tcW w:w="3402" w:type="dxa"/>
          </w:tcPr>
          <w:p w14:paraId="6B757CFE" w14:textId="4A9CCF57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Simon Charbonneau</w:t>
            </w:r>
          </w:p>
        </w:tc>
        <w:tc>
          <w:tcPr>
            <w:tcW w:w="3402" w:type="dxa"/>
          </w:tcPr>
          <w:p w14:paraId="15491091" w14:textId="182CC2FD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Aimen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Merrouchi</w:t>
            </w:r>
            <w:proofErr w:type="spellEnd"/>
          </w:p>
        </w:tc>
        <w:tc>
          <w:tcPr>
            <w:tcW w:w="3402" w:type="dxa"/>
          </w:tcPr>
          <w:p w14:paraId="2F0D3A8E" w14:textId="18224FDF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Gracia </w:t>
            </w:r>
            <w:proofErr w:type="spellStart"/>
            <w:r>
              <w:rPr>
                <w:b/>
                <w:bCs/>
                <w:sz w:val="24"/>
                <w:szCs w:val="24"/>
              </w:rPr>
              <w:t>Mobongol</w:t>
            </w:r>
            <w:proofErr w:type="spellEnd"/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0389B13B" w:rsidR="00121699" w:rsidRDefault="001F6DBB">
            <w:r>
              <w:t xml:space="preserve">J’ai changé un peu le code dans POST conditions et j’ai vérifier les </w:t>
            </w:r>
            <w:proofErr w:type="spellStart"/>
            <w:r>
              <w:t>get</w:t>
            </w:r>
            <w:proofErr w:type="spellEnd"/>
            <w:r>
              <w:t xml:space="preserve"> post et put de Crimes et Valeurs.</w:t>
            </w:r>
          </w:p>
        </w:tc>
        <w:tc>
          <w:tcPr>
            <w:tcW w:w="3402" w:type="dxa"/>
          </w:tcPr>
          <w:p w14:paraId="205D5BD5" w14:textId="0BF0BFE8" w:rsidR="00121699" w:rsidRDefault="001F6DBB">
            <w:r>
              <w:t xml:space="preserve">Standardisé les noms des valeurs dans put et post. </w:t>
            </w:r>
            <w:proofErr w:type="spellStart"/>
            <w:r>
              <w:t>Verification</w:t>
            </w:r>
            <w:proofErr w:type="spellEnd"/>
            <w:r>
              <w:t xml:space="preserve"> de put et post de valeur.</w:t>
            </w:r>
          </w:p>
        </w:tc>
        <w:tc>
          <w:tcPr>
            <w:tcW w:w="3402" w:type="dxa"/>
          </w:tcPr>
          <w:p w14:paraId="7EA9FD9F" w14:textId="54E5E860" w:rsidR="00121699" w:rsidRDefault="001F6DBB">
            <w:r>
              <w:t xml:space="preserve">J’ai fait le </w:t>
            </w:r>
            <w:r w:rsidRPr="001F6DBB">
              <w:t>GET /</w:t>
            </w:r>
            <w:proofErr w:type="spellStart"/>
            <w:r w:rsidRPr="001F6DBB">
              <w:t>ippes</w:t>
            </w:r>
            <w:proofErr w:type="spellEnd"/>
            <w:r w:rsidRPr="001F6DBB">
              <w:t>/{</w:t>
            </w:r>
            <w:proofErr w:type="spellStart"/>
            <w:r w:rsidRPr="001F6DBB">
              <w:t>idIppe</w:t>
            </w:r>
            <w:proofErr w:type="spellEnd"/>
            <w:r w:rsidRPr="001F6DBB">
              <w:t>}/conditions (les conditions d’un événement)</w:t>
            </w:r>
            <w:r>
              <w:t>.</w:t>
            </w:r>
          </w:p>
          <w:p w14:paraId="13107EA6" w14:textId="545A2CF6" w:rsidR="00544845" w:rsidRDefault="00544845">
            <w:r>
              <w:t xml:space="preserve">J’ai fait le </w:t>
            </w:r>
            <w:r w:rsidRPr="00544845">
              <w:t>PUT: /conditions/{</w:t>
            </w:r>
            <w:proofErr w:type="spellStart"/>
            <w:r w:rsidRPr="00544845">
              <w:t>idCondition</w:t>
            </w:r>
            <w:proofErr w:type="spellEnd"/>
            <w:r w:rsidRPr="00544845">
              <w:t>}</w:t>
            </w:r>
            <w:r>
              <w:t xml:space="preserve"> et le </w:t>
            </w:r>
            <w:r w:rsidRPr="00544845">
              <w:t>POST: conditions</w:t>
            </w:r>
            <w:r>
              <w:t>.</w:t>
            </w:r>
          </w:p>
          <w:p w14:paraId="3898AE98" w14:textId="28B3DF89" w:rsidR="00477AA7" w:rsidRDefault="00477AA7">
            <w:r>
              <w:t xml:space="preserve">J’ai fait aussi les test unitaires avec Gracia. </w:t>
            </w:r>
          </w:p>
        </w:tc>
        <w:tc>
          <w:tcPr>
            <w:tcW w:w="3402" w:type="dxa"/>
          </w:tcPr>
          <w:p w14:paraId="546EDEF6" w14:textId="290FE379" w:rsidR="00121699" w:rsidRDefault="00D756F5">
            <w:r>
              <w:t>J’ai fait le c</w:t>
            </w:r>
            <w:r w:rsidRPr="00D756F5">
              <w:t>ryptage de mots de passe (inscription, connexion)</w:t>
            </w:r>
            <w:r>
              <w:t>. J’ai fait aussi que e</w:t>
            </w:r>
            <w:r w:rsidRPr="00D756F5">
              <w:t>n tant qu'enseignant, je veux sécuriser l'application avec une authentification afin de contrôler qui peut y accéder</w:t>
            </w:r>
            <w:r>
              <w:t>.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68EF7690" w:rsidR="00121699" w:rsidRDefault="001F6DBB">
            <w:r>
              <w:t xml:space="preserve">Je ne savais pas c’était quoi le mots de passe d’un des utilisateurs a cause qu’il était hacher, alors je ne pouvais pas vérifier les </w:t>
            </w:r>
            <w:proofErr w:type="spellStart"/>
            <w:r>
              <w:t>get</w:t>
            </w:r>
            <w:proofErr w:type="spellEnd"/>
            <w:r>
              <w:t xml:space="preserve"> avec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3402" w:type="dxa"/>
          </w:tcPr>
          <w:p w14:paraId="1C34CBBA" w14:textId="3795B564" w:rsidR="00121699" w:rsidRDefault="001F6DBB">
            <w:r>
              <w:t>J’avais problème avait les put et post a cause que les noms n’était pas standardisé et en les standardisant c’est plus facile à comprendre.</w:t>
            </w:r>
          </w:p>
        </w:tc>
        <w:tc>
          <w:tcPr>
            <w:tcW w:w="3402" w:type="dxa"/>
          </w:tcPr>
          <w:p w14:paraId="30785AE4" w14:textId="0C7B6A69" w:rsidR="00121699" w:rsidRDefault="00477AA7">
            <w:r>
              <w:t>J’ai eu quelques problèmes avec la base de données dans la table Utilisateurs, certains champs n’étaient pas comme il le fallait alors il a fallu à plusieurs reprises modifier cette table de la base de données</w:t>
            </w:r>
          </w:p>
        </w:tc>
        <w:tc>
          <w:tcPr>
            <w:tcW w:w="3402" w:type="dxa"/>
          </w:tcPr>
          <w:p w14:paraId="144398C6" w14:textId="5A081F56" w:rsidR="00121699" w:rsidRDefault="00477AA7">
            <w:r>
              <w:t>J’ai eu quelques problèmes avec la base de données dans la table Utilisateurs, certains champs n’étaient pas comme il le fallait alors il a fallu à plusieurs reprises modifier cette table de la base de données</w:t>
            </w:r>
          </w:p>
        </w:tc>
      </w:tr>
      <w:tr w:rsidR="00344D6E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344D6E" w:rsidRPr="004C6E84" w:rsidRDefault="00344D6E" w:rsidP="00344D6E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4DDF472B" w:rsidR="00344D6E" w:rsidRDefault="00344D6E" w:rsidP="00344D6E">
            <w:r>
              <w:t xml:space="preserve">S’assurer que </w:t>
            </w:r>
            <w:r w:rsidR="00F12438">
              <w:t>tout</w:t>
            </w:r>
            <w:r>
              <w:t xml:space="preserve"> fonctionne correctement</w:t>
            </w:r>
            <w:r w:rsidR="00F12438">
              <w:t xml:space="preserve"> et revoir le code</w:t>
            </w:r>
          </w:p>
        </w:tc>
        <w:tc>
          <w:tcPr>
            <w:tcW w:w="3402" w:type="dxa"/>
          </w:tcPr>
          <w:p w14:paraId="65C1CD6D" w14:textId="2D6B0A50" w:rsidR="00344D6E" w:rsidRDefault="00344D6E" w:rsidP="00344D6E">
            <w:r>
              <w:t>S’assurer que tous fonctionnent</w:t>
            </w:r>
            <w:r w:rsidR="00F12438">
              <w:t xml:space="preserve"> et revoir le code.</w:t>
            </w:r>
          </w:p>
        </w:tc>
        <w:tc>
          <w:tcPr>
            <w:tcW w:w="3402" w:type="dxa"/>
          </w:tcPr>
          <w:p w14:paraId="56F2AC55" w14:textId="25EB3CDB" w:rsidR="00344D6E" w:rsidRDefault="00344D6E" w:rsidP="00344D6E">
            <w:r>
              <w:t>S’assurer que tous les requêtes fonctionnent</w:t>
            </w:r>
            <w:r w:rsidR="00F12438">
              <w:t xml:space="preserve"> et revoir le code.</w:t>
            </w:r>
          </w:p>
        </w:tc>
        <w:tc>
          <w:tcPr>
            <w:tcW w:w="3402" w:type="dxa"/>
          </w:tcPr>
          <w:p w14:paraId="36CA1BA3" w14:textId="54A24476" w:rsidR="00344D6E" w:rsidRDefault="00344D6E" w:rsidP="00344D6E">
            <w:r>
              <w:t>S’assurer que tous les requêtes fonctionnent</w:t>
            </w:r>
            <w:r w:rsidR="00F12438">
              <w:t xml:space="preserve"> et revoir le code.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1F6DBB"/>
    <w:rsid w:val="00344D6E"/>
    <w:rsid w:val="00414281"/>
    <w:rsid w:val="00477AA7"/>
    <w:rsid w:val="004C12B5"/>
    <w:rsid w:val="004C6E84"/>
    <w:rsid w:val="00544845"/>
    <w:rsid w:val="008F5CFF"/>
    <w:rsid w:val="00D756F5"/>
    <w:rsid w:val="00E800AF"/>
    <w:rsid w:val="00F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Gevrekov, Aleksandar</cp:lastModifiedBy>
  <cp:revision>11</cp:revision>
  <dcterms:created xsi:type="dcterms:W3CDTF">2023-03-16T21:40:00Z</dcterms:created>
  <dcterms:modified xsi:type="dcterms:W3CDTF">2023-03-16T22:01:00Z</dcterms:modified>
</cp:coreProperties>
</file>