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6EF1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Projet Lab – Déploiement d’une infrastructure Windows Server</w:t>
      </w:r>
    </w:p>
    <w:p w14:paraId="327EEEBD" w14:textId="77777777" w:rsidR="00FB6A46" w:rsidRPr="00FB6A46" w:rsidRDefault="000F1D96" w:rsidP="00FB6A46">
      <w:r>
        <w:pict w14:anchorId="270F4CD2">
          <v:rect id="_x0000_i1025" style="width:0;height:1.5pt" o:hralign="center" o:hrstd="t" o:hr="t" fillcolor="#a0a0a0" stroked="f"/>
        </w:pict>
      </w:r>
    </w:p>
    <w:p w14:paraId="4A99A4AC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Contexte</w:t>
      </w:r>
    </w:p>
    <w:p w14:paraId="034F366D" w14:textId="77777777" w:rsidR="00FB6A46" w:rsidRPr="00FB6A46" w:rsidRDefault="00FB6A46" w:rsidP="00FB6A46">
      <w:r w:rsidRPr="00FB6A46">
        <w:t xml:space="preserve">L’entreprise </w:t>
      </w:r>
      <w:r w:rsidRPr="00FB6A46">
        <w:rPr>
          <w:b/>
          <w:bCs/>
        </w:rPr>
        <w:t>ORION SYSTEMS</w:t>
      </w:r>
      <w:r w:rsidRPr="00FB6A46">
        <w:t xml:space="preserve"> met en place une nouvelle infrastructure Windows Server pour gérer son réseau interne.</w:t>
      </w:r>
    </w:p>
    <w:p w14:paraId="10E7A235" w14:textId="77777777" w:rsidR="00FB6A46" w:rsidRPr="00FB6A46" w:rsidRDefault="00FB6A46" w:rsidP="00FB6A46">
      <w:r w:rsidRPr="00FB6A46">
        <w:t>L’objectif est de déployer :</w:t>
      </w:r>
    </w:p>
    <w:p w14:paraId="21467DFC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un domaine Active Directory</w:t>
      </w:r>
    </w:p>
    <w:p w14:paraId="285BF5E7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un serveur DNS interne</w:t>
      </w:r>
    </w:p>
    <w:p w14:paraId="6AF57216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un serveur DHCP</w:t>
      </w:r>
    </w:p>
    <w:p w14:paraId="6526A7A8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un serveur de fichiers</w:t>
      </w:r>
    </w:p>
    <w:p w14:paraId="16FAC701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un namespace DFS</w:t>
      </w:r>
    </w:p>
    <w:p w14:paraId="2DB12537" w14:textId="77777777" w:rsidR="00FB6A46" w:rsidRPr="00FB6A46" w:rsidRDefault="00FB6A46" w:rsidP="00FB6A46">
      <w:pPr>
        <w:numPr>
          <w:ilvl w:val="0"/>
          <w:numId w:val="1"/>
        </w:numPr>
      </w:pPr>
      <w:r w:rsidRPr="00FB6A46">
        <w:t>des stratégies de groupe (GPO)</w:t>
      </w:r>
    </w:p>
    <w:p w14:paraId="7FED7D21" w14:textId="77777777" w:rsidR="00FB6A46" w:rsidRPr="00FB6A46" w:rsidRDefault="00FB6A46" w:rsidP="00FB6A46">
      <w:r w:rsidRPr="00FB6A46">
        <w:t>Les administrateurs doivent également structurer l’annuaire et sécuriser l’accès aux ressources.</w:t>
      </w:r>
    </w:p>
    <w:p w14:paraId="54E64623" w14:textId="77777777" w:rsidR="00FB6A46" w:rsidRPr="00FB6A46" w:rsidRDefault="00FB6A46" w:rsidP="00FB6A46">
      <w:r w:rsidRPr="00FB6A46">
        <w:rPr>
          <w:rFonts w:ascii="Segoe UI Emoji" w:hAnsi="Segoe UI Emoji" w:cs="Segoe UI Emoji"/>
        </w:rPr>
        <w:t>⚠️</w:t>
      </w:r>
      <w:r w:rsidRPr="00FB6A46">
        <w:t xml:space="preserve"> L’infrastructure contient </w:t>
      </w:r>
      <w:r w:rsidRPr="00FB6A46">
        <w:rPr>
          <w:b/>
          <w:bCs/>
        </w:rPr>
        <w:t>une erreur volontaire</w:t>
      </w:r>
      <w:r w:rsidRPr="00FB6A46">
        <w:t xml:space="preserve"> qui provoquera des dysfonctionnements.</w:t>
      </w:r>
    </w:p>
    <w:p w14:paraId="211D7CF7" w14:textId="77777777" w:rsidR="00FB6A46" w:rsidRPr="00FB6A46" w:rsidRDefault="000F1D96" w:rsidP="00FB6A46">
      <w:r>
        <w:pict w14:anchorId="1102DC00">
          <v:rect id="_x0000_i1026" style="width:0;height:1.5pt" o:hralign="center" o:hrstd="t" o:hr="t" fillcolor="#a0a0a0" stroked="f"/>
        </w:pict>
      </w:r>
    </w:p>
    <w:p w14:paraId="034FD7D1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Infrastructure</w:t>
      </w:r>
    </w:p>
    <w:p w14:paraId="2917165D" w14:textId="77777777" w:rsidR="00FB6A46" w:rsidRPr="00FB6A46" w:rsidRDefault="00FB6A46" w:rsidP="00FB6A46">
      <w:r w:rsidRPr="00FB6A46">
        <w:t xml:space="preserve">Vous devez déployer </w:t>
      </w:r>
      <w:r w:rsidRPr="00FB6A46">
        <w:rPr>
          <w:b/>
          <w:bCs/>
        </w:rPr>
        <w:t>3 serveurs et 1 client</w:t>
      </w:r>
      <w:r w:rsidRPr="00FB6A4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4126"/>
      </w:tblGrid>
      <w:tr w:rsidR="00FB6A46" w:rsidRPr="00FB6A46" w14:paraId="0756D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B26B" w14:textId="77777777" w:rsidR="00FB6A46" w:rsidRPr="00FB6A46" w:rsidRDefault="00FB6A46" w:rsidP="00FB6A46">
            <w:pPr>
              <w:rPr>
                <w:b/>
                <w:bCs/>
              </w:rPr>
            </w:pPr>
            <w:r w:rsidRPr="00FB6A46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2E6B267" w14:textId="77777777" w:rsidR="00FB6A46" w:rsidRPr="00FB6A46" w:rsidRDefault="00FB6A46" w:rsidP="00FB6A46">
            <w:pPr>
              <w:rPr>
                <w:b/>
                <w:bCs/>
              </w:rPr>
            </w:pPr>
            <w:r w:rsidRPr="00FB6A46">
              <w:rPr>
                <w:b/>
                <w:bCs/>
              </w:rPr>
              <w:t>Rôle</w:t>
            </w:r>
          </w:p>
        </w:tc>
      </w:tr>
      <w:tr w:rsidR="00FB6A46" w:rsidRPr="00FB6A46" w14:paraId="6F8A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3485" w14:textId="77777777" w:rsidR="00FB6A46" w:rsidRPr="00FB6A46" w:rsidRDefault="00FB6A46" w:rsidP="00FB6A46">
            <w:r w:rsidRPr="00FB6A46">
              <w:t>SRV-AD01</w:t>
            </w:r>
          </w:p>
        </w:tc>
        <w:tc>
          <w:tcPr>
            <w:tcW w:w="0" w:type="auto"/>
            <w:vAlign w:val="center"/>
            <w:hideMark/>
          </w:tcPr>
          <w:p w14:paraId="7C1C94ED" w14:textId="77777777" w:rsidR="00FB6A46" w:rsidRPr="00FB6A46" w:rsidRDefault="00FB6A46" w:rsidP="00FB6A46">
            <w:r w:rsidRPr="00FB6A46">
              <w:t>Contrôleur de domaine principal + DNS</w:t>
            </w:r>
          </w:p>
        </w:tc>
      </w:tr>
      <w:tr w:rsidR="00FB6A46" w:rsidRPr="00FB6A46" w14:paraId="4F3F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062D" w14:textId="77777777" w:rsidR="00FB6A46" w:rsidRPr="00FB6A46" w:rsidRDefault="00FB6A46" w:rsidP="00FB6A46">
            <w:r w:rsidRPr="00FB6A46">
              <w:t>SRV-AD02</w:t>
            </w:r>
          </w:p>
        </w:tc>
        <w:tc>
          <w:tcPr>
            <w:tcW w:w="0" w:type="auto"/>
            <w:vAlign w:val="center"/>
            <w:hideMark/>
          </w:tcPr>
          <w:p w14:paraId="6FCAB999" w14:textId="77777777" w:rsidR="00FB6A46" w:rsidRPr="00FB6A46" w:rsidRDefault="00FB6A46" w:rsidP="00FB6A46">
            <w:r w:rsidRPr="00FB6A46">
              <w:t>Contrôleur de domaine secondaire</w:t>
            </w:r>
          </w:p>
        </w:tc>
      </w:tr>
      <w:tr w:rsidR="00FB6A46" w:rsidRPr="00FB6A46" w14:paraId="5B9CE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1B15" w14:textId="77777777" w:rsidR="00FB6A46" w:rsidRPr="00FB6A46" w:rsidRDefault="00FB6A46" w:rsidP="00FB6A46">
            <w:r w:rsidRPr="00FB6A46">
              <w:t>SRV-FILE01</w:t>
            </w:r>
          </w:p>
        </w:tc>
        <w:tc>
          <w:tcPr>
            <w:tcW w:w="0" w:type="auto"/>
            <w:vAlign w:val="center"/>
            <w:hideMark/>
          </w:tcPr>
          <w:p w14:paraId="5F79B836" w14:textId="77777777" w:rsidR="00FB6A46" w:rsidRPr="00FB6A46" w:rsidRDefault="00FB6A46" w:rsidP="00FB6A46">
            <w:r w:rsidRPr="00FB6A46">
              <w:t>Serveur de fichiers + DHCP</w:t>
            </w:r>
          </w:p>
        </w:tc>
      </w:tr>
      <w:tr w:rsidR="00FB6A46" w:rsidRPr="00FB6A46" w14:paraId="2F3E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6791" w14:textId="77777777" w:rsidR="00FB6A46" w:rsidRPr="00FB6A46" w:rsidRDefault="00FB6A46" w:rsidP="00FB6A46">
            <w:r w:rsidRPr="00FB6A46">
              <w:t>CLIENT-W11</w:t>
            </w:r>
          </w:p>
        </w:tc>
        <w:tc>
          <w:tcPr>
            <w:tcW w:w="0" w:type="auto"/>
            <w:vAlign w:val="center"/>
            <w:hideMark/>
          </w:tcPr>
          <w:p w14:paraId="563AF7B9" w14:textId="77777777" w:rsidR="00FB6A46" w:rsidRPr="00FB6A46" w:rsidRDefault="00FB6A46" w:rsidP="00FB6A46">
            <w:r w:rsidRPr="00FB6A46">
              <w:t>Poste utilisateur</w:t>
            </w:r>
          </w:p>
        </w:tc>
      </w:tr>
    </w:tbl>
    <w:p w14:paraId="03AC9AE4" w14:textId="77777777" w:rsidR="00FB6A46" w:rsidRPr="00FB6A46" w:rsidRDefault="000F1D96" w:rsidP="00FB6A46">
      <w:r>
        <w:pict w14:anchorId="35BE98F5">
          <v:rect id="_x0000_i1027" style="width:0;height:1.5pt" o:hralign="center" o:hrstd="t" o:hr="t" fillcolor="#a0a0a0" stroked="f"/>
        </w:pict>
      </w:r>
    </w:p>
    <w:p w14:paraId="0FBEC418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Plan d’adressage</w:t>
      </w:r>
    </w:p>
    <w:p w14:paraId="24758717" w14:textId="77777777" w:rsidR="00FB6A46" w:rsidRPr="00FB6A46" w:rsidRDefault="00FB6A46" w:rsidP="00FB6A46">
      <w:r w:rsidRPr="00FB6A46">
        <w:t>Réseau :</w:t>
      </w:r>
    </w:p>
    <w:p w14:paraId="4BCC43F0" w14:textId="77777777" w:rsidR="00FB6A46" w:rsidRPr="00FB6A46" w:rsidRDefault="00FB6A46" w:rsidP="00FB6A46">
      <w:r w:rsidRPr="00FB6A46">
        <w:t>172.16.50.0 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35"/>
      </w:tblGrid>
      <w:tr w:rsidR="00FB6A46" w:rsidRPr="00FB6A46" w14:paraId="5BE37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72C12" w14:textId="77777777" w:rsidR="00FB6A46" w:rsidRPr="00FB6A46" w:rsidRDefault="00FB6A46" w:rsidP="00FB6A46">
            <w:pPr>
              <w:rPr>
                <w:b/>
                <w:bCs/>
              </w:rPr>
            </w:pPr>
            <w:r w:rsidRPr="00FB6A46">
              <w:rPr>
                <w:b/>
                <w:bCs/>
              </w:rPr>
              <w:lastRenderedPageBreak/>
              <w:t>Machine</w:t>
            </w:r>
          </w:p>
        </w:tc>
        <w:tc>
          <w:tcPr>
            <w:tcW w:w="0" w:type="auto"/>
            <w:vAlign w:val="center"/>
            <w:hideMark/>
          </w:tcPr>
          <w:p w14:paraId="09429F3C" w14:textId="77777777" w:rsidR="00FB6A46" w:rsidRPr="00FB6A46" w:rsidRDefault="00FB6A46" w:rsidP="00FB6A46">
            <w:pPr>
              <w:rPr>
                <w:b/>
                <w:bCs/>
              </w:rPr>
            </w:pPr>
            <w:r w:rsidRPr="00FB6A46">
              <w:rPr>
                <w:b/>
                <w:bCs/>
              </w:rPr>
              <w:t>Adresse</w:t>
            </w:r>
          </w:p>
        </w:tc>
      </w:tr>
      <w:tr w:rsidR="00FB6A46" w:rsidRPr="00FB6A46" w14:paraId="2EC5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66B0" w14:textId="77777777" w:rsidR="00FB6A46" w:rsidRPr="00FB6A46" w:rsidRDefault="00FB6A46" w:rsidP="00FB6A46">
            <w:r w:rsidRPr="00FB6A46">
              <w:t>SRV-AD01</w:t>
            </w:r>
          </w:p>
        </w:tc>
        <w:tc>
          <w:tcPr>
            <w:tcW w:w="0" w:type="auto"/>
            <w:vAlign w:val="center"/>
            <w:hideMark/>
          </w:tcPr>
          <w:p w14:paraId="60E43B56" w14:textId="77777777" w:rsidR="00FB6A46" w:rsidRPr="00FB6A46" w:rsidRDefault="00FB6A46" w:rsidP="00FB6A46">
            <w:r w:rsidRPr="00FB6A46">
              <w:t>172.16.50.10</w:t>
            </w:r>
          </w:p>
        </w:tc>
      </w:tr>
      <w:tr w:rsidR="00FB6A46" w:rsidRPr="00FB6A46" w14:paraId="4BA8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2945" w14:textId="77777777" w:rsidR="00FB6A46" w:rsidRPr="00FB6A46" w:rsidRDefault="00FB6A46" w:rsidP="00FB6A46">
            <w:r w:rsidRPr="00FB6A46">
              <w:t>SRV-AD02</w:t>
            </w:r>
          </w:p>
        </w:tc>
        <w:tc>
          <w:tcPr>
            <w:tcW w:w="0" w:type="auto"/>
            <w:vAlign w:val="center"/>
            <w:hideMark/>
          </w:tcPr>
          <w:p w14:paraId="6C3F18D3" w14:textId="77777777" w:rsidR="00FB6A46" w:rsidRPr="00FB6A46" w:rsidRDefault="00FB6A46" w:rsidP="00FB6A46">
            <w:r w:rsidRPr="00FB6A46">
              <w:t>172.16.50.11</w:t>
            </w:r>
          </w:p>
        </w:tc>
      </w:tr>
      <w:tr w:rsidR="00FB6A46" w:rsidRPr="00FB6A46" w14:paraId="436C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29D8" w14:textId="77777777" w:rsidR="00FB6A46" w:rsidRPr="00FB6A46" w:rsidRDefault="00FB6A46" w:rsidP="00FB6A46">
            <w:r w:rsidRPr="00FB6A46">
              <w:t>SRV-FILE01</w:t>
            </w:r>
          </w:p>
        </w:tc>
        <w:tc>
          <w:tcPr>
            <w:tcW w:w="0" w:type="auto"/>
            <w:vAlign w:val="center"/>
            <w:hideMark/>
          </w:tcPr>
          <w:p w14:paraId="2B6100E9" w14:textId="77777777" w:rsidR="00FB6A46" w:rsidRPr="00FB6A46" w:rsidRDefault="00FB6A46" w:rsidP="00FB6A46">
            <w:r w:rsidRPr="00FB6A46">
              <w:t>172.16.50.20</w:t>
            </w:r>
          </w:p>
        </w:tc>
      </w:tr>
    </w:tbl>
    <w:p w14:paraId="3E6A1E57" w14:textId="77777777" w:rsidR="00FB6A46" w:rsidRPr="00FB6A46" w:rsidRDefault="00FB6A46" w:rsidP="00FB6A46">
      <w:r w:rsidRPr="00FB6A46">
        <w:t>DNS principal :</w:t>
      </w:r>
    </w:p>
    <w:p w14:paraId="081AC94C" w14:textId="4FFB3441" w:rsidR="00FB6A46" w:rsidRPr="00FB6A46" w:rsidRDefault="00FB6A46" w:rsidP="00FB6A46">
      <w:r w:rsidRPr="00FB6A46">
        <w:t>172.16.50.1</w:t>
      </w:r>
      <w:r w:rsidR="001B6D1E">
        <w:t>0</w:t>
      </w:r>
    </w:p>
    <w:p w14:paraId="06A92C59" w14:textId="77777777" w:rsidR="00FB6A46" w:rsidRPr="00FB6A46" w:rsidRDefault="000F1D96" w:rsidP="00FB6A46">
      <w:r>
        <w:pict w14:anchorId="6BFEC83E">
          <v:rect id="_x0000_i1028" style="width:0;height:1.5pt" o:hralign="center" o:hrstd="t" o:hr="t" fillcolor="#a0a0a0" stroked="f"/>
        </w:pict>
      </w:r>
    </w:p>
    <w:p w14:paraId="23170D9A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1 – Déploiement Active Directory</w:t>
      </w:r>
    </w:p>
    <w:p w14:paraId="46719A6C" w14:textId="77777777" w:rsidR="00FB6A46" w:rsidRPr="00FB6A46" w:rsidRDefault="00FB6A46" w:rsidP="00FB6A46">
      <w:r w:rsidRPr="00FB6A46">
        <w:t xml:space="preserve">Installer le rôle </w:t>
      </w:r>
      <w:r w:rsidRPr="00FB6A46">
        <w:rPr>
          <w:b/>
          <w:bCs/>
        </w:rPr>
        <w:t>Active Directory Domain Services</w:t>
      </w:r>
      <w:r w:rsidRPr="00FB6A46">
        <w:t xml:space="preserve"> sur :</w:t>
      </w:r>
    </w:p>
    <w:p w14:paraId="0F3DF409" w14:textId="77777777" w:rsidR="00FB6A46" w:rsidRPr="00FB6A46" w:rsidRDefault="00FB6A46" w:rsidP="00FB6A46">
      <w:r w:rsidRPr="00FB6A46">
        <w:t>SRV-AD01</w:t>
      </w:r>
    </w:p>
    <w:p w14:paraId="56C7A5BB" w14:textId="77777777" w:rsidR="00FB6A46" w:rsidRPr="00FB6A46" w:rsidRDefault="00FB6A46" w:rsidP="00FB6A46">
      <w:r w:rsidRPr="00FB6A46">
        <w:t>Créer une nouvelle forêt :</w:t>
      </w:r>
    </w:p>
    <w:p w14:paraId="442DD412" w14:textId="77777777" w:rsidR="00FB6A46" w:rsidRPr="00FB6A46" w:rsidRDefault="00FB6A46" w:rsidP="00FB6A46">
      <w:r w:rsidRPr="00FB6A46">
        <w:t>orion.local</w:t>
      </w:r>
    </w:p>
    <w:p w14:paraId="2D2D87EA" w14:textId="77777777" w:rsidR="00FB6A46" w:rsidRPr="00FB6A46" w:rsidRDefault="00FB6A46" w:rsidP="00FB6A46">
      <w:r w:rsidRPr="00FB6A46">
        <w:t xml:space="preserve">Le serveur doit également héberger </w:t>
      </w:r>
      <w:r w:rsidRPr="00FB6A46">
        <w:rPr>
          <w:b/>
          <w:bCs/>
        </w:rPr>
        <w:t>le rôle DNS</w:t>
      </w:r>
      <w:r w:rsidRPr="00FB6A46">
        <w:t>.</w:t>
      </w:r>
    </w:p>
    <w:p w14:paraId="46C3D986" w14:textId="77777777" w:rsidR="00FB6A46" w:rsidRPr="00FB6A46" w:rsidRDefault="00FB6A46" w:rsidP="00FB6A46">
      <w:r w:rsidRPr="00FB6A46">
        <w:t xml:space="preserve">Ajouter ensuite </w:t>
      </w:r>
      <w:r w:rsidRPr="00FB6A46">
        <w:rPr>
          <w:b/>
          <w:bCs/>
        </w:rPr>
        <w:t>SRV-AD02</w:t>
      </w:r>
      <w:r w:rsidRPr="00FB6A46">
        <w:t xml:space="preserve"> comme </w:t>
      </w:r>
      <w:r w:rsidRPr="00FB6A46">
        <w:rPr>
          <w:b/>
          <w:bCs/>
        </w:rPr>
        <w:t>contrôleur de domaine secondaire</w:t>
      </w:r>
      <w:r w:rsidRPr="00FB6A46">
        <w:t>.</w:t>
      </w:r>
    </w:p>
    <w:p w14:paraId="627CC863" w14:textId="77777777" w:rsidR="00FB6A46" w:rsidRPr="00FB6A46" w:rsidRDefault="00FB6A46" w:rsidP="00FB6A46">
      <w:r w:rsidRPr="00FB6A46">
        <w:t xml:space="preserve">La promotion du second DC doit être réalisée </w:t>
      </w:r>
      <w:r w:rsidRPr="00FB6A46">
        <w:rPr>
          <w:b/>
          <w:bCs/>
        </w:rPr>
        <w:t>en utilisant un IFM</w:t>
      </w:r>
      <w:r w:rsidRPr="00FB6A46">
        <w:t>.</w:t>
      </w:r>
    </w:p>
    <w:p w14:paraId="68206E94" w14:textId="77777777" w:rsidR="00FB6A46" w:rsidRPr="00FB6A46" w:rsidRDefault="000F1D96" w:rsidP="00FB6A46">
      <w:r>
        <w:pict w14:anchorId="2854D92D">
          <v:rect id="_x0000_i1029" style="width:0;height:1.5pt" o:hralign="center" o:hrstd="t" o:hr="t" fillcolor="#a0a0a0" stroked="f"/>
        </w:pict>
      </w:r>
    </w:p>
    <w:p w14:paraId="3F3F2431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2 – Organisation de l’annuaire</w:t>
      </w:r>
    </w:p>
    <w:p w14:paraId="745C5260" w14:textId="77777777" w:rsidR="00FB6A46" w:rsidRPr="00FB6A46" w:rsidRDefault="00FB6A46" w:rsidP="00FB6A46">
      <w:r w:rsidRPr="00FB6A46">
        <w:t>Créer les OU suivantes :</w:t>
      </w:r>
    </w:p>
    <w:p w14:paraId="14D12044" w14:textId="77777777" w:rsidR="00FB6A46" w:rsidRPr="00FB6A46" w:rsidRDefault="00FB6A46" w:rsidP="00FB6A46">
      <w:r w:rsidRPr="00FB6A46">
        <w:t>Management</w:t>
      </w:r>
      <w:r w:rsidRPr="00FB6A46">
        <w:br/>
        <w:t>Development</w:t>
      </w:r>
      <w:r w:rsidRPr="00FB6A46">
        <w:br/>
        <w:t>Accounting</w:t>
      </w:r>
    </w:p>
    <w:p w14:paraId="35CFA00E" w14:textId="77777777" w:rsidR="00FB6A46" w:rsidRPr="00FB6A46" w:rsidRDefault="00FB6A46" w:rsidP="00FB6A46">
      <w:r w:rsidRPr="00FB6A46">
        <w:t>Chaque OU doit contenir :</w:t>
      </w:r>
    </w:p>
    <w:p w14:paraId="793BFA45" w14:textId="77777777" w:rsidR="00FB6A46" w:rsidRPr="00FB6A46" w:rsidRDefault="00FB6A46" w:rsidP="00FB6A46">
      <w:pPr>
        <w:numPr>
          <w:ilvl w:val="0"/>
          <w:numId w:val="2"/>
        </w:numPr>
      </w:pPr>
      <w:r w:rsidRPr="00FB6A46">
        <w:t>plusieurs utilisateurs</w:t>
      </w:r>
    </w:p>
    <w:p w14:paraId="0CFD2A52" w14:textId="77777777" w:rsidR="00FB6A46" w:rsidRPr="00FB6A46" w:rsidRDefault="00FB6A46" w:rsidP="00FB6A46">
      <w:pPr>
        <w:numPr>
          <w:ilvl w:val="0"/>
          <w:numId w:val="2"/>
        </w:numPr>
      </w:pPr>
      <w:r w:rsidRPr="00FB6A46">
        <w:t>un groupe de sécurité pour le département</w:t>
      </w:r>
    </w:p>
    <w:p w14:paraId="674D4C00" w14:textId="77777777" w:rsidR="00FB6A46" w:rsidRPr="00FB6A46" w:rsidRDefault="00FB6A46" w:rsidP="00FB6A46">
      <w:r w:rsidRPr="00FB6A46">
        <w:t>Exemples de groupes :</w:t>
      </w:r>
    </w:p>
    <w:p w14:paraId="1B698F64" w14:textId="77777777" w:rsidR="00FB6A46" w:rsidRPr="00FB6A46" w:rsidRDefault="00FB6A46" w:rsidP="00FB6A46">
      <w:r w:rsidRPr="00FB6A46">
        <w:t>MGMT-GRP</w:t>
      </w:r>
      <w:r w:rsidRPr="00FB6A46">
        <w:br/>
        <w:t>DEV-GRP</w:t>
      </w:r>
      <w:r w:rsidRPr="00FB6A46">
        <w:br/>
        <w:t>ACC-GRP</w:t>
      </w:r>
    </w:p>
    <w:p w14:paraId="3BAEBEAE" w14:textId="77777777" w:rsidR="00FB6A46" w:rsidRPr="00FB6A46" w:rsidRDefault="00FB6A46" w:rsidP="00FB6A46">
      <w:r w:rsidRPr="00FB6A46">
        <w:t>Ajouter les utilisateurs dans leur groupe correspondant.</w:t>
      </w:r>
    </w:p>
    <w:p w14:paraId="39D5DA66" w14:textId="77777777" w:rsidR="00FB6A46" w:rsidRPr="00FB6A46" w:rsidRDefault="000F1D96" w:rsidP="00FB6A46">
      <w:r>
        <w:lastRenderedPageBreak/>
        <w:pict w14:anchorId="5A1C677E">
          <v:rect id="_x0000_i1030" style="width:0;height:1.5pt" o:hralign="center" o:hrstd="t" o:hr="t" fillcolor="#a0a0a0" stroked="f"/>
        </w:pict>
      </w:r>
    </w:p>
    <w:p w14:paraId="5C2855F1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3 – Paramétrage utilisateur</w:t>
      </w:r>
    </w:p>
    <w:p w14:paraId="1275E50E" w14:textId="77777777" w:rsidR="00FB6A46" w:rsidRPr="00FB6A46" w:rsidRDefault="00FB6A46" w:rsidP="00FB6A46">
      <w:r w:rsidRPr="00FB6A46">
        <w:t>Configurer certains paramètres sur les comptes :</w:t>
      </w:r>
    </w:p>
    <w:p w14:paraId="4FE11025" w14:textId="77777777" w:rsidR="00FB6A46" w:rsidRPr="00FB6A46" w:rsidRDefault="00FB6A46" w:rsidP="00FB6A46">
      <w:pPr>
        <w:numPr>
          <w:ilvl w:val="0"/>
          <w:numId w:val="3"/>
        </w:numPr>
      </w:pPr>
      <w:r w:rsidRPr="00FB6A46">
        <w:t xml:space="preserve">définir des </w:t>
      </w:r>
      <w:r w:rsidRPr="00FB6A46">
        <w:rPr>
          <w:b/>
          <w:bCs/>
        </w:rPr>
        <w:t>logon hours</w:t>
      </w:r>
    </w:p>
    <w:p w14:paraId="08352EEA" w14:textId="77777777" w:rsidR="00FB6A46" w:rsidRPr="00FB6A46" w:rsidRDefault="00FB6A46" w:rsidP="00FB6A46">
      <w:pPr>
        <w:numPr>
          <w:ilvl w:val="0"/>
          <w:numId w:val="3"/>
        </w:numPr>
      </w:pPr>
      <w:r w:rsidRPr="00FB6A46">
        <w:t xml:space="preserve">créer un </w:t>
      </w:r>
      <w:r w:rsidRPr="00FB6A46">
        <w:rPr>
          <w:b/>
          <w:bCs/>
        </w:rPr>
        <w:t>utilisateur modèle</w:t>
      </w:r>
    </w:p>
    <w:p w14:paraId="7B5587D1" w14:textId="77777777" w:rsidR="00FB6A46" w:rsidRPr="00FB6A46" w:rsidRDefault="00FB6A46" w:rsidP="00FB6A46">
      <w:pPr>
        <w:numPr>
          <w:ilvl w:val="0"/>
          <w:numId w:val="3"/>
        </w:numPr>
      </w:pPr>
      <w:r w:rsidRPr="00FB6A46">
        <w:t>créer de nouveaux comptes à partir de ce modèle</w:t>
      </w:r>
    </w:p>
    <w:p w14:paraId="1B4861B4" w14:textId="77777777" w:rsidR="00FB6A46" w:rsidRPr="00FB6A46" w:rsidRDefault="000F1D96" w:rsidP="00FB6A46">
      <w:r>
        <w:pict w14:anchorId="0EBB25F1">
          <v:rect id="_x0000_i1031" style="width:0;height:1.5pt" o:hralign="center" o:hrstd="t" o:hr="t" fillcolor="#a0a0a0" stroked="f"/>
        </w:pict>
      </w:r>
    </w:p>
    <w:p w14:paraId="42D8E4C5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4 – Délégation d’administration</w:t>
      </w:r>
    </w:p>
    <w:p w14:paraId="15CD441E" w14:textId="77777777" w:rsidR="00FB6A46" w:rsidRPr="00FB6A46" w:rsidRDefault="00FB6A46" w:rsidP="00FB6A46">
      <w:r w:rsidRPr="00FB6A46">
        <w:t xml:space="preserve">L’utilisateur suivant doit pouvoir créer des utilisateurs dans l’OU </w:t>
      </w:r>
      <w:r w:rsidRPr="00FB6A46">
        <w:rPr>
          <w:b/>
          <w:bCs/>
        </w:rPr>
        <w:t>Development</w:t>
      </w:r>
      <w:r w:rsidRPr="00FB6A46">
        <w:t xml:space="preserve"> :</w:t>
      </w:r>
    </w:p>
    <w:p w14:paraId="7EBAF19C" w14:textId="77777777" w:rsidR="00FB6A46" w:rsidRPr="00FB6A46" w:rsidRDefault="00FB6A46" w:rsidP="00FB6A46">
      <w:r w:rsidRPr="00FB6A46">
        <w:t>jsmith</w:t>
      </w:r>
    </w:p>
    <w:p w14:paraId="64D3EF25" w14:textId="77777777" w:rsidR="00FB6A46" w:rsidRPr="00FB6A46" w:rsidRDefault="00FB6A46" w:rsidP="00FB6A46">
      <w:r w:rsidRPr="00FB6A46">
        <w:t xml:space="preserve">Cet utilisateur </w:t>
      </w:r>
      <w:r w:rsidRPr="00FB6A46">
        <w:rPr>
          <w:b/>
          <w:bCs/>
        </w:rPr>
        <w:t>ne doit pas être administrateur du domaine</w:t>
      </w:r>
      <w:r w:rsidRPr="00FB6A46">
        <w:t>.</w:t>
      </w:r>
    </w:p>
    <w:p w14:paraId="318A59D9" w14:textId="77777777" w:rsidR="00FB6A46" w:rsidRPr="00FB6A46" w:rsidRDefault="00FB6A46" w:rsidP="00FB6A46">
      <w:r w:rsidRPr="00FB6A46">
        <w:t xml:space="preserve">Mettre en place une </w:t>
      </w:r>
      <w:r w:rsidRPr="00FB6A46">
        <w:rPr>
          <w:b/>
          <w:bCs/>
        </w:rPr>
        <w:t>délégation appropriée</w:t>
      </w:r>
      <w:r w:rsidRPr="00FB6A46">
        <w:t>.</w:t>
      </w:r>
    </w:p>
    <w:p w14:paraId="23A5B9E4" w14:textId="77777777" w:rsidR="00FB6A46" w:rsidRPr="00FB6A46" w:rsidRDefault="000F1D96" w:rsidP="00FB6A46">
      <w:r>
        <w:pict w14:anchorId="3CAB47DF">
          <v:rect id="_x0000_i1032" style="width:0;height:1.5pt" o:hralign="center" o:hrstd="t" o:hr="t" fillcolor="#a0a0a0" stroked="f"/>
        </w:pict>
      </w:r>
    </w:p>
    <w:p w14:paraId="27D9346D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5 – DNS</w:t>
      </w:r>
    </w:p>
    <w:p w14:paraId="52BCEFD8" w14:textId="77777777" w:rsidR="00FB6A46" w:rsidRPr="00FB6A46" w:rsidRDefault="00FB6A46" w:rsidP="00FB6A46">
      <w:r w:rsidRPr="00FB6A46">
        <w:t xml:space="preserve">Dans la zone </w:t>
      </w:r>
      <w:r w:rsidRPr="00FB6A46">
        <w:rPr>
          <w:b/>
          <w:bCs/>
        </w:rPr>
        <w:t>orion.local</w:t>
      </w:r>
      <w:r w:rsidRPr="00FB6A46">
        <w:t xml:space="preserve"> :</w:t>
      </w:r>
    </w:p>
    <w:p w14:paraId="354A1ECA" w14:textId="77777777" w:rsidR="00FB6A46" w:rsidRPr="00FB6A46" w:rsidRDefault="00FB6A46" w:rsidP="00FB6A46">
      <w:r w:rsidRPr="00FB6A46">
        <w:t>Créer les enregistrements nécessaires pour les serveurs.</w:t>
      </w:r>
    </w:p>
    <w:p w14:paraId="778C05BE" w14:textId="77777777" w:rsidR="00FB6A46" w:rsidRPr="00FB6A46" w:rsidRDefault="00FB6A46" w:rsidP="00FB6A46">
      <w:r w:rsidRPr="00FB6A46">
        <w:t>Créer également un alias :</w:t>
      </w:r>
    </w:p>
    <w:p w14:paraId="51C54C79" w14:textId="77777777" w:rsidR="00FB6A46" w:rsidRPr="00FB6A46" w:rsidRDefault="00FB6A46" w:rsidP="00FB6A46">
      <w:r w:rsidRPr="00FB6A46">
        <w:t>storage.orion.local</w:t>
      </w:r>
    </w:p>
    <w:p w14:paraId="1913A0F1" w14:textId="77777777" w:rsidR="00FB6A46" w:rsidRPr="00FB6A46" w:rsidRDefault="00FB6A46" w:rsidP="00FB6A46">
      <w:r w:rsidRPr="00FB6A46">
        <w:t xml:space="preserve">Créer une </w:t>
      </w:r>
      <w:r w:rsidRPr="00FB6A46">
        <w:rPr>
          <w:b/>
          <w:bCs/>
        </w:rPr>
        <w:t>zone reverse</w:t>
      </w:r>
      <w:r w:rsidRPr="00FB6A46">
        <w:t xml:space="preserve"> pour le réseau.</w:t>
      </w:r>
    </w:p>
    <w:p w14:paraId="2111EF01" w14:textId="77777777" w:rsidR="00FB6A46" w:rsidRPr="00FB6A46" w:rsidRDefault="000F1D96" w:rsidP="00FB6A46">
      <w:r>
        <w:pict w14:anchorId="11F10E21">
          <v:rect id="_x0000_i1033" style="width:0;height:1.5pt" o:hralign="center" o:hrstd="t" o:hr="t" fillcolor="#a0a0a0" stroked="f"/>
        </w:pict>
      </w:r>
    </w:p>
    <w:p w14:paraId="480ACEB5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Tests DNS</w:t>
      </w:r>
    </w:p>
    <w:p w14:paraId="61A8CB52" w14:textId="77777777" w:rsidR="00FB6A46" w:rsidRPr="00FB6A46" w:rsidRDefault="00FB6A46" w:rsidP="00FB6A46">
      <w:r w:rsidRPr="00FB6A46">
        <w:t>Depuis un client :</w:t>
      </w:r>
    </w:p>
    <w:p w14:paraId="238CF344" w14:textId="77777777" w:rsidR="00FB6A46" w:rsidRPr="00FB6A46" w:rsidRDefault="00FB6A46" w:rsidP="00FB6A46">
      <w:pPr>
        <w:numPr>
          <w:ilvl w:val="0"/>
          <w:numId w:val="4"/>
        </w:numPr>
      </w:pPr>
      <w:r w:rsidRPr="00FB6A46">
        <w:t>tester la résolution de noms</w:t>
      </w:r>
    </w:p>
    <w:p w14:paraId="715D2F72" w14:textId="77777777" w:rsidR="00FB6A46" w:rsidRPr="00FB6A46" w:rsidRDefault="00FB6A46" w:rsidP="00FB6A46">
      <w:pPr>
        <w:numPr>
          <w:ilvl w:val="0"/>
          <w:numId w:val="4"/>
        </w:numPr>
      </w:pPr>
      <w:r w:rsidRPr="00FB6A46">
        <w:t>tester la résolution inverse</w:t>
      </w:r>
    </w:p>
    <w:p w14:paraId="1EF22E03" w14:textId="77777777" w:rsidR="00FB6A46" w:rsidRPr="00FB6A46" w:rsidRDefault="00FB6A46" w:rsidP="00FB6A46">
      <w:pPr>
        <w:numPr>
          <w:ilvl w:val="0"/>
          <w:numId w:val="4"/>
        </w:numPr>
      </w:pPr>
      <w:r w:rsidRPr="00FB6A46">
        <w:t>afficher le cache DNS</w:t>
      </w:r>
    </w:p>
    <w:p w14:paraId="4BDBFDD5" w14:textId="77777777" w:rsidR="00FB6A46" w:rsidRPr="00FB6A46" w:rsidRDefault="00FB6A46" w:rsidP="00FB6A46">
      <w:pPr>
        <w:numPr>
          <w:ilvl w:val="0"/>
          <w:numId w:val="4"/>
        </w:numPr>
      </w:pPr>
      <w:r w:rsidRPr="00FB6A46">
        <w:t>vider le cache DNS</w:t>
      </w:r>
    </w:p>
    <w:p w14:paraId="51A5BEED" w14:textId="77777777" w:rsidR="00FB6A46" w:rsidRPr="00FB6A46" w:rsidRDefault="00FB6A46" w:rsidP="00FB6A46">
      <w:r w:rsidRPr="00FB6A46">
        <w:t>Modifier un enregistrement DNS et observer le comportement du cache.</w:t>
      </w:r>
    </w:p>
    <w:p w14:paraId="5E9A6F2D" w14:textId="77777777" w:rsidR="00FB6A46" w:rsidRPr="00FB6A46" w:rsidRDefault="000F1D96" w:rsidP="00FB6A46">
      <w:r>
        <w:pict w14:anchorId="67B7D2D7">
          <v:rect id="_x0000_i1034" style="width:0;height:1.5pt" o:hralign="center" o:hrstd="t" o:hr="t" fillcolor="#a0a0a0" stroked="f"/>
        </w:pict>
      </w:r>
    </w:p>
    <w:p w14:paraId="65A7EC75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lastRenderedPageBreak/>
        <w:t>Partie 6 – DHCP</w:t>
      </w:r>
    </w:p>
    <w:p w14:paraId="76273FE8" w14:textId="77777777" w:rsidR="00FB6A46" w:rsidRPr="00FB6A46" w:rsidRDefault="00FB6A46" w:rsidP="00FB6A46">
      <w:r w:rsidRPr="00FB6A46">
        <w:t xml:space="preserve">Le serveur </w:t>
      </w:r>
      <w:r w:rsidRPr="00FB6A46">
        <w:rPr>
          <w:b/>
          <w:bCs/>
        </w:rPr>
        <w:t>SRV-FILE01</w:t>
      </w:r>
      <w:r w:rsidRPr="00FB6A46">
        <w:t xml:space="preserve"> doit fournir les adresses IP aux clients.</w:t>
      </w:r>
    </w:p>
    <w:p w14:paraId="5ACBADB4" w14:textId="77777777" w:rsidR="00FB6A46" w:rsidRPr="00FB6A46" w:rsidRDefault="00FB6A46" w:rsidP="00FB6A46">
      <w:r w:rsidRPr="00FB6A46">
        <w:t xml:space="preserve">Installer le rôle </w:t>
      </w:r>
      <w:r w:rsidRPr="00FB6A46">
        <w:rPr>
          <w:b/>
          <w:bCs/>
        </w:rPr>
        <w:t>DHCP Server</w:t>
      </w:r>
      <w:r w:rsidRPr="00FB6A46">
        <w:t>.</w:t>
      </w:r>
    </w:p>
    <w:p w14:paraId="52D3A722" w14:textId="77777777" w:rsidR="00FB6A46" w:rsidRPr="00FB6A46" w:rsidRDefault="00FB6A46" w:rsidP="00FB6A46">
      <w:r w:rsidRPr="00FB6A46">
        <w:t>Créer un scope permettant d’attribuer des adresses dans la plage :</w:t>
      </w:r>
    </w:p>
    <w:p w14:paraId="1CBFADE7" w14:textId="77777777" w:rsidR="00FB6A46" w:rsidRPr="00FB6A46" w:rsidRDefault="00FB6A46" w:rsidP="00FB6A46">
      <w:r w:rsidRPr="00FB6A46">
        <w:t>172.16.50.100 – 172.16.50.200</w:t>
      </w:r>
    </w:p>
    <w:p w14:paraId="007F35A3" w14:textId="77777777" w:rsidR="00FB6A46" w:rsidRPr="00FB6A46" w:rsidRDefault="00FB6A46" w:rsidP="00FB6A46">
      <w:r w:rsidRPr="00FB6A46">
        <w:t>Configurer les options :</w:t>
      </w:r>
    </w:p>
    <w:p w14:paraId="2B3962F7" w14:textId="72C07BF6" w:rsidR="00FB6A46" w:rsidRPr="00FB6A46" w:rsidRDefault="001B6D1E" w:rsidP="00FB6A46">
      <w:pPr>
        <w:numPr>
          <w:ilvl w:val="0"/>
          <w:numId w:val="5"/>
        </w:numPr>
      </w:pPr>
      <w:r>
        <w:t>Gateway</w:t>
      </w:r>
      <w:r w:rsidR="0079386B">
        <w:t xml:space="preserve"> </w:t>
      </w:r>
      <w:r>
        <w:t>-&gt; 172.16.50.1</w:t>
      </w:r>
    </w:p>
    <w:p w14:paraId="539672C6" w14:textId="0864B5A5" w:rsidR="00FB6A46" w:rsidRPr="00FB6A46" w:rsidRDefault="00FB6A46" w:rsidP="00FB6A46">
      <w:pPr>
        <w:numPr>
          <w:ilvl w:val="0"/>
          <w:numId w:val="5"/>
        </w:numPr>
      </w:pPr>
      <w:r w:rsidRPr="00FB6A46">
        <w:t>DNS</w:t>
      </w:r>
      <w:r w:rsidR="001B6D1E">
        <w:t xml:space="preserve"> -&gt; 172.16.50.1</w:t>
      </w:r>
    </w:p>
    <w:p w14:paraId="0D4BFB9E" w14:textId="77777777" w:rsidR="00FB6A46" w:rsidRPr="00FB6A46" w:rsidRDefault="00FB6A46" w:rsidP="00FB6A46">
      <w:r w:rsidRPr="00FB6A46">
        <w:t>Autoriser ensuite le serveur DHCP dans Active Directory.</w:t>
      </w:r>
    </w:p>
    <w:p w14:paraId="3700A2C2" w14:textId="77777777" w:rsidR="00FB6A46" w:rsidRPr="00FB6A46" w:rsidRDefault="00FB6A46" w:rsidP="00FB6A46">
      <w:r w:rsidRPr="00FB6A46">
        <w:t>Tester l’obtention d’une adresse IP depuis le poste client.</w:t>
      </w:r>
    </w:p>
    <w:p w14:paraId="2E70B575" w14:textId="77777777" w:rsidR="00FB6A46" w:rsidRPr="00FB6A46" w:rsidRDefault="000F1D96" w:rsidP="00FB6A46">
      <w:r>
        <w:pict w14:anchorId="12206D8E">
          <v:rect id="_x0000_i1035" style="width:0;height:1.5pt" o:hralign="center" o:hrstd="t" o:hr="t" fillcolor="#a0a0a0" stroked="f"/>
        </w:pict>
      </w:r>
    </w:p>
    <w:p w14:paraId="34EE2032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7 – Serveur de fichiers</w:t>
      </w:r>
    </w:p>
    <w:p w14:paraId="2E55FE13" w14:textId="77777777" w:rsidR="00FB6A46" w:rsidRPr="00FB6A46" w:rsidRDefault="00FB6A46" w:rsidP="00FB6A46">
      <w:r w:rsidRPr="00FB6A46">
        <w:t xml:space="preserve">Sur </w:t>
      </w:r>
      <w:r w:rsidRPr="00FB6A46">
        <w:rPr>
          <w:b/>
          <w:bCs/>
        </w:rPr>
        <w:t>SRV-FILE01</w:t>
      </w:r>
      <w:r w:rsidRPr="00FB6A46">
        <w:t>, créer un espace de stockage partagé.</w:t>
      </w:r>
    </w:p>
    <w:p w14:paraId="3400E590" w14:textId="77777777" w:rsidR="00FB6A46" w:rsidRPr="00FB6A46" w:rsidRDefault="00FB6A46" w:rsidP="00FB6A46">
      <w:pPr>
        <w:rPr>
          <w:lang w:val="en-GB"/>
        </w:rPr>
      </w:pPr>
      <w:r w:rsidRPr="00FB6A46">
        <w:rPr>
          <w:lang w:val="en-GB"/>
        </w:rPr>
        <w:t>Structure attendue :</w:t>
      </w:r>
    </w:p>
    <w:p w14:paraId="217383CE" w14:textId="77777777" w:rsidR="00FB6A46" w:rsidRPr="00FB6A46" w:rsidRDefault="00FB6A46" w:rsidP="00FB6A46">
      <w:pPr>
        <w:rPr>
          <w:lang w:val="en-GB"/>
        </w:rPr>
      </w:pPr>
      <w:r w:rsidRPr="00FB6A46">
        <w:rPr>
          <w:lang w:val="en-GB"/>
        </w:rPr>
        <w:t>D:\DEPARTMENTS</w:t>
      </w:r>
      <w:r w:rsidRPr="00FB6A46">
        <w:rPr>
          <w:lang w:val="en-GB"/>
        </w:rPr>
        <w:br/>
        <w:t>│</w:t>
      </w:r>
      <w:r w:rsidRPr="00FB6A46">
        <w:rPr>
          <w:lang w:val="en-GB"/>
        </w:rPr>
        <w:br/>
      </w:r>
      <w:r w:rsidRPr="00FB6A46">
        <w:rPr>
          <w:rFonts w:ascii="MS Gothic" w:eastAsia="MS Gothic" w:hAnsi="MS Gothic" w:cs="MS Gothic" w:hint="eastAsia"/>
          <w:lang w:val="en-GB"/>
        </w:rPr>
        <w:t>├</w:t>
      </w:r>
      <w:r w:rsidRPr="00FB6A46">
        <w:rPr>
          <w:rFonts w:ascii="Aptos" w:hAnsi="Aptos" w:cs="Aptos"/>
          <w:lang w:val="en-GB"/>
        </w:rPr>
        <w:t>──</w:t>
      </w:r>
      <w:r w:rsidRPr="00FB6A46">
        <w:rPr>
          <w:lang w:val="en-GB"/>
        </w:rPr>
        <w:t xml:space="preserve"> Management</w:t>
      </w:r>
      <w:r w:rsidRPr="00FB6A46">
        <w:rPr>
          <w:lang w:val="en-GB"/>
        </w:rPr>
        <w:br/>
      </w:r>
      <w:r w:rsidRPr="00FB6A46">
        <w:rPr>
          <w:rFonts w:ascii="MS Gothic" w:eastAsia="MS Gothic" w:hAnsi="MS Gothic" w:cs="MS Gothic" w:hint="eastAsia"/>
          <w:lang w:val="en-GB"/>
        </w:rPr>
        <w:t>├</w:t>
      </w:r>
      <w:r w:rsidRPr="00FB6A46">
        <w:rPr>
          <w:rFonts w:ascii="Aptos" w:hAnsi="Aptos" w:cs="Aptos"/>
          <w:lang w:val="en-GB"/>
        </w:rPr>
        <w:t>──</w:t>
      </w:r>
      <w:r w:rsidRPr="00FB6A46">
        <w:rPr>
          <w:lang w:val="en-GB"/>
        </w:rPr>
        <w:t xml:space="preserve"> Development</w:t>
      </w:r>
      <w:r w:rsidRPr="00FB6A46">
        <w:rPr>
          <w:lang w:val="en-GB"/>
        </w:rPr>
        <w:br/>
      </w:r>
      <w:r w:rsidRPr="00FB6A46">
        <w:rPr>
          <w:rFonts w:ascii="MS Gothic" w:eastAsia="MS Gothic" w:hAnsi="MS Gothic" w:cs="MS Gothic" w:hint="eastAsia"/>
          <w:lang w:val="en-GB"/>
        </w:rPr>
        <w:t>├</w:t>
      </w:r>
      <w:r w:rsidRPr="00FB6A46">
        <w:rPr>
          <w:rFonts w:ascii="Aptos" w:hAnsi="Aptos" w:cs="Aptos"/>
          <w:lang w:val="en-GB"/>
        </w:rPr>
        <w:t>──</w:t>
      </w:r>
      <w:r w:rsidRPr="00FB6A46">
        <w:rPr>
          <w:lang w:val="en-GB"/>
        </w:rPr>
        <w:t xml:space="preserve"> Accounting</w:t>
      </w:r>
      <w:r w:rsidRPr="00FB6A46">
        <w:rPr>
          <w:lang w:val="en-GB"/>
        </w:rPr>
        <w:br/>
      </w:r>
      <w:r w:rsidRPr="00FB6A46">
        <w:rPr>
          <w:rFonts w:ascii="Aptos" w:hAnsi="Aptos" w:cs="Aptos"/>
          <w:lang w:val="en-GB"/>
        </w:rPr>
        <w:t>└──</w:t>
      </w:r>
      <w:r w:rsidRPr="00FB6A46">
        <w:rPr>
          <w:lang w:val="en-GB"/>
        </w:rPr>
        <w:t xml:space="preserve"> Public</w:t>
      </w:r>
    </w:p>
    <w:p w14:paraId="67943C0B" w14:textId="77777777" w:rsidR="00FB6A46" w:rsidRPr="00FB6A46" w:rsidRDefault="00FB6A46" w:rsidP="00FB6A46">
      <w:r w:rsidRPr="00FB6A46">
        <w:t>Le dossier racine doit être partagé.</w:t>
      </w:r>
    </w:p>
    <w:p w14:paraId="3CD05367" w14:textId="77777777" w:rsidR="00FB6A46" w:rsidRPr="00FB6A46" w:rsidRDefault="00FB6A46" w:rsidP="00FB6A46">
      <w:r w:rsidRPr="00FB6A46">
        <w:t xml:space="preserve">Les permissions doivent être attribuées </w:t>
      </w:r>
      <w:r w:rsidRPr="00FB6A46">
        <w:rPr>
          <w:b/>
          <w:bCs/>
        </w:rPr>
        <w:t>via les groupes AD</w:t>
      </w:r>
      <w:r w:rsidRPr="00FB6A46">
        <w:t>.</w:t>
      </w:r>
    </w:p>
    <w:p w14:paraId="1F1C755B" w14:textId="77777777" w:rsidR="00FB6A46" w:rsidRPr="00FB6A46" w:rsidRDefault="00FB6A46" w:rsidP="00FB6A46">
      <w:r w:rsidRPr="00FB6A46">
        <w:t>Contraintes :</w:t>
      </w:r>
    </w:p>
    <w:p w14:paraId="21CEDCDB" w14:textId="77777777" w:rsidR="00FB6A46" w:rsidRPr="00FB6A46" w:rsidRDefault="00FB6A46" w:rsidP="00FB6A46">
      <w:pPr>
        <w:numPr>
          <w:ilvl w:val="0"/>
          <w:numId w:val="6"/>
        </w:numPr>
      </w:pPr>
      <w:r w:rsidRPr="00FB6A46">
        <w:t xml:space="preserve">ne pas utiliser </w:t>
      </w:r>
      <w:r w:rsidRPr="00FB6A46">
        <w:rPr>
          <w:b/>
          <w:bCs/>
        </w:rPr>
        <w:t>Deny</w:t>
      </w:r>
    </w:p>
    <w:p w14:paraId="17FB8B43" w14:textId="77777777" w:rsidR="00FB6A46" w:rsidRPr="00217EC6" w:rsidRDefault="00FB6A46" w:rsidP="00FB6A46">
      <w:pPr>
        <w:numPr>
          <w:ilvl w:val="0"/>
          <w:numId w:val="6"/>
        </w:numPr>
      </w:pPr>
      <w:r w:rsidRPr="00FB6A46">
        <w:t xml:space="preserve">utiliser </w:t>
      </w:r>
      <w:r w:rsidRPr="00FB6A46">
        <w:rPr>
          <w:b/>
          <w:bCs/>
        </w:rPr>
        <w:t>l’héritage NTFS</w:t>
      </w:r>
    </w:p>
    <w:p w14:paraId="0F7CEDE5" w14:textId="7BEEC756" w:rsidR="00217EC6" w:rsidRPr="00217EC6" w:rsidRDefault="00217EC6" w:rsidP="00FB6A46">
      <w:pPr>
        <w:numPr>
          <w:ilvl w:val="0"/>
          <w:numId w:val="6"/>
        </w:numPr>
      </w:pPr>
      <w:r w:rsidRPr="00217EC6">
        <w:t>Chaque département aura accès uniquement à son folder en lecture et écriture</w:t>
      </w:r>
    </w:p>
    <w:p w14:paraId="06BC00E1" w14:textId="5352AC10" w:rsidR="00217EC6" w:rsidRPr="00217EC6" w:rsidRDefault="00217EC6" w:rsidP="00FB6A46">
      <w:pPr>
        <w:numPr>
          <w:ilvl w:val="0"/>
          <w:numId w:val="6"/>
        </w:numPr>
      </w:pPr>
      <w:r w:rsidRPr="00217EC6">
        <w:t>Tout le monde à accès au dossier Public en lecture et écriture</w:t>
      </w:r>
    </w:p>
    <w:p w14:paraId="281A4AAE" w14:textId="77777777" w:rsidR="00FB6A46" w:rsidRPr="00FB6A46" w:rsidRDefault="000F1D96" w:rsidP="00FB6A46">
      <w:r>
        <w:pict w14:anchorId="0117A633">
          <v:rect id="_x0000_i1036" style="width:0;height:1.5pt" o:hralign="center" o:hrstd="t" o:hr="t" fillcolor="#a0a0a0" stroked="f"/>
        </w:pict>
      </w:r>
    </w:p>
    <w:p w14:paraId="13AFB7AD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8 – DFS Namespace</w:t>
      </w:r>
    </w:p>
    <w:p w14:paraId="57261FBE" w14:textId="77777777" w:rsidR="00FB6A46" w:rsidRPr="00FB6A46" w:rsidRDefault="00FB6A46" w:rsidP="00FB6A46">
      <w:r w:rsidRPr="00FB6A46">
        <w:lastRenderedPageBreak/>
        <w:t>Créer un namespace DFS basé sur le domaine :</w:t>
      </w:r>
    </w:p>
    <w:p w14:paraId="6C9CA931" w14:textId="77777777" w:rsidR="00FB6A46" w:rsidRPr="00FB6A46" w:rsidRDefault="00FB6A46" w:rsidP="00FB6A46">
      <w:r w:rsidRPr="00FB6A46">
        <w:t>\\orion.local\shares</w:t>
      </w:r>
    </w:p>
    <w:p w14:paraId="5113AF97" w14:textId="77777777" w:rsidR="00FB6A46" w:rsidRPr="00FB6A46" w:rsidRDefault="00FB6A46" w:rsidP="00FB6A46">
      <w:r w:rsidRPr="00FB6A46">
        <w:t>Les dossiers doivent pointer vers les partages du serveur de fichiers.</w:t>
      </w:r>
    </w:p>
    <w:p w14:paraId="7B44182E" w14:textId="77777777" w:rsidR="00FB6A46" w:rsidRPr="00FB6A46" w:rsidRDefault="000F1D96" w:rsidP="00FB6A46">
      <w:r>
        <w:pict w14:anchorId="034F9C31">
          <v:rect id="_x0000_i1037" style="width:0;height:1.5pt" o:hralign="center" o:hrstd="t" o:hr="t" fillcolor="#a0a0a0" stroked="f"/>
        </w:pict>
      </w:r>
    </w:p>
    <w:p w14:paraId="7E60A53A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Partie 9 – GPO</w:t>
      </w:r>
    </w:p>
    <w:p w14:paraId="5CAFA079" w14:textId="77777777" w:rsidR="00FB6A46" w:rsidRPr="00FB6A46" w:rsidRDefault="00FB6A46" w:rsidP="00FB6A46">
      <w:r w:rsidRPr="00FB6A46">
        <w:t>Mettre en place plusieurs GPO :</w:t>
      </w:r>
    </w:p>
    <w:p w14:paraId="58AC2C47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GPO utilisateur</w:t>
      </w:r>
    </w:p>
    <w:p w14:paraId="602B9654" w14:textId="77777777" w:rsidR="00FB6A46" w:rsidRPr="00FB6A46" w:rsidRDefault="00FB6A46" w:rsidP="00FB6A46">
      <w:pPr>
        <w:numPr>
          <w:ilvl w:val="0"/>
          <w:numId w:val="7"/>
        </w:numPr>
      </w:pPr>
      <w:r w:rsidRPr="00FB6A46">
        <w:t>bloquer l’accès au panneau de configuration</w:t>
      </w:r>
    </w:p>
    <w:p w14:paraId="0332FBFF" w14:textId="77777777" w:rsidR="00FB6A46" w:rsidRPr="00FB6A46" w:rsidRDefault="00FB6A46" w:rsidP="00FB6A46">
      <w:pPr>
        <w:numPr>
          <w:ilvl w:val="0"/>
          <w:numId w:val="7"/>
        </w:numPr>
      </w:pPr>
      <w:r w:rsidRPr="00FB6A46">
        <w:t>empêcher la modification du fond d’écran</w:t>
      </w:r>
    </w:p>
    <w:p w14:paraId="55FA1331" w14:textId="77777777" w:rsidR="00FB6A46" w:rsidRPr="00FB6A46" w:rsidRDefault="000F1D96" w:rsidP="00FB6A46">
      <w:r>
        <w:pict w14:anchorId="2027B6FB">
          <v:rect id="_x0000_i1038" style="width:0;height:1.5pt" o:hralign="center" o:hrstd="t" o:hr="t" fillcolor="#a0a0a0" stroked="f"/>
        </w:pict>
      </w:r>
    </w:p>
    <w:p w14:paraId="75BF296C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Fond d’écran entreprise</w:t>
      </w:r>
    </w:p>
    <w:p w14:paraId="41A51749" w14:textId="77777777" w:rsidR="00FB6A46" w:rsidRPr="00FB6A46" w:rsidRDefault="00FB6A46" w:rsidP="00FB6A46">
      <w:r w:rsidRPr="00FB6A46">
        <w:t>Le fond d’écran doit être stocké sur un partage réseau.</w:t>
      </w:r>
    </w:p>
    <w:p w14:paraId="757B1984" w14:textId="77777777" w:rsidR="00FB6A46" w:rsidRPr="00FB6A46" w:rsidRDefault="00FB6A46" w:rsidP="00FB6A46">
      <w:r w:rsidRPr="00FB6A46">
        <w:t>Une GPO doit forcer son utilisation.</w:t>
      </w:r>
    </w:p>
    <w:p w14:paraId="0E8EE088" w14:textId="77777777" w:rsidR="00FB6A46" w:rsidRPr="00FB6A46" w:rsidRDefault="000F1D96" w:rsidP="00FB6A46">
      <w:r>
        <w:pict w14:anchorId="2EA37C7C">
          <v:rect id="_x0000_i1039" style="width:0;height:1.5pt" o:hralign="center" o:hrstd="t" o:hr="t" fillcolor="#a0a0a0" stroked="f"/>
        </w:pict>
      </w:r>
    </w:p>
    <w:p w14:paraId="1A487363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GPO Preference</w:t>
      </w:r>
    </w:p>
    <w:p w14:paraId="687F565C" w14:textId="77777777" w:rsidR="00FB6A46" w:rsidRPr="00FB6A46" w:rsidRDefault="00FB6A46" w:rsidP="00FB6A46">
      <w:r w:rsidRPr="00FB6A46">
        <w:t>Créer une GPO qui map automatiquement un lecteur réseau :</w:t>
      </w:r>
    </w:p>
    <w:p w14:paraId="7820E681" w14:textId="77777777" w:rsidR="00FB6A46" w:rsidRPr="00FB6A46" w:rsidRDefault="00FB6A46" w:rsidP="00FB6A46">
      <w:r w:rsidRPr="00FB6A46">
        <w:t>X:\ → \\orion.local\shares\Public</w:t>
      </w:r>
    </w:p>
    <w:p w14:paraId="2137CFF6" w14:textId="77777777" w:rsidR="00FB6A46" w:rsidRPr="00FB6A46" w:rsidRDefault="000F1D96" w:rsidP="00FB6A46">
      <w:r>
        <w:pict w14:anchorId="50EB5C34">
          <v:rect id="_x0000_i1040" style="width:0;height:1.5pt" o:hralign="center" o:hrstd="t" o:hr="t" fillcolor="#a0a0a0" stroked="f"/>
        </w:pict>
      </w:r>
    </w:p>
    <w:p w14:paraId="0E17D663" w14:textId="10714767" w:rsidR="00FB6A46" w:rsidRPr="00FB6A46" w:rsidRDefault="00FB6A46" w:rsidP="00FB6A46"/>
    <w:p w14:paraId="43883DED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Analyse des GPO</w:t>
      </w:r>
    </w:p>
    <w:p w14:paraId="5CBC7C25" w14:textId="77777777" w:rsidR="00FB6A46" w:rsidRPr="00FB6A46" w:rsidRDefault="00FB6A46" w:rsidP="00FB6A46">
      <w:r w:rsidRPr="00FB6A46">
        <w:t>Sur le poste client :</w:t>
      </w:r>
    </w:p>
    <w:p w14:paraId="45F3897B" w14:textId="77777777" w:rsidR="00FB6A46" w:rsidRPr="00FB6A46" w:rsidRDefault="00FB6A46" w:rsidP="00FB6A46">
      <w:pPr>
        <w:rPr>
          <w:lang w:val="en-GB"/>
        </w:rPr>
      </w:pPr>
      <w:r w:rsidRPr="00FB6A46">
        <w:rPr>
          <w:lang w:val="en-GB"/>
        </w:rPr>
        <w:t>gpresult /r</w:t>
      </w:r>
    </w:p>
    <w:p w14:paraId="2AEE1F0F" w14:textId="77777777" w:rsidR="00FB6A46" w:rsidRPr="00FB6A46" w:rsidRDefault="00FB6A46" w:rsidP="00FB6A46">
      <w:pPr>
        <w:rPr>
          <w:lang w:val="en-GB"/>
        </w:rPr>
      </w:pPr>
      <w:r w:rsidRPr="00FB6A46">
        <w:rPr>
          <w:lang w:val="en-GB"/>
        </w:rPr>
        <w:t>Puis :</w:t>
      </w:r>
    </w:p>
    <w:p w14:paraId="0C2A4118" w14:textId="77777777" w:rsidR="00FB6A46" w:rsidRPr="00FB6A46" w:rsidRDefault="00FB6A46" w:rsidP="00FB6A46">
      <w:pPr>
        <w:rPr>
          <w:lang w:val="en-GB"/>
        </w:rPr>
      </w:pPr>
      <w:r w:rsidRPr="00FB6A46">
        <w:rPr>
          <w:lang w:val="en-GB"/>
        </w:rPr>
        <w:t>gpresult /h report.html</w:t>
      </w:r>
    </w:p>
    <w:p w14:paraId="2C7FF977" w14:textId="77777777" w:rsidR="00FB6A46" w:rsidRPr="00FB6A46" w:rsidRDefault="000F1D96" w:rsidP="00FB6A46">
      <w:r>
        <w:pict w14:anchorId="21BFAA71">
          <v:rect id="_x0000_i1044" style="width:0;height:1.5pt" o:hralign="center" o:hrstd="t" o:hr="t" fillcolor="#a0a0a0" stroked="f"/>
        </w:pict>
      </w:r>
    </w:p>
    <w:p w14:paraId="44922412" w14:textId="77777777" w:rsidR="00FB6A46" w:rsidRPr="00FB6A46" w:rsidRDefault="00FB6A46" w:rsidP="00FB6A46">
      <w:pPr>
        <w:rPr>
          <w:b/>
          <w:bCs/>
        </w:rPr>
      </w:pPr>
      <w:r w:rsidRPr="00FB6A46">
        <w:rPr>
          <w:b/>
          <w:bCs/>
        </w:rPr>
        <w:t>Objectifs pédagogiques</w:t>
      </w:r>
    </w:p>
    <w:p w14:paraId="357E9836" w14:textId="77777777" w:rsidR="00FB6A46" w:rsidRPr="00FB6A46" w:rsidRDefault="00FB6A46" w:rsidP="00FB6A46">
      <w:r w:rsidRPr="00FB6A46">
        <w:t>Ce projet permet de valider :</w:t>
      </w:r>
    </w:p>
    <w:p w14:paraId="54A22901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déploiement Windows Server</w:t>
      </w:r>
    </w:p>
    <w:p w14:paraId="6C0BFFF3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lastRenderedPageBreak/>
        <w:t>installation Active Directory</w:t>
      </w:r>
    </w:p>
    <w:p w14:paraId="2366FF65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configuration DNS et DHCP</w:t>
      </w:r>
    </w:p>
    <w:p w14:paraId="416091BE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gestion des utilisateurs et groupes</w:t>
      </w:r>
    </w:p>
    <w:p w14:paraId="30C40DE0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gestion des permissions NTFS</w:t>
      </w:r>
    </w:p>
    <w:p w14:paraId="6C551AC5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mise en place d’un serveur de fichiers</w:t>
      </w:r>
    </w:p>
    <w:p w14:paraId="17F0F3F3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utilisation de DFS Namespace</w:t>
      </w:r>
    </w:p>
    <w:p w14:paraId="11CB78D6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gestion des GPO</w:t>
      </w:r>
    </w:p>
    <w:p w14:paraId="45E76F20" w14:textId="77777777" w:rsidR="00FB6A46" w:rsidRPr="00FB6A46" w:rsidRDefault="00FB6A46" w:rsidP="00FB6A46">
      <w:pPr>
        <w:numPr>
          <w:ilvl w:val="0"/>
          <w:numId w:val="9"/>
        </w:numPr>
      </w:pPr>
      <w:r w:rsidRPr="00FB6A46">
        <w:t>diagnostic d’une panne d’infrastructure</w:t>
      </w:r>
    </w:p>
    <w:p w14:paraId="01BA0261" w14:textId="77777777" w:rsidR="00A06E1B" w:rsidRDefault="00A06E1B"/>
    <w:sectPr w:rsidR="00A06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894"/>
    <w:multiLevelType w:val="multilevel"/>
    <w:tmpl w:val="FEB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744D4"/>
    <w:multiLevelType w:val="multilevel"/>
    <w:tmpl w:val="81E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7723C"/>
    <w:multiLevelType w:val="multilevel"/>
    <w:tmpl w:val="67B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07852"/>
    <w:multiLevelType w:val="multilevel"/>
    <w:tmpl w:val="555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22F05"/>
    <w:multiLevelType w:val="multilevel"/>
    <w:tmpl w:val="FE3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B0771"/>
    <w:multiLevelType w:val="multilevel"/>
    <w:tmpl w:val="75A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41B52"/>
    <w:multiLevelType w:val="multilevel"/>
    <w:tmpl w:val="8D1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56B2A"/>
    <w:multiLevelType w:val="multilevel"/>
    <w:tmpl w:val="07D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D67E2"/>
    <w:multiLevelType w:val="multilevel"/>
    <w:tmpl w:val="4AA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42965">
    <w:abstractNumId w:val="1"/>
  </w:num>
  <w:num w:numId="2" w16cid:durableId="1913272252">
    <w:abstractNumId w:val="6"/>
  </w:num>
  <w:num w:numId="3" w16cid:durableId="1078406166">
    <w:abstractNumId w:val="4"/>
  </w:num>
  <w:num w:numId="4" w16cid:durableId="118882812">
    <w:abstractNumId w:val="7"/>
  </w:num>
  <w:num w:numId="5" w16cid:durableId="373506818">
    <w:abstractNumId w:val="2"/>
  </w:num>
  <w:num w:numId="6" w16cid:durableId="1400667215">
    <w:abstractNumId w:val="5"/>
  </w:num>
  <w:num w:numId="7" w16cid:durableId="607661665">
    <w:abstractNumId w:val="3"/>
  </w:num>
  <w:num w:numId="8" w16cid:durableId="1053238527">
    <w:abstractNumId w:val="0"/>
  </w:num>
  <w:num w:numId="9" w16cid:durableId="1759672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8C"/>
    <w:rsid w:val="001B6D1E"/>
    <w:rsid w:val="00217EC6"/>
    <w:rsid w:val="00321214"/>
    <w:rsid w:val="006436FC"/>
    <w:rsid w:val="006E7487"/>
    <w:rsid w:val="0079386B"/>
    <w:rsid w:val="00952A75"/>
    <w:rsid w:val="00A06E1B"/>
    <w:rsid w:val="00B1618A"/>
    <w:rsid w:val="00F9288C"/>
    <w:rsid w:val="00FB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C439"/>
  <w15:chartTrackingRefBased/>
  <w15:docId w15:val="{DDEDBF66-DECA-4727-8902-E980665C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644</Words>
  <Characters>3543</Characters>
  <Application>Microsoft Office Word</Application>
  <DocSecurity>0</DocSecurity>
  <Lines>29</Lines>
  <Paragraphs>8</Paragraphs>
  <ScaleCrop>false</ScaleCrop>
  <Company>BizzDev S.A.</Company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Sotiaux</dc:creator>
  <cp:keywords/>
  <dc:description/>
  <cp:lastModifiedBy>Sébastien Sotiaux</cp:lastModifiedBy>
  <cp:revision>8</cp:revision>
  <dcterms:created xsi:type="dcterms:W3CDTF">2026-03-12T14:26:00Z</dcterms:created>
  <dcterms:modified xsi:type="dcterms:W3CDTF">2026-03-12T19:09:00Z</dcterms:modified>
</cp:coreProperties>
</file>