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 операционной системе создаю учётную запись пользователя guest.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3749040" cy="449580"/>
            <wp:effectExtent b="0" l="0" r="0" t="0"/>
            <wp:docPr descr="Figure 1: Создание учетной записи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Создание учетной записи для пользователя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Задаю пароль для пользователя guest.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4373880" cy="891540"/>
            <wp:effectExtent b="0" l="0" r="0" t="0"/>
            <wp:docPr descr="Figure 2: Создание пароля для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пароля для пользователя guest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Входим в систему от имени пользователя guest.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2964180" cy="190500"/>
            <wp:effectExtent b="0" l="0" r="0" t="0"/>
            <wp:docPr descr="Figure 3: Входим в систему от пользователя guest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Входим в систему от пользователя guest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Определяем директорию, в которой мы находимся, командой pwd. Также определили, что она является домашней директорией.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3916679" cy="213360"/>
            <wp:effectExtent b="0" l="0" r="0" t="0"/>
            <wp:docPr descr="Figure 4: Домашняя директори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79" cy="21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Домашняя директория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Уточняем имя пользователя командой whoami.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4792980" cy="411480"/>
            <wp:effectExtent b="0" l="0" r="0" t="0"/>
            <wp:docPr descr="Figure 5: Командой whoami уточнили имя пользоват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11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Командой whoami уточнили имя пользователя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Уточняем имя пользователя, его группу, а также группы, куда входит пользователь, командой id. Сравниваем вывод id с выводом команды groups.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3642360" cy="365760"/>
            <wp:effectExtent b="0" l="0" r="0" t="0"/>
            <wp:docPr descr="Figure 6: Сравнили две команд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Сравнили две команды</w:t>
      </w:r>
    </w:p>
    <w:bookmarkEnd w:id="0"/>
    <w:p>
      <w:pPr>
        <w:numPr>
          <w:ilvl w:val="0"/>
          <w:numId w:val="1007"/>
        </w:numPr>
      </w:pPr>
      <w:r>
        <w:t xml:space="preserve">Сравниваем полученную информацию об имени пользователя с данными, выводимыми в приглашении командной строки.</w:t>
      </w:r>
    </w:p>
    <w:p>
      <w:pPr>
        <w:numPr>
          <w:ilvl w:val="0"/>
          <w:numId w:val="1007"/>
        </w:numPr>
      </w:pPr>
      <w:r>
        <w:t xml:space="preserve">Просматриваем файл /etc/passwd командой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bookmarkStart w:id="0" w:name="fig:007"/>
    <w:p>
      <w:pPr>
        <w:pStyle w:val="CaptionedFigure"/>
      </w:pPr>
      <w:bookmarkStart w:id="34" w:name="fig:007"/>
      <w:r>
        <w:drawing>
          <wp:inline>
            <wp:extent cx="5265420" cy="2461260"/>
            <wp:effectExtent b="0" l="0" r="0" t="0"/>
            <wp:docPr descr="Figure 7: Файл /etc/passwd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61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Файл /etc/passwd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282440" cy="266700"/>
            <wp:effectExtent b="0" l="0" r="0" t="0"/>
            <wp:docPr descr="Figure 8: Программа grep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Программа grep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Определяем существующие в системе директории командой ls -l /home/.</w:t>
      </w:r>
    </w:p>
    <w:bookmarkStart w:id="0" w:name="fig:009"/>
    <w:p>
      <w:pPr>
        <w:pStyle w:val="CaptionedFigure"/>
      </w:pPr>
      <w:bookmarkStart w:id="38" w:name="fig:009"/>
      <w:r>
        <w:drawing>
          <wp:inline>
            <wp:extent cx="5082540" cy="640080"/>
            <wp:effectExtent b="0" l="0" r="0" t="0"/>
            <wp:docPr descr="Figure 9: Существующие директории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640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Существующие директории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Проверяем, какие расширенные атрибуты установлены на поддиректориях, находящихся в директории /home, командой:</w:t>
      </w:r>
      <w:r>
        <w:t xml:space="preserve"> </w:t>
      </w:r>
      <w:r>
        <w:t xml:space="preserve">lsattr /home. Нам не удалось увидеть расширенные атрибуты директорий других пользователей, только своей домашней директории.</w:t>
      </w:r>
    </w:p>
    <w:bookmarkStart w:id="0" w:name="fig:010"/>
    <w:p>
      <w:pPr>
        <w:pStyle w:val="CaptionedFigure"/>
      </w:pPr>
      <w:bookmarkStart w:id="40" w:name="fig:010"/>
      <w:r>
        <w:drawing>
          <wp:inline>
            <wp:extent cx="4792980" cy="472440"/>
            <wp:effectExtent b="0" l="0" r="0" t="0"/>
            <wp:docPr descr="Figure 10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Расширенные атрибуты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Создаём в домашней директории поддиректорию dir1 командой mkdir dir1. Определяем командами ls -l и lsattr, какие права доступа и расширенные атрибуты были выставлены на директорию dir1.</w:t>
      </w:r>
    </w:p>
    <w:bookmarkStart w:id="0" w:name="fig:011"/>
    <w:p>
      <w:pPr>
        <w:pStyle w:val="CaptionedFigure"/>
      </w:pPr>
      <w:bookmarkStart w:id="42" w:name="fig:011"/>
      <w:r>
        <w:drawing>
          <wp:inline>
            <wp:extent cx="3726179" cy="647700"/>
            <wp:effectExtent b="0" l="0" r="0" t="0"/>
            <wp:docPr descr="Figure 11: Создаём поддиректорию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79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Создаём поддиректорию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Снимаем с директории dir1 все атрибуты командой сhmod 000 dir1 и проверяем с её помощью правильность выполнения команды ls -l.</w:t>
      </w:r>
    </w:p>
    <w:bookmarkStart w:id="0" w:name="fig:012"/>
    <w:p>
      <w:pPr>
        <w:pStyle w:val="CaptionedFigure"/>
      </w:pPr>
      <w:bookmarkStart w:id="44" w:name="fig:012"/>
      <w:r>
        <w:drawing>
          <wp:inline>
            <wp:extent cx="3467100" cy="571500"/>
            <wp:effectExtent b="0" l="0" r="0" t="0"/>
            <wp:docPr descr="Figure 12: Снимаем все атрибут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Снимаем все атрибуты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Создаем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сняли все атрибуты, то тем самым лишили всех прав на взаимодействие с dir1.</w:t>
      </w:r>
    </w:p>
    <w:bookmarkStart w:id="0" w:name="fig:013"/>
    <w:p>
      <w:pPr>
        <w:pStyle w:val="CaptionedFigure"/>
      </w:pPr>
      <w:bookmarkStart w:id="46" w:name="fig:013"/>
      <w:r>
        <w:drawing>
          <wp:inline>
            <wp:extent cx="5067300" cy="769620"/>
            <wp:effectExtent b="0" l="0" r="0" t="0"/>
            <wp:docPr descr="Figure 13: Создаем файл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769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Создаем файл</w:t>
      </w:r>
    </w:p>
    <w:bookmarkEnd w:id="0"/>
    <w:p>
      <w:pPr>
        <w:numPr>
          <w:ilvl w:val="0"/>
          <w:numId w:val="1013"/>
        </w:numPr>
        <w:pStyle w:val="Compact"/>
      </w:pPr>
      <w:r>
        <w:t xml:space="preserve">Заполняем таблицу</w:t>
      </w:r>
      <w:r>
        <w:t xml:space="preserve"> </w:t>
      </w:r>
      <w:r>
        <w:t xml:space="preserve">“</w:t>
      </w:r>
      <w:r>
        <w:t xml:space="preserve">Установленные права и разрешённые действия</w:t>
      </w:r>
      <w:r>
        <w:t xml:space="preserve">”</w:t>
      </w:r>
      <w:r>
        <w:t xml:space="preserve">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p>
      <w:pPr>
        <w:pStyle w:val="FirstParagraph"/>
      </w:pPr>
      <w:r>
        <w:t xml:space="preserve">Создание файла - 1</w:t>
      </w:r>
      <w:r>
        <w:t xml:space="preserve"> </w:t>
      </w:r>
      <w:r>
        <w:t xml:space="preserve">Удаление файла - 2</w:t>
      </w:r>
      <w:r>
        <w:t xml:space="preserve"> </w:t>
      </w:r>
      <w:r>
        <w:t xml:space="preserve">Запись в файл - 3</w:t>
      </w:r>
      <w:r>
        <w:t xml:space="preserve"> </w:t>
      </w:r>
      <w:r>
        <w:t xml:space="preserve">Чтение файла - 4</w:t>
      </w:r>
      <w:r>
        <w:t xml:space="preserve"> </w:t>
      </w:r>
      <w:r>
        <w:t xml:space="preserve">Смена директории - 5</w:t>
      </w:r>
      <w:r>
        <w:t xml:space="preserve"> </w:t>
      </w:r>
      <w:r>
        <w:t xml:space="preserve">Просмотр файлов в директории - 6</w:t>
      </w:r>
      <w:r>
        <w:t xml:space="preserve"> </w:t>
      </w:r>
      <w:r>
        <w:t xml:space="preserve">Переименование файла - 7</w:t>
      </w:r>
      <w:r>
        <w:t xml:space="preserve"> </w:t>
      </w:r>
      <w:r>
        <w:t xml:space="preserve">Смена атрибутов файла - 8</w:t>
      </w:r>
    </w:p>
    <w:bookmarkStart w:id="0" w:name="fig:014"/>
    <w:p>
      <w:pPr>
        <w:pStyle w:val="CaptionedFigure"/>
      </w:pPr>
      <w:bookmarkStart w:id="48" w:name="fig:014"/>
      <w:r>
        <w:drawing>
          <wp:inline>
            <wp:extent cx="4922520" cy="2941320"/>
            <wp:effectExtent b="0" l="0" r="0" t="0"/>
            <wp:docPr descr="Figure 14: Заполняем таблицу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Заполняем таблицу</w:t>
      </w:r>
    </w:p>
    <w:bookmarkEnd w:id="0"/>
    <w:bookmarkStart w:id="0" w:name="fig:015"/>
    <w:p>
      <w:pPr>
        <w:pStyle w:val="CaptionedFigure"/>
      </w:pPr>
      <w:bookmarkStart w:id="50" w:name="fig:015"/>
      <w:r>
        <w:drawing>
          <wp:inline>
            <wp:extent cx="4743450" cy="7200900"/>
            <wp:effectExtent b="0" l="0" r="0" t="0"/>
            <wp:docPr descr="Figure 15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Установленные права и разрешенные действия</w:t>
      </w:r>
    </w:p>
    <w:bookmarkEnd w:id="0"/>
    <w:bookmarkStart w:id="0" w:name="fig:016"/>
    <w:p>
      <w:pPr>
        <w:pStyle w:val="CaptionedFigure"/>
      </w:pPr>
      <w:bookmarkStart w:id="52" w:name="fig:016"/>
      <w:r>
        <w:drawing>
          <wp:inline>
            <wp:extent cx="4752975" cy="7467600"/>
            <wp:effectExtent b="0" l="0" r="0" t="0"/>
            <wp:docPr descr="Figure 16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Установленные права и разрешенные действия</w:t>
      </w:r>
    </w:p>
    <w:bookmarkEnd w:id="0"/>
    <w:bookmarkStart w:id="0" w:name="fig:017"/>
    <w:p>
      <w:pPr>
        <w:pStyle w:val="CaptionedFigure"/>
      </w:pPr>
      <w:bookmarkStart w:id="54" w:name="fig:017"/>
      <w:r>
        <w:drawing>
          <wp:inline>
            <wp:extent cx="4876800" cy="3590925"/>
            <wp:effectExtent b="0" l="0" r="0" t="0"/>
            <wp:docPr descr="Figure 17: Установленные права и разрешенные действия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Установленные права и разрешенные действия</w:t>
      </w:r>
    </w:p>
    <w:bookmarkEnd w:id="0"/>
    <w:bookmarkStart w:id="0" w:name="fig:018"/>
    <w:p>
      <w:pPr>
        <w:pStyle w:val="CaptionedFigure"/>
      </w:pPr>
      <w:bookmarkStart w:id="56" w:name="fig:018"/>
      <w:r>
        <w:drawing>
          <wp:inline>
            <wp:extent cx="5314950" cy="2333625"/>
            <wp:effectExtent b="0" l="0" r="0" t="0"/>
            <wp:docPr descr="Figure 18: Минимальные права для совершения операций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Минимальные права для совершения операций</w:t>
      </w:r>
    </w:p>
    <w:bookmarkEnd w:id="0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получила практические навыки работы в консоли с атрибутами файлов, закрепила теоретические основы дискреционного разграничения доступа в современных системах с открытым кодом на базе OC Linux.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Бекназарова Виктория Тиграновна</dc:creator>
  <dc:language>ru-RU</dc:language>
  <cp:keywords/>
  <dcterms:created xsi:type="dcterms:W3CDTF">2024-03-02T15:42:23Z</dcterms:created>
  <dcterms:modified xsi:type="dcterms:W3CDTF">2024-03-02T15:42:23Z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