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75DA92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b/>
          <w:bCs/>
          <w:color w:val="000000"/>
        </w:rPr>
      </w:pPr>
      <w:r w:rsidRPr="004F5434">
        <w:rPr>
          <w:rFonts w:ascii="Arial" w:hAnsi="Arial" w:cs="Arial"/>
          <w:b/>
          <w:bCs/>
          <w:color w:val="000000"/>
        </w:rPr>
        <w:t>((Website))</w:t>
      </w:r>
    </w:p>
    <w:p w14:paraId="0F2EB58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0DF6C1A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4E6FF3B1"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((Menü))</w:t>
      </w:r>
    </w:p>
    <w:p w14:paraId="37E4A6D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Startseite – Veranstaltungen – Künstlerinnen – Räume – Die Gründerin – Museumscafé – </w:t>
      </w:r>
    </w:p>
    <w:p w14:paraId="59E1624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Tickets – Impressum – Datenschutz</w:t>
      </w:r>
    </w:p>
    <w:p w14:paraId="3683B49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75B35E7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((Startseite)) </w:t>
      </w:r>
    </w:p>
    <w:p w14:paraId="7D3CE19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((Endlos-Slider mit folgenden Bildern und Weiterleitungen:</w:t>
      </w:r>
    </w:p>
    <w:p w14:paraId="23A815C9" w14:textId="77777777" w:rsidR="004F5434" w:rsidRPr="004F5434" w:rsidRDefault="00397A74" w:rsidP="004F5434">
      <w:pPr>
        <w:tabs>
          <w:tab w:val="left" w:pos="283"/>
        </w:tabs>
        <w:autoSpaceDE w:val="0"/>
        <w:autoSpaceDN w:val="0"/>
        <w:adjustRightInd w:val="0"/>
        <w:spacing w:after="80" w:line="300" w:lineRule="atLeast"/>
        <w:textAlignment w:val="center"/>
        <w:rPr>
          <w:rFonts w:ascii="Arial" w:hAnsi="Arial" w:cs="Arial"/>
          <w:color w:val="000000"/>
        </w:rPr>
      </w:pPr>
      <w:r>
        <w:rPr>
          <w:rFonts w:ascii="Arial" w:hAnsi="Arial" w:cs="Arial"/>
          <w:color w:val="000000"/>
        </w:rPr>
        <w:t>Bild „Gruenderin.jpg“</w:t>
      </w:r>
      <w:r w:rsidR="004F5434" w:rsidRPr="004F5434">
        <w:rPr>
          <w:rFonts w:ascii="Arial" w:hAnsi="Arial" w:cs="Arial"/>
          <w:color w:val="000000"/>
        </w:rPr>
        <w:t xml:space="preserve"> – Weiterleitung zu „Die Gründerin“</w:t>
      </w:r>
    </w:p>
    <w:p w14:paraId="02587A18" w14:textId="77777777" w:rsidR="004F5434" w:rsidRPr="004F5434" w:rsidRDefault="00397A74" w:rsidP="004F5434">
      <w:pPr>
        <w:tabs>
          <w:tab w:val="left" w:pos="283"/>
        </w:tabs>
        <w:autoSpaceDE w:val="0"/>
        <w:autoSpaceDN w:val="0"/>
        <w:adjustRightInd w:val="0"/>
        <w:spacing w:after="80" w:line="300" w:lineRule="atLeast"/>
        <w:textAlignment w:val="center"/>
        <w:rPr>
          <w:rFonts w:ascii="Arial" w:hAnsi="Arial" w:cs="Arial"/>
          <w:color w:val="000000"/>
        </w:rPr>
      </w:pPr>
      <w:r>
        <w:rPr>
          <w:rFonts w:ascii="Arial" w:hAnsi="Arial" w:cs="Arial"/>
          <w:color w:val="000000"/>
        </w:rPr>
        <w:t>Bild „Raeume</w:t>
      </w:r>
      <w:r w:rsidR="004F5434" w:rsidRPr="004F5434">
        <w:rPr>
          <w:rFonts w:ascii="Arial" w:hAnsi="Arial" w:cs="Arial"/>
          <w:color w:val="000000"/>
        </w:rPr>
        <w:t>.jpg</w:t>
      </w:r>
      <w:r>
        <w:rPr>
          <w:rFonts w:ascii="Arial" w:hAnsi="Arial" w:cs="Arial"/>
          <w:color w:val="000000"/>
        </w:rPr>
        <w:t>“</w:t>
      </w:r>
      <w:r w:rsidR="004F5434" w:rsidRPr="004F5434">
        <w:rPr>
          <w:rFonts w:ascii="Arial" w:hAnsi="Arial" w:cs="Arial"/>
          <w:color w:val="000000"/>
        </w:rPr>
        <w:t xml:space="preserve"> – Weiterleitung zu „Räume“</w:t>
      </w:r>
    </w:p>
    <w:p w14:paraId="1750956E" w14:textId="77777777" w:rsidR="004F5434" w:rsidRPr="004F5434" w:rsidRDefault="00397A74" w:rsidP="004F5434">
      <w:pPr>
        <w:tabs>
          <w:tab w:val="left" w:pos="283"/>
        </w:tabs>
        <w:autoSpaceDE w:val="0"/>
        <w:autoSpaceDN w:val="0"/>
        <w:adjustRightInd w:val="0"/>
        <w:spacing w:after="80" w:line="300" w:lineRule="atLeast"/>
        <w:textAlignment w:val="center"/>
        <w:rPr>
          <w:rFonts w:ascii="Arial" w:hAnsi="Arial" w:cs="Arial"/>
          <w:color w:val="000000"/>
        </w:rPr>
      </w:pPr>
      <w:r>
        <w:rPr>
          <w:rFonts w:ascii="Arial" w:hAnsi="Arial" w:cs="Arial"/>
          <w:color w:val="000000"/>
        </w:rPr>
        <w:t>Bild „Museumscafe</w:t>
      </w:r>
      <w:r w:rsidR="004F5434" w:rsidRPr="004F5434">
        <w:rPr>
          <w:rFonts w:ascii="Arial" w:hAnsi="Arial" w:cs="Arial"/>
          <w:color w:val="000000"/>
        </w:rPr>
        <w:t>.jpg</w:t>
      </w:r>
      <w:r>
        <w:rPr>
          <w:rFonts w:ascii="Arial" w:hAnsi="Arial" w:cs="Arial"/>
          <w:color w:val="000000"/>
        </w:rPr>
        <w:t>“</w:t>
      </w:r>
      <w:r w:rsidR="004F5434" w:rsidRPr="004F5434">
        <w:rPr>
          <w:rFonts w:ascii="Arial" w:hAnsi="Arial" w:cs="Arial"/>
          <w:color w:val="000000"/>
        </w:rPr>
        <w:t xml:space="preserve"> – Weiterleitung zu „Museumscafé“))</w:t>
      </w:r>
    </w:p>
    <w:p w14:paraId="098164F9"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440B5DE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Das Isabella-Edel-Museum – Übersehene Frauen und ihre Werke</w:t>
      </w:r>
    </w:p>
    <w:p w14:paraId="031F332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„Natürlich finden wir Frauen in sämtlichen Museen: Als Besucherinnen. Und als Aktmodelle. Manchmal habe ich den Eindruck, als Frau kommt man dort am besten rein, wenn man nackt ist.“ </w:t>
      </w:r>
    </w:p>
    <w:p w14:paraId="5EFA21C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Isabella Edel </w:t>
      </w:r>
    </w:p>
    <w:p w14:paraId="3CEEBB7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2D9BA65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Macherin statt Muse</w:t>
      </w:r>
    </w:p>
    <w:p w14:paraId="4749421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Frauen sind in deutschen Kunstmuseen noch immer unterrepräsentiert: Weniger als 10 Prozent der ausgestellten Bilder wurden von Künstlerinnen gemalt. Das Isabella-Edel-Museum gibt nun ausschließlich Frauen eine Bühne: Eine Auswahl aus über 300 Kunstwerken von 42 Künstle</w:t>
      </w:r>
      <w:r w:rsidR="002605A2">
        <w:rPr>
          <w:rFonts w:ascii="Arial" w:hAnsi="Arial" w:cs="Arial"/>
          <w:color w:val="000000"/>
        </w:rPr>
        <w:t>-</w:t>
      </w:r>
      <w:r w:rsidRPr="004F5434">
        <w:rPr>
          <w:rFonts w:ascii="Arial" w:hAnsi="Arial" w:cs="Arial"/>
          <w:color w:val="000000"/>
        </w:rPr>
        <w:t>rinnen ist in vier Räumen zu sehen.</w:t>
      </w:r>
    </w:p>
    <w:p w14:paraId="6078D760"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16EB5D1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((Künstlerinnen))</w:t>
      </w:r>
    </w:p>
    <w:p w14:paraId="5E5FCFD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Das Isabella-Edel-Museum vereint die Werke von insgesamt 42 Künstlerinnen. Darunter befinden sich bekannte Größen wie Käthe Kollwitz und Berthe Morisot. Andere Künstlerinnen wurden aber auch vollkommen übersehen, ihre Bilder sind nun zum ersten Mal öffentlich zugänglich, darunter Karima Arat und Hafsa Khumalo. Das Besondere: Im Isabella-Edel-Museum können sich Besucher/-innen umfangreich über die Künstlerinnen informieren. Dafür sorgen hochspannende Biografien, die durch verschiedene Medien präsentiert werden.</w:t>
      </w:r>
    </w:p>
    <w:p w14:paraId="1CB54EB0"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 „Wann immer wir auf Beschriftungen in einem Museum „Werkstatt“ oder „unbekannter Künstler“ lesen, sollten wir in Betracht ziehen, dass dieses Bild möglicherweise von einer Frau stammt, deren Leistung nicht gewürdigt wurde.“ Isabella Edel  </w:t>
      </w:r>
    </w:p>
    <w:p w14:paraId="729878C5"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5E5E1EAB"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((Räume))</w:t>
      </w:r>
    </w:p>
    <w:p w14:paraId="5BCB5EC3"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((Gebäudeplan mit Piktogrammen))</w:t>
      </w:r>
    </w:p>
    <w:p w14:paraId="23FF341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107EE4C6"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Im Isabella-Edel-Museum finden Sie die vier Ausstellungsräume</w:t>
      </w:r>
    </w:p>
    <w:p w14:paraId="6F1B482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R1: Renaissance bis Rokoko</w:t>
      </w:r>
    </w:p>
    <w:p w14:paraId="04AC2AA2"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R2: Klassizismus bis Realismus</w:t>
      </w:r>
    </w:p>
    <w:p w14:paraId="5BEC4551"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lastRenderedPageBreak/>
        <w:t>R3: Das 20. Jahrhundert</w:t>
      </w:r>
    </w:p>
    <w:p w14:paraId="122C24AC" w14:textId="77777777" w:rsid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R4: Künstlerinnen der Gegenwart</w:t>
      </w:r>
    </w:p>
    <w:p w14:paraId="428791B5"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Museumscafé </w:t>
      </w:r>
    </w:p>
    <w:p w14:paraId="65EDA192"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Tickets</w:t>
      </w:r>
    </w:p>
    <w:p w14:paraId="685C4F8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Toiletten</w:t>
      </w:r>
    </w:p>
    <w:p w14:paraId="3864DB8B"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10473EF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R1: Renaissance bis Rokoko</w:t>
      </w:r>
    </w:p>
    <w:p w14:paraId="18481B12"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Wie Künstlerinnen die Antike wiederauferstehen lassen</w:t>
      </w:r>
    </w:p>
    <w:p w14:paraId="21434CF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Im 15. und 16. Jahrhundert galt das Mittelalter als rückständig, viel lieber wandte man sich wieder der Kunst der Antike zu. An dieser Wiedergeburt der Antike waren nicht nur Männer, sondern auch zahlreiche Frauen beteiligt. Lernen Sie Artemisia Gentileschi kennen, die in ihrer Werkstatt auch Männer beschäftigte, und Lavinia Fontana, die in Bologna einen Doktortitel erwarb.</w:t>
      </w:r>
    </w:p>
    <w:p w14:paraId="2DED82B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Die Kunstwerke von Magdalena Haussmann sind vielerorts umstritten – die einen halten sie für eine Künstlerin der Renaissance. Die anderen sehen in ihr aufgrund ihres dramatischen Spiels mit Licht und Schatten viel eher eine frühe Vertreterin des Barocks.</w:t>
      </w:r>
    </w:p>
    <w:p w14:paraId="0BBD7E0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Die Verspieltheit und Leichtigkeit des Rokoko erleben Sie schließlich in den Kunstwerken von Rosaba Carriera und Anastasia Unterberg.</w:t>
      </w:r>
    </w:p>
    <w:p w14:paraId="7F98A58F"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1E14690B"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R2: Klassizismus bis Realismus</w:t>
      </w:r>
    </w:p>
    <w:p w14:paraId="100E9BD9"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Weibliche Kraft und Vitalität</w:t>
      </w:r>
    </w:p>
    <w:p w14:paraId="1B7D86F0"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Der klar strukturierte und vital wirkende Klassizismus wurde seiner Zeit gemeinhin mit Männlichkeit in Verbindung gebracht. Doch die Künstlerinnen, die Sie in diesem Raum erleben, beweisen Ihnen das Gegenteil. Wir präsentieren Ihnen neben lange übersehenen und bisher unbekannten Künstlerinnen des Klassizismus und Realismus auch eine echte Berühmtheit:</w:t>
      </w:r>
    </w:p>
    <w:p w14:paraId="39AE5405"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Auf Erlass des französischen Königs durften in den 1780er-Jahren nur vier Frauen Mitglieder in der königlichen Akademie werden. Eine davon war Adélaide Labille-Guiard. Später gründete sie die erste Frauenschule für Malerei in Paris und bezog als erste Frau ein Atelier im Louvre. Bekannt ist sie vor allem für ihre kraftvollen Porträts, von denen Sie eines nun sogar im Isabella-Edel-Museum bestaunen können.</w:t>
      </w:r>
    </w:p>
    <w:p w14:paraId="6FDA0B72"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1AF60722"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R3: Das 20. Jahrhundert</w:t>
      </w:r>
    </w:p>
    <w:p w14:paraId="6B7C5A6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Jede wirklic</w:t>
      </w:r>
      <w:r w:rsidR="008F7AD3">
        <w:rPr>
          <w:rFonts w:ascii="Arial" w:hAnsi="Arial" w:cs="Arial"/>
          <w:color w:val="000000"/>
        </w:rPr>
        <w:t>h neue Idee ist eine Aggression</w:t>
      </w:r>
    </w:p>
    <w:p w14:paraId="1CA5CE7B"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„Ich bitte Sie, meine Herren, eine Medaille für eine Frau. Das käme ja einer Herabwürdigung jeder hohen Auszeichnung gleich.“ </w:t>
      </w:r>
    </w:p>
    <w:p w14:paraId="1FEF1815"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Mit diesem Zitat reagiert Kaiser Wilhelm II. 1898 auf den Vorschlag, Käthe Kollwitz anlässlich ihres Weber-Zyklus die „Kleine Goldmedaille“ zu verleihen. Trotz seines entrüsteten Vetos wird Käthe Kollwitz eine der bedeutendsten Künstlerinnen des 20. Jahrhunderts. Erleben Sie in diesem Raum nicht nur, wie sich Kollwitz‘ Meisterwerke gegen Elend und Krieg stellen. Sondern auch, wie zahlreiche Werke weiterer Künstlerinnen die unendliche Vielfalt dieses Jahrhunderts widerspiegeln. Vertreterinnen von Expressionismus, Surrealismus, Abstrakter Kunst und Pop Art geben sich die Hand und stellen ein allein männlich geprägtes Kunstverständnis infrage. Oder, um es mit den Worten der Künstlerin Meret Oppenheim zu sagen: „Jede neue Idee ist eine Aggression.“ </w:t>
      </w:r>
    </w:p>
    <w:p w14:paraId="327B977A"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4A6EDF7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R4: Künstlerinnen der Gegenwart</w:t>
      </w:r>
    </w:p>
    <w:p w14:paraId="1A8092C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Neue Brücken schaffen</w:t>
      </w:r>
    </w:p>
    <w:p w14:paraId="518BCA5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Die Künstlerin Mahbuba Elham Maqsoodi möchte Fragen stellen, statt Antworten zu liefern, und dabei neue Brücken schaffen. Als Kind lernte sie in ihrem Heimatland Afghanistan die persische Miniaturmalerei. Jahrzehnte später, in Deutschland, bemalte sie gewaltige Kirchenfenster. Im Isabella-Edel-Museum sind farbenprächtigen Glasmalereien von ihr zu sehen. </w:t>
      </w:r>
    </w:p>
    <w:p w14:paraId="7ADF251A"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Neben diesen Werken zeigen wir Ihnen außerdem zahlreiche weitere hochaktuelle Kunstwerke: Irina Ojovan setzt Emotionen in lineare und geometrische Formen um, Joëlle Dubois zeigt den Menschen in allen Formen und Größen für eine positive Körperwahrnehmung und Milja Laurila verwertet alte, von Männern verfasste Bücher und hinterfragt dabei ihren kolonialen und sexuellen Blick.</w:t>
      </w:r>
    </w:p>
    <w:p w14:paraId="5D9F560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44B4F116"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((Die Gründerin))</w:t>
      </w:r>
    </w:p>
    <w:p w14:paraId="6C91B3F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Jahrzehntelang hat Isabella Edel Kunstwerke gesammelt. Ihr Fokus: Malereien von Frauen, die in der Kunstwelt übersehen wurden. Anlässlich ihres 80. Geburtstags erfüllt sie sich einen lange gehegten Wunsch und eröffnet ein Museum, in dem ausschließlich Werke von Künstlerinnen zu sehen sind: das Isabella-Edel-Museum.</w:t>
      </w:r>
    </w:p>
    <w:p w14:paraId="2CB1851D"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Isabella Edel ist 1944 in Bremen geboren. Bereits in den 60er-Jahren setzte sie sich öffentlich-keitswirksam mit der Nazivergangenheit ihres Vaters, dem Kaffeefilter-Hersteller Hermann Edel auseinander. Die Firma, die sie 1984 von ihm übernahm, veräußerte sie bereits zwei Jahre später. Vom Erlös gründete sie nicht nur die Stiftung „Niemals vergessen“, sondern setzte sich auch aktiv für die Sichtbarmachung von Frauen in Kunst und Kultur ein.</w:t>
      </w:r>
    </w:p>
    <w:p w14:paraId="314C6B8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5BC6B4A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((Museumscafé))</w:t>
      </w:r>
    </w:p>
    <w:p w14:paraId="710E0A0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Hinter jeder erfolgreichen Frau steht eine beeindruckende Menge Kaffee</w:t>
      </w:r>
    </w:p>
    <w:p w14:paraId="42A32BFF"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In unserem Museumscafé können Sie sich Ihren Rundgang Revue passieren lassen und sich erholen. Entspannen Sie sich bei gemütlichem Ambiente, einer heißen Tasse Kaffee und einem selbst gebackenen Stück Kuchen. Saisonal bieten wir zudem kleine Snacks an.</w:t>
      </w:r>
    </w:p>
    <w:p w14:paraId="08DBA8B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 xml:space="preserve">Im Winter knistert ein Feuer im Kamin, im Sommer lädt unser kleines Gärtchen zum Verweilen ein. </w:t>
      </w:r>
    </w:p>
    <w:p w14:paraId="6DE4F8A1"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04232B82"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((Tickets))</w:t>
      </w:r>
    </w:p>
    <w:p w14:paraId="5448C6CF"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Ihr Besuch im Isabella-Edel-Museum</w:t>
      </w:r>
    </w:p>
    <w:p w14:paraId="06FFCFF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Öffnungszeiten:</w:t>
      </w:r>
    </w:p>
    <w:p w14:paraId="1ED9E543"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Dienstag–Sonntag: 11–17 Uhr</w:t>
      </w:r>
    </w:p>
    <w:p w14:paraId="283D0D7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493A44B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b/>
          <w:bCs/>
          <w:color w:val="000000"/>
        </w:rPr>
      </w:pPr>
      <w:r w:rsidRPr="004F5434">
        <w:rPr>
          <w:rFonts w:ascii="Arial" w:hAnsi="Arial" w:cs="Arial"/>
          <w:b/>
          <w:bCs/>
          <w:color w:val="000000"/>
        </w:rPr>
        <w:t>Ticketart wählen</w:t>
      </w:r>
    </w:p>
    <w:p w14:paraId="5B6A8940"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Erwachsene</w:t>
      </w:r>
      <w:r w:rsidRPr="004F5434">
        <w:rPr>
          <w:rFonts w:ascii="Arial" w:hAnsi="Arial" w:cs="Arial"/>
          <w:color w:val="000000"/>
        </w:rPr>
        <w:tab/>
        <w:t>10 Euro Anzahl der Tickets ((Textbox))</w:t>
      </w:r>
    </w:p>
    <w:p w14:paraId="2120509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Ermäßigte*</w:t>
      </w:r>
      <w:r w:rsidRPr="004F5434">
        <w:rPr>
          <w:rFonts w:ascii="Arial" w:hAnsi="Arial" w:cs="Arial"/>
          <w:color w:val="000000"/>
        </w:rPr>
        <w:tab/>
        <w:t>8 Euro Anzahl der Tickets ((Textbox))</w:t>
      </w:r>
    </w:p>
    <w:p w14:paraId="6FC1743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*Kinder und Jugendliche bis 18 Jahren sowie Student/-innen</w:t>
      </w:r>
    </w:p>
    <w:p w14:paraId="6B956D3A"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Auswahl bestätigen ((Button))</w:t>
      </w:r>
    </w:p>
    <w:p w14:paraId="5E8C29E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Die Karten können an der Ticketkasse bei Abholung bezahlt werden.</w:t>
      </w:r>
    </w:p>
    <w:p w14:paraId="4230690C"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563ABAF0"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b/>
          <w:bCs/>
          <w:color w:val="000000"/>
        </w:rPr>
      </w:pPr>
      <w:r w:rsidRPr="004F5434">
        <w:rPr>
          <w:rFonts w:ascii="Arial" w:hAnsi="Arial" w:cs="Arial"/>
          <w:b/>
          <w:bCs/>
          <w:color w:val="000000"/>
        </w:rPr>
        <w:t>Persönliche Angaben</w:t>
      </w:r>
    </w:p>
    <w:p w14:paraId="26227144"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Vorname** ((Textfeld))</w:t>
      </w:r>
    </w:p>
    <w:p w14:paraId="125FFCA5"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Name** ((Textfeld))</w:t>
      </w:r>
    </w:p>
    <w:p w14:paraId="076C0F9A"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E-Mail-Adresse** ((Textfeld))</w:t>
      </w:r>
    </w:p>
    <w:p w14:paraId="579F2943"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Telefon ((Textfeld))</w:t>
      </w:r>
    </w:p>
    <w:p w14:paraId="0FFED086"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Straße ((Textfeld))</w:t>
      </w:r>
    </w:p>
    <w:p w14:paraId="3D926EB6"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Hausnummer ((Textfeld))</w:t>
      </w:r>
    </w:p>
    <w:p w14:paraId="35AE0147"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Postleitzahl((Textfeld))</w:t>
      </w:r>
    </w:p>
    <w:p w14:paraId="6F73CD5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Ort ((Textfeld))</w:t>
      </w:r>
    </w:p>
    <w:p w14:paraId="489A816A"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**Pflichtangaben</w:t>
      </w:r>
    </w:p>
    <w:p w14:paraId="6A63997F"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Bestellung abschließen und Tickets kaufen ((Button))</w:t>
      </w:r>
    </w:p>
    <w:p w14:paraId="0A047CC0"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69327C8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((Impressum))</w:t>
      </w:r>
    </w:p>
    <w:p w14:paraId="50E062BE"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Isabella-Edel-Stiftung</w:t>
      </w:r>
      <w:r w:rsidR="008F7AD3">
        <w:rPr>
          <w:rFonts w:ascii="Arial" w:hAnsi="Arial" w:cs="Arial"/>
          <w:color w:val="000000"/>
        </w:rPr>
        <w:br/>
      </w:r>
      <w:r w:rsidRPr="004F5434">
        <w:rPr>
          <w:rFonts w:ascii="Arial" w:hAnsi="Arial" w:cs="Arial"/>
          <w:color w:val="000000"/>
        </w:rPr>
        <w:t>Brixener Straße 5</w:t>
      </w:r>
      <w:r w:rsidR="008F7AD3">
        <w:rPr>
          <w:rFonts w:ascii="Arial" w:hAnsi="Arial" w:cs="Arial"/>
          <w:color w:val="000000"/>
        </w:rPr>
        <w:br/>
      </w:r>
      <w:r w:rsidRPr="004F5434">
        <w:rPr>
          <w:rFonts w:ascii="Arial" w:hAnsi="Arial" w:cs="Arial"/>
          <w:color w:val="000000"/>
        </w:rPr>
        <w:t>28215 Bremen</w:t>
      </w:r>
      <w:r w:rsidR="008F7AD3">
        <w:rPr>
          <w:rFonts w:ascii="Arial" w:hAnsi="Arial" w:cs="Arial"/>
          <w:color w:val="000000"/>
        </w:rPr>
        <w:br/>
      </w:r>
      <w:r w:rsidRPr="004F5434">
        <w:rPr>
          <w:rFonts w:ascii="Arial" w:hAnsi="Arial" w:cs="Arial"/>
          <w:color w:val="000000"/>
        </w:rPr>
        <w:t>Tel: +49 421 6658484</w:t>
      </w:r>
      <w:r w:rsidR="008F7AD3">
        <w:rPr>
          <w:rFonts w:ascii="Arial" w:hAnsi="Arial" w:cs="Arial"/>
          <w:color w:val="000000"/>
        </w:rPr>
        <w:br/>
      </w:r>
      <w:r w:rsidRPr="004F5434">
        <w:rPr>
          <w:rFonts w:ascii="Arial" w:hAnsi="Arial" w:cs="Arial"/>
          <w:color w:val="000000"/>
        </w:rPr>
        <w:t>Fax: +49 421 6658485</w:t>
      </w:r>
      <w:r w:rsidR="008F7AD3">
        <w:rPr>
          <w:rFonts w:ascii="Arial" w:hAnsi="Arial" w:cs="Arial"/>
          <w:color w:val="000000"/>
        </w:rPr>
        <w:br/>
      </w:r>
      <w:r w:rsidRPr="004F5434">
        <w:rPr>
          <w:rFonts w:ascii="Arial" w:hAnsi="Arial" w:cs="Arial"/>
          <w:color w:val="000000"/>
        </w:rPr>
        <w:t>E-Mail: info@isabella-edel-museum.de</w:t>
      </w:r>
      <w:r w:rsidR="008F7AD3">
        <w:rPr>
          <w:rFonts w:ascii="Arial" w:hAnsi="Arial" w:cs="Arial"/>
          <w:color w:val="000000"/>
        </w:rPr>
        <w:br/>
      </w:r>
      <w:r w:rsidRPr="004F5434">
        <w:rPr>
          <w:rFonts w:ascii="Arial" w:hAnsi="Arial" w:cs="Arial"/>
          <w:color w:val="000000"/>
        </w:rPr>
        <w:t xml:space="preserve">www.isabella-edel-museum.de </w:t>
      </w:r>
    </w:p>
    <w:p w14:paraId="4B38FE18"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r w:rsidRPr="004F5434">
        <w:rPr>
          <w:rFonts w:ascii="Arial" w:hAnsi="Arial" w:cs="Arial"/>
          <w:color w:val="000000"/>
        </w:rPr>
        <w:t>Die Isabella-Edel-Stiftung ist eine öffentliche Stiftung privaten Rechts.</w:t>
      </w:r>
      <w:r w:rsidR="008F7AD3">
        <w:rPr>
          <w:rFonts w:ascii="Arial" w:hAnsi="Arial" w:cs="Arial"/>
          <w:color w:val="000000"/>
        </w:rPr>
        <w:br/>
      </w:r>
      <w:r w:rsidRPr="004F5434">
        <w:rPr>
          <w:rFonts w:ascii="Arial" w:hAnsi="Arial" w:cs="Arial"/>
          <w:color w:val="000000"/>
        </w:rPr>
        <w:t>Vorstandsvorsitzende: Dr. Isa Bertram</w:t>
      </w:r>
    </w:p>
    <w:p w14:paraId="6478CE36" w14:textId="77777777" w:rsidR="004F5434" w:rsidRPr="004F5434" w:rsidRDefault="004F5434" w:rsidP="004F5434">
      <w:pPr>
        <w:tabs>
          <w:tab w:val="left" w:pos="283"/>
        </w:tabs>
        <w:autoSpaceDE w:val="0"/>
        <w:autoSpaceDN w:val="0"/>
        <w:adjustRightInd w:val="0"/>
        <w:spacing w:after="80" w:line="300" w:lineRule="atLeast"/>
        <w:textAlignment w:val="center"/>
        <w:rPr>
          <w:rFonts w:ascii="Arial" w:hAnsi="Arial" w:cs="Arial"/>
          <w:color w:val="000000"/>
        </w:rPr>
      </w:pPr>
    </w:p>
    <w:p w14:paraId="098BD240" w14:textId="77777777" w:rsidR="00223A1B" w:rsidRPr="004F5434" w:rsidRDefault="00223A1B" w:rsidP="004F5434"/>
    <w:sectPr w:rsidR="00223A1B" w:rsidRPr="004F5434" w:rsidSect="004F5434">
      <w:pgSz w:w="11906" w:h="16838"/>
      <w:pgMar w:top="1134" w:right="1418" w:bottom="567" w:left="1134" w:header="720" w:footer="720" w:gutter="0"/>
      <w:cols w:space="720"/>
      <w:noEndnote/>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2AE6"/>
    <w:rsid w:val="00095979"/>
    <w:rsid w:val="000A3E17"/>
    <w:rsid w:val="001772E4"/>
    <w:rsid w:val="001905D1"/>
    <w:rsid w:val="001E25E8"/>
    <w:rsid w:val="00223A1B"/>
    <w:rsid w:val="002605A2"/>
    <w:rsid w:val="00272479"/>
    <w:rsid w:val="002B30BE"/>
    <w:rsid w:val="00397A74"/>
    <w:rsid w:val="003C2AE6"/>
    <w:rsid w:val="0040681F"/>
    <w:rsid w:val="004162F6"/>
    <w:rsid w:val="0045524B"/>
    <w:rsid w:val="0046726E"/>
    <w:rsid w:val="004C5924"/>
    <w:rsid w:val="004C69F5"/>
    <w:rsid w:val="004F493E"/>
    <w:rsid w:val="004F5434"/>
    <w:rsid w:val="00533BD0"/>
    <w:rsid w:val="0054167C"/>
    <w:rsid w:val="0055568C"/>
    <w:rsid w:val="00582B23"/>
    <w:rsid w:val="00634DE2"/>
    <w:rsid w:val="007542C3"/>
    <w:rsid w:val="00755303"/>
    <w:rsid w:val="007B5D62"/>
    <w:rsid w:val="007D094A"/>
    <w:rsid w:val="00824CD0"/>
    <w:rsid w:val="008307FF"/>
    <w:rsid w:val="008F0600"/>
    <w:rsid w:val="008F1670"/>
    <w:rsid w:val="008F7AD3"/>
    <w:rsid w:val="00963D21"/>
    <w:rsid w:val="009D7FED"/>
    <w:rsid w:val="009F02DF"/>
    <w:rsid w:val="00A13BC3"/>
    <w:rsid w:val="00A1474D"/>
    <w:rsid w:val="00B21E21"/>
    <w:rsid w:val="00B30EAF"/>
    <w:rsid w:val="00BE53BE"/>
    <w:rsid w:val="00C61277"/>
    <w:rsid w:val="00C67F11"/>
    <w:rsid w:val="00C8007E"/>
    <w:rsid w:val="00CC28DB"/>
    <w:rsid w:val="00D53D9D"/>
    <w:rsid w:val="00DA59F4"/>
    <w:rsid w:val="00EC5062"/>
    <w:rsid w:val="00ED7225"/>
    <w:rsid w:val="00F403B0"/>
    <w:rsid w:val="00F728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17A615"/>
  <w15:chartTrackingRefBased/>
  <w15:docId w15:val="{26FDD0A6-21A6-4CCF-A6D3-591A586E9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Textfett">
    <w:name w:val="Text fett"/>
    <w:basedOn w:val="Standard"/>
    <w:uiPriority w:val="99"/>
    <w:rsid w:val="003C2AE6"/>
    <w:pPr>
      <w:tabs>
        <w:tab w:val="left" w:pos="283"/>
      </w:tabs>
      <w:autoSpaceDE w:val="0"/>
      <w:autoSpaceDN w:val="0"/>
      <w:adjustRightInd w:val="0"/>
      <w:spacing w:after="80" w:line="300" w:lineRule="atLeast"/>
      <w:textAlignment w:val="center"/>
    </w:pPr>
    <w:rPr>
      <w:rFonts w:ascii="Arial" w:eastAsia="Arial Unicode MS" w:hAnsi="Arial" w:cs="Arial"/>
      <w:b/>
      <w:bCs/>
      <w:color w:val="000000"/>
      <w:u w:color="000000"/>
      <w:bdr w:val="nil"/>
      <w:lang w:eastAsia="de-DE"/>
    </w:rPr>
  </w:style>
  <w:style w:type="paragraph" w:customStyle="1" w:styleId="EinfAbs">
    <w:name w:val="[Einf. Abs.]"/>
    <w:basedOn w:val="Standard"/>
    <w:uiPriority w:val="99"/>
    <w:rsid w:val="003C2AE6"/>
    <w:pPr>
      <w:tabs>
        <w:tab w:val="left" w:pos="283"/>
      </w:tabs>
      <w:autoSpaceDE w:val="0"/>
      <w:autoSpaceDN w:val="0"/>
      <w:adjustRightInd w:val="0"/>
      <w:spacing w:after="80" w:line="300" w:lineRule="atLeast"/>
      <w:textAlignment w:val="center"/>
    </w:pPr>
    <w:rPr>
      <w:rFonts w:ascii="Arial" w:eastAsia="Arial Unicode MS" w:hAnsi="Arial" w:cs="Arial"/>
      <w:color w:val="000000"/>
      <w:u w:color="000000"/>
      <w:bdr w:val="nil"/>
      <w:lang w:eastAsia="de-DE"/>
    </w:rPr>
  </w:style>
  <w:style w:type="paragraph" w:customStyle="1" w:styleId="Text">
    <w:name w:val="Text"/>
    <w:basedOn w:val="Standard"/>
    <w:uiPriority w:val="99"/>
    <w:rsid w:val="003C2AE6"/>
    <w:pPr>
      <w:tabs>
        <w:tab w:val="left" w:pos="283"/>
      </w:tabs>
      <w:autoSpaceDE w:val="0"/>
      <w:autoSpaceDN w:val="0"/>
      <w:adjustRightInd w:val="0"/>
      <w:spacing w:after="80" w:line="300" w:lineRule="atLeast"/>
      <w:textAlignment w:val="center"/>
    </w:pPr>
    <w:rPr>
      <w:rFonts w:ascii="Arial" w:eastAsia="Arial Unicode MS" w:hAnsi="Arial" w:cs="Arial"/>
      <w:color w:val="000000"/>
      <w:u w:color="000000"/>
      <w:bdr w:val="nil"/>
      <w:lang w:eastAsia="de-DE"/>
    </w:rPr>
  </w:style>
  <w:style w:type="paragraph" w:styleId="Sprechblasentext">
    <w:name w:val="Balloon Text"/>
    <w:basedOn w:val="Standard"/>
    <w:link w:val="SprechblasentextZchn"/>
    <w:uiPriority w:val="99"/>
    <w:semiHidden/>
    <w:unhideWhenUsed/>
    <w:rsid w:val="008F7AD3"/>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F7AD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1000</Words>
  <Characters>6553</Characters>
  <Application>Microsoft Office Word</Application>
  <DocSecurity>0</DocSecurity>
  <Lines>156</Lines>
  <Paragraphs>86</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7467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Frank Müller</cp:lastModifiedBy>
  <cp:revision>36</cp:revision>
  <cp:lastPrinted>2024-07-10T12:19:00Z</cp:lastPrinted>
  <dcterms:created xsi:type="dcterms:W3CDTF">2024-02-29T08:21:00Z</dcterms:created>
  <dcterms:modified xsi:type="dcterms:W3CDTF">2024-08-13T16:21:00Z</dcterms:modified>
  <cp:category/>
</cp:coreProperties>
</file>