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DF4E" w14:textId="77777777" w:rsidR="00526A2D" w:rsidRDefault="00526A2D">
      <w:pPr>
        <w:rPr>
          <w:rFonts w:ascii="Open Sans" w:eastAsia="Open Sans" w:hAnsi="Open Sans" w:cs="Open Sans"/>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526A2D" w14:paraId="517FD9A5" w14:textId="77777777">
        <w:tc>
          <w:tcPr>
            <w:tcW w:w="1635" w:type="dxa"/>
            <w:shd w:val="clear" w:color="auto" w:fill="auto"/>
            <w:tcMar>
              <w:top w:w="100" w:type="dxa"/>
              <w:left w:w="100" w:type="dxa"/>
              <w:bottom w:w="100" w:type="dxa"/>
              <w:right w:w="100" w:type="dxa"/>
            </w:tcMar>
          </w:tcPr>
          <w:p w14:paraId="613E70C7" w14:textId="77777777" w:rsidR="00526A2D" w:rsidRDefault="00000000">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33795A09" w14:textId="4A6655AC" w:rsidR="00526A2D" w:rsidRDefault="00D4212A">
            <w:pPr>
              <w:widowControl w:val="0"/>
              <w:pBdr>
                <w:top w:val="nil"/>
                <w:left w:val="nil"/>
                <w:bottom w:val="nil"/>
                <w:right w:val="nil"/>
                <w:between w:val="nil"/>
              </w:pBdr>
              <w:spacing w:line="240" w:lineRule="auto"/>
              <w:rPr>
                <w:rFonts w:ascii="Open Sans" w:eastAsia="Open Sans" w:hAnsi="Open Sans" w:cs="Open Sans"/>
                <w:sz w:val="20"/>
                <w:szCs w:val="20"/>
              </w:rPr>
            </w:pPr>
            <w:proofErr w:type="spellStart"/>
            <w:r>
              <w:rPr>
                <w:rFonts w:ascii="Open Sans" w:eastAsia="Open Sans" w:hAnsi="Open Sans" w:cs="Open Sans"/>
                <w:sz w:val="20"/>
                <w:szCs w:val="20"/>
              </w:rPr>
              <w:t>Marvellous</w:t>
            </w:r>
            <w:proofErr w:type="spellEnd"/>
            <w:r>
              <w:rPr>
                <w:rFonts w:ascii="Open Sans" w:eastAsia="Open Sans" w:hAnsi="Open Sans" w:cs="Open Sans"/>
                <w:sz w:val="20"/>
                <w:szCs w:val="20"/>
              </w:rPr>
              <w:t xml:space="preserve"> Onuma-Kalu</w:t>
            </w:r>
          </w:p>
        </w:tc>
      </w:tr>
      <w:tr w:rsidR="00526A2D" w14:paraId="0622A621" w14:textId="77777777">
        <w:tc>
          <w:tcPr>
            <w:tcW w:w="1635" w:type="dxa"/>
            <w:shd w:val="clear" w:color="auto" w:fill="auto"/>
            <w:tcMar>
              <w:top w:w="100" w:type="dxa"/>
              <w:left w:w="100" w:type="dxa"/>
              <w:bottom w:w="100" w:type="dxa"/>
              <w:right w:w="100" w:type="dxa"/>
            </w:tcMar>
          </w:tcPr>
          <w:p w14:paraId="30CD68A2" w14:textId="77777777" w:rsidR="00526A2D" w:rsidRDefault="00000000">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5333D296" w14:textId="73FF266A" w:rsidR="00526A2D" w:rsidRDefault="00D4212A">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01/08/2024</w:t>
            </w:r>
          </w:p>
        </w:tc>
      </w:tr>
    </w:tbl>
    <w:p w14:paraId="7A4BE719" w14:textId="77777777" w:rsidR="00526A2D" w:rsidRDefault="00526A2D">
      <w:pPr>
        <w:rPr>
          <w:rFonts w:ascii="Open Sans" w:eastAsia="Open Sans" w:hAnsi="Open Sans" w:cs="Open Sans"/>
          <w:sz w:val="20"/>
          <w:szCs w:val="20"/>
        </w:rPr>
      </w:pPr>
    </w:p>
    <w:p w14:paraId="4CEDA33E" w14:textId="77777777" w:rsidR="00526A2D" w:rsidRDefault="00526A2D">
      <w:pPr>
        <w:rPr>
          <w:rFonts w:ascii="Open Sans" w:eastAsia="Open Sans" w:hAnsi="Open Sans" w:cs="Open Sans"/>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6A2D" w14:paraId="2EC62357" w14:textId="77777777">
        <w:tc>
          <w:tcPr>
            <w:tcW w:w="9360" w:type="dxa"/>
            <w:shd w:val="clear" w:color="auto" w:fill="auto"/>
            <w:tcMar>
              <w:top w:w="100" w:type="dxa"/>
              <w:left w:w="100" w:type="dxa"/>
              <w:bottom w:w="100" w:type="dxa"/>
              <w:right w:w="100" w:type="dxa"/>
            </w:tcMar>
          </w:tcPr>
          <w:p w14:paraId="539C506C" w14:textId="77777777" w:rsidR="00526A2D" w:rsidRPr="00D4212A" w:rsidRDefault="00000000">
            <w:pPr>
              <w:widowControl w:val="0"/>
              <w:pBdr>
                <w:top w:val="nil"/>
                <w:left w:val="nil"/>
                <w:bottom w:val="nil"/>
                <w:right w:val="nil"/>
                <w:between w:val="nil"/>
              </w:pBdr>
              <w:spacing w:line="240" w:lineRule="auto"/>
              <w:rPr>
                <w:rFonts w:eastAsia="Open Sans"/>
                <w:b/>
                <w:bCs/>
                <w:sz w:val="32"/>
                <w:szCs w:val="32"/>
              </w:rPr>
            </w:pPr>
            <w:r w:rsidRPr="00D4212A">
              <w:rPr>
                <w:rFonts w:eastAsia="Open Sans"/>
                <w:b/>
                <w:bCs/>
                <w:sz w:val="32"/>
                <w:szCs w:val="32"/>
              </w:rPr>
              <w:t>Physical Control Recommendations</w:t>
            </w:r>
          </w:p>
        </w:tc>
      </w:tr>
      <w:tr w:rsidR="00526A2D" w14:paraId="67BCEED0" w14:textId="77777777">
        <w:trPr>
          <w:trHeight w:val="3705"/>
        </w:trPr>
        <w:tc>
          <w:tcPr>
            <w:tcW w:w="9360" w:type="dxa"/>
            <w:shd w:val="clear" w:color="auto" w:fill="auto"/>
            <w:tcMar>
              <w:top w:w="100" w:type="dxa"/>
              <w:left w:w="100" w:type="dxa"/>
              <w:bottom w:w="100" w:type="dxa"/>
              <w:right w:w="100" w:type="dxa"/>
            </w:tcMar>
          </w:tcPr>
          <w:p w14:paraId="516239F0" w14:textId="74537E2C" w:rsidR="001F2598" w:rsidRDefault="001F2598" w:rsidP="001F2598">
            <w:pPr>
              <w:shd w:val="clear" w:color="auto" w:fill="FFFFFF"/>
              <w:spacing w:after="240" w:line="240" w:lineRule="auto"/>
              <w:rPr>
                <w:rFonts w:ascii="Segoe UI" w:eastAsia="Times New Roman" w:hAnsi="Segoe UI" w:cs="Segoe UI"/>
                <w:color w:val="1F2328"/>
                <w:sz w:val="24"/>
                <w:szCs w:val="24"/>
                <w:lang w:val="en-US"/>
              </w:rPr>
            </w:pPr>
            <w:r>
              <w:rPr>
                <w:rFonts w:ascii="Segoe UI" w:eastAsia="Times New Roman" w:hAnsi="Segoe UI" w:cs="Segoe UI"/>
                <w:color w:val="1F2328"/>
                <w:sz w:val="24"/>
                <w:szCs w:val="24"/>
                <w:lang w:val="en-US"/>
              </w:rPr>
              <w:t>Given the nature of COMPANY_A’s business and its location</w:t>
            </w:r>
            <w:r w:rsidR="005F521F">
              <w:rPr>
                <w:rFonts w:ascii="Segoe UI" w:eastAsia="Times New Roman" w:hAnsi="Segoe UI" w:cs="Segoe UI"/>
                <w:color w:val="1F2328"/>
                <w:sz w:val="24"/>
                <w:szCs w:val="24"/>
                <w:lang w:val="en-US"/>
              </w:rPr>
              <w:t xml:space="preserve"> at an office park that is home to 3-4 similarly sized companies with shared parking facilities</w:t>
            </w:r>
            <w:r>
              <w:rPr>
                <w:rFonts w:ascii="Segoe UI" w:eastAsia="Times New Roman" w:hAnsi="Segoe UI" w:cs="Segoe UI"/>
                <w:color w:val="1F2328"/>
                <w:sz w:val="24"/>
                <w:szCs w:val="24"/>
                <w:lang w:val="en-US"/>
              </w:rPr>
              <w:t xml:space="preserve">, here are some physical control recommendations to enhance security: </w:t>
            </w:r>
          </w:p>
          <w:p w14:paraId="2C12E94D" w14:textId="6C13ABBE" w:rsidR="008C5DDF" w:rsidRPr="001F2598" w:rsidRDefault="001F2598" w:rsidP="001F2598">
            <w:pPr>
              <w:pStyle w:val="ListParagraph"/>
              <w:numPr>
                <w:ilvl w:val="0"/>
                <w:numId w:val="3"/>
              </w:numPr>
              <w:shd w:val="clear" w:color="auto" w:fill="FFFFFF"/>
              <w:spacing w:after="240" w:line="240" w:lineRule="auto"/>
              <w:rPr>
                <w:rFonts w:ascii="Segoe UI" w:eastAsia="Times New Roman" w:hAnsi="Segoe UI" w:cs="Segoe UI"/>
                <w:color w:val="1F2328"/>
                <w:sz w:val="24"/>
                <w:szCs w:val="24"/>
                <w:lang w:val="en-US"/>
              </w:rPr>
            </w:pPr>
            <w:r w:rsidRPr="001F2598">
              <w:rPr>
                <w:rFonts w:ascii="Segoe UI" w:eastAsia="Times New Roman" w:hAnsi="Segoe UI" w:cs="Segoe UI"/>
                <w:b/>
                <w:bCs/>
                <w:color w:val="1F2328"/>
                <w:sz w:val="24"/>
                <w:szCs w:val="24"/>
                <w:lang w:val="en-US"/>
              </w:rPr>
              <w:t>Access Control Systems</w:t>
            </w:r>
            <w:r>
              <w:rPr>
                <w:rFonts w:ascii="Segoe UI" w:eastAsia="Times New Roman" w:hAnsi="Segoe UI" w:cs="Segoe UI"/>
                <w:color w:val="1F2328"/>
                <w:sz w:val="24"/>
                <w:szCs w:val="24"/>
                <w:lang w:val="en-US"/>
              </w:rPr>
              <w:t xml:space="preserve">: Implement a robust access control system for the main office entrance and sensitive areas within the facility. This may include key card access or biometric systems to restrict entry only to authorized personnel. </w:t>
            </w:r>
          </w:p>
          <w:p w14:paraId="6C8CF51A" w14:textId="5F104F27" w:rsidR="008C5DDF" w:rsidRPr="008C5DDF" w:rsidRDefault="008C5DDF" w:rsidP="008C5DDF">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val="en-US"/>
              </w:rPr>
            </w:pPr>
            <w:r w:rsidRPr="008C5DDF">
              <w:rPr>
                <w:rFonts w:ascii="Segoe UI" w:eastAsia="Times New Roman" w:hAnsi="Segoe UI" w:cs="Segoe UI"/>
                <w:b/>
                <w:bCs/>
                <w:color w:val="1F2328"/>
                <w:sz w:val="24"/>
                <w:szCs w:val="24"/>
                <w:lang w:val="en-US"/>
              </w:rPr>
              <w:t xml:space="preserve">Security </w:t>
            </w:r>
            <w:r w:rsidR="001F2598">
              <w:rPr>
                <w:rFonts w:ascii="Segoe UI" w:eastAsia="Times New Roman" w:hAnsi="Segoe UI" w:cs="Segoe UI"/>
                <w:b/>
                <w:bCs/>
                <w:color w:val="1F2328"/>
                <w:sz w:val="24"/>
                <w:szCs w:val="24"/>
                <w:lang w:val="en-US"/>
              </w:rPr>
              <w:t>C</w:t>
            </w:r>
            <w:r w:rsidRPr="008C5DDF">
              <w:rPr>
                <w:rFonts w:ascii="Segoe UI" w:eastAsia="Times New Roman" w:hAnsi="Segoe UI" w:cs="Segoe UI"/>
                <w:b/>
                <w:bCs/>
                <w:color w:val="1F2328"/>
                <w:sz w:val="24"/>
                <w:szCs w:val="24"/>
                <w:lang w:val="en-US"/>
              </w:rPr>
              <w:t>ameras</w:t>
            </w:r>
            <w:r w:rsidR="001F2598">
              <w:rPr>
                <w:rFonts w:ascii="Segoe UI" w:eastAsia="Times New Roman" w:hAnsi="Segoe UI" w:cs="Segoe UI"/>
                <w:color w:val="1F2328"/>
                <w:sz w:val="24"/>
                <w:szCs w:val="24"/>
                <w:lang w:val="en-US"/>
              </w:rPr>
              <w:t>: Install surveillance cameras at key points around the office park. This can deter unauthorized access and provide valuable footage in case of incidents.</w:t>
            </w:r>
          </w:p>
          <w:p w14:paraId="1C45EF0E" w14:textId="155D63A0" w:rsidR="001F2598" w:rsidRDefault="001F2598" w:rsidP="008C5DDF">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val="en-US"/>
              </w:rPr>
            </w:pPr>
            <w:r w:rsidRPr="001F2598">
              <w:rPr>
                <w:rFonts w:eastAsia="Times New Roman"/>
                <w:b/>
                <w:bCs/>
                <w:color w:val="1F2328"/>
                <w:sz w:val="24"/>
                <w:szCs w:val="24"/>
                <w:lang w:val="en-US"/>
              </w:rPr>
              <w:t>Lighting</w:t>
            </w:r>
            <w:r>
              <w:rPr>
                <w:rFonts w:ascii="Segoe UI" w:eastAsia="Times New Roman" w:hAnsi="Segoe UI" w:cs="Segoe UI"/>
                <w:color w:val="1F2328"/>
                <w:sz w:val="24"/>
                <w:szCs w:val="24"/>
                <w:lang w:val="en-US"/>
              </w:rPr>
              <w:t xml:space="preserve">:  Building exteriors and parking areas should be well-lit during non-business hours. This is a simple yet effective deterrent against criminal activities. </w:t>
            </w:r>
          </w:p>
          <w:p w14:paraId="15EA47AB" w14:textId="77777777" w:rsidR="001F2598" w:rsidRDefault="001F2598" w:rsidP="008C5DDF">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val="en-US"/>
              </w:rPr>
            </w:pPr>
            <w:r w:rsidRPr="001F2598">
              <w:rPr>
                <w:rFonts w:eastAsia="Times New Roman"/>
                <w:b/>
                <w:bCs/>
                <w:color w:val="1F2328"/>
                <w:sz w:val="24"/>
                <w:szCs w:val="24"/>
                <w:lang w:val="en-US"/>
              </w:rPr>
              <w:t>Security Guards</w:t>
            </w:r>
            <w:r>
              <w:rPr>
                <w:rFonts w:ascii="Segoe UI" w:eastAsia="Times New Roman" w:hAnsi="Segoe UI" w:cs="Segoe UI"/>
                <w:color w:val="1F2328"/>
                <w:sz w:val="24"/>
                <w:szCs w:val="24"/>
                <w:lang w:val="en-US"/>
              </w:rPr>
              <w:t>: Employ security guards to monitor the premises, especially during non-working hours. This can deter potential intruders and provide a quick response to any security issues.</w:t>
            </w:r>
          </w:p>
          <w:p w14:paraId="5AD2FBA0" w14:textId="12A8957E" w:rsidR="005F521F" w:rsidRDefault="001F2598" w:rsidP="008C5DDF">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val="en-US"/>
              </w:rPr>
            </w:pPr>
            <w:r>
              <w:rPr>
                <w:rFonts w:eastAsia="Times New Roman"/>
                <w:b/>
                <w:bCs/>
                <w:color w:val="1F2328"/>
                <w:sz w:val="24"/>
                <w:szCs w:val="24"/>
                <w:lang w:val="en-US"/>
              </w:rPr>
              <w:t>Secure Storage Areas</w:t>
            </w:r>
            <w:r w:rsidRPr="001F2598">
              <w:rPr>
                <w:rFonts w:ascii="Segoe UI" w:eastAsia="Times New Roman" w:hAnsi="Segoe UI" w:cs="Segoe UI"/>
                <w:color w:val="1F2328"/>
                <w:sz w:val="24"/>
                <w:szCs w:val="24"/>
                <w:lang w:val="en-US"/>
              </w:rPr>
              <w:t>:</w:t>
            </w:r>
            <w:r w:rsidR="005F521F">
              <w:rPr>
                <w:rFonts w:ascii="Segoe UI" w:eastAsia="Times New Roman" w:hAnsi="Segoe UI" w:cs="Segoe UI"/>
                <w:color w:val="1F2328"/>
                <w:sz w:val="24"/>
                <w:szCs w:val="24"/>
                <w:lang w:val="en-US"/>
              </w:rPr>
              <w:t xml:space="preserve"> Storage areas for valuable assets or sensitive information should be properly secured with additional access controls and monitoring. </w:t>
            </w:r>
          </w:p>
          <w:p w14:paraId="02468DDC" w14:textId="54A373E4" w:rsidR="00526A2D" w:rsidRDefault="001F2598" w:rsidP="005F521F">
            <w:pPr>
              <w:numPr>
                <w:ilvl w:val="0"/>
                <w:numId w:val="1"/>
              </w:numPr>
              <w:shd w:val="clear" w:color="auto" w:fill="FFFFFF"/>
              <w:spacing w:before="60" w:after="100" w:afterAutospacing="1" w:line="240" w:lineRule="auto"/>
              <w:rPr>
                <w:rFonts w:ascii="Open Sans" w:eastAsia="Open Sans" w:hAnsi="Open Sans" w:cs="Open Sans"/>
                <w:sz w:val="20"/>
                <w:szCs w:val="20"/>
              </w:rPr>
            </w:pPr>
            <w:r>
              <w:rPr>
                <w:rFonts w:ascii="Segoe UI" w:eastAsia="Times New Roman" w:hAnsi="Segoe UI" w:cs="Segoe UI"/>
                <w:color w:val="1F2328"/>
                <w:sz w:val="24"/>
                <w:szCs w:val="24"/>
                <w:lang w:val="en-US"/>
              </w:rPr>
              <w:t xml:space="preserve"> </w:t>
            </w:r>
            <w:r w:rsidR="005F521F" w:rsidRPr="005F521F">
              <w:rPr>
                <w:rFonts w:eastAsia="Times New Roman"/>
                <w:b/>
                <w:bCs/>
                <w:color w:val="1F2328"/>
                <w:sz w:val="24"/>
                <w:szCs w:val="24"/>
                <w:lang w:val="en-US"/>
              </w:rPr>
              <w:t>Visitor Management System</w:t>
            </w:r>
            <w:r w:rsidR="005F521F">
              <w:rPr>
                <w:rFonts w:ascii="Segoe UI" w:eastAsia="Times New Roman" w:hAnsi="Segoe UI" w:cs="Segoe UI"/>
                <w:color w:val="1F2328"/>
                <w:sz w:val="24"/>
                <w:szCs w:val="24"/>
                <w:lang w:val="en-US"/>
              </w:rPr>
              <w:t>: This should be implemented to track and control the entry of guests into the office. This process could include sign-in processes, badges, and escorting procedures for visitors</w:t>
            </w:r>
          </w:p>
        </w:tc>
      </w:tr>
      <w:tr w:rsidR="00526A2D" w14:paraId="0418C4C5" w14:textId="77777777">
        <w:tc>
          <w:tcPr>
            <w:tcW w:w="9360" w:type="dxa"/>
            <w:shd w:val="clear" w:color="auto" w:fill="auto"/>
            <w:tcMar>
              <w:top w:w="100" w:type="dxa"/>
              <w:left w:w="100" w:type="dxa"/>
              <w:bottom w:w="100" w:type="dxa"/>
              <w:right w:w="100" w:type="dxa"/>
            </w:tcMar>
          </w:tcPr>
          <w:p w14:paraId="54AE95CB" w14:textId="113D7792" w:rsidR="00526A2D" w:rsidRDefault="00526A2D">
            <w:pPr>
              <w:widowControl w:val="0"/>
              <w:pBdr>
                <w:top w:val="nil"/>
                <w:left w:val="nil"/>
                <w:bottom w:val="nil"/>
                <w:right w:val="nil"/>
                <w:between w:val="nil"/>
              </w:pBdr>
              <w:spacing w:line="240" w:lineRule="auto"/>
              <w:rPr>
                <w:rFonts w:eastAsia="Open Sans"/>
                <w:b/>
                <w:bCs/>
                <w:sz w:val="32"/>
                <w:szCs w:val="32"/>
              </w:rPr>
            </w:pPr>
          </w:p>
          <w:p w14:paraId="172D442A" w14:textId="77777777" w:rsidR="005F521F" w:rsidRDefault="005F521F">
            <w:pPr>
              <w:widowControl w:val="0"/>
              <w:pBdr>
                <w:top w:val="nil"/>
                <w:left w:val="nil"/>
                <w:bottom w:val="nil"/>
                <w:right w:val="nil"/>
                <w:between w:val="nil"/>
              </w:pBdr>
              <w:spacing w:line="240" w:lineRule="auto"/>
              <w:rPr>
                <w:rFonts w:eastAsia="Open Sans"/>
                <w:b/>
                <w:bCs/>
                <w:sz w:val="32"/>
                <w:szCs w:val="32"/>
              </w:rPr>
            </w:pPr>
          </w:p>
          <w:p w14:paraId="2497E4AD" w14:textId="77777777" w:rsidR="005F521F" w:rsidRDefault="005F521F">
            <w:pPr>
              <w:widowControl w:val="0"/>
              <w:pBdr>
                <w:top w:val="nil"/>
                <w:left w:val="nil"/>
                <w:bottom w:val="nil"/>
                <w:right w:val="nil"/>
                <w:between w:val="nil"/>
              </w:pBdr>
              <w:spacing w:line="240" w:lineRule="auto"/>
              <w:rPr>
                <w:rFonts w:eastAsia="Open Sans"/>
                <w:b/>
                <w:bCs/>
                <w:sz w:val="32"/>
                <w:szCs w:val="32"/>
              </w:rPr>
            </w:pPr>
          </w:p>
          <w:p w14:paraId="20501C21" w14:textId="77777777" w:rsidR="005F521F" w:rsidRDefault="005F521F">
            <w:pPr>
              <w:widowControl w:val="0"/>
              <w:pBdr>
                <w:top w:val="nil"/>
                <w:left w:val="nil"/>
                <w:bottom w:val="nil"/>
                <w:right w:val="nil"/>
                <w:between w:val="nil"/>
              </w:pBdr>
              <w:spacing w:line="240" w:lineRule="auto"/>
              <w:rPr>
                <w:rFonts w:eastAsia="Open Sans"/>
                <w:b/>
                <w:bCs/>
                <w:sz w:val="32"/>
                <w:szCs w:val="32"/>
              </w:rPr>
            </w:pPr>
          </w:p>
          <w:p w14:paraId="79E1CE02" w14:textId="77777777" w:rsidR="005F521F" w:rsidRDefault="005F521F">
            <w:pPr>
              <w:widowControl w:val="0"/>
              <w:pBdr>
                <w:top w:val="nil"/>
                <w:left w:val="nil"/>
                <w:bottom w:val="nil"/>
                <w:right w:val="nil"/>
                <w:between w:val="nil"/>
              </w:pBdr>
              <w:spacing w:line="240" w:lineRule="auto"/>
              <w:rPr>
                <w:rFonts w:eastAsia="Open Sans"/>
                <w:b/>
                <w:bCs/>
                <w:sz w:val="32"/>
                <w:szCs w:val="32"/>
              </w:rPr>
            </w:pPr>
          </w:p>
          <w:p w14:paraId="7EE2167B" w14:textId="77777777" w:rsidR="005F521F" w:rsidRDefault="005F521F">
            <w:pPr>
              <w:widowControl w:val="0"/>
              <w:pBdr>
                <w:top w:val="nil"/>
                <w:left w:val="nil"/>
                <w:bottom w:val="nil"/>
                <w:right w:val="nil"/>
                <w:between w:val="nil"/>
              </w:pBdr>
              <w:spacing w:line="240" w:lineRule="auto"/>
              <w:rPr>
                <w:rFonts w:eastAsia="Open Sans"/>
                <w:b/>
                <w:bCs/>
                <w:sz w:val="32"/>
                <w:szCs w:val="32"/>
              </w:rPr>
            </w:pPr>
          </w:p>
          <w:p w14:paraId="56227CC0" w14:textId="6C166727" w:rsidR="005F521F" w:rsidRPr="005F521F" w:rsidRDefault="005F521F">
            <w:pPr>
              <w:widowControl w:val="0"/>
              <w:pBdr>
                <w:top w:val="nil"/>
                <w:left w:val="nil"/>
                <w:bottom w:val="nil"/>
                <w:right w:val="nil"/>
                <w:between w:val="nil"/>
              </w:pBdr>
              <w:spacing w:line="240" w:lineRule="auto"/>
              <w:rPr>
                <w:rFonts w:eastAsia="Open Sans"/>
                <w:b/>
                <w:bCs/>
                <w:sz w:val="32"/>
                <w:szCs w:val="32"/>
              </w:rPr>
            </w:pPr>
            <w:r>
              <w:rPr>
                <w:rFonts w:eastAsia="Open Sans"/>
                <w:b/>
                <w:bCs/>
                <w:sz w:val="32"/>
                <w:szCs w:val="32"/>
              </w:rPr>
              <w:lastRenderedPageBreak/>
              <w:t>Logical Control Recommendations</w:t>
            </w:r>
          </w:p>
        </w:tc>
      </w:tr>
      <w:tr w:rsidR="00526A2D" w14:paraId="78F5BCB1" w14:textId="77777777">
        <w:trPr>
          <w:trHeight w:val="4485"/>
        </w:trPr>
        <w:tc>
          <w:tcPr>
            <w:tcW w:w="9360" w:type="dxa"/>
            <w:shd w:val="clear" w:color="auto" w:fill="auto"/>
            <w:tcMar>
              <w:top w:w="100" w:type="dxa"/>
              <w:left w:w="100" w:type="dxa"/>
              <w:bottom w:w="100" w:type="dxa"/>
              <w:right w:w="100" w:type="dxa"/>
            </w:tcMar>
          </w:tcPr>
          <w:p w14:paraId="2B4BDE5D" w14:textId="77777777" w:rsidR="008C5DDF" w:rsidRPr="008C5DDF" w:rsidRDefault="008C5DDF" w:rsidP="008C5DDF">
            <w:pPr>
              <w:shd w:val="clear" w:color="auto" w:fill="FFFFFF"/>
              <w:spacing w:after="240" w:line="240" w:lineRule="auto"/>
              <w:rPr>
                <w:rFonts w:ascii="Segoe UI" w:eastAsia="Times New Roman" w:hAnsi="Segoe UI" w:cs="Segoe UI"/>
                <w:color w:val="1F2328"/>
                <w:sz w:val="24"/>
                <w:szCs w:val="24"/>
                <w:lang w:val="en-US"/>
              </w:rPr>
            </w:pPr>
            <w:r w:rsidRPr="008C5DDF">
              <w:rPr>
                <w:rFonts w:ascii="Segoe UI" w:eastAsia="Times New Roman" w:hAnsi="Segoe UI" w:cs="Segoe UI"/>
                <w:color w:val="1F2328"/>
                <w:sz w:val="24"/>
                <w:szCs w:val="24"/>
                <w:lang w:val="en-US"/>
              </w:rPr>
              <w:lastRenderedPageBreak/>
              <w:t>Logical controls are mechanisms that protect information assets with rules about how data is accessed, transmitted, processed, and stored within the context of a system or application. The following would be recommended:</w:t>
            </w:r>
          </w:p>
          <w:p w14:paraId="189E6D01" w14:textId="77777777" w:rsidR="008C5DDF" w:rsidRPr="008C5DDF" w:rsidRDefault="008C5DDF" w:rsidP="008C5DDF">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val="en-US"/>
              </w:rPr>
            </w:pPr>
            <w:r w:rsidRPr="008C5DDF">
              <w:rPr>
                <w:rFonts w:ascii="Segoe UI" w:eastAsia="Times New Roman" w:hAnsi="Segoe UI" w:cs="Segoe UI"/>
                <w:color w:val="1F2328"/>
                <w:sz w:val="24"/>
                <w:szCs w:val="24"/>
                <w:lang w:val="en-US"/>
              </w:rPr>
              <w:t>To achieve a secure architecture, we would add a firewall before the DMZ, in addition to the firewall that is installed before the LAN.</w:t>
            </w:r>
          </w:p>
          <w:p w14:paraId="10C88354" w14:textId="77777777" w:rsidR="008C5DDF" w:rsidRPr="008C5DDF" w:rsidRDefault="008C5DDF" w:rsidP="008C5DDF">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val="en-US"/>
              </w:rPr>
            </w:pPr>
            <w:r w:rsidRPr="008C5DDF">
              <w:rPr>
                <w:rFonts w:ascii="Segoe UI" w:eastAsia="Times New Roman" w:hAnsi="Segoe UI" w:cs="Segoe UI"/>
                <w:color w:val="1F2328"/>
                <w:sz w:val="24"/>
                <w:szCs w:val="24"/>
                <w:lang w:val="en-US"/>
              </w:rPr>
              <w:t>Add an Intrusion Detection System (IDS) behind the firewall on the edge of the network.</w:t>
            </w:r>
          </w:p>
          <w:p w14:paraId="7762D753" w14:textId="48F8F85C" w:rsidR="008C5DDF" w:rsidRDefault="00670291" w:rsidP="008C5DDF">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val="en-US"/>
              </w:rPr>
            </w:pPr>
            <w:r>
              <w:rPr>
                <w:rFonts w:ascii="Segoe UI" w:eastAsia="Times New Roman" w:hAnsi="Segoe UI" w:cs="Segoe UI"/>
                <w:color w:val="1F2328"/>
                <w:sz w:val="24"/>
                <w:szCs w:val="24"/>
                <w:lang w:val="en-US"/>
              </w:rPr>
              <w:t xml:space="preserve">Website should be configured to use HTTPS (SSL/TLS) to encrypt data transmitted between clients and the API server, given that it handles eCommerce.  This helps prevent data interception, man-in-the-middle-attacks, and ensure confidentiality and integrity of communication. </w:t>
            </w:r>
          </w:p>
          <w:p w14:paraId="08CB3F10" w14:textId="5F463492" w:rsidR="00670291" w:rsidRPr="008C5DDF" w:rsidRDefault="00670291" w:rsidP="008C5DDF">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val="en-US"/>
              </w:rPr>
            </w:pPr>
            <w:r>
              <w:rPr>
                <w:rFonts w:ascii="Segoe UI" w:eastAsia="Times New Roman" w:hAnsi="Segoe UI" w:cs="Segoe UI"/>
                <w:color w:val="1F2328"/>
                <w:sz w:val="24"/>
                <w:szCs w:val="24"/>
                <w:lang w:val="en-US"/>
              </w:rPr>
              <w:t>Ensure a robust API security strategy is implemented</w:t>
            </w:r>
            <w:r w:rsidR="00AE42D4">
              <w:rPr>
                <w:rFonts w:ascii="Segoe UI" w:eastAsia="Times New Roman" w:hAnsi="Segoe UI" w:cs="Segoe UI"/>
                <w:color w:val="1F2328"/>
                <w:sz w:val="24"/>
                <w:szCs w:val="24"/>
                <w:lang w:val="en-US"/>
              </w:rPr>
              <w:t xml:space="preserve"> by following security standards and best practices.</w:t>
            </w:r>
          </w:p>
          <w:p w14:paraId="45416613" w14:textId="2AAE98FC" w:rsidR="00526A2D" w:rsidRDefault="00AE42D4" w:rsidP="00AE42D4">
            <w:pPr>
              <w:numPr>
                <w:ilvl w:val="0"/>
                <w:numId w:val="2"/>
              </w:numPr>
              <w:shd w:val="clear" w:color="auto" w:fill="FFFFFF"/>
              <w:spacing w:before="60" w:after="100" w:afterAutospacing="1" w:line="240" w:lineRule="auto"/>
              <w:rPr>
                <w:rFonts w:ascii="Open Sans" w:eastAsia="Open Sans" w:hAnsi="Open Sans" w:cs="Open Sans"/>
                <w:sz w:val="20"/>
                <w:szCs w:val="20"/>
              </w:rPr>
            </w:pPr>
            <w:r>
              <w:rPr>
                <w:rFonts w:ascii="Segoe UI" w:eastAsia="Times New Roman" w:hAnsi="Segoe UI" w:cs="Segoe UI"/>
                <w:color w:val="1F2328"/>
                <w:sz w:val="24"/>
                <w:szCs w:val="24"/>
                <w:lang w:val="en-US"/>
              </w:rPr>
              <w:t xml:space="preserve">Limit potential attacks on databases by deploying a database firewall to monitor and filter database traffic, enabling database auditing to track log activities. </w:t>
            </w:r>
          </w:p>
        </w:tc>
      </w:tr>
      <w:tr w:rsidR="00526A2D" w14:paraId="7EFCD1F4" w14:textId="77777777">
        <w:tc>
          <w:tcPr>
            <w:tcW w:w="9360" w:type="dxa"/>
            <w:shd w:val="clear" w:color="auto" w:fill="auto"/>
            <w:tcMar>
              <w:top w:w="100" w:type="dxa"/>
              <w:left w:w="100" w:type="dxa"/>
              <w:bottom w:w="100" w:type="dxa"/>
              <w:right w:w="100" w:type="dxa"/>
            </w:tcMar>
          </w:tcPr>
          <w:p w14:paraId="0654D1AF" w14:textId="77777777" w:rsidR="00526A2D" w:rsidRPr="00097FB9" w:rsidRDefault="00000000">
            <w:pPr>
              <w:widowControl w:val="0"/>
              <w:pBdr>
                <w:top w:val="nil"/>
                <w:left w:val="nil"/>
                <w:bottom w:val="nil"/>
                <w:right w:val="nil"/>
                <w:between w:val="nil"/>
              </w:pBdr>
              <w:spacing w:line="240" w:lineRule="auto"/>
              <w:rPr>
                <w:rFonts w:eastAsia="Open Sans"/>
                <w:b/>
                <w:bCs/>
                <w:sz w:val="32"/>
                <w:szCs w:val="32"/>
              </w:rPr>
            </w:pPr>
            <w:r w:rsidRPr="00097FB9">
              <w:rPr>
                <w:rFonts w:eastAsia="Open Sans"/>
                <w:b/>
                <w:bCs/>
                <w:sz w:val="32"/>
                <w:szCs w:val="32"/>
              </w:rPr>
              <w:t>Administrative Control Recommendations</w:t>
            </w:r>
          </w:p>
        </w:tc>
      </w:tr>
      <w:tr w:rsidR="00526A2D" w14:paraId="2255AE0B" w14:textId="77777777">
        <w:trPr>
          <w:trHeight w:val="810"/>
        </w:trPr>
        <w:tc>
          <w:tcPr>
            <w:tcW w:w="9360" w:type="dxa"/>
            <w:shd w:val="clear" w:color="auto" w:fill="auto"/>
            <w:tcMar>
              <w:top w:w="100" w:type="dxa"/>
              <w:left w:w="100" w:type="dxa"/>
              <w:bottom w:w="100" w:type="dxa"/>
              <w:right w:w="100" w:type="dxa"/>
            </w:tcMar>
          </w:tcPr>
          <w:p w14:paraId="62914CCB" w14:textId="77777777" w:rsidR="00670291" w:rsidRDefault="00097FB9">
            <w:pPr>
              <w:widowControl w:val="0"/>
              <w:spacing w:line="240" w:lineRule="auto"/>
              <w:rPr>
                <w:rFonts w:ascii="Open Sans" w:eastAsia="Open Sans" w:hAnsi="Open Sans" w:cs="Open Sans"/>
                <w:iCs/>
                <w:sz w:val="20"/>
                <w:szCs w:val="20"/>
              </w:rPr>
            </w:pPr>
            <w:r>
              <w:rPr>
                <w:rFonts w:ascii="Open Sans" w:eastAsia="Open Sans" w:hAnsi="Open Sans" w:cs="Open Sans"/>
                <w:iCs/>
                <w:sz w:val="20"/>
                <w:szCs w:val="20"/>
              </w:rPr>
              <w:t>See the attached documents, they contain administrative control reco</w:t>
            </w:r>
            <w:r w:rsidR="00670291">
              <w:rPr>
                <w:rFonts w:ascii="Open Sans" w:eastAsia="Open Sans" w:hAnsi="Open Sans" w:cs="Open Sans"/>
                <w:iCs/>
                <w:sz w:val="20"/>
                <w:szCs w:val="20"/>
              </w:rPr>
              <w:t>mmendations.</w:t>
            </w:r>
          </w:p>
          <w:p w14:paraId="2C8314DA" w14:textId="2EEDCB71" w:rsidR="00526A2D" w:rsidRPr="00670291" w:rsidRDefault="00097FB9" w:rsidP="00670291">
            <w:pPr>
              <w:pStyle w:val="ListParagraph"/>
              <w:widowControl w:val="0"/>
              <w:numPr>
                <w:ilvl w:val="0"/>
                <w:numId w:val="4"/>
              </w:numPr>
              <w:spacing w:line="240" w:lineRule="auto"/>
              <w:rPr>
                <w:rFonts w:ascii="Open Sans" w:eastAsia="Open Sans" w:hAnsi="Open Sans" w:cs="Open Sans"/>
                <w:iCs/>
                <w:sz w:val="20"/>
                <w:szCs w:val="20"/>
              </w:rPr>
            </w:pPr>
            <w:proofErr w:type="spellStart"/>
            <w:r w:rsidRPr="00670291">
              <w:rPr>
                <w:rFonts w:ascii="Open Sans" w:eastAsia="Open Sans" w:hAnsi="Open Sans" w:cs="Open Sans"/>
                <w:iCs/>
                <w:sz w:val="20"/>
                <w:szCs w:val="20"/>
              </w:rPr>
              <w:t>Company_A</w:t>
            </w:r>
            <w:proofErr w:type="spellEnd"/>
            <w:r w:rsidRPr="00670291">
              <w:rPr>
                <w:rFonts w:ascii="Open Sans" w:eastAsia="Open Sans" w:hAnsi="Open Sans" w:cs="Open Sans"/>
                <w:iCs/>
                <w:sz w:val="20"/>
                <w:szCs w:val="20"/>
              </w:rPr>
              <w:t xml:space="preserve"> – Password-Protection-Policy.docx</w:t>
            </w:r>
          </w:p>
          <w:p w14:paraId="440F845D" w14:textId="3F49FC69" w:rsidR="00097FB9" w:rsidRPr="00670291" w:rsidRDefault="00097FB9" w:rsidP="00670291">
            <w:pPr>
              <w:pStyle w:val="ListParagraph"/>
              <w:widowControl w:val="0"/>
              <w:numPr>
                <w:ilvl w:val="0"/>
                <w:numId w:val="4"/>
              </w:numPr>
              <w:spacing w:line="240" w:lineRule="auto"/>
              <w:rPr>
                <w:rFonts w:ascii="Open Sans" w:eastAsia="Open Sans" w:hAnsi="Open Sans" w:cs="Open Sans"/>
                <w:iCs/>
                <w:color w:val="999999"/>
                <w:sz w:val="20"/>
                <w:szCs w:val="20"/>
              </w:rPr>
            </w:pPr>
            <w:proofErr w:type="spellStart"/>
            <w:r w:rsidRPr="00670291">
              <w:rPr>
                <w:rFonts w:ascii="Open Sans" w:eastAsia="Open Sans" w:hAnsi="Open Sans" w:cs="Open Sans"/>
                <w:iCs/>
                <w:sz w:val="20"/>
                <w:szCs w:val="20"/>
              </w:rPr>
              <w:t>Company_A</w:t>
            </w:r>
            <w:proofErr w:type="spellEnd"/>
            <w:r w:rsidRPr="00670291">
              <w:rPr>
                <w:rFonts w:ascii="Open Sans" w:eastAsia="Open Sans" w:hAnsi="Open Sans" w:cs="Open Sans"/>
                <w:iCs/>
                <w:sz w:val="20"/>
                <w:szCs w:val="20"/>
              </w:rPr>
              <w:t xml:space="preserve"> – Remote-Access-Policy.docx</w:t>
            </w:r>
          </w:p>
        </w:tc>
      </w:tr>
    </w:tbl>
    <w:p w14:paraId="4C028FB2" w14:textId="77777777" w:rsidR="00526A2D" w:rsidRDefault="00526A2D">
      <w:pPr>
        <w:rPr>
          <w:rFonts w:ascii="Open Sans" w:eastAsia="Open Sans" w:hAnsi="Open Sans" w:cs="Open Sans"/>
          <w:sz w:val="20"/>
          <w:szCs w:val="20"/>
        </w:rPr>
      </w:pPr>
    </w:p>
    <w:sectPr w:rsidR="00526A2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B50C2" w14:textId="77777777" w:rsidR="00591659" w:rsidRDefault="00591659">
      <w:pPr>
        <w:spacing w:line="240" w:lineRule="auto"/>
      </w:pPr>
      <w:r>
        <w:separator/>
      </w:r>
    </w:p>
  </w:endnote>
  <w:endnote w:type="continuationSeparator" w:id="0">
    <w:p w14:paraId="783D04B7" w14:textId="77777777" w:rsidR="00591659" w:rsidRDefault="00591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AA845" w14:textId="77777777" w:rsidR="00591659" w:rsidRDefault="00591659">
      <w:pPr>
        <w:spacing w:line="240" w:lineRule="auto"/>
      </w:pPr>
      <w:r>
        <w:separator/>
      </w:r>
    </w:p>
  </w:footnote>
  <w:footnote w:type="continuationSeparator" w:id="0">
    <w:p w14:paraId="2C0E1B7A" w14:textId="77777777" w:rsidR="00591659" w:rsidRDefault="005916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097D" w14:textId="77777777" w:rsidR="00526A2D" w:rsidRDefault="00000000">
    <w:r>
      <w:t>COMPANY_A Security Plan</w:t>
    </w:r>
  </w:p>
  <w:p w14:paraId="1242AECB" w14:textId="77777777" w:rsidR="00526A2D" w:rsidRDefault="00000000">
    <w:r>
      <w:pict w14:anchorId="55D7C93F">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4531B"/>
    <w:multiLevelType w:val="multilevel"/>
    <w:tmpl w:val="E86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B3ED5"/>
    <w:multiLevelType w:val="hybridMultilevel"/>
    <w:tmpl w:val="AC0E257E"/>
    <w:lvl w:ilvl="0" w:tplc="B80045A8">
      <w:start w:val="4"/>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22097"/>
    <w:multiLevelType w:val="hybridMultilevel"/>
    <w:tmpl w:val="CFFC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F4CD6"/>
    <w:multiLevelType w:val="multilevel"/>
    <w:tmpl w:val="C94E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109393">
    <w:abstractNumId w:val="3"/>
  </w:num>
  <w:num w:numId="2" w16cid:durableId="601886541">
    <w:abstractNumId w:val="0"/>
  </w:num>
  <w:num w:numId="3" w16cid:durableId="1322269848">
    <w:abstractNumId w:val="2"/>
  </w:num>
  <w:num w:numId="4" w16cid:durableId="2086875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A2D"/>
    <w:rsid w:val="00097FB9"/>
    <w:rsid w:val="001F2598"/>
    <w:rsid w:val="00526A2D"/>
    <w:rsid w:val="00591659"/>
    <w:rsid w:val="005F521F"/>
    <w:rsid w:val="00670291"/>
    <w:rsid w:val="008C5DDF"/>
    <w:rsid w:val="00AE42D4"/>
    <w:rsid w:val="00D4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76C84"/>
  <w15:docId w15:val="{B3DA70AD-7D6B-4F3B-93B4-974C1D0B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C5DD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F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15302">
      <w:bodyDiv w:val="1"/>
      <w:marLeft w:val="0"/>
      <w:marRight w:val="0"/>
      <w:marTop w:val="0"/>
      <w:marBottom w:val="0"/>
      <w:divBdr>
        <w:top w:val="none" w:sz="0" w:space="0" w:color="auto"/>
        <w:left w:val="none" w:sz="0" w:space="0" w:color="auto"/>
        <w:bottom w:val="none" w:sz="0" w:space="0" w:color="auto"/>
        <w:right w:val="none" w:sz="0" w:space="0" w:color="auto"/>
      </w:divBdr>
    </w:div>
    <w:div w:id="1653217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O-Iheshiulor</dc:creator>
  <cp:lastModifiedBy>Michael Okechukwu-Iheshiulor</cp:lastModifiedBy>
  <cp:revision>2</cp:revision>
  <dcterms:created xsi:type="dcterms:W3CDTF">2024-01-08T19:54:00Z</dcterms:created>
  <dcterms:modified xsi:type="dcterms:W3CDTF">2024-01-08T19:54:00Z</dcterms:modified>
</cp:coreProperties>
</file>