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B5" w:rsidRDefault="00B6531B" w:rsidP="00B6531B">
      <w:pPr>
        <w:pStyle w:val="Titre1"/>
        <w:jc w:val="center"/>
        <w:rPr>
          <w:lang w:val="fr-FR"/>
        </w:rPr>
      </w:pPr>
      <w:r w:rsidRPr="00B6531B">
        <w:rPr>
          <w:lang w:val="fr-FR"/>
        </w:rPr>
        <w:t xml:space="preserve">Réunion 21/11/2022 </w:t>
      </w:r>
      <w:proofErr w:type="spellStart"/>
      <w:r w:rsidRPr="00B6531B">
        <w:rPr>
          <w:lang w:val="fr-FR"/>
        </w:rPr>
        <w:t>Francois</w:t>
      </w:r>
      <w:proofErr w:type="spellEnd"/>
      <w:r w:rsidRPr="00B6531B">
        <w:rPr>
          <w:lang w:val="fr-FR"/>
        </w:rPr>
        <w:t xml:space="preserve"> Robert et </w:t>
      </w:r>
      <w:proofErr w:type="spellStart"/>
      <w:r w:rsidRPr="00B6531B">
        <w:rPr>
          <w:lang w:val="fr-FR"/>
        </w:rPr>
        <w:t>Frederic</w:t>
      </w:r>
      <w:proofErr w:type="spellEnd"/>
      <w:r w:rsidRPr="00B6531B">
        <w:rPr>
          <w:lang w:val="fr-FR"/>
        </w:rPr>
        <w:t xml:space="preserve"> </w:t>
      </w:r>
      <w:proofErr w:type="spellStart"/>
      <w:r w:rsidRPr="00B6531B">
        <w:rPr>
          <w:lang w:val="fr-FR"/>
        </w:rPr>
        <w:t>cezilly</w:t>
      </w:r>
      <w:proofErr w:type="spellEnd"/>
    </w:p>
    <w:p w:rsidR="00B6531B" w:rsidRDefault="00B6531B" w:rsidP="00B6531B">
      <w:pPr>
        <w:rPr>
          <w:lang w:val="fr-FR"/>
        </w:rPr>
      </w:pPr>
    </w:p>
    <w:p w:rsidR="00C275B8" w:rsidRDefault="00C275B8" w:rsidP="00C275B8">
      <w:pPr>
        <w:pStyle w:val="Paragraphedeliste"/>
        <w:numPr>
          <w:ilvl w:val="0"/>
          <w:numId w:val="4"/>
        </w:numPr>
        <w:rPr>
          <w:lang w:val="fr-FR"/>
        </w:rPr>
      </w:pPr>
      <w:r>
        <w:rPr>
          <w:lang w:val="fr-FR"/>
        </w:rPr>
        <w:t xml:space="preserve">Affiner cahier des charges projets (contacter Arnaud </w:t>
      </w:r>
      <w:proofErr w:type="spellStart"/>
      <w:r>
        <w:rPr>
          <w:lang w:val="fr-FR"/>
        </w:rPr>
        <w:t>Bretez</w:t>
      </w:r>
      <w:proofErr w:type="spellEnd"/>
      <w:r>
        <w:rPr>
          <w:lang w:val="fr-FR"/>
        </w:rPr>
        <w:t xml:space="preserve"> et voir avec François) et quantités</w:t>
      </w:r>
    </w:p>
    <w:p w:rsidR="00C275B8" w:rsidRDefault="00C275B8" w:rsidP="00C275B8">
      <w:pPr>
        <w:pStyle w:val="Paragraphedeliste"/>
        <w:numPr>
          <w:ilvl w:val="0"/>
          <w:numId w:val="4"/>
        </w:numPr>
        <w:rPr>
          <w:lang w:val="fr-FR"/>
        </w:rPr>
      </w:pPr>
      <w:r>
        <w:rPr>
          <w:lang w:val="fr-FR"/>
        </w:rPr>
        <w:t>Formation ASIC analogique</w:t>
      </w:r>
    </w:p>
    <w:p w:rsidR="00C275B8" w:rsidRDefault="00C275B8" w:rsidP="00C275B8">
      <w:pPr>
        <w:pStyle w:val="Paragraphedeliste"/>
        <w:numPr>
          <w:ilvl w:val="0"/>
          <w:numId w:val="4"/>
        </w:numPr>
        <w:rPr>
          <w:lang w:val="fr-FR"/>
        </w:rPr>
      </w:pPr>
      <w:r>
        <w:rPr>
          <w:lang w:val="fr-FR"/>
        </w:rPr>
        <w:t>Choix</w:t>
      </w:r>
      <w:r w:rsidR="00B81010">
        <w:rPr>
          <w:lang w:val="fr-FR"/>
        </w:rPr>
        <w:t xml:space="preserve"> fondeur </w:t>
      </w:r>
      <w:proofErr w:type="gramStart"/>
      <w:r w:rsidR="00B81010">
        <w:rPr>
          <w:lang w:val="fr-FR"/>
        </w:rPr>
        <w:t xml:space="preserve">et </w:t>
      </w:r>
      <w:r>
        <w:rPr>
          <w:lang w:val="fr-FR"/>
        </w:rPr>
        <w:t xml:space="preserve"> techno</w:t>
      </w:r>
      <w:proofErr w:type="gramEnd"/>
      <w:r>
        <w:rPr>
          <w:lang w:val="fr-FR"/>
        </w:rPr>
        <w:t xml:space="preserve">: quantités, performances, coût, géographie </w:t>
      </w:r>
    </w:p>
    <w:p w:rsidR="00C275B8" w:rsidRDefault="00C275B8" w:rsidP="00C275B8">
      <w:pPr>
        <w:pStyle w:val="Paragraphedeliste"/>
        <w:numPr>
          <w:ilvl w:val="0"/>
          <w:numId w:val="4"/>
        </w:numPr>
      </w:pPr>
      <w:r w:rsidRPr="00C275B8">
        <w:t>Design house, CMP, X-FAB prototyping</w:t>
      </w:r>
    </w:p>
    <w:p w:rsidR="00293774" w:rsidRDefault="00293774" w:rsidP="00293774"/>
    <w:p w:rsidR="00210247" w:rsidRDefault="00210247" w:rsidP="00210247">
      <w:pPr>
        <w:rPr>
          <w:color w:val="1F497D"/>
          <w:lang w:val="fr-FR"/>
        </w:rPr>
      </w:pPr>
      <w:r>
        <w:rPr>
          <w:color w:val="1F497D"/>
          <w:lang w:val="fr-FR"/>
        </w:rPr>
        <w:t>Les notes que j’ai prises ce matin :</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Présentation faite par Marvyn de son apprentissage des 2 derniers mois (flow VHDL, flow ASIC nu)</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Identification du contexte du projet, pour le choix d’une technologie :</w:t>
      </w:r>
    </w:p>
    <w:p w:rsidR="00210247" w:rsidRDefault="00210247" w:rsidP="00210247">
      <w:pPr>
        <w:pStyle w:val="Paragraphedeliste"/>
        <w:numPr>
          <w:ilvl w:val="1"/>
          <w:numId w:val="5"/>
        </w:numPr>
        <w:spacing w:after="0" w:line="240" w:lineRule="auto"/>
        <w:contextualSpacing w:val="0"/>
        <w:rPr>
          <w:color w:val="1F497D"/>
          <w:lang w:val="fr-FR"/>
        </w:rPr>
      </w:pPr>
      <w:r>
        <w:rPr>
          <w:color w:val="1F497D"/>
          <w:lang w:val="fr-FR"/>
        </w:rPr>
        <w:t>Les contraintes de performance de la techno (finesse de gravure, spécificité les librairies de chaque fondeur par exemple)</w:t>
      </w:r>
    </w:p>
    <w:p w:rsidR="00210247" w:rsidRDefault="00210247" w:rsidP="00210247">
      <w:pPr>
        <w:pStyle w:val="Paragraphedeliste"/>
        <w:numPr>
          <w:ilvl w:val="1"/>
          <w:numId w:val="5"/>
        </w:numPr>
        <w:spacing w:after="0" w:line="240" w:lineRule="auto"/>
        <w:contextualSpacing w:val="0"/>
        <w:rPr>
          <w:color w:val="1F497D"/>
          <w:lang w:val="fr-FR"/>
        </w:rPr>
      </w:pPr>
      <w:r>
        <w:rPr>
          <w:color w:val="1F497D"/>
          <w:lang w:val="fr-FR"/>
        </w:rPr>
        <w:t>Le fondeur</w:t>
      </w:r>
    </w:p>
    <w:p w:rsidR="00210247" w:rsidRDefault="00210247" w:rsidP="00210247">
      <w:pPr>
        <w:pStyle w:val="Paragraphedeliste"/>
        <w:numPr>
          <w:ilvl w:val="1"/>
          <w:numId w:val="5"/>
        </w:numPr>
        <w:spacing w:after="0" w:line="240" w:lineRule="auto"/>
        <w:contextualSpacing w:val="0"/>
        <w:rPr>
          <w:color w:val="1F497D"/>
          <w:lang w:val="fr-FR"/>
        </w:rPr>
      </w:pPr>
      <w:r>
        <w:rPr>
          <w:color w:val="1F497D"/>
          <w:lang w:val="fr-FR"/>
        </w:rPr>
        <w:t xml:space="preserve">Le design house (/ ou </w:t>
      </w:r>
      <w:r w:rsidRPr="00B74E19">
        <w:rPr>
          <w:color w:val="1F497D"/>
          <w:highlight w:val="yellow"/>
          <w:lang w:val="fr-FR"/>
        </w:rPr>
        <w:t>l’agrégateur de projet)</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 xml:space="preserve">Pour avancer sur un tel choix, il faut travailler avec le client (nous, THALES) pour être capable d’exprimer le besoin sous forme d’éléments qui pourrons être validés lors du choix de la techno. Exemple : décrire les performances attendues de </w:t>
      </w:r>
      <w:proofErr w:type="gramStart"/>
      <w:r>
        <w:rPr>
          <w:color w:val="1F497D"/>
          <w:lang w:val="fr-FR"/>
        </w:rPr>
        <w:t>manière  à</w:t>
      </w:r>
      <w:proofErr w:type="gramEnd"/>
      <w:r>
        <w:rPr>
          <w:color w:val="1F497D"/>
          <w:lang w:val="fr-FR"/>
        </w:rPr>
        <w:t xml:space="preserve"> pouvoir les simuler pour valider le choix sur l’axe performance. </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 xml:space="preserve">Pour avancer sur ce point, la première activité est donc de capturer le besoin afin d’exprimer des données qui puissent être vérifiées (en </w:t>
      </w:r>
      <w:proofErr w:type="spellStart"/>
      <w:r>
        <w:rPr>
          <w:color w:val="1F497D"/>
          <w:lang w:val="fr-FR"/>
        </w:rPr>
        <w:t>simu</w:t>
      </w:r>
      <w:proofErr w:type="spellEnd"/>
      <w:r>
        <w:rPr>
          <w:color w:val="1F497D"/>
          <w:lang w:val="fr-FR"/>
        </w:rPr>
        <w:t xml:space="preserve"> puis en physique). Les projets </w:t>
      </w:r>
      <w:r>
        <w:rPr>
          <w:b/>
          <w:bCs/>
          <w:color w:val="1F497D"/>
          <w:lang w:val="fr-FR"/>
        </w:rPr>
        <w:t>d’interface IO Ana ou DAB/BB Alim</w:t>
      </w:r>
      <w:r>
        <w:rPr>
          <w:color w:val="1F497D"/>
          <w:lang w:val="fr-FR"/>
        </w:rPr>
        <w:t xml:space="preserve"> ont plus adaptés que le projet </w:t>
      </w:r>
      <w:proofErr w:type="spellStart"/>
      <w:r>
        <w:rPr>
          <w:color w:val="1F497D"/>
          <w:lang w:val="fr-FR"/>
        </w:rPr>
        <w:t>SiA</w:t>
      </w:r>
      <w:proofErr w:type="spellEnd"/>
      <w:r>
        <w:rPr>
          <w:color w:val="1F497D"/>
          <w:lang w:val="fr-FR"/>
        </w:rPr>
        <w:t>.</w:t>
      </w:r>
    </w:p>
    <w:p w:rsidR="00210247" w:rsidRDefault="00210247" w:rsidP="00210247">
      <w:pPr>
        <w:rPr>
          <w:color w:val="1F497D"/>
          <w:lang w:val="fr-FR"/>
        </w:rPr>
      </w:pPr>
      <w:r>
        <w:rPr>
          <w:color w:val="1F497D"/>
          <w:lang w:val="fr-FR"/>
        </w:rPr>
        <w:t xml:space="preserve">Proposition d‘un espace de stockage des informations : A confirmer si accès autorisé à un </w:t>
      </w:r>
      <w:proofErr w:type="spellStart"/>
      <w:r>
        <w:rPr>
          <w:color w:val="1F497D"/>
          <w:lang w:val="fr-FR"/>
        </w:rPr>
        <w:t>Sxxx</w:t>
      </w:r>
      <w:proofErr w:type="spellEnd"/>
      <w:r>
        <w:rPr>
          <w:color w:val="1F497D"/>
          <w:lang w:val="fr-FR"/>
        </w:rPr>
        <w:t> :  </w:t>
      </w:r>
      <w:hyperlink r:id="rId5" w:history="1">
        <w:r>
          <w:rPr>
            <w:rStyle w:val="Lienhypertexte"/>
            <w:lang w:val="fr-FR"/>
          </w:rPr>
          <w:t>https://ecm.corp.thales/livelink/livelink.exe/open/250634475/?name=Mixed_ASIC</w:t>
        </w:r>
      </w:hyperlink>
    </w:p>
    <w:p w:rsidR="00293774" w:rsidRPr="00210247" w:rsidRDefault="00210247" w:rsidP="00293774">
      <w:pPr>
        <w:rPr>
          <w:lang w:val="fr-FR"/>
        </w:rPr>
      </w:pPr>
      <w:r>
        <w:rPr>
          <w:color w:val="1F497D"/>
          <w:lang w:val="fr-FR"/>
        </w:rPr>
        <w:t xml:space="preserve">Proposition d’un lien de partage des infos : </w:t>
      </w:r>
      <w:hyperlink r:id="rId6" w:history="1">
        <w:r>
          <w:rPr>
            <w:rStyle w:val="Lienhypertexte"/>
            <w:lang w:val="fr-FR"/>
          </w:rPr>
          <w:t xml:space="preserve">R&amp;T </w:t>
        </w:r>
        <w:proofErr w:type="spellStart"/>
        <w:r>
          <w:rPr>
            <w:rStyle w:val="Lienhypertexte"/>
            <w:lang w:val="fr-FR"/>
          </w:rPr>
          <w:t>ASICs</w:t>
        </w:r>
        <w:proofErr w:type="spellEnd"/>
        <w:r>
          <w:rPr>
            <w:rStyle w:val="Lienhypertexte"/>
            <w:lang w:val="fr-FR"/>
          </w:rPr>
          <w:t xml:space="preserve"> Mixtes - AVS - DMS - FLX HW Engineering - Site global (</w:t>
        </w:r>
        <w:proofErr w:type="spellStart"/>
        <w:r>
          <w:rPr>
            <w:rStyle w:val="Lienhypertexte"/>
            <w:lang w:val="fr-FR"/>
          </w:rPr>
          <w:t>corp.thales</w:t>
        </w:r>
        <w:proofErr w:type="spellEnd"/>
        <w:r>
          <w:rPr>
            <w:rStyle w:val="Lienhypertexte"/>
            <w:lang w:val="fr-FR"/>
          </w:rPr>
          <w:t>)</w:t>
        </w:r>
      </w:hyperlink>
    </w:p>
    <w:p w:rsidR="00210247" w:rsidRDefault="00210247" w:rsidP="00293774">
      <w:pPr>
        <w:rPr>
          <w:lang w:val="fr-FR"/>
        </w:rPr>
      </w:pPr>
    </w:p>
    <w:p w:rsidR="0002600B" w:rsidRDefault="0002600B" w:rsidP="00293774">
      <w:pPr>
        <w:rPr>
          <w:lang w:val="fr-FR"/>
        </w:rPr>
      </w:pPr>
    </w:p>
    <w:p w:rsidR="0002600B" w:rsidRDefault="0002600B" w:rsidP="00293774">
      <w:pPr>
        <w:rPr>
          <w:lang w:val="fr-FR"/>
        </w:rPr>
      </w:pPr>
      <w:r>
        <w:rPr>
          <w:lang w:val="fr-FR"/>
        </w:rPr>
        <w:t xml:space="preserve">Question pour </w:t>
      </w:r>
      <w:proofErr w:type="spellStart"/>
      <w:r>
        <w:rPr>
          <w:lang w:val="fr-FR"/>
        </w:rPr>
        <w:t>francois</w:t>
      </w:r>
      <w:proofErr w:type="spellEnd"/>
      <w:r>
        <w:rPr>
          <w:lang w:val="fr-FR"/>
        </w:rPr>
        <w:t> :</w:t>
      </w:r>
    </w:p>
    <w:p w:rsidR="0002600B" w:rsidRDefault="0002600B" w:rsidP="00293774">
      <w:pPr>
        <w:rPr>
          <w:lang w:val="fr-FR"/>
        </w:rPr>
      </w:pPr>
    </w:p>
    <w:p w:rsidR="0002600B" w:rsidRPr="005A0FE7" w:rsidRDefault="0002600B" w:rsidP="0002600B">
      <w:pPr>
        <w:pStyle w:val="Paragraphedeliste"/>
        <w:numPr>
          <w:ilvl w:val="0"/>
          <w:numId w:val="6"/>
        </w:numPr>
        <w:rPr>
          <w:b/>
          <w:lang w:val="fr-FR"/>
        </w:rPr>
      </w:pPr>
      <w:r w:rsidRPr="005A0FE7">
        <w:rPr>
          <w:b/>
          <w:lang w:val="fr-FR"/>
        </w:rPr>
        <w:t>Sujet chaine analogiques</w:t>
      </w:r>
    </w:p>
    <w:p w:rsidR="0002600B" w:rsidRPr="005A0FE7" w:rsidRDefault="0002600B" w:rsidP="0002600B">
      <w:pPr>
        <w:pStyle w:val="Paragraphedeliste"/>
        <w:numPr>
          <w:ilvl w:val="0"/>
          <w:numId w:val="6"/>
        </w:numPr>
        <w:rPr>
          <w:b/>
          <w:lang w:val="fr-FR"/>
        </w:rPr>
      </w:pPr>
      <w:r w:rsidRPr="005A0FE7">
        <w:rPr>
          <w:b/>
          <w:lang w:val="fr-FR"/>
        </w:rPr>
        <w:t xml:space="preserve">Comment tu interprètes : </w:t>
      </w:r>
      <w:bookmarkStart w:id="0" w:name="_GoBack"/>
      <w:r w:rsidRPr="005A0FE7">
        <w:rPr>
          <w:b/>
          <w:noProof/>
        </w:rPr>
        <w:drawing>
          <wp:inline distT="0" distB="0" distL="0" distR="0" wp14:anchorId="1041C13C" wp14:editId="1A45538B">
            <wp:extent cx="5760720" cy="13893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89380"/>
                    </a:xfrm>
                    <a:prstGeom prst="rect">
                      <a:avLst/>
                    </a:prstGeom>
                  </pic:spPr>
                </pic:pic>
              </a:graphicData>
            </a:graphic>
          </wp:inline>
        </w:drawing>
      </w:r>
    </w:p>
    <w:bookmarkEnd w:id="0"/>
    <w:p w:rsidR="002E1991" w:rsidRPr="005A0FE7" w:rsidRDefault="0002600B" w:rsidP="002E1991">
      <w:pPr>
        <w:pStyle w:val="Paragraphedeliste"/>
        <w:numPr>
          <w:ilvl w:val="0"/>
          <w:numId w:val="6"/>
        </w:numPr>
        <w:rPr>
          <w:b/>
          <w:lang w:val="fr-FR"/>
        </w:rPr>
      </w:pPr>
      <w:r w:rsidRPr="005A0FE7">
        <w:rPr>
          <w:b/>
          <w:lang w:val="fr-FR"/>
        </w:rPr>
        <w:lastRenderedPageBreak/>
        <w:t>Comment tu interprètes :</w:t>
      </w:r>
      <w:r w:rsidR="0084550E" w:rsidRPr="005A0FE7">
        <w:rPr>
          <w:b/>
          <w:color w:val="1F497D"/>
          <w:lang w:val="fr-FR"/>
        </w:rPr>
        <w:t xml:space="preserve"> Pour avancer sur ce point, la première activité est donc de capturer le besoin afin d’exprimer des données qui puissent être vérif</w:t>
      </w:r>
      <w:r w:rsidR="002E1991" w:rsidRPr="005A0FE7">
        <w:rPr>
          <w:b/>
          <w:color w:val="1F497D"/>
          <w:lang w:val="fr-FR"/>
        </w:rPr>
        <w:t xml:space="preserve">iées (en </w:t>
      </w:r>
      <w:proofErr w:type="spellStart"/>
      <w:r w:rsidR="002E1991" w:rsidRPr="005A0FE7">
        <w:rPr>
          <w:b/>
          <w:color w:val="1F497D"/>
          <w:lang w:val="fr-FR"/>
        </w:rPr>
        <w:t>simu</w:t>
      </w:r>
      <w:proofErr w:type="spellEnd"/>
      <w:r w:rsidR="002E1991" w:rsidRPr="005A0FE7">
        <w:rPr>
          <w:b/>
          <w:color w:val="1F497D"/>
          <w:lang w:val="fr-FR"/>
        </w:rPr>
        <w:t xml:space="preserve"> puis en physique).</w:t>
      </w:r>
    </w:p>
    <w:p w:rsidR="002E1991" w:rsidRPr="005A0FE7" w:rsidRDefault="002E1991" w:rsidP="002E1991">
      <w:pPr>
        <w:pStyle w:val="Paragraphedeliste"/>
        <w:numPr>
          <w:ilvl w:val="0"/>
          <w:numId w:val="6"/>
        </w:numPr>
        <w:rPr>
          <w:b/>
          <w:lang w:val="fr-FR"/>
        </w:rPr>
      </w:pPr>
      <w:r w:rsidRPr="005A0FE7">
        <w:rPr>
          <w:b/>
          <w:color w:val="1F497D"/>
          <w:lang w:val="fr-FR"/>
        </w:rPr>
        <w:t>Focus analogique ou mixte ??</w:t>
      </w:r>
    </w:p>
    <w:sectPr w:rsidR="002E1991" w:rsidRPr="005A0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4D60"/>
    <w:multiLevelType w:val="hybridMultilevel"/>
    <w:tmpl w:val="2B44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61AAF"/>
    <w:multiLevelType w:val="hybridMultilevel"/>
    <w:tmpl w:val="DEC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D37AF"/>
    <w:multiLevelType w:val="hybridMultilevel"/>
    <w:tmpl w:val="0414E944"/>
    <w:lvl w:ilvl="0" w:tplc="7CDC8B2E">
      <w:start w:val="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5112756C"/>
    <w:multiLevelType w:val="hybridMultilevel"/>
    <w:tmpl w:val="FC8E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94FD8"/>
    <w:multiLevelType w:val="hybridMultilevel"/>
    <w:tmpl w:val="C10E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41958"/>
    <w:multiLevelType w:val="hybridMultilevel"/>
    <w:tmpl w:val="E61E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1B"/>
    <w:rsid w:val="0002600B"/>
    <w:rsid w:val="000C2BE9"/>
    <w:rsid w:val="00210247"/>
    <w:rsid w:val="00293774"/>
    <w:rsid w:val="002E1991"/>
    <w:rsid w:val="005A0FE7"/>
    <w:rsid w:val="00831EE8"/>
    <w:rsid w:val="0084550E"/>
    <w:rsid w:val="00B6531B"/>
    <w:rsid w:val="00B74E19"/>
    <w:rsid w:val="00B81010"/>
    <w:rsid w:val="00C275B8"/>
    <w:rsid w:val="00F51226"/>
    <w:rsid w:val="00F72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1268"/>
  <w15:chartTrackingRefBased/>
  <w15:docId w15:val="{DAB8496D-F922-4724-AAAD-61949BF7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B65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65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5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531B"/>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B6531B"/>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B6531B"/>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C275B8"/>
    <w:pPr>
      <w:ind w:left="720"/>
      <w:contextualSpacing/>
    </w:pPr>
  </w:style>
  <w:style w:type="character" w:styleId="Lienhypertexte">
    <w:name w:val="Hyperlink"/>
    <w:basedOn w:val="Policepardfaut"/>
    <w:uiPriority w:val="99"/>
    <w:semiHidden/>
    <w:unhideWhenUsed/>
    <w:rsid w:val="00210247"/>
    <w:rPr>
      <w:color w:val="0563C1"/>
      <w:u w:val="single"/>
    </w:rPr>
  </w:style>
  <w:style w:type="character" w:styleId="Lienhypertextesuivivisit">
    <w:name w:val="FollowedHyperlink"/>
    <w:basedOn w:val="Policepardfaut"/>
    <w:uiPriority w:val="99"/>
    <w:semiHidden/>
    <w:unhideWhenUsed/>
    <w:rsid w:val="00B74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orp.thales/pages/viewpage.action?pageId=1461788950" TargetMode="External"/><Relationship Id="rId5" Type="http://schemas.openxmlformats.org/officeDocument/2006/relationships/hyperlink" Target="https://ecm.corp.thales/livelink/livelink.exe/open/250634475/?name=Mixed_AS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299</Words>
  <Characters>1708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Marvyn PANNETIER - Contractor</dc:creator>
  <cp:keywords/>
  <dc:description/>
  <cp:lastModifiedBy>Marvyn PANNETIER - Contractor</cp:lastModifiedBy>
  <cp:revision>6</cp:revision>
  <dcterms:created xsi:type="dcterms:W3CDTF">2022-11-21T13:21:00Z</dcterms:created>
  <dcterms:modified xsi:type="dcterms:W3CDTF">2022-11-28T14:48:00Z</dcterms:modified>
</cp:coreProperties>
</file>