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0"/>
        </w:rPr>
        <w:t>VOIDMEET</w:t>
      </w:r>
    </w:p>
    <w:p>
      <w:pPr>
        <w:pStyle w:val="Normal"/>
        <w:jc w:val="center"/>
        <w:rPr/>
      </w:pPr>
      <w:r>
        <w:rPr>
          <w:b/>
          <w:sz w:val="30"/>
        </w:rPr>
        <w:t>Stakeholder Interview &amp; Requirements Elicitation</w:t>
        <w:br/>
        <w:t>Interview Record</w:t>
      </w:r>
    </w:p>
    <w:p>
      <w:pPr>
        <w:pStyle w:val="Normal"/>
        <w:jc w:val="center"/>
        <w:rPr/>
      </w:pPr>
      <w:r>
        <w:rPr>
          <w:i/>
        </w:rPr>
        <w:t>Software Engineering Project | Elicitation Evidence</w:t>
      </w:r>
    </w:p>
    <w:p>
      <w:pPr>
        <w:pStyle w:val="Heading1"/>
        <w:rPr/>
      </w:pPr>
      <w:r>
        <w:rPr/>
        <w:t>1. Interview Identification Record</w:t>
      </w:r>
    </w:p>
    <w:tbl>
      <w:tblPr>
        <w:tblStyle w:val="TableGrid"/>
        <w:tblW w:w="102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112"/>
        <w:gridCol w:w="5112"/>
      </w:tblGrid>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Field</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Information</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Interview ID</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ID-ST-001</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Stakeholder Group</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Students</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Interview Type</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Individual</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Date</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____________________________</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Start Time</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____________________________</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End Time / Duration</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____________________________</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Interviewer(s)</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____________________________</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Participant Code(s)</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ST-01 (Syed Talha Ali Shah)</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Location / Platform</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____________________________</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Consent for Written Notes</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xml:space="preserve">Yes </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Consent for Audio Recording</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xml:space="preserve"> </w:t>
            </w:r>
            <w:r>
              <w:rPr>
                <w:rFonts w:eastAsia="ＭＳ 明朝" w:cs=""/>
                <w:kern w:val="0"/>
                <w:sz w:val="18"/>
                <w:szCs w:val="22"/>
                <w:lang w:val="en-US" w:eastAsia="en-US" w:bidi="ar-SA"/>
              </w:rPr>
              <w:t xml:space="preserve">No  </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Consent for Video Recording</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No</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Other Evidence Permitted</w:t>
            </w:r>
          </w:p>
        </w:tc>
        <w:tc>
          <w:tcPr>
            <w:tcW w:w="5112" w:type="dxa"/>
            <w:tcBorders/>
            <w:vAlign w:val="center"/>
          </w:tcPr>
          <w:p>
            <w:pPr>
              <w:pStyle w:val="Normal"/>
              <w:widowControl/>
              <w:bidi w:val="0"/>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No</w:t>
            </w:r>
          </w:p>
        </w:tc>
      </w:tr>
    </w:tbl>
    <w:p>
      <w:pPr>
        <w:pStyle w:val="Heading1"/>
        <w:rPr/>
      </w:pPr>
      <w:r>
        <w:rPr/>
        <w:t>2. Interview Response Record</w:t>
      </w:r>
    </w:p>
    <w:tbl>
      <w:tblPr>
        <w:tblStyle w:val="TableGrid"/>
        <w:tblW w:w="102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556"/>
        <w:gridCol w:w="2556"/>
        <w:gridCol w:w="2556"/>
        <w:gridCol w:w="2556"/>
      </w:tblGrid>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Question ID</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Question Asked</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Response / Key Points</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Observed Context / Notes</w:t>
            </w:r>
          </w:p>
        </w:tc>
      </w:tr>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C1</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How do you currently use video conferencing applications?</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Uses Google Meet and Zoom for online classes and WhatsApp or Discord calls for group-project meetings with teammates. Usage is daily during teaching weeks and heavier before project deadlines.</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Probed: frequency. Said it is "almost every day".</w:t>
            </w:r>
          </w:p>
        </w:tc>
      </w:tr>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C2</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What usually works well for you when using a video conferencing application?</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Joining through a link is quick and screen sharing works for showing slides and code. Recorded lectures are useful when he has to revise later.</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Mentioned recordings only when the teacher enables them.</w:t>
            </w:r>
          </w:p>
        </w:tc>
      </w:tr>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C3</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What difficulties or problems have you experienced during online meetings?</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Unstable internet is the main problem: audio breaks up, video freezes and he gets dropped from the call. Fast speakers and unfamiliar accents are hard to follow. Chat messages get buried. Nobody keeps a record of what was decided.</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Probed: impact. Said he misses part of an explanation and cannot ask the teacher to repeat it.</w:t>
            </w:r>
          </w:p>
        </w:tc>
      </w:tr>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C4</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Can you describe a recent situation where the video conferencing application did not meet your needs?</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In a recent software engineering group meeting the team spent about 40 minutes discussing and dividing tasks. Nothing was written down and the meeting was not recorded. A week later teammates disagreed about who had agreed to which task.</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Described with visible frustration. Probed: example.</w:t>
            </w:r>
          </w:p>
        </w:tc>
      </w:tr>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C5</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What do you normally need to do before, during, or after an online meeting?</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Before: shares the link and checks his microphone. During: tries to listen and take notes at the same time. After: writes a summary in the WhatsApp group, shares files and reminds teammates about their tasks.</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Probed: process. Summary is written from memory.</w:t>
            </w:r>
          </w:p>
        </w:tc>
      </w:tr>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C6</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If you could improve the video conferencing experience, what would you change or add?</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Wants a written record of what was said and what was decided and assigned, without having to type it himself. Wants the application to work on a weak connection and to be simple for everyone in the group to use.</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Probed: further detail. Stressed the record of the meeting over any other feature.</w:t>
            </w:r>
          </w:p>
        </w:tc>
      </w:tr>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S1</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What types of online meetings or classes do you normally attend?</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Lectures, lab sessions, group-project meetings, project presentations and occasional study groups with classmates.</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t>
            </w:r>
          </w:p>
        </w:tc>
      </w:tr>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S2</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What challenges do you face when participating in online classes, group discussions, or presentations?</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Network problems during presentations. When sharing the whole screen, unrelated windows and notifications become visible. Hard to follow when the teacher speaks quickly. Hard to point at a specific part of a shared slide or code.</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Probed: example. Mentioned a notification appearing during a presentation.</w:t>
            </w:r>
          </w:p>
        </w:tc>
      </w:tr>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S3</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How do you usually interact with teachers or other students during an online meeting?</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Uses chat to ask questions and unmutes to speak in small meetings. Rarely uses raise hand in large classes. Uses WhatsApp messages with teammates outside meetings.</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t>
            </w:r>
          </w:p>
        </w:tc>
      </w:tr>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S4</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What do you need to access, share, or manage during a class or group meeting?</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Needs slides, code and documents shared in the meeting, and links posted in chat. Afterwards he needs to find what was shared and what was said, and he usually cannot, because chat is lost and lectures are not always recorded. Would like a text version of the discussion to read later.</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Probed: comparison. Currently relies on personal notes and screenshots.</w:t>
            </w:r>
          </w:p>
        </w:tc>
      </w:tr>
    </w:tbl>
    <w:p>
      <w:pPr>
        <w:pStyle w:val="Heading1"/>
        <w:rPr/>
      </w:pPr>
      <w:r>
        <w:rPr/>
        <w:t>3. Important Statements / Direct Feedback</w:t>
      </w:r>
    </w:p>
    <w:tbl>
      <w:tblPr>
        <w:tblStyle w:val="TableGrid"/>
        <w:tblW w:w="102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408"/>
        <w:gridCol w:w="3408"/>
        <w:gridCol w:w="3408"/>
      </w:tblGrid>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Participant Code</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Important Statement / Feedback</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Context</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ST-01</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We spend forty minutes in a meeting and by the evening nobody remembers who was supposed to do what.</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Answer to C4 (group-project meeting).</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ST-01</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If the meeting could give us a written copy of what was said, half of our WhatsApp follow-up would not be needed.</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Answer to C6 / S4 (record of meetings).</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ST-01</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When my internet drops for a minute I have lost the explanation and I cannot go back.</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Answer to C3 (network problems).</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ST-01</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 do not want to share my full screen just to show one window.</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Answer to S2 (screen sharing).</w:t>
            </w:r>
          </w:p>
        </w:tc>
      </w:tr>
    </w:tbl>
    <w:p>
      <w:pPr>
        <w:pStyle w:val="Heading1"/>
        <w:rPr/>
      </w:pPr>
      <w:r>
        <w:rPr/>
        <w:t>4. Interviewer Observation Notes</w:t>
      </w:r>
    </w:p>
    <w:tbl>
      <w:tblPr>
        <w:tblStyle w:val="TableGrid"/>
        <w:tblW w:w="102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112"/>
        <w:gridCol w:w="5112"/>
      </w:tblGrid>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Observation</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Details / Context</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O1</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Returned several times to the problem of lost decisions after meetings, even when asked about other topics.</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O2</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Spoke about network instability as a normal part of attending online classes, not as an exception.</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O3</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Uses several different applications (Meet, Zoom, WhatsApp, Discord) depending on the type of meeting.</w:t>
            </w:r>
          </w:p>
        </w:tc>
      </w:tr>
    </w:tbl>
    <w:p>
      <w:pPr>
        <w:pStyle w:val="Heading1"/>
        <w:rPr/>
      </w:pPr>
      <w:r>
        <w:rPr/>
        <w:t>5. Evidence Record</w:t>
      </w:r>
    </w:p>
    <w:tbl>
      <w:tblPr>
        <w:tblStyle w:val="TableGrid"/>
        <w:tblW w:w="102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408"/>
        <w:gridCol w:w="3408"/>
        <w:gridCol w:w="3408"/>
      </w:tblGrid>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Evidence Type</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Available?</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Reference / File Name / Notes</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Written Interview Notes</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Yes ☐ No</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Written interview notes – ID-ST-001 (this record)</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Audio Recording</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Yes ☒ No</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Not recorded – consent not given</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Video Recording</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Yes ☒ No</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Not recorded – consent not given</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Photograph / Screenshot</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Yes ☒ No</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None</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Other Evidence</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Yes ☒ No</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None – not permitted</w:t>
            </w:r>
          </w:p>
        </w:tc>
      </w:tr>
    </w:tbl>
    <w:p>
      <w:pPr>
        <w:pStyle w:val="Heading1"/>
        <w:rPr/>
      </w:pPr>
      <w:r>
        <w:rPr/>
        <w:t>6. Interview Completion Record</w:t>
      </w:r>
    </w:p>
    <w:tbl>
      <w:tblPr>
        <w:tblStyle w:val="TableGrid"/>
        <w:tblW w:w="102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112"/>
        <w:gridCol w:w="5112"/>
      </w:tblGrid>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Item</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Status / Notes</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All applicable questions asked</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Yes   ☐ No</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Participant given opportunity to add comments</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Yes   ☐ No</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Notes reviewed for completeness</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Yes   ☐ No</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Additional comments</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Participant was offered the chance to add comments and had nothing further to add. Interview conducted individually.</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Interviewer Name / Signature</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____________________________</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Date</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____________________________</w:t>
            </w:r>
          </w:p>
        </w:tc>
      </w:tr>
    </w:tbl>
    <w:sectPr>
      <w:footerReference w:type="even" r:id="rId2"/>
      <w:footerReference w:type="default" r:id="rId3"/>
      <w:footerReference w:type="first" r:id="rId4"/>
      <w:type w:val="nextPage"/>
      <w:pgSz w:w="12240" w:h="15840"/>
      <w:pgMar w:left="1008" w:right="1008" w:gutter="0" w:header="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VoidMeet | Stakeholder Interview &amp; Requirements Elicitation Data Collection</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VoidMeet | Stakeholder Interview &amp; Requirements Elicitation Data Collection</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rial" w:hAnsi="Arial"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Noto Sans Devanagari"/>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LibreOffice/26.8.0.3$Linux_X86_64 LibreOffice_project/e34ffb33db0c92181c79084d759a90d6bf45d9b3</Application>
  <AppVersion>15.0000</AppVersion>
  <Pages>5</Pages>
  <Words>1084</Words>
  <Characters>8703</Characters>
  <CharactersWithSpaces>9534</CharactersWithSpaces>
  <Paragraphs>258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2026-10-06T19:49:42Z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