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25E5" w14:textId="2ED9DCF9" w:rsidR="00444C19" w:rsidRPr="007B671F" w:rsidRDefault="00DB304B" w:rsidP="00DB304B">
      <w:pPr>
        <w:jc w:val="center"/>
        <w:rPr>
          <w:b/>
          <w:bCs/>
          <w:sz w:val="32"/>
          <w:szCs w:val="32"/>
        </w:rPr>
      </w:pPr>
      <w:r w:rsidRPr="007B671F">
        <w:rPr>
          <w:b/>
          <w:bCs/>
          <w:sz w:val="32"/>
          <w:szCs w:val="32"/>
        </w:rPr>
        <w:t>Part01</w:t>
      </w:r>
    </w:p>
    <w:p w14:paraId="4D8B4287" w14:textId="3DF12963" w:rsidR="00DB304B" w:rsidRPr="00DB304B" w:rsidRDefault="00DB304B" w:rsidP="00DB304B">
      <w:r w:rsidRPr="00DB304B">
        <w:t xml:space="preserve">Q1. What is the purpose of the </w:t>
      </w:r>
      <w:proofErr w:type="gramStart"/>
      <w:r w:rsidRPr="00DB304B">
        <w:t>finally</w:t>
      </w:r>
      <w:proofErr w:type="gramEnd"/>
      <w:r w:rsidRPr="00DB304B">
        <w:t xml:space="preserve"> block?</w:t>
      </w:r>
    </w:p>
    <w:p w14:paraId="2AF4A638" w14:textId="20AB8363" w:rsidR="00DB304B" w:rsidRPr="00A4091C" w:rsidRDefault="00A4091C" w:rsidP="00DB304B">
      <w:pPr>
        <w:rPr>
          <w:color w:val="EE0000"/>
        </w:rPr>
      </w:pPr>
      <w:r w:rsidRPr="00A4091C">
        <w:rPr>
          <w:color w:val="EE0000"/>
        </w:rPr>
        <w:t>Always run regardless there is an exception or not</w:t>
      </w:r>
    </w:p>
    <w:p w14:paraId="016BC311" w14:textId="4B9B6403" w:rsidR="00A4091C" w:rsidRPr="00A4091C" w:rsidRDefault="00A4091C" w:rsidP="00E11548">
      <w:pPr>
        <w:rPr>
          <w:color w:val="EE0000"/>
        </w:rPr>
      </w:pPr>
      <w:r w:rsidRPr="00A4091C">
        <w:rPr>
          <w:color w:val="EE0000"/>
        </w:rPr>
        <w:t xml:space="preserve">Usually, it’s used in cleaning data like closing files, deleting pointers like in C, </w:t>
      </w:r>
      <w:proofErr w:type="gramStart"/>
      <w:r w:rsidRPr="00A4091C">
        <w:rPr>
          <w:color w:val="EE0000"/>
        </w:rPr>
        <w:t>C++,..</w:t>
      </w:r>
      <w:proofErr w:type="spellStart"/>
      <w:proofErr w:type="gramEnd"/>
      <w:r w:rsidRPr="00A4091C">
        <w:rPr>
          <w:color w:val="EE0000"/>
        </w:rPr>
        <w:t>etc</w:t>
      </w:r>
      <w:proofErr w:type="spellEnd"/>
    </w:p>
    <w:p w14:paraId="0E8D45AC" w14:textId="7CB0F003" w:rsidR="00DB304B" w:rsidRPr="00DB304B" w:rsidRDefault="00DB304B" w:rsidP="00DB304B">
      <w:r w:rsidRPr="00DB304B">
        <w:t xml:space="preserve">Q2. How does </w:t>
      </w:r>
      <w:proofErr w:type="spellStart"/>
      <w:proofErr w:type="gramStart"/>
      <w:r w:rsidRPr="00DB304B">
        <w:t>int.TryParse</w:t>
      </w:r>
      <w:proofErr w:type="spellEnd"/>
      <w:proofErr w:type="gramEnd"/>
      <w:r w:rsidRPr="00DB304B">
        <w:t xml:space="preserve">() improve program robustness compared to </w:t>
      </w:r>
      <w:proofErr w:type="spellStart"/>
      <w:proofErr w:type="gramStart"/>
      <w:r w:rsidRPr="00DB304B">
        <w:t>int.Parse</w:t>
      </w:r>
      <w:proofErr w:type="spellEnd"/>
      <w:proofErr w:type="gramEnd"/>
      <w:r w:rsidRPr="00DB304B">
        <w:t>()?</w:t>
      </w:r>
    </w:p>
    <w:p w14:paraId="59579903" w14:textId="2358A1AE" w:rsidR="00FD3E57" w:rsidRPr="00E11548" w:rsidRDefault="00FD3E57" w:rsidP="00E11548">
      <w:pPr>
        <w:rPr>
          <w:color w:val="EE0000"/>
        </w:rPr>
      </w:pPr>
      <w:r w:rsidRPr="00FD3E57">
        <w:rPr>
          <w:color w:val="EE0000"/>
        </w:rPr>
        <w:t>In case an invalid integer, handles it by returning 0</w:t>
      </w:r>
    </w:p>
    <w:p w14:paraId="7E520191" w14:textId="069977F5" w:rsidR="00DB304B" w:rsidRPr="00DB304B" w:rsidRDefault="00DB304B" w:rsidP="00DB304B">
      <w:r w:rsidRPr="00DB304B">
        <w:t>Q3.</w:t>
      </w:r>
      <w:r>
        <w:t xml:space="preserve"> </w:t>
      </w:r>
      <w:r w:rsidRPr="00DB304B">
        <w:t>What exception occurs when trying to access Value on a null Nullable?</w:t>
      </w:r>
    </w:p>
    <w:p w14:paraId="30F219C6" w14:textId="12DD3733" w:rsidR="00DB304B" w:rsidRPr="00E11548" w:rsidRDefault="00E11548" w:rsidP="00DB304B">
      <w:pPr>
        <w:rPr>
          <w:color w:val="EE0000"/>
        </w:rPr>
      </w:pPr>
      <w:r w:rsidRPr="00E11548">
        <w:rPr>
          <w:color w:val="EE0000"/>
        </w:rPr>
        <w:t xml:space="preserve">The program throws a </w:t>
      </w:r>
      <w:proofErr w:type="spellStart"/>
      <w:r w:rsidRPr="00E11548">
        <w:rPr>
          <w:color w:val="EE0000"/>
        </w:rPr>
        <w:t>System.InvalidOperationException</w:t>
      </w:r>
      <w:proofErr w:type="spellEnd"/>
    </w:p>
    <w:p w14:paraId="04404A5E" w14:textId="14AFA24D" w:rsidR="00DB304B" w:rsidRPr="00DB304B" w:rsidRDefault="00DB304B" w:rsidP="00DB304B">
      <w:r w:rsidRPr="00DB304B">
        <w:t>Q4. Why is it necessary to check array bounds before accessing elements?</w:t>
      </w:r>
    </w:p>
    <w:p w14:paraId="178CAFC8" w14:textId="672F730F" w:rsidR="00DB304B" w:rsidRPr="00E11548" w:rsidRDefault="00E11548" w:rsidP="00E11548">
      <w:pPr>
        <w:rPr>
          <w:color w:val="EE0000"/>
        </w:rPr>
      </w:pPr>
      <w:r w:rsidRPr="00E11548">
        <w:rPr>
          <w:color w:val="EE0000"/>
        </w:rPr>
        <w:t>To avoid throwing an exception for any reason while program is running which is annoying for any user</w:t>
      </w:r>
    </w:p>
    <w:p w14:paraId="47572A30" w14:textId="52D38470" w:rsidR="00DB304B" w:rsidRPr="00DB304B" w:rsidRDefault="00DB304B" w:rsidP="00DB304B">
      <w:r w:rsidRPr="00DB304B">
        <w:t xml:space="preserve">Q5. How is the </w:t>
      </w:r>
      <w:proofErr w:type="spellStart"/>
      <w:r w:rsidRPr="00DB304B">
        <w:t>GetLength</w:t>
      </w:r>
      <w:proofErr w:type="spellEnd"/>
      <w:r w:rsidRPr="00DB304B">
        <w:t>(dimension) method used in multi-dimensional arrays?</w:t>
      </w:r>
    </w:p>
    <w:p w14:paraId="3AC2CD06" w14:textId="2B41F6D0" w:rsidR="00DB304B" w:rsidRPr="008062A6" w:rsidRDefault="008062A6" w:rsidP="00DB304B">
      <w:pPr>
        <w:rPr>
          <w:color w:val="EE0000"/>
        </w:rPr>
      </w:pPr>
      <w:r w:rsidRPr="008062A6">
        <w:rPr>
          <w:color w:val="EE0000"/>
        </w:rPr>
        <w:t xml:space="preserve">To return the number of elements in the </w:t>
      </w:r>
      <w:proofErr w:type="spellStart"/>
      <w:r w:rsidRPr="008062A6">
        <w:rPr>
          <w:color w:val="EE0000"/>
        </w:rPr>
        <w:t>dimension</w:t>
      </w:r>
      <w:r w:rsidRPr="008062A6">
        <w:rPr>
          <w:color w:val="EE0000"/>
          <w:vertAlign w:val="superscript"/>
        </w:rPr>
        <w:t>th</w:t>
      </w:r>
      <w:proofErr w:type="spellEnd"/>
      <w:r w:rsidRPr="008062A6">
        <w:rPr>
          <w:color w:val="EE0000"/>
        </w:rPr>
        <w:t xml:space="preserve"> elements (0-based)</w:t>
      </w:r>
    </w:p>
    <w:p w14:paraId="5E03A1D8" w14:textId="0B403F23" w:rsidR="00DB304B" w:rsidRPr="00DB304B" w:rsidRDefault="00DB304B" w:rsidP="00DB304B">
      <w:r w:rsidRPr="00DB304B">
        <w:t>Q6. How does the memory allocation differ between jagged arrays and rectangular arrays?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B671F" w14:paraId="0881E5AD" w14:textId="77777777" w:rsidTr="007B671F">
        <w:tc>
          <w:tcPr>
            <w:tcW w:w="3116" w:type="dxa"/>
          </w:tcPr>
          <w:p w14:paraId="31A6E031" w14:textId="77777777" w:rsidR="007B671F" w:rsidRPr="007B671F" w:rsidRDefault="007B671F" w:rsidP="00DB304B">
            <w:pPr>
              <w:rPr>
                <w:color w:val="EE0000"/>
              </w:rPr>
            </w:pPr>
          </w:p>
        </w:tc>
        <w:tc>
          <w:tcPr>
            <w:tcW w:w="3117" w:type="dxa"/>
          </w:tcPr>
          <w:p w14:paraId="69F397C8" w14:textId="75140DB0" w:rsidR="007B671F" w:rsidRPr="007B671F" w:rsidRDefault="007B671F" w:rsidP="00DB304B">
            <w:pPr>
              <w:rPr>
                <w:color w:val="EE0000"/>
              </w:rPr>
            </w:pPr>
            <w:r w:rsidRPr="007B671F">
              <w:rPr>
                <w:color w:val="EE0000"/>
              </w:rPr>
              <w:t xml:space="preserve">rectangular </w:t>
            </w:r>
            <w:proofErr w:type="spellStart"/>
            <w:r w:rsidRPr="007B671F">
              <w:rPr>
                <w:color w:val="EE0000"/>
              </w:rPr>
              <w:t>arr</w:t>
            </w:r>
            <w:proofErr w:type="spellEnd"/>
          </w:p>
        </w:tc>
        <w:tc>
          <w:tcPr>
            <w:tcW w:w="3117" w:type="dxa"/>
          </w:tcPr>
          <w:p w14:paraId="4112C7A5" w14:textId="5EA7A624" w:rsidR="007B671F" w:rsidRPr="007B671F" w:rsidRDefault="007B671F" w:rsidP="00DB304B">
            <w:pPr>
              <w:rPr>
                <w:color w:val="EE0000"/>
              </w:rPr>
            </w:pPr>
            <w:r w:rsidRPr="007B671F">
              <w:rPr>
                <w:color w:val="EE0000"/>
              </w:rPr>
              <w:t xml:space="preserve">jagged </w:t>
            </w:r>
            <w:proofErr w:type="spellStart"/>
            <w:r w:rsidRPr="007B671F">
              <w:rPr>
                <w:color w:val="EE0000"/>
              </w:rPr>
              <w:t>arr</w:t>
            </w:r>
            <w:proofErr w:type="spellEnd"/>
          </w:p>
        </w:tc>
      </w:tr>
      <w:tr w:rsidR="007B671F" w14:paraId="199A97A0" w14:textId="77777777" w:rsidTr="007B671F">
        <w:tc>
          <w:tcPr>
            <w:tcW w:w="3116" w:type="dxa"/>
          </w:tcPr>
          <w:p w14:paraId="522A3C5A" w14:textId="29F31F48" w:rsidR="007B671F" w:rsidRPr="007B671F" w:rsidRDefault="007B671F" w:rsidP="00DB304B">
            <w:pPr>
              <w:rPr>
                <w:color w:val="EE0000"/>
              </w:rPr>
            </w:pPr>
            <w:r w:rsidRPr="007B671F">
              <w:rPr>
                <w:color w:val="EE0000"/>
              </w:rPr>
              <w:t>structure</w:t>
            </w:r>
          </w:p>
        </w:tc>
        <w:tc>
          <w:tcPr>
            <w:tcW w:w="3117" w:type="dxa"/>
          </w:tcPr>
          <w:p w14:paraId="395A1772" w14:textId="3680F316" w:rsidR="007B671F" w:rsidRDefault="007B671F" w:rsidP="00DB304B">
            <w:r>
              <w:t>single contiguous block of memory for all elements</w:t>
            </w:r>
          </w:p>
        </w:tc>
        <w:tc>
          <w:tcPr>
            <w:tcW w:w="3117" w:type="dxa"/>
          </w:tcPr>
          <w:p w14:paraId="50424695" w14:textId="4F54B1FC" w:rsidR="007B671F" w:rsidRDefault="007B671F" w:rsidP="00DB304B">
            <w:r>
              <w:t xml:space="preserve">array of references (each </w:t>
            </w:r>
            <w:proofErr w:type="gramStart"/>
            <w:r>
              <w:t>points</w:t>
            </w:r>
            <w:proofErr w:type="gramEnd"/>
            <w:r>
              <w:t xml:space="preserve"> to an array)</w:t>
            </w:r>
          </w:p>
        </w:tc>
      </w:tr>
      <w:tr w:rsidR="007B671F" w14:paraId="58AC1155" w14:textId="77777777" w:rsidTr="007B671F">
        <w:tc>
          <w:tcPr>
            <w:tcW w:w="3116" w:type="dxa"/>
          </w:tcPr>
          <w:p w14:paraId="40A32C5B" w14:textId="04EC3FC5" w:rsidR="007B671F" w:rsidRPr="007B671F" w:rsidRDefault="007B671F" w:rsidP="00DB304B">
            <w:pPr>
              <w:rPr>
                <w:color w:val="EE0000"/>
              </w:rPr>
            </w:pPr>
            <w:r w:rsidRPr="007B671F">
              <w:rPr>
                <w:color w:val="EE0000"/>
              </w:rPr>
              <w:t>access</w:t>
            </w:r>
          </w:p>
        </w:tc>
        <w:tc>
          <w:tcPr>
            <w:tcW w:w="3117" w:type="dxa"/>
          </w:tcPr>
          <w:p w14:paraId="4EE97D3E" w14:textId="004C838C" w:rsidR="007B671F" w:rsidRDefault="007B671F" w:rsidP="00DB304B">
            <w:r>
              <w:t>faster (because of no overhead to go to the reference of something)</w:t>
            </w:r>
          </w:p>
        </w:tc>
        <w:tc>
          <w:tcPr>
            <w:tcW w:w="3117" w:type="dxa"/>
          </w:tcPr>
          <w:p w14:paraId="6E76A530" w14:textId="58B73DB4" w:rsidR="007B671F" w:rsidRDefault="007B671F" w:rsidP="00DB304B">
            <w:r>
              <w:t>slightly slower because of the overhead</w:t>
            </w:r>
          </w:p>
        </w:tc>
      </w:tr>
      <w:tr w:rsidR="007B671F" w14:paraId="0E3ABD66" w14:textId="77777777" w:rsidTr="007B671F">
        <w:tc>
          <w:tcPr>
            <w:tcW w:w="3116" w:type="dxa"/>
          </w:tcPr>
          <w:p w14:paraId="1F5957C5" w14:textId="762073A2" w:rsidR="007B671F" w:rsidRPr="007B671F" w:rsidRDefault="007B671F" w:rsidP="00DB304B">
            <w:pPr>
              <w:rPr>
                <w:color w:val="EE0000"/>
              </w:rPr>
            </w:pPr>
            <w:r w:rsidRPr="007B671F">
              <w:rPr>
                <w:color w:val="EE0000"/>
              </w:rPr>
              <w:t>wasted memory</w:t>
            </w:r>
          </w:p>
        </w:tc>
        <w:tc>
          <w:tcPr>
            <w:tcW w:w="3117" w:type="dxa"/>
          </w:tcPr>
          <w:p w14:paraId="4188E6A0" w14:textId="37707ED8" w:rsidR="007B671F" w:rsidRDefault="007B671F" w:rsidP="00DB304B">
            <w:r>
              <w:t xml:space="preserve">may waste some memory: </w:t>
            </w:r>
            <w:proofErr w:type="gramStart"/>
            <w:r>
              <w:t>may be</w:t>
            </w:r>
            <w:proofErr w:type="gramEnd"/>
            <w:r>
              <w:t xml:space="preserve"> some rows/columns aren’t fully used</w:t>
            </w:r>
          </w:p>
        </w:tc>
        <w:tc>
          <w:tcPr>
            <w:tcW w:w="3117" w:type="dxa"/>
          </w:tcPr>
          <w:p w14:paraId="3C045B98" w14:textId="53C572D6" w:rsidR="007B671F" w:rsidRDefault="007B671F" w:rsidP="00DB304B">
            <w:r>
              <w:t>no memory waste: each reference linked with a static memory that allocated in the heap</w:t>
            </w:r>
          </w:p>
        </w:tc>
      </w:tr>
    </w:tbl>
    <w:p w14:paraId="60C70743" w14:textId="77777777" w:rsidR="00DB304B" w:rsidRDefault="00DB304B" w:rsidP="00DB304B"/>
    <w:p w14:paraId="1FD9BAF6" w14:textId="5E403891" w:rsidR="00DB304B" w:rsidRPr="00DB304B" w:rsidRDefault="00DB304B" w:rsidP="00DB304B">
      <w:r w:rsidRPr="00DB304B">
        <w:t>Q7. What is the purpose of nullable reference types in C#?</w:t>
      </w:r>
    </w:p>
    <w:p w14:paraId="014F5F7C" w14:textId="1D69A3E9" w:rsidR="00DB304B" w:rsidRPr="00AB2515" w:rsidRDefault="00AB2515" w:rsidP="00DB304B">
      <w:pPr>
        <w:rPr>
          <w:color w:val="EE0000"/>
        </w:rPr>
      </w:pPr>
      <w:r w:rsidRPr="00AB2515">
        <w:rPr>
          <w:color w:val="EE0000"/>
        </w:rPr>
        <w:t>In real apps may be a field isn’t required and that translated as null in the database, so we’ll use nullable reference types in the C# code.</w:t>
      </w:r>
    </w:p>
    <w:p w14:paraId="0CD239EA" w14:textId="4E6E8774" w:rsidR="00DB304B" w:rsidRPr="00DB304B" w:rsidRDefault="00DB304B" w:rsidP="00DB304B">
      <w:r w:rsidRPr="00DB304B">
        <w:t>Q8. What is the performance impact of boxing and unboxing in C#?</w:t>
      </w:r>
    </w:p>
    <w:p w14:paraId="3A18CCCA" w14:textId="4D463A51" w:rsidR="007B671F" w:rsidRPr="007B671F" w:rsidRDefault="007B671F" w:rsidP="007B671F">
      <w:pPr>
        <w:rPr>
          <w:color w:val="EE0000"/>
        </w:rPr>
      </w:pPr>
      <w:r w:rsidRPr="007B671F">
        <w:rPr>
          <w:b/>
          <w:bCs/>
          <w:color w:val="EE0000"/>
        </w:rPr>
        <w:t>Memory overhead</w:t>
      </w:r>
      <w:r w:rsidRPr="007B671F">
        <w:rPr>
          <w:color w:val="EE0000"/>
        </w:rPr>
        <w:t>: Boxing allocates a new object on the heap, which is more expensive than stack allocation.</w:t>
      </w:r>
    </w:p>
    <w:p w14:paraId="64753A19" w14:textId="3838B777" w:rsidR="007B671F" w:rsidRPr="007B671F" w:rsidRDefault="007B671F" w:rsidP="007B671F">
      <w:pPr>
        <w:rPr>
          <w:color w:val="EE0000"/>
        </w:rPr>
      </w:pPr>
      <w:r w:rsidRPr="007B671F">
        <w:rPr>
          <w:b/>
          <w:bCs/>
          <w:color w:val="EE0000"/>
        </w:rPr>
        <w:lastRenderedPageBreak/>
        <w:t>CPU overhead</w:t>
      </w:r>
      <w:r w:rsidRPr="007B671F">
        <w:rPr>
          <w:color w:val="EE0000"/>
        </w:rPr>
        <w:t>: Copying the value into a heap object and later casting it back adds extra instructions.</w:t>
      </w:r>
    </w:p>
    <w:p w14:paraId="1CB0D933" w14:textId="05807046" w:rsidR="00DB304B" w:rsidRPr="007B671F" w:rsidRDefault="007B671F" w:rsidP="007B671F">
      <w:pPr>
        <w:rPr>
          <w:color w:val="EE0000"/>
        </w:rPr>
      </w:pPr>
      <w:r w:rsidRPr="007B671F">
        <w:rPr>
          <w:b/>
          <w:bCs/>
          <w:color w:val="EE0000"/>
        </w:rPr>
        <w:t>Garbage collection pressure</w:t>
      </w:r>
      <w:r w:rsidRPr="007B671F">
        <w:rPr>
          <w:color w:val="EE0000"/>
        </w:rPr>
        <w:t>: Each boxed value is a separate heap object, increasing GC workload.</w:t>
      </w:r>
    </w:p>
    <w:p w14:paraId="394757CE" w14:textId="5D0ED290" w:rsidR="00DB304B" w:rsidRDefault="00DB304B" w:rsidP="00DB304B">
      <w:r w:rsidRPr="00DB304B">
        <w:t xml:space="preserve">Q9. Why </w:t>
      </w:r>
      <w:proofErr w:type="gramStart"/>
      <w:r w:rsidRPr="00DB304B">
        <w:t>must out</w:t>
      </w:r>
      <w:proofErr w:type="gramEnd"/>
      <w:r w:rsidRPr="00DB304B">
        <w:t xml:space="preserve"> parameters be initialized inside the method?</w:t>
      </w:r>
    </w:p>
    <w:p w14:paraId="75A7247D" w14:textId="36D90F07" w:rsidR="00DB304B" w:rsidRPr="004B17C4" w:rsidRDefault="004B17C4" w:rsidP="00DB304B">
      <w:pPr>
        <w:rPr>
          <w:color w:val="EE0000"/>
        </w:rPr>
      </w:pPr>
      <w:r w:rsidRPr="004B17C4">
        <w:rPr>
          <w:color w:val="EE0000"/>
        </w:rPr>
        <w:t xml:space="preserve">To be specialized over the normal argument in case calling the </w:t>
      </w:r>
      <w:proofErr w:type="spellStart"/>
      <w:r w:rsidRPr="004B17C4">
        <w:rPr>
          <w:color w:val="EE0000"/>
        </w:rPr>
        <w:t>fnc</w:t>
      </w:r>
      <w:proofErr w:type="spellEnd"/>
    </w:p>
    <w:p w14:paraId="018C6D9D" w14:textId="23822CDC" w:rsidR="004B17C4" w:rsidRPr="004B17C4" w:rsidRDefault="004B17C4" w:rsidP="00DB304B">
      <w:pPr>
        <w:rPr>
          <w:color w:val="EE0000"/>
        </w:rPr>
      </w:pPr>
      <w:r w:rsidRPr="004B17C4">
        <w:rPr>
          <w:color w:val="EE0000"/>
        </w:rPr>
        <w:t xml:space="preserve">And to change the main reference in the body of the </w:t>
      </w:r>
      <w:proofErr w:type="spellStart"/>
      <w:r w:rsidRPr="004B17C4">
        <w:rPr>
          <w:color w:val="EE0000"/>
        </w:rPr>
        <w:t>fnc</w:t>
      </w:r>
      <w:proofErr w:type="spellEnd"/>
    </w:p>
    <w:p w14:paraId="5D525951" w14:textId="7404CE0C" w:rsidR="00DB304B" w:rsidRPr="004B17C4" w:rsidRDefault="00DB304B" w:rsidP="00DB304B">
      <w:pPr>
        <w:rPr>
          <w:color w:val="EE0000"/>
        </w:rPr>
      </w:pPr>
      <w:r>
        <w:t xml:space="preserve">Q10. </w:t>
      </w:r>
      <w:r w:rsidRPr="00DB304B">
        <w:t>Why must optional parameters always appear at the end of a method's parameter list?</w:t>
      </w:r>
    </w:p>
    <w:p w14:paraId="73C3ACCE" w14:textId="11E09CB9" w:rsidR="00DB304B" w:rsidRPr="004B17C4" w:rsidRDefault="004B17C4" w:rsidP="00DB304B">
      <w:pPr>
        <w:rPr>
          <w:color w:val="EE0000"/>
        </w:rPr>
      </w:pPr>
      <w:r w:rsidRPr="004B17C4">
        <w:rPr>
          <w:color w:val="EE0000"/>
        </w:rPr>
        <w:t xml:space="preserve">Imagine with me if it was through the list. Then there will be ambiguity to define where the argument is the same parameter in the </w:t>
      </w:r>
      <w:proofErr w:type="spellStart"/>
      <w:r w:rsidRPr="004B17C4">
        <w:rPr>
          <w:color w:val="EE0000"/>
        </w:rPr>
        <w:t>fnc</w:t>
      </w:r>
      <w:proofErr w:type="spellEnd"/>
      <w:r w:rsidRPr="004B17C4">
        <w:rPr>
          <w:color w:val="EE0000"/>
        </w:rPr>
        <w:t xml:space="preserve"> or not, need to through an exception or not. Hence, </w:t>
      </w:r>
      <w:proofErr w:type="gramStart"/>
      <w:r w:rsidRPr="004B17C4">
        <w:rPr>
          <w:color w:val="EE0000"/>
        </w:rPr>
        <w:t>returning</w:t>
      </w:r>
      <w:proofErr w:type="gramEnd"/>
      <w:r w:rsidRPr="004B17C4">
        <w:rPr>
          <w:color w:val="EE0000"/>
        </w:rPr>
        <w:t xml:space="preserve"> bad output</w:t>
      </w:r>
    </w:p>
    <w:p w14:paraId="200C4817" w14:textId="776188A2" w:rsidR="00DB304B" w:rsidRDefault="00DB304B" w:rsidP="00DB304B">
      <w:r>
        <w:t xml:space="preserve">Q11. </w:t>
      </w:r>
      <w:r w:rsidRPr="00DB304B">
        <w:t xml:space="preserve">How does the null propagation operator prevent </w:t>
      </w:r>
      <w:proofErr w:type="spellStart"/>
      <w:r w:rsidRPr="00DB304B">
        <w:t>NullReferenceException</w:t>
      </w:r>
      <w:proofErr w:type="spellEnd"/>
      <w:r w:rsidRPr="00DB304B">
        <w:t>?</w:t>
      </w:r>
      <w:r>
        <w:t xml:space="preserve"> </w:t>
      </w:r>
    </w:p>
    <w:p w14:paraId="27EACC18" w14:textId="2E348254" w:rsidR="00DB304B" w:rsidRPr="000B00F4" w:rsidRDefault="000B00F4" w:rsidP="00DB304B">
      <w:pPr>
        <w:rPr>
          <w:color w:val="EE0000"/>
        </w:rPr>
      </w:pPr>
      <w:r w:rsidRPr="000B00F4">
        <w:rPr>
          <w:color w:val="EE0000"/>
        </w:rPr>
        <w:t>If an array is null, then the desired property returns null. Else, return the normal property.</w:t>
      </w:r>
    </w:p>
    <w:p w14:paraId="0F4CBB19" w14:textId="1A12B4ED" w:rsidR="000B00F4" w:rsidRPr="000B00F4" w:rsidRDefault="000B00F4" w:rsidP="00DB304B">
      <w:pPr>
        <w:rPr>
          <w:color w:val="EE0000"/>
        </w:rPr>
      </w:pPr>
      <w:r w:rsidRPr="000B00F4">
        <w:rPr>
          <w:color w:val="EE0000"/>
        </w:rPr>
        <w:t xml:space="preserve">But in </w:t>
      </w:r>
      <w:proofErr w:type="gramStart"/>
      <w:r w:rsidRPr="000B00F4">
        <w:rPr>
          <w:color w:val="EE0000"/>
        </w:rPr>
        <w:t>case</w:t>
      </w:r>
      <w:proofErr w:type="gramEnd"/>
      <w:r w:rsidRPr="000B00F4">
        <w:rPr>
          <w:color w:val="EE0000"/>
        </w:rPr>
        <w:t xml:space="preserve"> using a property without using the null propagation operator and the </w:t>
      </w:r>
      <w:proofErr w:type="spellStart"/>
      <w:r w:rsidRPr="000B00F4">
        <w:rPr>
          <w:color w:val="EE0000"/>
        </w:rPr>
        <w:t>arr</w:t>
      </w:r>
      <w:proofErr w:type="spellEnd"/>
      <w:r w:rsidRPr="000B00F4">
        <w:rPr>
          <w:color w:val="EE0000"/>
        </w:rPr>
        <w:t xml:space="preserve"> = null -&gt; the program will throw a </w:t>
      </w:r>
      <w:proofErr w:type="spellStart"/>
      <w:r w:rsidRPr="000B00F4">
        <w:rPr>
          <w:color w:val="EE0000"/>
        </w:rPr>
        <w:t>NullReferenceException</w:t>
      </w:r>
      <w:proofErr w:type="spellEnd"/>
    </w:p>
    <w:p w14:paraId="2AAC3EB7" w14:textId="34C941B7" w:rsidR="00DB304B" w:rsidRDefault="00DB304B" w:rsidP="00DB304B">
      <w:r>
        <w:t xml:space="preserve">Q12. </w:t>
      </w:r>
      <w:r w:rsidRPr="00DB304B">
        <w:t>When is a switch expression preferred over a traditional if statement?</w:t>
      </w:r>
    </w:p>
    <w:p w14:paraId="41FE5827" w14:textId="36984A2A" w:rsidR="00DB304B" w:rsidRPr="00AD5D1D" w:rsidRDefault="00AD5D1D" w:rsidP="00DB304B">
      <w:pPr>
        <w:rPr>
          <w:color w:val="EE0000"/>
        </w:rPr>
      </w:pPr>
      <w:r w:rsidRPr="00AD5D1D">
        <w:rPr>
          <w:color w:val="EE0000"/>
        </w:rPr>
        <w:t xml:space="preserve">In </w:t>
      </w:r>
      <w:proofErr w:type="gramStart"/>
      <w:r w:rsidRPr="00AD5D1D">
        <w:rPr>
          <w:color w:val="EE0000"/>
        </w:rPr>
        <w:t>case</w:t>
      </w:r>
      <w:proofErr w:type="gramEnd"/>
      <w:r w:rsidRPr="00AD5D1D">
        <w:rPr>
          <w:color w:val="EE0000"/>
        </w:rPr>
        <w:t xml:space="preserve"> a lot of cases</w:t>
      </w:r>
    </w:p>
    <w:p w14:paraId="60F40CED" w14:textId="75A47A8D" w:rsidR="00DB304B" w:rsidRDefault="00DB304B" w:rsidP="00DB304B">
      <w:r>
        <w:t xml:space="preserve">Q13. </w:t>
      </w:r>
      <w:r w:rsidRPr="00DB304B">
        <w:t>What are the limitations of the params keyword in method definitions?</w:t>
      </w:r>
    </w:p>
    <w:p w14:paraId="3877DAA6" w14:textId="77777777" w:rsidR="002E2AB9" w:rsidRPr="002E2AB9" w:rsidRDefault="002E2AB9" w:rsidP="00DB304B">
      <w:pPr>
        <w:rPr>
          <w:color w:val="EE0000"/>
        </w:rPr>
      </w:pPr>
      <w:r w:rsidRPr="002E2AB9">
        <w:rPr>
          <w:color w:val="EE0000"/>
        </w:rPr>
        <w:t>Only one params allowed per method</w:t>
      </w:r>
    </w:p>
    <w:p w14:paraId="7BE0D976" w14:textId="77777777" w:rsidR="002E2AB9" w:rsidRPr="002E2AB9" w:rsidRDefault="002E2AB9" w:rsidP="00DB304B">
      <w:pPr>
        <w:rPr>
          <w:color w:val="EE0000"/>
        </w:rPr>
      </w:pPr>
      <w:r w:rsidRPr="002E2AB9">
        <w:rPr>
          <w:color w:val="EE0000"/>
        </w:rPr>
        <w:t>It must be the last parameter</w:t>
      </w:r>
    </w:p>
    <w:p w14:paraId="76CD754C" w14:textId="51108BDF" w:rsidR="007B671F" w:rsidRDefault="002E2AB9" w:rsidP="00DB304B">
      <w:pPr>
        <w:rPr>
          <w:color w:val="EE0000"/>
        </w:rPr>
      </w:pPr>
      <w:r w:rsidRPr="002E2AB9">
        <w:rPr>
          <w:color w:val="EE0000"/>
        </w:rPr>
        <w:t xml:space="preserve">Works only with arrays </w:t>
      </w:r>
    </w:p>
    <w:p w14:paraId="3BA27DD9" w14:textId="0F3C8A77" w:rsidR="007B671F" w:rsidRPr="005762B6" w:rsidRDefault="007B671F" w:rsidP="005762B6">
      <w:pPr>
        <w:rPr>
          <w:color w:val="EE0000"/>
        </w:rPr>
      </w:pPr>
    </w:p>
    <w:sectPr w:rsidR="007B671F" w:rsidRPr="00576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BB729" w14:textId="77777777" w:rsidR="00882410" w:rsidRDefault="00882410" w:rsidP="000B00F4">
      <w:pPr>
        <w:spacing w:after="0" w:line="240" w:lineRule="auto"/>
      </w:pPr>
      <w:r>
        <w:separator/>
      </w:r>
    </w:p>
  </w:endnote>
  <w:endnote w:type="continuationSeparator" w:id="0">
    <w:p w14:paraId="5AC5A525" w14:textId="77777777" w:rsidR="00882410" w:rsidRDefault="00882410" w:rsidP="000B0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21464" w14:textId="77777777" w:rsidR="00882410" w:rsidRDefault="00882410" w:rsidP="000B00F4">
      <w:pPr>
        <w:spacing w:after="0" w:line="240" w:lineRule="auto"/>
      </w:pPr>
      <w:r>
        <w:separator/>
      </w:r>
    </w:p>
  </w:footnote>
  <w:footnote w:type="continuationSeparator" w:id="0">
    <w:p w14:paraId="32A0994E" w14:textId="77777777" w:rsidR="00882410" w:rsidRDefault="00882410" w:rsidP="000B00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0369F"/>
    <w:multiLevelType w:val="hybridMultilevel"/>
    <w:tmpl w:val="94B8C2CA"/>
    <w:lvl w:ilvl="0" w:tplc="990AC1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230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68"/>
    <w:rsid w:val="000B00F4"/>
    <w:rsid w:val="000C0219"/>
    <w:rsid w:val="002C31BB"/>
    <w:rsid w:val="002E2AB9"/>
    <w:rsid w:val="00444C19"/>
    <w:rsid w:val="004B17C4"/>
    <w:rsid w:val="005762B6"/>
    <w:rsid w:val="007B671F"/>
    <w:rsid w:val="00804294"/>
    <w:rsid w:val="008062A6"/>
    <w:rsid w:val="00882410"/>
    <w:rsid w:val="00945368"/>
    <w:rsid w:val="00A4091C"/>
    <w:rsid w:val="00AB2515"/>
    <w:rsid w:val="00AD5D1D"/>
    <w:rsid w:val="00C133F9"/>
    <w:rsid w:val="00DB304B"/>
    <w:rsid w:val="00E11548"/>
    <w:rsid w:val="00E32A07"/>
    <w:rsid w:val="00E470FF"/>
    <w:rsid w:val="00EC478F"/>
    <w:rsid w:val="00F32C90"/>
    <w:rsid w:val="00F54F52"/>
    <w:rsid w:val="00FD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3C74B"/>
  <w15:chartTrackingRefBased/>
  <w15:docId w15:val="{1AD4B12A-B19A-47FC-8EE4-0298CE1E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3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0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0F4"/>
  </w:style>
  <w:style w:type="paragraph" w:styleId="Footer">
    <w:name w:val="footer"/>
    <w:basedOn w:val="Normal"/>
    <w:link w:val="FooterChar"/>
    <w:uiPriority w:val="99"/>
    <w:unhideWhenUsed/>
    <w:rsid w:val="000B0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0F4"/>
  </w:style>
  <w:style w:type="table" w:styleId="TableGrid">
    <w:name w:val="Table Grid"/>
    <w:basedOn w:val="TableNormal"/>
    <w:uiPriority w:val="39"/>
    <w:rsid w:val="007B6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2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hussein</dc:creator>
  <cp:keywords/>
  <dc:description/>
  <cp:lastModifiedBy>marwan hussein</cp:lastModifiedBy>
  <cp:revision>6</cp:revision>
  <dcterms:created xsi:type="dcterms:W3CDTF">2026-02-06T21:37:00Z</dcterms:created>
  <dcterms:modified xsi:type="dcterms:W3CDTF">2026-02-08T19:12:00Z</dcterms:modified>
</cp:coreProperties>
</file>