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36D75" w14:textId="77777777" w:rsidR="00277626" w:rsidRDefault="00277626">
      <w:r>
        <w:br/>
      </w:r>
    </w:p>
    <w:p w14:paraId="204B01F0" w14:textId="4FDF2DA9" w:rsidR="00277626" w:rsidRDefault="005753B9">
      <w:pPr>
        <w:jc w:val="center"/>
      </w:pPr>
      <w:r>
        <w:rPr>
          <w:rFonts w:ascii="Times New Roman" w:hAnsi="Times New Roman"/>
          <w:b/>
          <w:color w:val="003366"/>
          <w:sz w:val="52"/>
        </w:rPr>
        <w:t xml:space="preserve">ELECTROMAGNETIC FIELDS REPORT </w:t>
      </w:r>
    </w:p>
    <w:p w14:paraId="78962555" w14:textId="36BF86DC" w:rsidR="00277626" w:rsidRDefault="00277626">
      <w:pPr>
        <w:jc w:val="center"/>
      </w:pPr>
      <w:r>
        <w:rPr>
          <w:rFonts w:ascii="Times New Roman" w:hAnsi="Times New Roman"/>
          <w:i/>
          <w:sz w:val="28"/>
        </w:rPr>
        <w:t xml:space="preserve">A Study </w:t>
      </w:r>
      <w:r w:rsidR="005753B9">
        <w:rPr>
          <w:rFonts w:ascii="Times New Roman" w:hAnsi="Times New Roman"/>
          <w:i/>
          <w:sz w:val="28"/>
        </w:rPr>
        <w:t xml:space="preserve">involving </w:t>
      </w:r>
      <w:r w:rsidR="005753B9" w:rsidRPr="005753B9">
        <w:rPr>
          <w:rFonts w:ascii="Times New Roman" w:hAnsi="Times New Roman"/>
          <w:i/>
          <w:sz w:val="28"/>
          <w:u w:val="single"/>
        </w:rPr>
        <w:t>RLC</w:t>
      </w:r>
      <w:r w:rsidR="005753B9">
        <w:rPr>
          <w:rFonts w:ascii="Times New Roman" w:hAnsi="Times New Roman"/>
          <w:i/>
          <w:sz w:val="28"/>
        </w:rPr>
        <w:t xml:space="preserve"> Circuit</w:t>
      </w:r>
    </w:p>
    <w:p w14:paraId="33232338" w14:textId="3DE299B9" w:rsidR="00277626" w:rsidRDefault="00277626"/>
    <w:p w14:paraId="4A4801F5" w14:textId="6CA580CF" w:rsidR="00277626" w:rsidRPr="00873CF9" w:rsidRDefault="00277626" w:rsidP="00873CF9">
      <w:pPr>
        <w:jc w:val="center"/>
        <w:rPr>
          <w:sz w:val="40"/>
          <w:szCs w:val="40"/>
        </w:rPr>
      </w:pPr>
      <w:r w:rsidRPr="00873CF9">
        <w:rPr>
          <w:rFonts w:ascii="Calibri" w:hAnsi="Calibri"/>
          <w:sz w:val="40"/>
          <w:szCs w:val="40"/>
        </w:rPr>
        <w:t>Fall 2025</w:t>
      </w:r>
      <w:r w:rsidRPr="00873CF9">
        <w:rPr>
          <w:rFonts w:ascii="Calibri" w:hAnsi="Calibri"/>
          <w:sz w:val="40"/>
          <w:szCs w:val="40"/>
        </w:rPr>
        <w:br/>
      </w:r>
      <w:r w:rsidRPr="00873CF9">
        <w:rPr>
          <w:sz w:val="40"/>
          <w:szCs w:val="40"/>
        </w:rPr>
        <w:br/>
      </w:r>
    </w:p>
    <w:tbl>
      <w:tblPr>
        <w:tblStyle w:val="TableGrid"/>
        <w:tblW w:w="949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745"/>
        <w:gridCol w:w="4745"/>
      </w:tblGrid>
      <w:tr w:rsidR="00277626" w:rsidRPr="00D7348B" w14:paraId="3D60D3C0" w14:textId="77777777" w:rsidTr="00873CF9">
        <w:trPr>
          <w:trHeight w:val="352"/>
          <w:jc w:val="center"/>
        </w:trPr>
        <w:tc>
          <w:tcPr>
            <w:tcW w:w="4745" w:type="dxa"/>
            <w:shd w:val="clear" w:color="auto" w:fill="A5C9EB" w:themeFill="text2" w:themeFillTint="40"/>
          </w:tcPr>
          <w:p w14:paraId="477FF064" w14:textId="77777777" w:rsidR="00277626" w:rsidRPr="00D7348B" w:rsidRDefault="00277626">
            <w:pPr>
              <w:jc w:val="center"/>
              <w:rPr>
                <w:b/>
                <w:bCs/>
                <w:sz w:val="28"/>
                <w:szCs w:val="28"/>
              </w:rPr>
            </w:pPr>
            <w:r w:rsidRPr="00D7348B">
              <w:rPr>
                <w:rFonts w:ascii="Calibri" w:hAnsi="Calibri"/>
                <w:b/>
                <w:bCs/>
                <w:sz w:val="28"/>
                <w:szCs w:val="28"/>
              </w:rPr>
              <w:t>Name</w:t>
            </w:r>
          </w:p>
        </w:tc>
        <w:tc>
          <w:tcPr>
            <w:tcW w:w="4745" w:type="dxa"/>
            <w:shd w:val="clear" w:color="auto" w:fill="A5C9EB" w:themeFill="text2" w:themeFillTint="40"/>
          </w:tcPr>
          <w:p w14:paraId="123604BF" w14:textId="77777777" w:rsidR="00277626" w:rsidRPr="00D7348B" w:rsidRDefault="00277626">
            <w:pPr>
              <w:jc w:val="center"/>
              <w:rPr>
                <w:b/>
                <w:bCs/>
                <w:sz w:val="28"/>
                <w:szCs w:val="28"/>
              </w:rPr>
            </w:pPr>
            <w:r w:rsidRPr="00D7348B">
              <w:rPr>
                <w:rFonts w:ascii="Calibri" w:hAnsi="Calibri"/>
                <w:b/>
                <w:bCs/>
                <w:sz w:val="28"/>
                <w:szCs w:val="28"/>
              </w:rPr>
              <w:t>Student ID</w:t>
            </w:r>
          </w:p>
        </w:tc>
      </w:tr>
      <w:tr w:rsidR="00277626" w:rsidRPr="00D7348B" w14:paraId="1FDAA8CB" w14:textId="77777777" w:rsidTr="00873CF9">
        <w:trPr>
          <w:trHeight w:val="352"/>
          <w:jc w:val="center"/>
        </w:trPr>
        <w:tc>
          <w:tcPr>
            <w:tcW w:w="4745" w:type="dxa"/>
          </w:tcPr>
          <w:p w14:paraId="46A847B6" w14:textId="7CB79916" w:rsidR="00277626" w:rsidRPr="00D7348B" w:rsidRDefault="005753B9" w:rsidP="00F86B42">
            <w:pPr>
              <w:jc w:val="center"/>
              <w:rPr>
                <w:b/>
                <w:bCs/>
                <w:sz w:val="28"/>
                <w:szCs w:val="28"/>
              </w:rPr>
            </w:pPr>
            <w:r>
              <w:rPr>
                <w:rFonts w:ascii="Calibri" w:hAnsi="Calibri"/>
                <w:b/>
                <w:bCs/>
                <w:sz w:val="28"/>
                <w:szCs w:val="28"/>
              </w:rPr>
              <w:t>Anthony Ehab Edward</w:t>
            </w:r>
          </w:p>
        </w:tc>
        <w:tc>
          <w:tcPr>
            <w:tcW w:w="4745" w:type="dxa"/>
          </w:tcPr>
          <w:p w14:paraId="40D3FE96" w14:textId="7D428352" w:rsidR="00277626" w:rsidRPr="00D7348B" w:rsidRDefault="005753B9">
            <w:pPr>
              <w:jc w:val="center"/>
              <w:rPr>
                <w:b/>
                <w:bCs/>
                <w:sz w:val="28"/>
                <w:szCs w:val="28"/>
              </w:rPr>
            </w:pPr>
            <w:r w:rsidRPr="005753B9">
              <w:rPr>
                <w:rFonts w:ascii="Calibri" w:hAnsi="Calibri"/>
                <w:b/>
                <w:bCs/>
                <w:sz w:val="28"/>
                <w:szCs w:val="28"/>
              </w:rPr>
              <w:t>2400313</w:t>
            </w:r>
          </w:p>
        </w:tc>
      </w:tr>
      <w:tr w:rsidR="00277626" w:rsidRPr="00D7348B" w14:paraId="6A9C1E64" w14:textId="77777777" w:rsidTr="00873CF9">
        <w:trPr>
          <w:trHeight w:val="352"/>
          <w:jc w:val="center"/>
        </w:trPr>
        <w:tc>
          <w:tcPr>
            <w:tcW w:w="4745" w:type="dxa"/>
          </w:tcPr>
          <w:p w14:paraId="228A4798" w14:textId="62E9574C" w:rsidR="00277626" w:rsidRPr="00D7348B" w:rsidRDefault="005753B9" w:rsidP="00F86B42">
            <w:pPr>
              <w:jc w:val="center"/>
              <w:rPr>
                <w:b/>
                <w:bCs/>
                <w:sz w:val="28"/>
                <w:szCs w:val="28"/>
              </w:rPr>
            </w:pPr>
            <w:r w:rsidRPr="005753B9">
              <w:rPr>
                <w:rFonts w:ascii="Calibri" w:hAnsi="Calibri"/>
                <w:b/>
                <w:bCs/>
                <w:sz w:val="28"/>
                <w:szCs w:val="28"/>
              </w:rPr>
              <w:t>Pierre Bahaa Maxi Habib</w:t>
            </w:r>
          </w:p>
        </w:tc>
        <w:tc>
          <w:tcPr>
            <w:tcW w:w="4745" w:type="dxa"/>
          </w:tcPr>
          <w:p w14:paraId="2DE94F83" w14:textId="1D6D0E51" w:rsidR="00277626" w:rsidRPr="00D7348B" w:rsidRDefault="005753B9">
            <w:pPr>
              <w:jc w:val="center"/>
              <w:rPr>
                <w:b/>
                <w:bCs/>
                <w:sz w:val="28"/>
                <w:szCs w:val="28"/>
              </w:rPr>
            </w:pPr>
            <w:r w:rsidRPr="005753B9">
              <w:rPr>
                <w:rFonts w:ascii="Calibri" w:hAnsi="Calibri"/>
                <w:b/>
                <w:bCs/>
                <w:sz w:val="28"/>
                <w:szCs w:val="28"/>
              </w:rPr>
              <w:t>2400106</w:t>
            </w:r>
          </w:p>
        </w:tc>
      </w:tr>
      <w:tr w:rsidR="00277626" w:rsidRPr="00D7348B" w14:paraId="1A5F085D" w14:textId="77777777" w:rsidTr="00873CF9">
        <w:trPr>
          <w:trHeight w:val="352"/>
          <w:jc w:val="center"/>
        </w:trPr>
        <w:tc>
          <w:tcPr>
            <w:tcW w:w="4745" w:type="dxa"/>
          </w:tcPr>
          <w:p w14:paraId="0246DF50" w14:textId="6130FC7C" w:rsidR="00277626" w:rsidRPr="00D7348B" w:rsidRDefault="005753B9" w:rsidP="00F86B42">
            <w:pPr>
              <w:jc w:val="center"/>
              <w:rPr>
                <w:b/>
                <w:bCs/>
                <w:sz w:val="28"/>
                <w:szCs w:val="28"/>
              </w:rPr>
            </w:pPr>
            <w:r>
              <w:rPr>
                <w:rFonts w:ascii="Calibri" w:hAnsi="Calibri"/>
                <w:b/>
                <w:bCs/>
                <w:sz w:val="28"/>
                <w:szCs w:val="28"/>
              </w:rPr>
              <w:t>Y</w:t>
            </w:r>
            <w:r w:rsidRPr="005753B9">
              <w:rPr>
                <w:rFonts w:ascii="Calibri" w:hAnsi="Calibri"/>
                <w:b/>
                <w:bCs/>
                <w:sz w:val="28"/>
                <w:szCs w:val="28"/>
              </w:rPr>
              <w:t xml:space="preserve">oussef </w:t>
            </w:r>
            <w:r>
              <w:rPr>
                <w:rFonts w:ascii="Calibri" w:hAnsi="Calibri"/>
                <w:b/>
                <w:bCs/>
                <w:sz w:val="28"/>
                <w:szCs w:val="28"/>
              </w:rPr>
              <w:t>H</w:t>
            </w:r>
            <w:r w:rsidRPr="005753B9">
              <w:rPr>
                <w:rFonts w:ascii="Calibri" w:hAnsi="Calibri"/>
                <w:b/>
                <w:bCs/>
                <w:sz w:val="28"/>
                <w:szCs w:val="28"/>
              </w:rPr>
              <w:t xml:space="preserve">isham Abdelkader </w:t>
            </w:r>
          </w:p>
        </w:tc>
        <w:tc>
          <w:tcPr>
            <w:tcW w:w="4745" w:type="dxa"/>
          </w:tcPr>
          <w:p w14:paraId="73F1B2A3" w14:textId="549DA137" w:rsidR="00277626" w:rsidRPr="00D7348B" w:rsidRDefault="005753B9">
            <w:pPr>
              <w:jc w:val="center"/>
              <w:rPr>
                <w:b/>
                <w:bCs/>
                <w:sz w:val="28"/>
                <w:szCs w:val="28"/>
              </w:rPr>
            </w:pPr>
            <w:r w:rsidRPr="005753B9">
              <w:rPr>
                <w:rFonts w:ascii="Calibri" w:hAnsi="Calibri"/>
                <w:b/>
                <w:bCs/>
                <w:sz w:val="28"/>
                <w:szCs w:val="28"/>
              </w:rPr>
              <w:t>2400937</w:t>
            </w:r>
          </w:p>
        </w:tc>
      </w:tr>
      <w:tr w:rsidR="00277626" w:rsidRPr="00D7348B" w14:paraId="0B51B643" w14:textId="77777777" w:rsidTr="00873CF9">
        <w:trPr>
          <w:trHeight w:val="352"/>
          <w:jc w:val="center"/>
        </w:trPr>
        <w:tc>
          <w:tcPr>
            <w:tcW w:w="4745" w:type="dxa"/>
          </w:tcPr>
          <w:p w14:paraId="4AD0869D" w14:textId="1FC99E8A" w:rsidR="00277626" w:rsidRPr="00D7348B" w:rsidRDefault="005753B9" w:rsidP="00F86B42">
            <w:pPr>
              <w:jc w:val="center"/>
              <w:rPr>
                <w:b/>
                <w:bCs/>
                <w:sz w:val="28"/>
                <w:szCs w:val="28"/>
              </w:rPr>
            </w:pPr>
            <w:r w:rsidRPr="00D7348B">
              <w:rPr>
                <w:rFonts w:ascii="Calibri" w:hAnsi="Calibri"/>
                <w:b/>
                <w:bCs/>
                <w:sz w:val="28"/>
                <w:szCs w:val="28"/>
              </w:rPr>
              <w:t>Marwan Yasser Negm</w:t>
            </w:r>
          </w:p>
        </w:tc>
        <w:tc>
          <w:tcPr>
            <w:tcW w:w="4745" w:type="dxa"/>
          </w:tcPr>
          <w:p w14:paraId="3CC92308" w14:textId="335D5D1B" w:rsidR="00277626" w:rsidRPr="00D7348B" w:rsidRDefault="00277626">
            <w:pPr>
              <w:jc w:val="center"/>
              <w:rPr>
                <w:b/>
                <w:bCs/>
                <w:sz w:val="28"/>
                <w:szCs w:val="28"/>
              </w:rPr>
            </w:pPr>
            <w:r w:rsidRPr="00D7348B">
              <w:rPr>
                <w:rFonts w:ascii="Calibri" w:hAnsi="Calibri"/>
                <w:b/>
                <w:bCs/>
                <w:sz w:val="28"/>
                <w:szCs w:val="28"/>
              </w:rPr>
              <w:t>2400</w:t>
            </w:r>
            <w:r w:rsidR="005753B9">
              <w:rPr>
                <w:rFonts w:ascii="Calibri" w:hAnsi="Calibri"/>
                <w:b/>
                <w:bCs/>
                <w:sz w:val="28"/>
                <w:szCs w:val="28"/>
              </w:rPr>
              <w:t>556</w:t>
            </w:r>
          </w:p>
        </w:tc>
      </w:tr>
      <w:tr w:rsidR="00277626" w:rsidRPr="00D7348B" w14:paraId="6877E1D5" w14:textId="77777777" w:rsidTr="00873CF9">
        <w:trPr>
          <w:trHeight w:val="352"/>
          <w:jc w:val="center"/>
        </w:trPr>
        <w:tc>
          <w:tcPr>
            <w:tcW w:w="4745" w:type="dxa"/>
          </w:tcPr>
          <w:p w14:paraId="58C9DF56" w14:textId="5AE3E813" w:rsidR="00277626" w:rsidRPr="00D7348B" w:rsidRDefault="005753B9" w:rsidP="00F86B42">
            <w:pPr>
              <w:jc w:val="center"/>
              <w:rPr>
                <w:b/>
                <w:bCs/>
                <w:sz w:val="28"/>
                <w:szCs w:val="28"/>
              </w:rPr>
            </w:pPr>
            <w:r>
              <w:rPr>
                <w:rFonts w:ascii="Calibri" w:hAnsi="Calibri"/>
                <w:b/>
                <w:bCs/>
                <w:sz w:val="28"/>
                <w:szCs w:val="28"/>
              </w:rPr>
              <w:t>Ahmed Gamal Roushdy</w:t>
            </w:r>
          </w:p>
        </w:tc>
        <w:tc>
          <w:tcPr>
            <w:tcW w:w="4745" w:type="dxa"/>
          </w:tcPr>
          <w:p w14:paraId="5389CC85" w14:textId="15539D94" w:rsidR="00277626" w:rsidRPr="00D7348B" w:rsidRDefault="00277626">
            <w:pPr>
              <w:jc w:val="center"/>
              <w:rPr>
                <w:b/>
                <w:bCs/>
                <w:sz w:val="28"/>
                <w:szCs w:val="28"/>
              </w:rPr>
            </w:pPr>
            <w:r w:rsidRPr="00D7348B">
              <w:rPr>
                <w:rFonts w:ascii="Calibri" w:hAnsi="Calibri"/>
                <w:b/>
                <w:bCs/>
                <w:sz w:val="28"/>
                <w:szCs w:val="28"/>
              </w:rPr>
              <w:t>2400</w:t>
            </w:r>
            <w:r w:rsidR="005753B9">
              <w:rPr>
                <w:rFonts w:ascii="Calibri" w:hAnsi="Calibri"/>
                <w:b/>
                <w:bCs/>
                <w:sz w:val="28"/>
                <w:szCs w:val="28"/>
              </w:rPr>
              <w:t>315</w:t>
            </w:r>
          </w:p>
        </w:tc>
      </w:tr>
      <w:tr w:rsidR="00277626" w:rsidRPr="00D7348B" w14:paraId="117E3A19" w14:textId="77777777" w:rsidTr="00873CF9">
        <w:trPr>
          <w:trHeight w:val="352"/>
          <w:jc w:val="center"/>
        </w:trPr>
        <w:tc>
          <w:tcPr>
            <w:tcW w:w="4745" w:type="dxa"/>
          </w:tcPr>
          <w:p w14:paraId="5A1F8836" w14:textId="72F78002" w:rsidR="00277626" w:rsidRPr="00D7348B" w:rsidRDefault="005753B9" w:rsidP="00F86B42">
            <w:pPr>
              <w:jc w:val="center"/>
              <w:rPr>
                <w:b/>
                <w:bCs/>
                <w:sz w:val="28"/>
                <w:szCs w:val="28"/>
              </w:rPr>
            </w:pPr>
            <w:r w:rsidRPr="005753B9">
              <w:rPr>
                <w:rFonts w:ascii="Calibri" w:hAnsi="Calibri"/>
                <w:b/>
                <w:bCs/>
                <w:sz w:val="28"/>
                <w:szCs w:val="28"/>
              </w:rPr>
              <w:t xml:space="preserve">Amr </w:t>
            </w:r>
            <w:r w:rsidR="0091310C" w:rsidRPr="005753B9">
              <w:rPr>
                <w:rFonts w:ascii="Calibri" w:hAnsi="Calibri"/>
                <w:b/>
                <w:bCs/>
                <w:sz w:val="28"/>
                <w:szCs w:val="28"/>
              </w:rPr>
              <w:t>Khaled</w:t>
            </w:r>
            <w:r w:rsidRPr="005753B9">
              <w:rPr>
                <w:rFonts w:ascii="Calibri" w:hAnsi="Calibri"/>
                <w:b/>
                <w:bCs/>
                <w:sz w:val="28"/>
                <w:szCs w:val="28"/>
              </w:rPr>
              <w:t xml:space="preserve"> </w:t>
            </w:r>
            <w:r w:rsidR="0091310C" w:rsidRPr="005753B9">
              <w:rPr>
                <w:rFonts w:ascii="Calibri" w:hAnsi="Calibri"/>
                <w:b/>
                <w:bCs/>
                <w:sz w:val="28"/>
                <w:szCs w:val="28"/>
              </w:rPr>
              <w:t>Sedik</w:t>
            </w:r>
          </w:p>
        </w:tc>
        <w:tc>
          <w:tcPr>
            <w:tcW w:w="4745" w:type="dxa"/>
          </w:tcPr>
          <w:p w14:paraId="06B965AC" w14:textId="0FCE9E8E" w:rsidR="00277626" w:rsidRPr="00D7348B" w:rsidRDefault="005753B9">
            <w:pPr>
              <w:jc w:val="center"/>
              <w:rPr>
                <w:b/>
                <w:bCs/>
                <w:sz w:val="28"/>
                <w:szCs w:val="28"/>
              </w:rPr>
            </w:pPr>
            <w:r w:rsidRPr="005753B9">
              <w:rPr>
                <w:rFonts w:ascii="Calibri" w:hAnsi="Calibri"/>
                <w:b/>
                <w:bCs/>
                <w:sz w:val="28"/>
                <w:szCs w:val="28"/>
              </w:rPr>
              <w:t>2400476</w:t>
            </w:r>
          </w:p>
        </w:tc>
      </w:tr>
      <w:tr w:rsidR="00277626" w:rsidRPr="00D7348B" w14:paraId="4A2D8B5D" w14:textId="77777777" w:rsidTr="00873CF9">
        <w:trPr>
          <w:trHeight w:val="352"/>
          <w:jc w:val="center"/>
        </w:trPr>
        <w:tc>
          <w:tcPr>
            <w:tcW w:w="4745" w:type="dxa"/>
          </w:tcPr>
          <w:p w14:paraId="328796EB" w14:textId="41271EB3" w:rsidR="00277626" w:rsidRPr="00D7348B" w:rsidRDefault="005753B9" w:rsidP="00F86B42">
            <w:pPr>
              <w:jc w:val="center"/>
              <w:rPr>
                <w:b/>
                <w:bCs/>
                <w:sz w:val="28"/>
                <w:szCs w:val="28"/>
              </w:rPr>
            </w:pPr>
            <w:r w:rsidRPr="005753B9">
              <w:rPr>
                <w:rFonts w:ascii="Calibri" w:hAnsi="Calibri"/>
                <w:b/>
                <w:bCs/>
                <w:sz w:val="28"/>
                <w:szCs w:val="28"/>
              </w:rPr>
              <w:t>Ahmed Mohamed Abd El Aziz</w:t>
            </w:r>
          </w:p>
        </w:tc>
        <w:tc>
          <w:tcPr>
            <w:tcW w:w="4745" w:type="dxa"/>
          </w:tcPr>
          <w:p w14:paraId="16B573F0" w14:textId="33059C3A" w:rsidR="00277626" w:rsidRPr="00D7348B" w:rsidRDefault="005753B9">
            <w:pPr>
              <w:jc w:val="center"/>
              <w:rPr>
                <w:b/>
                <w:bCs/>
                <w:sz w:val="28"/>
                <w:szCs w:val="28"/>
              </w:rPr>
            </w:pPr>
            <w:r w:rsidRPr="005753B9">
              <w:rPr>
                <w:rFonts w:ascii="Calibri" w:hAnsi="Calibri"/>
                <w:b/>
                <w:bCs/>
                <w:sz w:val="28"/>
                <w:szCs w:val="28"/>
              </w:rPr>
              <w:t>2400293</w:t>
            </w:r>
          </w:p>
        </w:tc>
      </w:tr>
      <w:tr w:rsidR="00277626" w:rsidRPr="00D7348B" w14:paraId="5C3AB978" w14:textId="77777777" w:rsidTr="00873CF9">
        <w:trPr>
          <w:trHeight w:val="352"/>
          <w:jc w:val="center"/>
        </w:trPr>
        <w:tc>
          <w:tcPr>
            <w:tcW w:w="4745" w:type="dxa"/>
          </w:tcPr>
          <w:p w14:paraId="50484C12" w14:textId="435546E2" w:rsidR="00277626" w:rsidRPr="00D7348B" w:rsidRDefault="005753B9" w:rsidP="00F86B42">
            <w:pPr>
              <w:jc w:val="center"/>
              <w:rPr>
                <w:b/>
                <w:bCs/>
                <w:sz w:val="28"/>
                <w:szCs w:val="28"/>
              </w:rPr>
            </w:pPr>
            <w:r w:rsidRPr="005753B9">
              <w:rPr>
                <w:rFonts w:ascii="Calibri" w:hAnsi="Calibri"/>
                <w:b/>
                <w:bCs/>
                <w:sz w:val="28"/>
                <w:szCs w:val="28"/>
              </w:rPr>
              <w:t>Amr Khaled Ibrahim</w:t>
            </w:r>
          </w:p>
        </w:tc>
        <w:tc>
          <w:tcPr>
            <w:tcW w:w="4745" w:type="dxa"/>
          </w:tcPr>
          <w:p w14:paraId="009B2DDA" w14:textId="61138738" w:rsidR="00277626" w:rsidRPr="00D7348B" w:rsidRDefault="0091310C">
            <w:pPr>
              <w:jc w:val="center"/>
              <w:rPr>
                <w:b/>
                <w:bCs/>
                <w:sz w:val="28"/>
                <w:szCs w:val="28"/>
              </w:rPr>
            </w:pPr>
            <w:r w:rsidRPr="0091310C">
              <w:rPr>
                <w:rFonts w:ascii="Calibri" w:hAnsi="Calibri"/>
                <w:b/>
                <w:bCs/>
                <w:sz w:val="28"/>
                <w:szCs w:val="28"/>
              </w:rPr>
              <w:t>2400549</w:t>
            </w:r>
          </w:p>
        </w:tc>
      </w:tr>
      <w:tr w:rsidR="00277626" w:rsidRPr="00D7348B" w14:paraId="4674830A" w14:textId="77777777" w:rsidTr="00873CF9">
        <w:trPr>
          <w:trHeight w:val="352"/>
          <w:jc w:val="center"/>
        </w:trPr>
        <w:tc>
          <w:tcPr>
            <w:tcW w:w="4745" w:type="dxa"/>
          </w:tcPr>
          <w:p w14:paraId="53EA100D" w14:textId="539F512B" w:rsidR="00277626" w:rsidRPr="00D7348B" w:rsidRDefault="0091310C" w:rsidP="00F86B42">
            <w:pPr>
              <w:jc w:val="center"/>
              <w:rPr>
                <w:b/>
                <w:bCs/>
                <w:sz w:val="28"/>
                <w:szCs w:val="28"/>
              </w:rPr>
            </w:pPr>
            <w:r w:rsidRPr="0091310C">
              <w:rPr>
                <w:rFonts w:ascii="Calibri" w:hAnsi="Calibri"/>
                <w:b/>
                <w:bCs/>
                <w:sz w:val="28"/>
                <w:szCs w:val="28"/>
              </w:rPr>
              <w:t>Ali Sabry Ebraheem</w:t>
            </w:r>
          </w:p>
        </w:tc>
        <w:tc>
          <w:tcPr>
            <w:tcW w:w="4745" w:type="dxa"/>
          </w:tcPr>
          <w:p w14:paraId="5576B7C2" w14:textId="316916A2" w:rsidR="00277626" w:rsidRPr="00D7348B" w:rsidRDefault="0091310C">
            <w:pPr>
              <w:jc w:val="center"/>
              <w:rPr>
                <w:b/>
                <w:bCs/>
                <w:sz w:val="28"/>
                <w:szCs w:val="28"/>
              </w:rPr>
            </w:pPr>
            <w:r w:rsidRPr="0091310C">
              <w:rPr>
                <w:rFonts w:ascii="Calibri" w:hAnsi="Calibri"/>
                <w:b/>
                <w:bCs/>
                <w:sz w:val="28"/>
                <w:szCs w:val="28"/>
              </w:rPr>
              <w:t>2400546</w:t>
            </w:r>
          </w:p>
        </w:tc>
      </w:tr>
    </w:tbl>
    <w:p w14:paraId="7C55E2A6" w14:textId="77777777" w:rsidR="00D7348B" w:rsidRPr="00873CF9" w:rsidRDefault="00277626" w:rsidP="00873CF9">
      <w:pPr>
        <w:jc w:val="center"/>
        <w:rPr>
          <w:b/>
          <w:bCs/>
          <w:sz w:val="36"/>
          <w:szCs w:val="36"/>
        </w:rPr>
      </w:pPr>
      <w:r>
        <w:br/>
      </w:r>
      <w:r w:rsidR="00D7348B" w:rsidRPr="00873CF9">
        <w:rPr>
          <w:b/>
          <w:bCs/>
          <w:sz w:val="36"/>
          <w:szCs w:val="36"/>
        </w:rPr>
        <w:t>submitted to</w:t>
      </w:r>
    </w:p>
    <w:p w14:paraId="21401E97" w14:textId="44A72E38" w:rsidR="0091310C" w:rsidRDefault="0091310C" w:rsidP="00873CF9">
      <w:pPr>
        <w:jc w:val="center"/>
        <w:rPr>
          <w:b/>
          <w:bCs/>
          <w:color w:val="4C94D8" w:themeColor="text2" w:themeTint="80"/>
          <w:sz w:val="36"/>
          <w:szCs w:val="36"/>
        </w:rPr>
      </w:pPr>
      <w:r>
        <w:rPr>
          <w:b/>
          <w:bCs/>
          <w:color w:val="4C94D8" w:themeColor="text2" w:themeTint="80"/>
          <w:sz w:val="36"/>
          <w:szCs w:val="36"/>
        </w:rPr>
        <w:t>Prof</w:t>
      </w:r>
      <w:r w:rsidR="00C52116">
        <w:rPr>
          <w:b/>
          <w:bCs/>
          <w:color w:val="4C94D8" w:themeColor="text2" w:themeTint="80"/>
          <w:sz w:val="36"/>
          <w:szCs w:val="36"/>
        </w:rPr>
        <w:t>.</w:t>
      </w:r>
      <w:r>
        <w:rPr>
          <w:b/>
          <w:bCs/>
          <w:color w:val="4C94D8" w:themeColor="text2" w:themeTint="80"/>
          <w:sz w:val="36"/>
          <w:szCs w:val="36"/>
        </w:rPr>
        <w:t xml:space="preserve"> DR. Naggar Hassan</w:t>
      </w:r>
    </w:p>
    <w:p w14:paraId="72D1DF40" w14:textId="6999999E" w:rsidR="00277626" w:rsidRPr="0091310C" w:rsidRDefault="00C52116" w:rsidP="0091310C">
      <w:pPr>
        <w:jc w:val="center"/>
        <w:rPr>
          <w:b/>
          <w:bCs/>
          <w:color w:val="4C94D8" w:themeColor="text2" w:themeTint="80"/>
          <w:sz w:val="36"/>
          <w:szCs w:val="36"/>
        </w:rPr>
      </w:pPr>
      <w:r w:rsidRPr="0091310C">
        <w:rPr>
          <w:b/>
          <w:bCs/>
          <w:color w:val="4C94D8" w:themeColor="text2" w:themeTint="80"/>
          <w:sz w:val="36"/>
          <w:szCs w:val="36"/>
          <w:lang w:val="es-ES"/>
        </w:rPr>
        <w:t>Prof.</w:t>
      </w:r>
      <w:r w:rsidR="0091310C" w:rsidRPr="0091310C">
        <w:rPr>
          <w:b/>
          <w:bCs/>
          <w:color w:val="4C94D8" w:themeColor="text2" w:themeTint="80"/>
          <w:sz w:val="36"/>
          <w:szCs w:val="36"/>
          <w:lang w:val="es-ES"/>
        </w:rPr>
        <w:t xml:space="preserve"> DR. </w:t>
      </w:r>
      <w:r w:rsidR="0091310C" w:rsidRPr="0091310C">
        <w:rPr>
          <w:b/>
          <w:bCs/>
          <w:color w:val="4C94D8" w:themeColor="text2" w:themeTint="80"/>
          <w:sz w:val="36"/>
          <w:szCs w:val="36"/>
        </w:rPr>
        <w:t>Adel Abdel M</w:t>
      </w:r>
      <w:r w:rsidR="0091310C">
        <w:rPr>
          <w:b/>
          <w:bCs/>
          <w:color w:val="4C94D8" w:themeColor="text2" w:themeTint="80"/>
          <w:sz w:val="36"/>
          <w:szCs w:val="36"/>
        </w:rPr>
        <w:t xml:space="preserve">onem </w:t>
      </w:r>
    </w:p>
    <w:p w14:paraId="5B5DBA8A" w14:textId="0A0A33F1" w:rsidR="008C783B" w:rsidRDefault="008C783B" w:rsidP="008C783B">
      <w:pPr>
        <w:jc w:val="center"/>
        <w:rPr>
          <w:rFonts w:ascii="Calibri" w:hAnsi="Calibri"/>
          <w:color w:val="646464"/>
          <w:sz w:val="20"/>
        </w:rPr>
        <w:sectPr w:rsidR="008C783B" w:rsidSect="00277626">
          <w:headerReference w:type="default" r:id="rId8"/>
          <w:footerReference w:type="default" r:id="rId9"/>
          <w:pgSz w:w="12240" w:h="15840"/>
          <w:pgMar w:top="1440" w:right="1440" w:bottom="1440" w:left="1440" w:header="720" w:footer="720" w:gutter="0"/>
          <w:pgNumType w:fmt="upperRoman"/>
          <w:cols w:space="720"/>
          <w:docGrid w:linePitch="360"/>
        </w:sectPr>
      </w:pPr>
      <w:r>
        <w:rPr>
          <w:rFonts w:ascii="Calibri" w:hAnsi="Calibri"/>
          <w:noProof/>
          <w:color w:val="646464"/>
          <w:sz w:val="20"/>
        </w:rPr>
        <mc:AlternateContent>
          <mc:Choice Requires="wps">
            <w:drawing>
              <wp:anchor distT="0" distB="0" distL="114300" distR="114300" simplePos="0" relativeHeight="251726880" behindDoc="0" locked="0" layoutInCell="1" allowOverlap="1" wp14:anchorId="2F57BB04" wp14:editId="0117B6B0">
                <wp:simplePos x="0" y="0"/>
                <wp:positionH relativeFrom="column">
                  <wp:posOffset>2828925</wp:posOffset>
                </wp:positionH>
                <wp:positionV relativeFrom="page">
                  <wp:posOffset>9182100</wp:posOffset>
                </wp:positionV>
                <wp:extent cx="276225" cy="295275"/>
                <wp:effectExtent l="0" t="0" r="28575" b="28575"/>
                <wp:wrapNone/>
                <wp:docPr id="534147994" name="Rectangle 34"/>
                <wp:cNvGraphicFramePr/>
                <a:graphic xmlns:a="http://schemas.openxmlformats.org/drawingml/2006/main">
                  <a:graphicData uri="http://schemas.microsoft.com/office/word/2010/wordprocessingShape">
                    <wps:wsp>
                      <wps:cNvSpPr/>
                      <wps:spPr>
                        <a:xfrm>
                          <a:off x="0" y="0"/>
                          <a:ext cx="276225" cy="2952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ED747E" id="Rectangle 34" o:spid="_x0000_s1026" style="position:absolute;margin-left:222.75pt;margin-top:723pt;width:21.75pt;height:23.25pt;z-index:251726880;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" fillcolor="white [3212]" strokecolor="white [3212]" strokeweight="1pt">
                <w10:wrap anchory="page"/>
              </v:rect>
            </w:pict>
          </mc:Fallback>
        </mc:AlternateContent>
      </w:r>
      <w:r w:rsidR="00277626">
        <w:rPr>
          <w:rFonts w:ascii="Calibri" w:hAnsi="Calibri"/>
          <w:color w:val="646464"/>
          <w:sz w:val="20"/>
        </w:rPr>
        <w:t>Ain Shams University – Cairo, Egypt</w:t>
      </w:r>
      <w:r w:rsidR="00277626">
        <w:rPr>
          <w:rFonts w:ascii="Calibri" w:hAnsi="Calibri"/>
          <w:color w:val="646464"/>
          <w:sz w:val="20"/>
        </w:rPr>
        <w:br/>
        <w:t>Academic Year 2025 / 202</w:t>
      </w:r>
      <w:r w:rsidR="005737C6">
        <w:rPr>
          <w:rFonts w:ascii="Calibri" w:hAnsi="Calibri"/>
          <w:color w:val="646464"/>
          <w:sz w:val="20"/>
        </w:rPr>
        <w:t>6</w:t>
      </w:r>
    </w:p>
    <w:p w14:paraId="36316E72" w14:textId="48E8701F" w:rsidR="00277626" w:rsidRPr="008C783B" w:rsidRDefault="00277626" w:rsidP="008C783B">
      <w:pPr>
        <w:rPr>
          <w:rFonts w:ascii="Calibri" w:hAnsi="Calibri"/>
          <w:color w:val="646464"/>
          <w:sz w:val="20"/>
        </w:rPr>
      </w:pPr>
    </w:p>
    <w:p w14:paraId="6681ABA9" w14:textId="584F141C" w:rsidR="00F15AAD" w:rsidRDefault="00F15AAD"/>
    <w:sdt>
      <w:sdtPr>
        <w:id w:val="-1147196814"/>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A31E435" w14:textId="0B1272F0" w:rsidR="00D208D1" w:rsidRDefault="00D208D1">
          <w:pPr>
            <w:pStyle w:val="TOCHeading"/>
          </w:pPr>
          <w:r>
            <w:t>Contents</w:t>
          </w:r>
        </w:p>
        <w:p w14:paraId="5DB5BDB3" w14:textId="7363D377" w:rsidR="00D208D1" w:rsidRDefault="00D208D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6647522" w:history="1">
            <w:r w:rsidRPr="006F4B8A">
              <w:rPr>
                <w:rStyle w:val="Hyperlink"/>
                <w:rFonts w:eastAsia="Times New Roman"/>
                <w:noProof/>
              </w:rPr>
              <w:t>1.Introduction</w:t>
            </w:r>
            <w:r>
              <w:rPr>
                <w:noProof/>
                <w:webHidden/>
              </w:rPr>
              <w:tab/>
            </w:r>
            <w:r>
              <w:rPr>
                <w:noProof/>
                <w:webHidden/>
              </w:rPr>
              <w:fldChar w:fldCharType="begin"/>
            </w:r>
            <w:r>
              <w:rPr>
                <w:noProof/>
                <w:webHidden/>
              </w:rPr>
              <w:instrText xml:space="preserve"> PAGEREF _Toc216647522 \h </w:instrText>
            </w:r>
            <w:r>
              <w:rPr>
                <w:noProof/>
                <w:webHidden/>
              </w:rPr>
            </w:r>
            <w:r>
              <w:rPr>
                <w:noProof/>
                <w:webHidden/>
              </w:rPr>
              <w:fldChar w:fldCharType="separate"/>
            </w:r>
            <w:r>
              <w:rPr>
                <w:noProof/>
                <w:webHidden/>
              </w:rPr>
              <w:t>1</w:t>
            </w:r>
            <w:r>
              <w:rPr>
                <w:noProof/>
                <w:webHidden/>
              </w:rPr>
              <w:fldChar w:fldCharType="end"/>
            </w:r>
          </w:hyperlink>
        </w:p>
        <w:p w14:paraId="203B6946" w14:textId="4213A047" w:rsidR="00D208D1" w:rsidRDefault="00D208D1">
          <w:pPr>
            <w:pStyle w:val="TOC1"/>
            <w:tabs>
              <w:tab w:val="right" w:leader="dot" w:pos="9350"/>
            </w:tabs>
            <w:rPr>
              <w:rFonts w:eastAsiaTheme="minorEastAsia"/>
              <w:noProof/>
            </w:rPr>
          </w:pPr>
          <w:hyperlink w:anchor="_Toc216647523" w:history="1">
            <w:r w:rsidRPr="006F4B8A">
              <w:rPr>
                <w:rStyle w:val="Hyperlink"/>
                <w:bCs/>
                <w:noProof/>
              </w:rPr>
              <w:t>2. Project Specifications</w:t>
            </w:r>
            <w:r>
              <w:rPr>
                <w:noProof/>
                <w:webHidden/>
              </w:rPr>
              <w:tab/>
            </w:r>
            <w:r>
              <w:rPr>
                <w:noProof/>
                <w:webHidden/>
              </w:rPr>
              <w:fldChar w:fldCharType="begin"/>
            </w:r>
            <w:r>
              <w:rPr>
                <w:noProof/>
                <w:webHidden/>
              </w:rPr>
              <w:instrText xml:space="preserve"> PAGEREF _Toc216647523 \h </w:instrText>
            </w:r>
            <w:r>
              <w:rPr>
                <w:noProof/>
                <w:webHidden/>
              </w:rPr>
            </w:r>
            <w:r>
              <w:rPr>
                <w:noProof/>
                <w:webHidden/>
              </w:rPr>
              <w:fldChar w:fldCharType="separate"/>
            </w:r>
            <w:r>
              <w:rPr>
                <w:noProof/>
                <w:webHidden/>
              </w:rPr>
              <w:t>2</w:t>
            </w:r>
            <w:r>
              <w:rPr>
                <w:noProof/>
                <w:webHidden/>
              </w:rPr>
              <w:fldChar w:fldCharType="end"/>
            </w:r>
          </w:hyperlink>
        </w:p>
        <w:p w14:paraId="224275D4" w14:textId="2AA7E559" w:rsidR="00D208D1" w:rsidRDefault="00D208D1">
          <w:pPr>
            <w:pStyle w:val="TOC2"/>
            <w:tabs>
              <w:tab w:val="right" w:leader="dot" w:pos="9350"/>
            </w:tabs>
            <w:rPr>
              <w:rFonts w:eastAsiaTheme="minorEastAsia"/>
              <w:noProof/>
            </w:rPr>
          </w:pPr>
          <w:hyperlink w:anchor="_Toc216647524" w:history="1">
            <w:r w:rsidRPr="006F4B8A">
              <w:rPr>
                <w:rStyle w:val="Hyperlink"/>
                <w:noProof/>
              </w:rPr>
              <w:t>1.1 Inductor:</w:t>
            </w:r>
            <w:r>
              <w:rPr>
                <w:noProof/>
                <w:webHidden/>
              </w:rPr>
              <w:tab/>
            </w:r>
            <w:r>
              <w:rPr>
                <w:noProof/>
                <w:webHidden/>
              </w:rPr>
              <w:fldChar w:fldCharType="begin"/>
            </w:r>
            <w:r>
              <w:rPr>
                <w:noProof/>
                <w:webHidden/>
              </w:rPr>
              <w:instrText xml:space="preserve"> PAGEREF _Toc216647524 \h </w:instrText>
            </w:r>
            <w:r>
              <w:rPr>
                <w:noProof/>
                <w:webHidden/>
              </w:rPr>
            </w:r>
            <w:r>
              <w:rPr>
                <w:noProof/>
                <w:webHidden/>
              </w:rPr>
              <w:fldChar w:fldCharType="separate"/>
            </w:r>
            <w:r>
              <w:rPr>
                <w:noProof/>
                <w:webHidden/>
              </w:rPr>
              <w:t>2</w:t>
            </w:r>
            <w:r>
              <w:rPr>
                <w:noProof/>
                <w:webHidden/>
              </w:rPr>
              <w:fldChar w:fldCharType="end"/>
            </w:r>
          </w:hyperlink>
        </w:p>
        <w:p w14:paraId="6AAEFFDC" w14:textId="2222179A" w:rsidR="00D208D1" w:rsidRDefault="00D208D1">
          <w:pPr>
            <w:pStyle w:val="TOC2"/>
            <w:tabs>
              <w:tab w:val="right" w:leader="dot" w:pos="9350"/>
            </w:tabs>
            <w:rPr>
              <w:rFonts w:eastAsiaTheme="minorEastAsia"/>
              <w:noProof/>
            </w:rPr>
          </w:pPr>
          <w:hyperlink w:anchor="_Toc216647525" w:history="1">
            <w:r w:rsidRPr="006F4B8A">
              <w:rPr>
                <w:rStyle w:val="Hyperlink"/>
                <w:noProof/>
              </w:rPr>
              <w:t>1.2 Capacitor:</w:t>
            </w:r>
            <w:r>
              <w:rPr>
                <w:noProof/>
                <w:webHidden/>
              </w:rPr>
              <w:tab/>
            </w:r>
            <w:r>
              <w:rPr>
                <w:noProof/>
                <w:webHidden/>
              </w:rPr>
              <w:fldChar w:fldCharType="begin"/>
            </w:r>
            <w:r>
              <w:rPr>
                <w:noProof/>
                <w:webHidden/>
              </w:rPr>
              <w:instrText xml:space="preserve"> PAGEREF _Toc216647525 \h </w:instrText>
            </w:r>
            <w:r>
              <w:rPr>
                <w:noProof/>
                <w:webHidden/>
              </w:rPr>
            </w:r>
            <w:r>
              <w:rPr>
                <w:noProof/>
                <w:webHidden/>
              </w:rPr>
              <w:fldChar w:fldCharType="separate"/>
            </w:r>
            <w:r>
              <w:rPr>
                <w:noProof/>
                <w:webHidden/>
              </w:rPr>
              <w:t>2</w:t>
            </w:r>
            <w:r>
              <w:rPr>
                <w:noProof/>
                <w:webHidden/>
              </w:rPr>
              <w:fldChar w:fldCharType="end"/>
            </w:r>
          </w:hyperlink>
        </w:p>
        <w:p w14:paraId="569A7D74" w14:textId="67BE76E5" w:rsidR="00D208D1" w:rsidRDefault="00D208D1">
          <w:pPr>
            <w:pStyle w:val="TOC2"/>
            <w:tabs>
              <w:tab w:val="right" w:leader="dot" w:pos="9350"/>
            </w:tabs>
            <w:rPr>
              <w:rFonts w:eastAsiaTheme="minorEastAsia"/>
              <w:noProof/>
            </w:rPr>
          </w:pPr>
          <w:hyperlink w:anchor="_Toc216647526" w:history="1">
            <w:r w:rsidRPr="006F4B8A">
              <w:rPr>
                <w:rStyle w:val="Hyperlink"/>
                <w:noProof/>
              </w:rPr>
              <w:t>1.3 Resistor:</w:t>
            </w:r>
            <w:r>
              <w:rPr>
                <w:noProof/>
                <w:webHidden/>
              </w:rPr>
              <w:tab/>
            </w:r>
            <w:r>
              <w:rPr>
                <w:noProof/>
                <w:webHidden/>
              </w:rPr>
              <w:fldChar w:fldCharType="begin"/>
            </w:r>
            <w:r>
              <w:rPr>
                <w:noProof/>
                <w:webHidden/>
              </w:rPr>
              <w:instrText xml:space="preserve"> PAGEREF _Toc216647526 \h </w:instrText>
            </w:r>
            <w:r>
              <w:rPr>
                <w:noProof/>
                <w:webHidden/>
              </w:rPr>
            </w:r>
            <w:r>
              <w:rPr>
                <w:noProof/>
                <w:webHidden/>
              </w:rPr>
              <w:fldChar w:fldCharType="separate"/>
            </w:r>
            <w:r>
              <w:rPr>
                <w:noProof/>
                <w:webHidden/>
              </w:rPr>
              <w:t>2</w:t>
            </w:r>
            <w:r>
              <w:rPr>
                <w:noProof/>
                <w:webHidden/>
              </w:rPr>
              <w:fldChar w:fldCharType="end"/>
            </w:r>
          </w:hyperlink>
        </w:p>
        <w:p w14:paraId="7FCB9F82" w14:textId="1B03FDFF" w:rsidR="00D208D1" w:rsidRDefault="00D208D1">
          <w:pPr>
            <w:pStyle w:val="TOC2"/>
            <w:tabs>
              <w:tab w:val="right" w:leader="dot" w:pos="9350"/>
            </w:tabs>
            <w:rPr>
              <w:rFonts w:eastAsiaTheme="minorEastAsia"/>
              <w:noProof/>
            </w:rPr>
          </w:pPr>
          <w:hyperlink w:anchor="_Toc216647527" w:history="1">
            <w:r w:rsidRPr="006F4B8A">
              <w:rPr>
                <w:rStyle w:val="Hyperlink"/>
                <w:noProof/>
              </w:rPr>
              <w:t>1.4 Transformer:</w:t>
            </w:r>
            <w:r>
              <w:rPr>
                <w:noProof/>
                <w:webHidden/>
              </w:rPr>
              <w:tab/>
            </w:r>
            <w:r>
              <w:rPr>
                <w:noProof/>
                <w:webHidden/>
              </w:rPr>
              <w:fldChar w:fldCharType="begin"/>
            </w:r>
            <w:r>
              <w:rPr>
                <w:noProof/>
                <w:webHidden/>
              </w:rPr>
              <w:instrText xml:space="preserve"> PAGEREF _Toc216647527 \h </w:instrText>
            </w:r>
            <w:r>
              <w:rPr>
                <w:noProof/>
                <w:webHidden/>
              </w:rPr>
            </w:r>
            <w:r>
              <w:rPr>
                <w:noProof/>
                <w:webHidden/>
              </w:rPr>
              <w:fldChar w:fldCharType="separate"/>
            </w:r>
            <w:r>
              <w:rPr>
                <w:noProof/>
                <w:webHidden/>
              </w:rPr>
              <w:t>2</w:t>
            </w:r>
            <w:r>
              <w:rPr>
                <w:noProof/>
                <w:webHidden/>
              </w:rPr>
              <w:fldChar w:fldCharType="end"/>
            </w:r>
          </w:hyperlink>
        </w:p>
        <w:p w14:paraId="41B32C4C" w14:textId="7ABD3D16" w:rsidR="00D208D1" w:rsidRDefault="00D208D1">
          <w:pPr>
            <w:pStyle w:val="TOC2"/>
            <w:tabs>
              <w:tab w:val="right" w:leader="dot" w:pos="9350"/>
            </w:tabs>
            <w:rPr>
              <w:rFonts w:eastAsiaTheme="minorEastAsia"/>
              <w:noProof/>
            </w:rPr>
          </w:pPr>
          <w:hyperlink w:anchor="_Toc216647528" w:history="1">
            <w:r w:rsidRPr="006F4B8A">
              <w:rPr>
                <w:rStyle w:val="Hyperlink"/>
                <w:noProof/>
              </w:rPr>
              <w:t>1.5 Circuit Type:</w:t>
            </w:r>
            <w:r>
              <w:rPr>
                <w:noProof/>
                <w:webHidden/>
              </w:rPr>
              <w:tab/>
            </w:r>
            <w:r>
              <w:rPr>
                <w:noProof/>
                <w:webHidden/>
              </w:rPr>
              <w:fldChar w:fldCharType="begin"/>
            </w:r>
            <w:r>
              <w:rPr>
                <w:noProof/>
                <w:webHidden/>
              </w:rPr>
              <w:instrText xml:space="preserve"> PAGEREF _Toc216647528 \h </w:instrText>
            </w:r>
            <w:r>
              <w:rPr>
                <w:noProof/>
                <w:webHidden/>
              </w:rPr>
            </w:r>
            <w:r>
              <w:rPr>
                <w:noProof/>
                <w:webHidden/>
              </w:rPr>
              <w:fldChar w:fldCharType="separate"/>
            </w:r>
            <w:r>
              <w:rPr>
                <w:noProof/>
                <w:webHidden/>
              </w:rPr>
              <w:t>2</w:t>
            </w:r>
            <w:r>
              <w:rPr>
                <w:noProof/>
                <w:webHidden/>
              </w:rPr>
              <w:fldChar w:fldCharType="end"/>
            </w:r>
          </w:hyperlink>
        </w:p>
        <w:p w14:paraId="11B73302" w14:textId="71285BF5" w:rsidR="00D208D1" w:rsidRDefault="00D208D1">
          <w:pPr>
            <w:pStyle w:val="TOC2"/>
            <w:tabs>
              <w:tab w:val="right" w:leader="dot" w:pos="9350"/>
            </w:tabs>
            <w:rPr>
              <w:rFonts w:eastAsiaTheme="minorEastAsia"/>
              <w:noProof/>
            </w:rPr>
          </w:pPr>
          <w:hyperlink w:anchor="_Toc216647529" w:history="1">
            <w:r w:rsidRPr="006F4B8A">
              <w:rPr>
                <w:rStyle w:val="Hyperlink"/>
                <w:noProof/>
              </w:rPr>
              <w:t>1.6 Supply Type:</w:t>
            </w:r>
            <w:r>
              <w:rPr>
                <w:noProof/>
                <w:webHidden/>
              </w:rPr>
              <w:tab/>
            </w:r>
            <w:r>
              <w:rPr>
                <w:noProof/>
                <w:webHidden/>
              </w:rPr>
              <w:fldChar w:fldCharType="begin"/>
            </w:r>
            <w:r>
              <w:rPr>
                <w:noProof/>
                <w:webHidden/>
              </w:rPr>
              <w:instrText xml:space="preserve"> PAGEREF _Toc216647529 \h </w:instrText>
            </w:r>
            <w:r>
              <w:rPr>
                <w:noProof/>
                <w:webHidden/>
              </w:rPr>
            </w:r>
            <w:r>
              <w:rPr>
                <w:noProof/>
                <w:webHidden/>
              </w:rPr>
              <w:fldChar w:fldCharType="separate"/>
            </w:r>
            <w:r>
              <w:rPr>
                <w:noProof/>
                <w:webHidden/>
              </w:rPr>
              <w:t>2</w:t>
            </w:r>
            <w:r>
              <w:rPr>
                <w:noProof/>
                <w:webHidden/>
              </w:rPr>
              <w:fldChar w:fldCharType="end"/>
            </w:r>
          </w:hyperlink>
        </w:p>
        <w:p w14:paraId="3C2C8D92" w14:textId="63C86C9F" w:rsidR="00D208D1" w:rsidRDefault="00D208D1">
          <w:pPr>
            <w:pStyle w:val="TOC1"/>
            <w:tabs>
              <w:tab w:val="right" w:leader="dot" w:pos="9350"/>
            </w:tabs>
            <w:rPr>
              <w:rFonts w:eastAsiaTheme="minorEastAsia"/>
              <w:noProof/>
            </w:rPr>
          </w:pPr>
          <w:hyperlink w:anchor="_Toc216647530" w:history="1">
            <w:r w:rsidRPr="006F4B8A">
              <w:rPr>
                <w:rStyle w:val="Hyperlink"/>
                <w:rFonts w:eastAsia="Arial"/>
                <w:noProof/>
              </w:rPr>
              <w:t>3. Theoretical design of the capacitor</w:t>
            </w:r>
            <w:r>
              <w:rPr>
                <w:noProof/>
                <w:webHidden/>
              </w:rPr>
              <w:tab/>
            </w:r>
            <w:r>
              <w:rPr>
                <w:noProof/>
                <w:webHidden/>
              </w:rPr>
              <w:fldChar w:fldCharType="begin"/>
            </w:r>
            <w:r>
              <w:rPr>
                <w:noProof/>
                <w:webHidden/>
              </w:rPr>
              <w:instrText xml:space="preserve"> PAGEREF _Toc216647530 \h </w:instrText>
            </w:r>
            <w:r>
              <w:rPr>
                <w:noProof/>
                <w:webHidden/>
              </w:rPr>
            </w:r>
            <w:r>
              <w:rPr>
                <w:noProof/>
                <w:webHidden/>
              </w:rPr>
              <w:fldChar w:fldCharType="separate"/>
            </w:r>
            <w:r>
              <w:rPr>
                <w:noProof/>
                <w:webHidden/>
              </w:rPr>
              <w:t>2</w:t>
            </w:r>
            <w:r>
              <w:rPr>
                <w:noProof/>
                <w:webHidden/>
              </w:rPr>
              <w:fldChar w:fldCharType="end"/>
            </w:r>
          </w:hyperlink>
        </w:p>
        <w:p w14:paraId="143FFC93" w14:textId="4E939B3A" w:rsidR="00D208D1" w:rsidRDefault="00D208D1">
          <w:pPr>
            <w:pStyle w:val="TOC1"/>
            <w:tabs>
              <w:tab w:val="right" w:leader="dot" w:pos="9350"/>
            </w:tabs>
            <w:rPr>
              <w:rFonts w:eastAsiaTheme="minorEastAsia"/>
              <w:noProof/>
            </w:rPr>
          </w:pPr>
          <w:hyperlink w:anchor="_Toc216647531" w:history="1">
            <w:r w:rsidRPr="006F4B8A">
              <w:rPr>
                <w:rStyle w:val="Hyperlink"/>
                <w:rFonts w:eastAsia="Arial"/>
                <w:noProof/>
              </w:rPr>
              <w:t>4.Inductor design</w:t>
            </w:r>
            <w:r>
              <w:rPr>
                <w:noProof/>
                <w:webHidden/>
              </w:rPr>
              <w:tab/>
            </w:r>
            <w:r>
              <w:rPr>
                <w:noProof/>
                <w:webHidden/>
              </w:rPr>
              <w:fldChar w:fldCharType="begin"/>
            </w:r>
            <w:r>
              <w:rPr>
                <w:noProof/>
                <w:webHidden/>
              </w:rPr>
              <w:instrText xml:space="preserve"> PAGEREF _Toc216647531 \h </w:instrText>
            </w:r>
            <w:r>
              <w:rPr>
                <w:noProof/>
                <w:webHidden/>
              </w:rPr>
            </w:r>
            <w:r>
              <w:rPr>
                <w:noProof/>
                <w:webHidden/>
              </w:rPr>
              <w:fldChar w:fldCharType="separate"/>
            </w:r>
            <w:r>
              <w:rPr>
                <w:noProof/>
                <w:webHidden/>
              </w:rPr>
              <w:t>3</w:t>
            </w:r>
            <w:r>
              <w:rPr>
                <w:noProof/>
                <w:webHidden/>
              </w:rPr>
              <w:fldChar w:fldCharType="end"/>
            </w:r>
          </w:hyperlink>
        </w:p>
        <w:p w14:paraId="75C94168" w14:textId="760063BC" w:rsidR="00D208D1" w:rsidRDefault="00D208D1">
          <w:pPr>
            <w:pStyle w:val="TOC2"/>
            <w:tabs>
              <w:tab w:val="right" w:leader="dot" w:pos="9350"/>
            </w:tabs>
            <w:rPr>
              <w:rFonts w:eastAsiaTheme="minorEastAsia"/>
              <w:noProof/>
            </w:rPr>
          </w:pPr>
          <w:hyperlink w:anchor="_Toc216647532" w:history="1">
            <w:r w:rsidRPr="006F4B8A">
              <w:rPr>
                <w:rStyle w:val="Hyperlink"/>
                <w:rFonts w:eastAsia="Arial"/>
                <w:noProof/>
              </w:rPr>
              <w:t>3.1 Working Principle</w:t>
            </w:r>
            <w:r>
              <w:rPr>
                <w:noProof/>
                <w:webHidden/>
              </w:rPr>
              <w:tab/>
            </w:r>
            <w:r>
              <w:rPr>
                <w:noProof/>
                <w:webHidden/>
              </w:rPr>
              <w:fldChar w:fldCharType="begin"/>
            </w:r>
            <w:r>
              <w:rPr>
                <w:noProof/>
                <w:webHidden/>
              </w:rPr>
              <w:instrText xml:space="preserve"> PAGEREF _Toc216647532 \h </w:instrText>
            </w:r>
            <w:r>
              <w:rPr>
                <w:noProof/>
                <w:webHidden/>
              </w:rPr>
            </w:r>
            <w:r>
              <w:rPr>
                <w:noProof/>
                <w:webHidden/>
              </w:rPr>
              <w:fldChar w:fldCharType="separate"/>
            </w:r>
            <w:r>
              <w:rPr>
                <w:noProof/>
                <w:webHidden/>
              </w:rPr>
              <w:t>3</w:t>
            </w:r>
            <w:r>
              <w:rPr>
                <w:noProof/>
                <w:webHidden/>
              </w:rPr>
              <w:fldChar w:fldCharType="end"/>
            </w:r>
          </w:hyperlink>
        </w:p>
        <w:p w14:paraId="44DF20DA" w14:textId="60556A97" w:rsidR="00D208D1" w:rsidRDefault="00D208D1">
          <w:pPr>
            <w:pStyle w:val="TOC2"/>
            <w:tabs>
              <w:tab w:val="right" w:leader="dot" w:pos="9350"/>
            </w:tabs>
            <w:rPr>
              <w:rFonts w:eastAsiaTheme="minorEastAsia"/>
              <w:noProof/>
            </w:rPr>
          </w:pPr>
          <w:hyperlink w:anchor="_Toc216647533" w:history="1">
            <w:r w:rsidRPr="006F4B8A">
              <w:rPr>
                <w:rStyle w:val="Hyperlink"/>
                <w:noProof/>
              </w:rPr>
              <w:t>3.2 Calculating The Inductance</w:t>
            </w:r>
            <w:r>
              <w:rPr>
                <w:noProof/>
                <w:webHidden/>
              </w:rPr>
              <w:tab/>
            </w:r>
            <w:r>
              <w:rPr>
                <w:noProof/>
                <w:webHidden/>
              </w:rPr>
              <w:fldChar w:fldCharType="begin"/>
            </w:r>
            <w:r>
              <w:rPr>
                <w:noProof/>
                <w:webHidden/>
              </w:rPr>
              <w:instrText xml:space="preserve"> PAGEREF _Toc216647533 \h </w:instrText>
            </w:r>
            <w:r>
              <w:rPr>
                <w:noProof/>
                <w:webHidden/>
              </w:rPr>
            </w:r>
            <w:r>
              <w:rPr>
                <w:noProof/>
                <w:webHidden/>
              </w:rPr>
              <w:fldChar w:fldCharType="separate"/>
            </w:r>
            <w:r>
              <w:rPr>
                <w:noProof/>
                <w:webHidden/>
              </w:rPr>
              <w:t>4</w:t>
            </w:r>
            <w:r>
              <w:rPr>
                <w:noProof/>
                <w:webHidden/>
              </w:rPr>
              <w:fldChar w:fldCharType="end"/>
            </w:r>
          </w:hyperlink>
        </w:p>
        <w:p w14:paraId="3EFC1E97" w14:textId="058712AC" w:rsidR="00D208D1" w:rsidRDefault="00D208D1">
          <w:pPr>
            <w:pStyle w:val="TOC2"/>
            <w:tabs>
              <w:tab w:val="right" w:leader="dot" w:pos="9350"/>
            </w:tabs>
            <w:rPr>
              <w:rFonts w:eastAsiaTheme="minorEastAsia"/>
              <w:noProof/>
            </w:rPr>
          </w:pPr>
          <w:hyperlink w:anchor="_Toc216647534" w:history="1">
            <w:r w:rsidRPr="006F4B8A">
              <w:rPr>
                <w:rStyle w:val="Hyperlink"/>
                <w:noProof/>
                <w:lang w:bidi="ar-EG"/>
              </w:rPr>
              <w:t>3.3 Inductor Specs:</w:t>
            </w:r>
            <w:r>
              <w:rPr>
                <w:noProof/>
                <w:webHidden/>
              </w:rPr>
              <w:tab/>
            </w:r>
            <w:r>
              <w:rPr>
                <w:noProof/>
                <w:webHidden/>
              </w:rPr>
              <w:fldChar w:fldCharType="begin"/>
            </w:r>
            <w:r>
              <w:rPr>
                <w:noProof/>
                <w:webHidden/>
              </w:rPr>
              <w:instrText xml:space="preserve"> PAGEREF _Toc216647534 \h </w:instrText>
            </w:r>
            <w:r>
              <w:rPr>
                <w:noProof/>
                <w:webHidden/>
              </w:rPr>
            </w:r>
            <w:r>
              <w:rPr>
                <w:noProof/>
                <w:webHidden/>
              </w:rPr>
              <w:fldChar w:fldCharType="separate"/>
            </w:r>
            <w:r>
              <w:rPr>
                <w:noProof/>
                <w:webHidden/>
              </w:rPr>
              <w:t>4</w:t>
            </w:r>
            <w:r>
              <w:rPr>
                <w:noProof/>
                <w:webHidden/>
              </w:rPr>
              <w:fldChar w:fldCharType="end"/>
            </w:r>
          </w:hyperlink>
        </w:p>
        <w:p w14:paraId="692E6710" w14:textId="2D5E902F" w:rsidR="00D208D1" w:rsidRDefault="00D208D1">
          <w:pPr>
            <w:pStyle w:val="TOC1"/>
            <w:tabs>
              <w:tab w:val="right" w:leader="dot" w:pos="9350"/>
            </w:tabs>
            <w:rPr>
              <w:rFonts w:eastAsiaTheme="minorEastAsia"/>
              <w:noProof/>
            </w:rPr>
          </w:pPr>
          <w:hyperlink w:anchor="_Toc216647535" w:history="1">
            <w:r w:rsidRPr="006F4B8A">
              <w:rPr>
                <w:rStyle w:val="Hyperlink"/>
                <w:noProof/>
                <w:lang w:bidi="ar-EG"/>
              </w:rPr>
              <w:t>5.simulation of RLC Circuit</w:t>
            </w:r>
            <w:r>
              <w:rPr>
                <w:noProof/>
                <w:webHidden/>
              </w:rPr>
              <w:tab/>
            </w:r>
            <w:r>
              <w:rPr>
                <w:noProof/>
                <w:webHidden/>
              </w:rPr>
              <w:fldChar w:fldCharType="begin"/>
            </w:r>
            <w:r>
              <w:rPr>
                <w:noProof/>
                <w:webHidden/>
              </w:rPr>
              <w:instrText xml:space="preserve"> PAGEREF _Toc216647535 \h </w:instrText>
            </w:r>
            <w:r>
              <w:rPr>
                <w:noProof/>
                <w:webHidden/>
              </w:rPr>
            </w:r>
            <w:r>
              <w:rPr>
                <w:noProof/>
                <w:webHidden/>
              </w:rPr>
              <w:fldChar w:fldCharType="separate"/>
            </w:r>
            <w:r>
              <w:rPr>
                <w:noProof/>
                <w:webHidden/>
              </w:rPr>
              <w:t>5</w:t>
            </w:r>
            <w:r>
              <w:rPr>
                <w:noProof/>
                <w:webHidden/>
              </w:rPr>
              <w:fldChar w:fldCharType="end"/>
            </w:r>
          </w:hyperlink>
        </w:p>
        <w:p w14:paraId="3434B358" w14:textId="43DC71AC" w:rsidR="00D208D1" w:rsidRDefault="00D208D1">
          <w:pPr>
            <w:pStyle w:val="TOC1"/>
            <w:tabs>
              <w:tab w:val="right" w:leader="dot" w:pos="9350"/>
            </w:tabs>
            <w:rPr>
              <w:rFonts w:eastAsiaTheme="minorEastAsia"/>
              <w:noProof/>
            </w:rPr>
          </w:pPr>
          <w:hyperlink w:anchor="_Toc216647536" w:history="1">
            <w:r w:rsidRPr="006F4B8A">
              <w:rPr>
                <w:rStyle w:val="Hyperlink"/>
                <w:noProof/>
                <w:lang w:bidi="ar-EG"/>
              </w:rPr>
              <w:t>6. Conclusion</w:t>
            </w:r>
            <w:r>
              <w:rPr>
                <w:noProof/>
                <w:webHidden/>
              </w:rPr>
              <w:tab/>
            </w:r>
            <w:r>
              <w:rPr>
                <w:noProof/>
                <w:webHidden/>
              </w:rPr>
              <w:fldChar w:fldCharType="begin"/>
            </w:r>
            <w:r>
              <w:rPr>
                <w:noProof/>
                <w:webHidden/>
              </w:rPr>
              <w:instrText xml:space="preserve"> PAGEREF _Toc216647536 \h </w:instrText>
            </w:r>
            <w:r>
              <w:rPr>
                <w:noProof/>
                <w:webHidden/>
              </w:rPr>
            </w:r>
            <w:r>
              <w:rPr>
                <w:noProof/>
                <w:webHidden/>
              </w:rPr>
              <w:fldChar w:fldCharType="separate"/>
            </w:r>
            <w:r>
              <w:rPr>
                <w:noProof/>
                <w:webHidden/>
              </w:rPr>
              <w:t>6</w:t>
            </w:r>
            <w:r>
              <w:rPr>
                <w:noProof/>
                <w:webHidden/>
              </w:rPr>
              <w:fldChar w:fldCharType="end"/>
            </w:r>
          </w:hyperlink>
        </w:p>
        <w:p w14:paraId="570C7C40" w14:textId="7B01B1E4" w:rsidR="00D208D1" w:rsidRDefault="00D208D1">
          <w:r>
            <w:rPr>
              <w:b/>
              <w:bCs/>
              <w:noProof/>
            </w:rPr>
            <w:fldChar w:fldCharType="end"/>
          </w:r>
        </w:p>
      </w:sdtContent>
    </w:sdt>
    <w:p w14:paraId="49A3809B" w14:textId="7B649D41" w:rsidR="00F15AAD" w:rsidRDefault="00F15AAD"/>
    <w:p w14:paraId="1706756F" w14:textId="77777777" w:rsidR="00046FAC" w:rsidRDefault="00046FAC"/>
    <w:p w14:paraId="6FA53533" w14:textId="77777777" w:rsidR="00A7277D" w:rsidRDefault="00A7277D"/>
    <w:p w14:paraId="6D56386D" w14:textId="77777777" w:rsidR="00A7277D" w:rsidRDefault="00A7277D"/>
    <w:p w14:paraId="17AF20E5" w14:textId="77777777" w:rsidR="00A7277D" w:rsidRDefault="00A7277D"/>
    <w:p w14:paraId="3A4ED625" w14:textId="77777777" w:rsidR="00A7277D" w:rsidRDefault="00A7277D"/>
    <w:p w14:paraId="03DCED11" w14:textId="1C432F77" w:rsidR="00AA25A4" w:rsidRPr="00BA233D" w:rsidRDefault="00AA25A4" w:rsidP="00F15AAD">
      <w:pPr>
        <w:sectPr w:rsidR="00AA25A4" w:rsidRPr="00BA233D" w:rsidSect="00AC70DF">
          <w:pgSz w:w="12240" w:h="15840"/>
          <w:pgMar w:top="1440" w:right="1440" w:bottom="1440" w:left="1440" w:header="720" w:footer="720" w:gutter="0"/>
          <w:pgNumType w:fmt="lowerRoman"/>
          <w:cols w:space="720"/>
          <w:docGrid w:linePitch="360"/>
        </w:sectPr>
      </w:pPr>
    </w:p>
    <w:p w14:paraId="53B3476A" w14:textId="04A9594D" w:rsidR="00B5494A" w:rsidRPr="00BA233D" w:rsidRDefault="00B5494A" w:rsidP="00B5494A"/>
    <w:p w14:paraId="31E7C9DF" w14:textId="790F10F3" w:rsidR="00F15AAD" w:rsidRPr="00F15AAD" w:rsidRDefault="00CA3CB8" w:rsidP="00F15AAD">
      <w:pPr>
        <w:pStyle w:val="Heading1"/>
        <w:rPr>
          <w:rFonts w:eastAsia="Times New Roman"/>
        </w:rPr>
      </w:pPr>
      <w:bookmarkStart w:id="0" w:name="_Toc211589711"/>
      <w:bookmarkStart w:id="1" w:name="_Toc216647522"/>
      <w:r>
        <w:rPr>
          <w:rFonts w:eastAsia="Times New Roman"/>
        </w:rPr>
        <w:t>1.</w:t>
      </w:r>
      <w:r w:rsidR="00F15AAD" w:rsidRPr="00F15AAD">
        <w:rPr>
          <w:rFonts w:eastAsia="Times New Roman"/>
        </w:rPr>
        <w:t>Introduction</w:t>
      </w:r>
      <w:bookmarkEnd w:id="0"/>
      <w:bookmarkEnd w:id="1"/>
    </w:p>
    <w:p w14:paraId="42DC376F" w14:textId="77777777" w:rsidR="009702D2" w:rsidRDefault="009702D2" w:rsidP="009702D2">
      <w:r>
        <w:t>Electrical and electronic circuits are fundamental components of modern engineering systems, as they are used in a wide range of applications such as power systems, communication devices, and control systems. The behavior of these circuits depends on the characteristics of their components and the way they interact with electrical signals. A solid understanding of basic circuit elements is therefore essential for analyzing and designing reliable electronic systems.</w:t>
      </w:r>
    </w:p>
    <w:p w14:paraId="15478627" w14:textId="77777777" w:rsidR="009702D2" w:rsidRDefault="009702D2" w:rsidP="009702D2"/>
    <w:p w14:paraId="73F23E10" w14:textId="77777777" w:rsidR="009702D2" w:rsidRDefault="009702D2" w:rsidP="009702D2">
      <w:r>
        <w:t>Resistors, inductors, and capacitors are the primary passive components used in circuit design. A resistor controls the flow of current and dissipates electrical energy in the form of heat, while an inductor and a capacitor store energy in magnetic and electric fields, respectively. Each component responds differently to changes in voltage and current, especially when alternating signals are applied. This frequency-dependent behavior plays an important role in determining the overall performance of electrical circuits.</w:t>
      </w:r>
    </w:p>
    <w:p w14:paraId="2F43D8FC" w14:textId="77777777" w:rsidR="009702D2" w:rsidRDefault="009702D2" w:rsidP="009702D2"/>
    <w:p w14:paraId="58E8080C" w14:textId="77777777" w:rsidR="009702D2" w:rsidRDefault="009702D2" w:rsidP="009702D2">
      <w:r>
        <w:t xml:space="preserve">When these components are combined in a single circuit, their interaction produces more complex electrical behavior. The total impedance of the circuit varies with frequency, affecting the magnitude and phase of the </w:t>
      </w:r>
      <w:proofErr w:type="gramStart"/>
      <w:r>
        <w:t>current</w:t>
      </w:r>
      <w:proofErr w:type="gramEnd"/>
      <w:r>
        <w:t>. Analyzing such circuits allows engineers to predict voltage and current relationships and evaluate circuit performance under different operating conditions. This analysis is crucial in many practical applications where stable and predictable operation is required.</w:t>
      </w:r>
    </w:p>
    <w:p w14:paraId="58899FA8" w14:textId="77777777" w:rsidR="009702D2" w:rsidRDefault="009702D2" w:rsidP="009702D2"/>
    <w:p w14:paraId="028BA67D" w14:textId="32BECE11" w:rsidR="00B5494A" w:rsidRDefault="009702D2" w:rsidP="009702D2">
      <w:r>
        <w:t>This report presents a detailed theoretical and practical study of circuits containing resistive, inductive, and capacitive elements. The fundamental principles governing each component are discussed, followed by an analysis of their combined behavior in an RLC circuit. Calculations and simulations are used to support the theoretical analysis and to demonstrate the validity of the results obtained.</w:t>
      </w:r>
    </w:p>
    <w:p w14:paraId="4E552AF4" w14:textId="77777777" w:rsidR="00A321EE" w:rsidRDefault="00A321EE" w:rsidP="00B5494A"/>
    <w:p w14:paraId="08A61CBF" w14:textId="77777777" w:rsidR="00A321EE" w:rsidRDefault="00A321EE" w:rsidP="00B5494A"/>
    <w:p w14:paraId="08D53583" w14:textId="6581F388" w:rsidR="00AF49DC" w:rsidRPr="006C18F8" w:rsidRDefault="00CA3CB8" w:rsidP="00A321EE">
      <w:pPr>
        <w:pStyle w:val="Heading1"/>
        <w:rPr>
          <w:b w:val="0"/>
          <w:bCs/>
          <w:szCs w:val="48"/>
        </w:rPr>
      </w:pPr>
      <w:bookmarkStart w:id="2" w:name="_Toc211589712"/>
      <w:bookmarkStart w:id="3" w:name="_Toc216647523"/>
      <w:r>
        <w:rPr>
          <w:bCs/>
          <w:szCs w:val="48"/>
        </w:rPr>
        <w:lastRenderedPageBreak/>
        <w:t>2</w:t>
      </w:r>
      <w:r w:rsidR="00AF49DC" w:rsidRPr="006C18F8">
        <w:rPr>
          <w:bCs/>
          <w:szCs w:val="48"/>
        </w:rPr>
        <w:t>.</w:t>
      </w:r>
      <w:r w:rsidR="00AF49DC">
        <w:rPr>
          <w:bCs/>
          <w:szCs w:val="48"/>
        </w:rPr>
        <w:t xml:space="preserve"> </w:t>
      </w:r>
      <w:bookmarkEnd w:id="2"/>
      <w:r w:rsidR="00A321EE" w:rsidRPr="00A321EE">
        <w:rPr>
          <w:bCs/>
          <w:szCs w:val="48"/>
        </w:rPr>
        <w:t>Project Specifications</w:t>
      </w:r>
      <w:bookmarkEnd w:id="3"/>
    </w:p>
    <w:p w14:paraId="76728730" w14:textId="3CFC0978" w:rsidR="00AF49DC" w:rsidRPr="006C18F8" w:rsidRDefault="00AF49DC" w:rsidP="00AF49DC">
      <w:pPr>
        <w:pStyle w:val="Heading2"/>
        <w:rPr>
          <w:color w:val="156082" w:themeColor="accent1"/>
        </w:rPr>
      </w:pPr>
      <w:bookmarkStart w:id="4" w:name="_Toc211589713"/>
      <w:bookmarkStart w:id="5" w:name="_Toc216647524"/>
      <w:r w:rsidRPr="006C18F8">
        <w:t>1.</w:t>
      </w:r>
      <w:r w:rsidR="00C950B4">
        <w:t>1</w:t>
      </w:r>
      <w:r w:rsidRPr="006C18F8">
        <w:t xml:space="preserve"> </w:t>
      </w:r>
      <w:bookmarkEnd w:id="4"/>
      <w:r w:rsidR="00C950B4">
        <w:t>Inductor:</w:t>
      </w:r>
      <w:bookmarkEnd w:id="5"/>
    </w:p>
    <w:p w14:paraId="22B94585" w14:textId="221D689B" w:rsidR="00AF49DC" w:rsidRPr="006C18F8" w:rsidRDefault="00C950B4" w:rsidP="00C950B4">
      <w:r w:rsidRPr="00C950B4">
        <w:t xml:space="preserve">Designed and constructed inductor with an inductance of 1 </w:t>
      </w:r>
      <w:proofErr w:type="spellStart"/>
      <w:r>
        <w:t>m</w:t>
      </w:r>
      <w:r w:rsidRPr="00C950B4">
        <w:t>H</w:t>
      </w:r>
      <w:proofErr w:type="spellEnd"/>
      <w:r w:rsidRPr="00C950B4">
        <w:t>.</w:t>
      </w:r>
      <w:r w:rsidR="00AA25A4">
        <w:rPr>
          <w:noProof/>
        </w:rPr>
        <mc:AlternateContent>
          <mc:Choice Requires="wps">
            <w:drawing>
              <wp:anchor distT="0" distB="0" distL="114300" distR="114300" simplePos="0" relativeHeight="251660320" behindDoc="0" locked="0" layoutInCell="1" allowOverlap="1" wp14:anchorId="451121A2" wp14:editId="0C9B6105">
                <wp:simplePos x="0" y="0"/>
                <wp:positionH relativeFrom="column">
                  <wp:posOffset>3771900</wp:posOffset>
                </wp:positionH>
                <wp:positionV relativeFrom="paragraph">
                  <wp:posOffset>1533525</wp:posOffset>
                </wp:positionV>
                <wp:extent cx="2168525" cy="635"/>
                <wp:effectExtent l="0" t="0" r="0" b="0"/>
                <wp:wrapSquare wrapText="bothSides"/>
                <wp:docPr id="1021024024" name="Text Box 1"/>
                <wp:cNvGraphicFramePr/>
                <a:graphic xmlns:a="http://schemas.openxmlformats.org/drawingml/2006/main">
                  <a:graphicData uri="http://schemas.microsoft.com/office/word/2010/wordprocessingShape">
                    <wps:wsp>
                      <wps:cNvSpPr txBox="1"/>
                      <wps:spPr>
                        <a:xfrm>
                          <a:off x="0" y="0"/>
                          <a:ext cx="2168525" cy="635"/>
                        </a:xfrm>
                        <a:prstGeom prst="rect">
                          <a:avLst/>
                        </a:prstGeom>
                        <a:solidFill>
                          <a:prstClr val="white"/>
                        </a:solidFill>
                        <a:ln>
                          <a:noFill/>
                        </a:ln>
                      </wps:spPr>
                      <wps:txbx>
                        <w:txbxContent>
                          <w:p w14:paraId="777AD5D9" w14:textId="16767294" w:rsidR="00AA25A4" w:rsidRPr="00623B9A" w:rsidRDefault="00827C3E" w:rsidP="00827C3E">
                            <w:pPr>
                              <w:pStyle w:val="Caption"/>
                              <w:jc w:val="center"/>
                              <w:rPr>
                                <w:noProof/>
                              </w:rPr>
                            </w:pPr>
                            <w:bookmarkStart w:id="6" w:name="_Toc211609012"/>
                            <w:r w:rsidRPr="00B67B3C">
                              <w:drawing>
                                <wp:inline distT="0" distB="0" distL="0" distR="0" wp14:anchorId="68BA7F90" wp14:editId="60EC877F">
                                  <wp:extent cx="2446020" cy="1938755"/>
                                  <wp:effectExtent l="0" t="0" r="0" b="4445"/>
                                  <wp:docPr id="2131129207"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35273" name="Picture 1" descr="A diagram of a circuit&#10;&#10;AI-generated content may be incorrect."/>
                                          <pic:cNvPicPr/>
                                        </pic:nvPicPr>
                                        <pic:blipFill>
                                          <a:blip r:embed="rId10"/>
                                          <a:stretch>
                                            <a:fillRect/>
                                          </a:stretch>
                                        </pic:blipFill>
                                        <pic:spPr>
                                          <a:xfrm>
                                            <a:off x="0" y="0"/>
                                            <a:ext cx="2549889" cy="2021083"/>
                                          </a:xfrm>
                                          <a:prstGeom prst="rect">
                                            <a:avLst/>
                                          </a:prstGeom>
                                        </pic:spPr>
                                      </pic:pic>
                                    </a:graphicData>
                                  </a:graphic>
                                </wp:inline>
                              </w:drawing>
                            </w:r>
                            <w:r w:rsidR="00AA25A4">
                              <w:t>Fig (</w:t>
                            </w:r>
                            <w:fldSimple w:instr=" SEQ Figure \* ARABIC ">
                              <w:r w:rsidR="006F1706">
                                <w:rPr>
                                  <w:noProof/>
                                </w:rPr>
                                <w:t>1</w:t>
                              </w:r>
                            </w:fldSimple>
                            <w:r w:rsidR="00AA25A4">
                              <w:t>)</w:t>
                            </w:r>
                            <w:bookmarkEnd w:id="6"/>
                            <w:r w:rsidR="00FA78A6">
                              <w:t xml:space="preserve"> </w:t>
                            </w:r>
                            <w:r w:rsidR="00C950B4">
                              <w:t xml:space="preserve"> </w:t>
                            </w:r>
                            <w:r w:rsidR="000F2A4A">
                              <w:t>RLC circuit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51121A2" id="_x0000_t202" coordsize="21600,21600" o:spt="202" path="m,l,21600r21600,l21600,xe">
                <v:stroke joinstyle="miter"/>
                <v:path gradientshapeok="t" o:connecttype="rect"/>
              </v:shapetype>
              <v:shape id="Text Box 1" o:spid="_x0000_s1026" type="#_x0000_t202" style="position:absolute;margin-left:297pt;margin-top:120.75pt;width:170.75pt;height:.05pt;z-index:251660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" stroked="f">
                <v:textbox style="mso-fit-shape-to-text:t" inset="0,0,0,0">
                  <w:txbxContent>
                    <w:p w14:paraId="777AD5D9" w14:textId="16767294" w:rsidR="00AA25A4" w:rsidRPr="00623B9A" w:rsidRDefault="00827C3E" w:rsidP="00827C3E">
                      <w:pPr>
                        <w:pStyle w:val="Caption"/>
                        <w:jc w:val="center"/>
                        <w:rPr>
                          <w:noProof/>
                        </w:rPr>
                      </w:pPr>
                      <w:bookmarkStart w:id="7" w:name="_Toc211609012"/>
                      <w:r w:rsidRPr="00B67B3C">
                        <w:drawing>
                          <wp:inline distT="0" distB="0" distL="0" distR="0" wp14:anchorId="68BA7F90" wp14:editId="60EC877F">
                            <wp:extent cx="2446020" cy="1938755"/>
                            <wp:effectExtent l="0" t="0" r="0" b="4445"/>
                            <wp:docPr id="2131129207"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35273" name="Picture 1" descr="A diagram of a circuit&#10;&#10;AI-generated content may be incorrect."/>
                                    <pic:cNvPicPr/>
                                  </pic:nvPicPr>
                                  <pic:blipFill>
                                    <a:blip r:embed="rId10"/>
                                    <a:stretch>
                                      <a:fillRect/>
                                    </a:stretch>
                                  </pic:blipFill>
                                  <pic:spPr>
                                    <a:xfrm>
                                      <a:off x="0" y="0"/>
                                      <a:ext cx="2549889" cy="2021083"/>
                                    </a:xfrm>
                                    <a:prstGeom prst="rect">
                                      <a:avLst/>
                                    </a:prstGeom>
                                  </pic:spPr>
                                </pic:pic>
                              </a:graphicData>
                            </a:graphic>
                          </wp:inline>
                        </w:drawing>
                      </w:r>
                      <w:r w:rsidR="00AA25A4">
                        <w:t>Fig (</w:t>
                      </w:r>
                      <w:fldSimple w:instr=" SEQ Figure \* ARABIC ">
                        <w:r w:rsidR="006F1706">
                          <w:rPr>
                            <w:noProof/>
                          </w:rPr>
                          <w:t>1</w:t>
                        </w:r>
                      </w:fldSimple>
                      <w:r w:rsidR="00AA25A4">
                        <w:t>)</w:t>
                      </w:r>
                      <w:bookmarkEnd w:id="7"/>
                      <w:r w:rsidR="00FA78A6">
                        <w:t xml:space="preserve"> </w:t>
                      </w:r>
                      <w:r w:rsidR="00C950B4">
                        <w:t xml:space="preserve"> </w:t>
                      </w:r>
                      <w:r w:rsidR="000F2A4A">
                        <w:t>RLC circuit</w:t>
                      </w:r>
                    </w:p>
                  </w:txbxContent>
                </v:textbox>
                <w10:wrap type="square"/>
              </v:shape>
            </w:pict>
          </mc:Fallback>
        </mc:AlternateContent>
      </w:r>
    </w:p>
    <w:p w14:paraId="38ACD1F7" w14:textId="31D63FFF" w:rsidR="00AF49DC" w:rsidRPr="00C950B4" w:rsidRDefault="00AF49DC" w:rsidP="00C950B4">
      <w:pPr>
        <w:pStyle w:val="Heading2"/>
      </w:pPr>
      <w:bookmarkStart w:id="8" w:name="_Toc211589714"/>
      <w:bookmarkStart w:id="9" w:name="_Toc216647525"/>
      <w:r w:rsidRPr="00C950B4">
        <w:t xml:space="preserve">1.2 </w:t>
      </w:r>
      <w:bookmarkEnd w:id="8"/>
      <w:r w:rsidR="00A321EE" w:rsidRPr="00C950B4">
        <w:t>Capacitor:</w:t>
      </w:r>
      <w:bookmarkEnd w:id="9"/>
    </w:p>
    <w:p w14:paraId="52F2C563" w14:textId="77777777" w:rsidR="00827C3E" w:rsidRDefault="00C950B4" w:rsidP="00827C3E">
      <w:r w:rsidRPr="00C950B4">
        <w:t>28 µF film capacitor, with a theoretical desig</w:t>
      </w:r>
      <w:r w:rsidR="00827C3E">
        <w:t>n</w:t>
      </w:r>
    </w:p>
    <w:p w14:paraId="24F5E152" w14:textId="5CC02906" w:rsidR="00827C3E" w:rsidRPr="00B10174" w:rsidRDefault="00C950B4" w:rsidP="00827C3E">
      <w:pPr>
        <w:rPr>
          <w:rFonts w:asciiTheme="majorBidi" w:hAnsiTheme="majorBidi"/>
        </w:rPr>
      </w:pPr>
      <w:r w:rsidRPr="00C950B4">
        <w:t xml:space="preserve"> based on electromagnetic field principles</w:t>
      </w:r>
      <w:r w:rsidRPr="00C950B4">
        <w:rPr>
          <w:rFonts w:asciiTheme="majorBidi" w:hAnsiTheme="majorBidi"/>
        </w:rPr>
        <w:t>.</w:t>
      </w:r>
    </w:p>
    <w:p w14:paraId="4E2A9B66" w14:textId="2C7A0E81" w:rsidR="00C950B4" w:rsidRPr="006C18F8" w:rsidRDefault="00C950B4" w:rsidP="00C950B4">
      <w:pPr>
        <w:pStyle w:val="Heading2"/>
      </w:pPr>
      <w:bookmarkStart w:id="10" w:name="_Toc216647526"/>
      <w:r w:rsidRPr="006C18F8">
        <w:t>1.</w:t>
      </w:r>
      <w:r>
        <w:t>3</w:t>
      </w:r>
      <w:r w:rsidRPr="006C18F8">
        <w:t xml:space="preserve"> </w:t>
      </w:r>
      <w:r>
        <w:t>Resistor:</w:t>
      </w:r>
      <w:bookmarkEnd w:id="10"/>
    </w:p>
    <w:p w14:paraId="7146BFEA" w14:textId="21D9DC95" w:rsidR="00BA233D" w:rsidRDefault="00A321EE" w:rsidP="00C950B4">
      <w:r>
        <w:t xml:space="preserve"> </w:t>
      </w:r>
      <w:r w:rsidR="00C950B4" w:rsidRPr="00C950B4">
        <w:t>100 Ω, 5 W resistor.</w:t>
      </w:r>
    </w:p>
    <w:p w14:paraId="1D1C8268" w14:textId="53001C45" w:rsidR="00B10174" w:rsidRDefault="00B10174" w:rsidP="00B10174">
      <w:pPr>
        <w:pStyle w:val="Heading2"/>
      </w:pPr>
      <w:bookmarkStart w:id="11" w:name="_Toc216647527"/>
      <w:r>
        <w:t>1.4 Transformer:</w:t>
      </w:r>
      <w:bookmarkEnd w:id="11"/>
    </w:p>
    <w:p w14:paraId="07390510" w14:textId="200DD277" w:rsidR="00B10174" w:rsidRDefault="00B10174" w:rsidP="00B10174">
      <w:r w:rsidRPr="00B10174">
        <w:t xml:space="preserve">220/24 V AC </w:t>
      </w:r>
      <w:proofErr w:type="gramStart"/>
      <w:r w:rsidRPr="00B10174">
        <w:t>transformer</w:t>
      </w:r>
      <w:proofErr w:type="gramEnd"/>
      <w:r w:rsidRPr="00B10174">
        <w:t xml:space="preserve"> with a current rating of 2 A.</w:t>
      </w:r>
    </w:p>
    <w:p w14:paraId="341F8C20" w14:textId="77777777" w:rsidR="00B10174" w:rsidRDefault="00B10174" w:rsidP="00B10174">
      <w:bookmarkStart w:id="12" w:name="_Toc216647528"/>
      <w:r w:rsidRPr="00B10174">
        <w:rPr>
          <w:rStyle w:val="Heading2Char"/>
        </w:rPr>
        <w:t>1.5 Circuit Type:</w:t>
      </w:r>
      <w:bookmarkEnd w:id="12"/>
      <w:r w:rsidRPr="00B10174">
        <w:br/>
      </w:r>
      <w:bookmarkStart w:id="13" w:name="_Toc211589715"/>
      <w:r w:rsidRPr="00B10174">
        <w:t>Series RLC circuit powered by an AC source.</w:t>
      </w:r>
    </w:p>
    <w:p w14:paraId="6DDD102E" w14:textId="3980ED79" w:rsidR="00B10174" w:rsidRDefault="00B10174" w:rsidP="00B10174">
      <w:pPr>
        <w:pStyle w:val="Heading2"/>
      </w:pPr>
      <w:bookmarkStart w:id="14" w:name="_Toc216647529"/>
      <w:r>
        <w:t>1.6 Supply Type:</w:t>
      </w:r>
      <w:bookmarkEnd w:id="14"/>
    </w:p>
    <w:p w14:paraId="37BEFDD3" w14:textId="5A5E0B1E" w:rsidR="00B10174" w:rsidRPr="00B10174" w:rsidRDefault="00B10174" w:rsidP="00B10174">
      <w:r>
        <w:t>Alternating Current (AC)</w:t>
      </w:r>
    </w:p>
    <w:p w14:paraId="380CFC16" w14:textId="77777777" w:rsidR="00B10174" w:rsidRDefault="00B10174" w:rsidP="00B10174"/>
    <w:p w14:paraId="77AB1BA2" w14:textId="58C6351D" w:rsidR="00AF49DC" w:rsidRPr="006C18F8" w:rsidRDefault="00CA3CB8" w:rsidP="00B10174">
      <w:pPr>
        <w:pStyle w:val="Heading1"/>
        <w:rPr>
          <w:rtl/>
        </w:rPr>
      </w:pPr>
      <w:bookmarkStart w:id="15" w:name="_Toc216647530"/>
      <w:r>
        <w:rPr>
          <w:rFonts w:eastAsia="Arial"/>
        </w:rPr>
        <w:t>3</w:t>
      </w:r>
      <w:r w:rsidR="00AF49DC" w:rsidRPr="006C18F8">
        <w:rPr>
          <w:rFonts w:eastAsia="Arial"/>
        </w:rPr>
        <w:t xml:space="preserve">. </w:t>
      </w:r>
      <w:bookmarkEnd w:id="13"/>
      <w:r w:rsidR="00B10174">
        <w:rPr>
          <w:rFonts w:eastAsia="Arial"/>
        </w:rPr>
        <w:t>Theoretical design of the capacitor</w:t>
      </w:r>
      <w:bookmarkEnd w:id="15"/>
    </w:p>
    <w:p w14:paraId="36A83BF7" w14:textId="77777777" w:rsidR="00B10174" w:rsidRPr="00B10174" w:rsidRDefault="00B10174" w:rsidP="00B10174">
      <w:r w:rsidRPr="00B10174">
        <w:t>A capacitor is an electrical component used to store energy in the form of an electric field between two conductive plates separated by an insulating material known as a dielectric. When a voltage is applied across the plates, electric charges accumulate, creating an electric field that stores electrical energy.</w:t>
      </w:r>
    </w:p>
    <w:p w14:paraId="6F1152B6" w14:textId="77777777" w:rsidR="00B10174" w:rsidRPr="00B10174" w:rsidRDefault="00B10174" w:rsidP="00B10174">
      <w:r w:rsidRPr="00B10174">
        <w:t>The capacitance of a capacitor depends on the geometry of the plates and the properties of the dielectric material. For a parallel-plate capacitor, the capacitance is given by:</w:t>
      </w:r>
    </w:p>
    <w:p w14:paraId="1B8300F7" w14:textId="35EC8538" w:rsidR="00710E26" w:rsidRPr="00710E26" w:rsidRDefault="00710E26" w:rsidP="00B10174">
      <w:pPr>
        <w:rPr>
          <w:rFonts w:eastAsiaTheme="minorEastAsia"/>
        </w:rPr>
      </w:pPr>
      <m:oMathPara>
        <m:oMath>
          <m:r>
            <w:rPr>
              <w:rFonts w:ascii="Cambria Math" w:hAnsi="Cambria Math"/>
            </w:rPr>
            <m:t>C =</m:t>
          </m:r>
          <m:f>
            <m:fPr>
              <m:ctrlPr>
                <w:rPr>
                  <w:rFonts w:ascii="Cambria Math" w:hAnsi="Cambria Math"/>
                  <w:i/>
                </w:rPr>
              </m:ctrlPr>
            </m:fPr>
            <m:num>
              <m:r>
                <w:rPr>
                  <w:rFonts w:ascii="Cambria Math" w:hAnsi="Cambria Math"/>
                </w:rPr>
                <m:t xml:space="preserve"> ε A</m:t>
              </m:r>
            </m:num>
            <m:den>
              <m:r>
                <w:rPr>
                  <w:rFonts w:ascii="Cambria Math" w:hAnsi="Cambria Math"/>
                </w:rPr>
                <m:t>d</m:t>
              </m:r>
            </m:den>
          </m:f>
          <m:r>
            <w:rPr>
              <w:rFonts w:ascii="Cambria Math" w:eastAsiaTheme="minorEastAsia" w:hAnsi="Cambria Math"/>
            </w:rPr>
            <m:t xml:space="preserve"> ,Q=CV</m:t>
          </m:r>
        </m:oMath>
      </m:oMathPara>
    </w:p>
    <w:p w14:paraId="3070C3AD" w14:textId="356D1C89" w:rsidR="00710E26" w:rsidRDefault="00710E26" w:rsidP="00710E26">
      <w:pPr>
        <w:rPr>
          <w:rFonts w:eastAsiaTheme="minorEastAsia"/>
        </w:rPr>
      </w:pPr>
    </w:p>
    <w:p w14:paraId="081D7B15" w14:textId="79A30282" w:rsidR="00B10174" w:rsidRPr="00B10174" w:rsidRDefault="00B10174" w:rsidP="00710E26">
      <w:r>
        <w:lastRenderedPageBreak/>
        <w:br/>
      </w:r>
      <w:r w:rsidRPr="00B10174">
        <w:t xml:space="preserve">In this project, a film capacitor with a capacitance of </w:t>
      </w:r>
      <w:r w:rsidRPr="00B10174">
        <w:rPr>
          <w:bCs/>
        </w:rPr>
        <w:t>2</w:t>
      </w:r>
      <w:r w:rsidR="00710E26">
        <w:rPr>
          <w:bCs/>
        </w:rPr>
        <w:t xml:space="preserve">8 </w:t>
      </w:r>
      <w:r w:rsidRPr="00B10174">
        <w:rPr>
          <w:bCs/>
        </w:rPr>
        <w:t>µF</w:t>
      </w:r>
      <w:r w:rsidRPr="00B10174">
        <w:t xml:space="preserve"> is used. Film capacitors are preferred in AC applications due to their good stability, low dielectric losses, and high reliability. The dielectric material typically has a relative permittivity greater than unity, allowing a higher capacitance to be achieved without excessively increasing the plate area.</w:t>
      </w:r>
    </w:p>
    <w:p w14:paraId="6F05F669" w14:textId="106B4052" w:rsidR="00AF49DC" w:rsidRPr="000F2A4A" w:rsidRDefault="00B10174" w:rsidP="000F2A4A">
      <w:r w:rsidRPr="00B10174">
        <w:t>The theoretical design of the capacitor is based on selecting an appropriate dielectric material and adjusting the plate area and separation distance to achieve the required capacitance value. By increasing the plate area or using a dielectric with higher permittivity, the capacitance increases, while increasing the separation distance decreases the capacitance. This theoretical analysis demonstrates how electromagnetic field principles govern the behavior and design of practical capacitors used in RLC circuits.</w:t>
      </w:r>
      <w:r w:rsidR="00710E26">
        <w:t xml:space="preserve">  </w:t>
      </w:r>
    </w:p>
    <w:p w14:paraId="3C666160" w14:textId="266A83CC" w:rsidR="0006381E" w:rsidRDefault="00CA3CB8" w:rsidP="000F2A4A">
      <w:pPr>
        <w:pStyle w:val="Heading1"/>
        <w:rPr>
          <w:rFonts w:eastAsia="Arial"/>
        </w:rPr>
      </w:pPr>
      <w:bookmarkStart w:id="16" w:name="_Toc216647531"/>
      <w:r>
        <w:rPr>
          <w:rFonts w:eastAsia="Arial"/>
        </w:rPr>
        <w:t>4.</w:t>
      </w:r>
      <w:r w:rsidR="0006381E">
        <w:rPr>
          <w:rFonts w:eastAsia="Arial"/>
        </w:rPr>
        <w:t>Inductor design</w:t>
      </w:r>
      <w:bookmarkEnd w:id="16"/>
      <w:r w:rsidR="0006381E">
        <w:rPr>
          <w:rFonts w:eastAsia="Arial"/>
        </w:rPr>
        <w:t xml:space="preserve">  </w:t>
      </w:r>
    </w:p>
    <w:p w14:paraId="39FEC0FC" w14:textId="77777777" w:rsidR="0006381E" w:rsidRPr="0006381E" w:rsidRDefault="0006381E" w:rsidP="0006381E"/>
    <w:p w14:paraId="652A706B" w14:textId="66291957" w:rsidR="00AF49DC" w:rsidRPr="006C18F8" w:rsidRDefault="000F2A4A" w:rsidP="00AF49DC">
      <w:pPr>
        <w:pStyle w:val="Heading2"/>
      </w:pPr>
      <w:bookmarkStart w:id="17" w:name="_Toc211589717"/>
      <w:bookmarkStart w:id="18" w:name="_Toc216647532"/>
      <w:r>
        <w:rPr>
          <w:rFonts w:eastAsia="Arial"/>
        </w:rPr>
        <w:t>3</w:t>
      </w:r>
      <w:r w:rsidR="00AF49DC" w:rsidRPr="006C18F8">
        <w:rPr>
          <w:rFonts w:eastAsia="Arial"/>
        </w:rPr>
        <w:t>.</w:t>
      </w:r>
      <w:r>
        <w:rPr>
          <w:rFonts w:eastAsia="Arial"/>
        </w:rPr>
        <w:t>1</w:t>
      </w:r>
      <w:r w:rsidR="00AF49DC" w:rsidRPr="006C18F8">
        <w:rPr>
          <w:rFonts w:eastAsia="Arial"/>
        </w:rPr>
        <w:t xml:space="preserve"> </w:t>
      </w:r>
      <w:bookmarkEnd w:id="17"/>
      <w:r>
        <w:rPr>
          <w:rFonts w:eastAsia="Arial"/>
        </w:rPr>
        <w:t>Working Principle</w:t>
      </w:r>
      <w:bookmarkEnd w:id="18"/>
    </w:p>
    <w:p w14:paraId="2C5D31EB" w14:textId="77777777" w:rsidR="000F2A4A" w:rsidRPr="000F2A4A" w:rsidRDefault="000F2A4A" w:rsidP="000F2A4A">
      <w:pPr>
        <w:rPr>
          <w:noProof/>
        </w:rPr>
      </w:pPr>
      <w:bookmarkStart w:id="19" w:name="_Toc211589718"/>
      <w:r w:rsidRPr="000F2A4A">
        <w:rPr>
          <w:noProof/>
        </w:rPr>
        <w:t xml:space="preserve">An inductor operates on the principle of </w:t>
      </w:r>
      <w:r w:rsidRPr="000F2A4A">
        <w:rPr>
          <w:b/>
          <w:bCs/>
          <w:noProof/>
        </w:rPr>
        <w:t>electromagnetic induction</w:t>
      </w:r>
      <w:r w:rsidRPr="000F2A4A">
        <w:rPr>
          <w:noProof/>
        </w:rPr>
        <w:t xml:space="preserve">. When an electric current flows through a coil, it produces a magnetic field around the conductor. Any change in the current causes a corresponding change in the magnetic field, which in turn induces an electromotive force (emf) in the coil that opposes the change in current, according to </w:t>
      </w:r>
      <w:r w:rsidRPr="000F2A4A">
        <w:rPr>
          <w:b/>
          <w:bCs/>
          <w:noProof/>
        </w:rPr>
        <w:t>Lenz’s law</w:t>
      </w:r>
      <w:r w:rsidRPr="000F2A4A">
        <w:rPr>
          <w:noProof/>
        </w:rPr>
        <w:t>.</w:t>
      </w:r>
    </w:p>
    <w:p w14:paraId="37AE4996" w14:textId="77777777" w:rsidR="000F2A4A" w:rsidRDefault="000F2A4A" w:rsidP="000F2A4A">
      <w:pPr>
        <w:rPr>
          <w:noProof/>
        </w:rPr>
      </w:pPr>
      <w:r w:rsidRPr="000F2A4A">
        <w:rPr>
          <w:noProof/>
        </w:rPr>
        <w:t>This opposing induced voltage is proportional to the rate of change of current and is given by:</w:t>
      </w:r>
    </w:p>
    <w:p w14:paraId="44AB3C28" w14:textId="1AE3030A" w:rsidR="000F2A4A" w:rsidRPr="00845E2C" w:rsidRDefault="000F2A4A" w:rsidP="00845E2C">
      <w:pPr>
        <w:rPr>
          <w:noProof/>
          <w:sz w:val="22"/>
          <w:szCs w:val="22"/>
        </w:rPr>
      </w:pPr>
      <w:r>
        <w:rPr>
          <w:noProof/>
        </w:rPr>
        <w:t xml:space="preserve">                        </w:t>
      </w:r>
      <w:r>
        <w:rPr>
          <w:noProof/>
        </w:rPr>
        <w:tab/>
      </w:r>
      <w:r>
        <w:rPr>
          <w:noProof/>
        </w:rPr>
        <w:tab/>
      </w:r>
      <w:r>
        <w:rPr>
          <w:noProof/>
        </w:rPr>
        <w:tab/>
      </w:r>
      <w:r>
        <w:rPr>
          <w:noProof/>
        </w:rPr>
        <w:tab/>
      </w:r>
      <w:r w:rsidRPr="00845E2C">
        <w:rPr>
          <w:noProof/>
          <w:sz w:val="32"/>
          <w:szCs w:val="32"/>
        </w:rPr>
        <w:t xml:space="preserve">      </w:t>
      </w:r>
      <m:oMath>
        <m:r>
          <w:rPr>
            <w:rFonts w:ascii="Cambria Math" w:hAnsi="Cambria Math"/>
            <w:noProof/>
            <w:sz w:val="32"/>
            <w:szCs w:val="32"/>
          </w:rPr>
          <m:t>v</m:t>
        </m:r>
        <m:d>
          <m:dPr>
            <m:ctrlPr>
              <w:rPr>
                <w:rFonts w:ascii="Cambria Math" w:hAnsi="Cambria Math"/>
                <w:i/>
                <w:noProof/>
                <w:sz w:val="32"/>
                <w:szCs w:val="32"/>
              </w:rPr>
            </m:ctrlPr>
          </m:dPr>
          <m:e>
            <m:r>
              <w:rPr>
                <w:rFonts w:ascii="Cambria Math" w:hAnsi="Cambria Math"/>
                <w:noProof/>
                <w:sz w:val="32"/>
                <w:szCs w:val="32"/>
              </w:rPr>
              <m:t>t</m:t>
            </m:r>
          </m:e>
        </m:d>
        <m:r>
          <w:rPr>
            <w:rFonts w:ascii="Cambria Math" w:hAnsi="Cambria Math"/>
            <w:noProof/>
            <w:sz w:val="32"/>
            <w:szCs w:val="32"/>
          </w:rPr>
          <m:t>=L</m:t>
        </m:r>
        <m:f>
          <m:fPr>
            <m:ctrlPr>
              <w:rPr>
                <w:rFonts w:ascii="Cambria Math" w:hAnsi="Cambria Math"/>
                <w:noProof/>
                <w:sz w:val="32"/>
                <w:szCs w:val="32"/>
              </w:rPr>
            </m:ctrlPr>
          </m:fPr>
          <m:num>
            <m:r>
              <w:rPr>
                <w:rFonts w:ascii="Cambria Math" w:hAnsi="Cambria Math"/>
                <w:noProof/>
                <w:sz w:val="32"/>
                <w:szCs w:val="32"/>
              </w:rPr>
              <m:t>dI</m:t>
            </m:r>
            <m:ctrlPr>
              <w:rPr>
                <w:rFonts w:ascii="Cambria Math" w:hAnsi="Cambria Math"/>
                <w:i/>
                <w:noProof/>
                <w:sz w:val="32"/>
                <w:szCs w:val="32"/>
              </w:rPr>
            </m:ctrlPr>
          </m:num>
          <m:den>
            <m:r>
              <w:rPr>
                <w:rFonts w:ascii="Cambria Math" w:hAnsi="Cambria Math"/>
                <w:noProof/>
                <w:sz w:val="32"/>
                <w:szCs w:val="32"/>
              </w:rPr>
              <m:t>dt</m:t>
            </m:r>
            <m:ctrlPr>
              <w:rPr>
                <w:rFonts w:ascii="Cambria Math" w:hAnsi="Cambria Math"/>
                <w:i/>
                <w:noProof/>
                <w:sz w:val="32"/>
                <w:szCs w:val="32"/>
              </w:rPr>
            </m:ctrlPr>
          </m:den>
        </m:f>
      </m:oMath>
      <w:r w:rsidR="00845E2C">
        <w:rPr>
          <w:noProof/>
          <w:sz w:val="32"/>
          <w:szCs w:val="32"/>
        </w:rPr>
        <w:t xml:space="preserve">      </w:t>
      </w:r>
      <w:r w:rsidR="00845E2C">
        <w:rPr>
          <w:noProof/>
          <w:sz w:val="22"/>
          <w:szCs w:val="22"/>
        </w:rPr>
        <w:t xml:space="preserve">where  L is the inductance </w:t>
      </w:r>
    </w:p>
    <w:p w14:paraId="782F9695" w14:textId="15C7D714" w:rsidR="000F2A4A" w:rsidRPr="000F2A4A" w:rsidRDefault="000F2A4A" w:rsidP="000F2A4A">
      <w:pPr>
        <w:rPr>
          <w:noProof/>
        </w:rPr>
      </w:pPr>
      <w:r w:rsidRPr="000F2A4A">
        <w:rPr>
          <w:noProof/>
        </w:rPr>
        <w:t>As a result, an inductor resists sudden changes in current. In direct current (DC) circuits, the inductor initially opposes the current when the circuit is energized, but after reaching steady state, it behaves like a short circuit. In alternating current (AC) circuits, the inductor continuously opposes changes in current, st</w:t>
      </w:r>
      <w:r w:rsidR="00122EFB">
        <w:rPr>
          <w:noProof/>
        </w:rPr>
        <w:t>1</w:t>
      </w:r>
      <w:r w:rsidRPr="000F2A4A">
        <w:rPr>
          <w:noProof/>
        </w:rPr>
        <w:t>oring energy in its magnetic field during one part of the cycle and releasing it during another.</w:t>
      </w:r>
    </w:p>
    <w:p w14:paraId="54B0B9FB" w14:textId="77777777" w:rsidR="000F2A4A" w:rsidRDefault="000F2A4A" w:rsidP="000F2A4A">
      <w:pPr>
        <w:rPr>
          <w:noProof/>
        </w:rPr>
      </w:pPr>
      <w:r w:rsidRPr="000F2A4A">
        <w:rPr>
          <w:noProof/>
        </w:rPr>
        <w:t>The energy stored in an inductor is expressed as:</w:t>
      </w:r>
    </w:p>
    <w:p w14:paraId="41FECC13" w14:textId="565C46B8" w:rsidR="000F2A4A" w:rsidRPr="00827C3E" w:rsidRDefault="000F2A4A" w:rsidP="000F2A4A">
      <w:pPr>
        <w:rPr>
          <w:noProof/>
          <w:sz w:val="32"/>
        </w:rPr>
      </w:pPr>
      <m:oMathPara>
        <m:oMathParaPr>
          <m:jc m:val="center"/>
        </m:oMathParaPr>
        <m:oMath>
          <m:r>
            <w:rPr>
              <w:rFonts w:ascii="Cambria Math" w:hAnsi="Cambria Math"/>
              <w:noProof/>
              <w:sz w:val="32"/>
            </w:rPr>
            <m:t>W=</m:t>
          </m:r>
          <m:f>
            <m:fPr>
              <m:ctrlPr>
                <w:rPr>
                  <w:rFonts w:ascii="Cambria Math" w:hAnsi="Cambria Math"/>
                  <w:noProof/>
                  <w:sz w:val="32"/>
                </w:rPr>
              </m:ctrlPr>
            </m:fPr>
            <m:num>
              <m:r>
                <w:rPr>
                  <w:rFonts w:ascii="Cambria Math" w:hAnsi="Cambria Math"/>
                  <w:noProof/>
                  <w:sz w:val="32"/>
                </w:rPr>
                <m:t>1</m:t>
              </m:r>
              <m:ctrlPr>
                <w:rPr>
                  <w:rFonts w:ascii="Cambria Math" w:hAnsi="Cambria Math"/>
                  <w:i/>
                  <w:noProof/>
                  <w:sz w:val="32"/>
                </w:rPr>
              </m:ctrlPr>
            </m:num>
            <m:den>
              <m:r>
                <w:rPr>
                  <w:rFonts w:ascii="Cambria Math" w:hAnsi="Cambria Math"/>
                  <w:noProof/>
                  <w:sz w:val="32"/>
                </w:rPr>
                <m:t>2</m:t>
              </m:r>
              <m:ctrlPr>
                <w:rPr>
                  <w:rFonts w:ascii="Cambria Math" w:hAnsi="Cambria Math"/>
                  <w:i/>
                  <w:noProof/>
                  <w:sz w:val="32"/>
                </w:rPr>
              </m:ctrlPr>
            </m:den>
          </m:f>
          <m:r>
            <w:rPr>
              <w:rFonts w:ascii="Cambria Math" w:hAnsi="Cambria Math"/>
              <w:noProof/>
              <w:sz w:val="32"/>
            </w:rPr>
            <m:t>L</m:t>
          </m:r>
          <m:sSup>
            <m:sSupPr>
              <m:ctrlPr>
                <w:rPr>
                  <w:rFonts w:ascii="Cambria Math" w:hAnsi="Cambria Math"/>
                  <w:i/>
                  <w:noProof/>
                  <w:sz w:val="32"/>
                </w:rPr>
              </m:ctrlPr>
            </m:sSupPr>
            <m:e>
              <m:r>
                <w:rPr>
                  <w:rFonts w:ascii="Cambria Math" w:hAnsi="Cambria Math"/>
                  <w:noProof/>
                  <w:sz w:val="32"/>
                </w:rPr>
                <m:t>I</m:t>
              </m:r>
            </m:e>
            <m:sup>
              <m:r>
                <w:rPr>
                  <w:rFonts w:ascii="Cambria Math" w:hAnsi="Cambria Math"/>
                  <w:noProof/>
                  <w:sz w:val="32"/>
                </w:rPr>
                <m:t>2</m:t>
              </m:r>
            </m:sup>
          </m:sSup>
        </m:oMath>
      </m:oMathPara>
    </w:p>
    <w:p w14:paraId="05BCF35B" w14:textId="77777777" w:rsidR="000F2A4A" w:rsidRPr="000F2A4A" w:rsidRDefault="000F2A4A" w:rsidP="000F2A4A">
      <w:pPr>
        <w:rPr>
          <w:noProof/>
        </w:rPr>
      </w:pPr>
    </w:p>
    <w:p w14:paraId="4C7164AB" w14:textId="045BBA22" w:rsidR="005737C6" w:rsidRPr="006C18F8" w:rsidRDefault="00122EFB" w:rsidP="00122EFB">
      <w:pPr>
        <w:pStyle w:val="Heading2"/>
      </w:pPr>
      <w:bookmarkStart w:id="20" w:name="_Toc216647533"/>
      <w:bookmarkEnd w:id="19"/>
      <w:r>
        <w:t xml:space="preserve">3.2 Calculating </w:t>
      </w:r>
      <w:proofErr w:type="gramStart"/>
      <w:r>
        <w:t>The</w:t>
      </w:r>
      <w:proofErr w:type="gramEnd"/>
      <w:r>
        <w:t xml:space="preserve"> Inductance</w:t>
      </w:r>
      <w:bookmarkEnd w:id="20"/>
    </w:p>
    <w:p w14:paraId="2AA885A0" w14:textId="7C28FFB5" w:rsidR="00845E2C" w:rsidRDefault="00845E2C" w:rsidP="005737C6">
      <w:r w:rsidRPr="00845E2C">
        <w:t>The required number of turns was calculated using the inductance equation based on the chosen core dimensions. The coil was then wound uniformly around the core to ensure a stable magnetic field distribution. After construction, the inductance value was measured using an LCR meter and compared with the theoretical value.</w:t>
      </w:r>
      <w:r>
        <w:t xml:space="preserve"> </w:t>
      </w:r>
      <w:r w:rsidRPr="00845E2C">
        <w:t xml:space="preserve">Any deviation between the theoretical and measured inductance values can be attributed to practical factors such as imperfect winding, air gaps, and parasitic resistance. Despite these limitations, the constructed inductor achieved an inductance value close to the desired 1 </w:t>
      </w:r>
      <w:proofErr w:type="spellStart"/>
      <w:r w:rsidRPr="00845E2C">
        <w:t>mH</w:t>
      </w:r>
      <w:proofErr w:type="spellEnd"/>
      <w:r w:rsidRPr="00845E2C">
        <w:t>, making it suitable for use in the series RLC circuit.</w:t>
      </w:r>
      <w:r>
        <w:t xml:space="preserve"> </w:t>
      </w:r>
    </w:p>
    <w:p w14:paraId="4D230298" w14:textId="4967DBAB" w:rsidR="00845E2C" w:rsidRPr="006C18F8" w:rsidRDefault="00845E2C" w:rsidP="005737C6">
      <w:pPr>
        <w:rPr>
          <w:rtl/>
        </w:rPr>
      </w:pPr>
      <w:r>
        <w:t xml:space="preserve">Using this formula:  </w:t>
      </w:r>
      <w:r>
        <w:tab/>
      </w:r>
      <w:r>
        <w:tab/>
      </w:r>
      <w:r>
        <w:tab/>
      </w:r>
      <w:r w:rsidRPr="00845E2C">
        <w:rPr>
          <w:sz w:val="32"/>
          <w:szCs w:val="32"/>
        </w:rPr>
        <w:t xml:space="preserve">        </w:t>
      </w:r>
      <m:oMath>
        <m:r>
          <w:rPr>
            <w:rFonts w:ascii="Cambria Math" w:hAnsi="Cambria Math"/>
            <w:sz w:val="32"/>
            <w:szCs w:val="32"/>
          </w:rPr>
          <m:t>L=</m:t>
        </m:r>
        <m:r>
          <m:rPr>
            <m:sty m:val="p"/>
          </m:rPr>
          <w:rPr>
            <w:rFonts w:ascii="Cambria Math" w:hAnsi="Cambria Math"/>
            <w:sz w:val="32"/>
            <w:szCs w:val="32"/>
          </w:rPr>
          <m:t>μ</m:t>
        </m:r>
        <m:f>
          <m:fPr>
            <m:ctrlPr>
              <w:rPr>
                <w:rFonts w:ascii="Cambria Math" w:hAnsi="Cambria Math"/>
                <w:sz w:val="32"/>
                <w:szCs w:val="32"/>
              </w:rPr>
            </m:ctrlPr>
          </m:fPr>
          <m:num>
            <m:sSup>
              <m:sSupPr>
                <m:ctrlPr>
                  <w:rPr>
                    <w:rFonts w:ascii="Cambria Math" w:hAnsi="Cambria Math"/>
                    <w:i/>
                    <w:sz w:val="32"/>
                    <w:szCs w:val="32"/>
                  </w:rPr>
                </m:ctrlPr>
              </m:sSupPr>
              <m:e>
                <m:r>
                  <w:rPr>
                    <w:rFonts w:ascii="Cambria Math" w:hAnsi="Cambria Math"/>
                    <w:sz w:val="32"/>
                    <w:szCs w:val="32"/>
                  </w:rPr>
                  <m:t>N</m:t>
                </m:r>
              </m:e>
              <m:sup>
                <m:r>
                  <w:rPr>
                    <w:rFonts w:ascii="Cambria Math" w:hAnsi="Cambria Math"/>
                    <w:sz w:val="32"/>
                    <w:szCs w:val="32"/>
                  </w:rPr>
                  <m:t>2</m:t>
                </m:r>
              </m:sup>
            </m:sSup>
            <m:r>
              <w:rPr>
                <w:rFonts w:ascii="Cambria Math" w:hAnsi="Cambria Math"/>
                <w:sz w:val="32"/>
                <w:szCs w:val="32"/>
              </w:rPr>
              <m:t>A</m:t>
            </m:r>
            <m:ctrlPr>
              <w:rPr>
                <w:rFonts w:ascii="Cambria Math" w:hAnsi="Cambria Math"/>
                <w:i/>
                <w:sz w:val="32"/>
                <w:szCs w:val="32"/>
              </w:rPr>
            </m:ctrlPr>
          </m:num>
          <m:den>
            <m:r>
              <m:rPr>
                <m:sty m:val="p"/>
              </m:rPr>
              <w:rPr>
                <w:rFonts w:ascii="Cambria Math" w:hAnsi="Cambria Math"/>
                <w:sz w:val="32"/>
                <w:szCs w:val="32"/>
              </w:rPr>
              <m:t>l</m:t>
            </m:r>
            <m:ctrlPr>
              <w:rPr>
                <w:rFonts w:ascii="Cambria Math" w:hAnsi="Cambria Math"/>
                <w:i/>
                <w:sz w:val="32"/>
                <w:szCs w:val="32"/>
              </w:rPr>
            </m:ctrlPr>
          </m:den>
        </m:f>
      </m:oMath>
    </w:p>
    <w:p w14:paraId="27435119" w14:textId="38E80025" w:rsidR="000A11D5" w:rsidRDefault="000A11D5" w:rsidP="000A11D5">
      <w:pPr>
        <w:rPr>
          <w:lang w:bidi="ar-EG"/>
        </w:rPr>
      </w:pPr>
      <w:bookmarkStart w:id="21" w:name="_Toc211589725"/>
      <w:r w:rsidRPr="000A11D5">
        <w:rPr>
          <w:lang w:bidi="ar-EG"/>
        </w:rPr>
        <w:t xml:space="preserve">Any deviation between the theoretical and measured inductance values can be attributed to practical factors such as imperfect winding, air gaps, and parasitic resistance. Despite these limitations, the constructed inductor achieved an inductance value close to the desired 1 </w:t>
      </w:r>
      <w:proofErr w:type="spellStart"/>
      <w:r w:rsidRPr="000A11D5">
        <w:rPr>
          <w:lang w:bidi="ar-EG"/>
        </w:rPr>
        <w:t>mH</w:t>
      </w:r>
      <w:proofErr w:type="spellEnd"/>
      <w:r w:rsidRPr="000A11D5">
        <w:rPr>
          <w:lang w:bidi="ar-EG"/>
        </w:rPr>
        <w:t>, making it suitable for use in the series RLC circuit.</w:t>
      </w:r>
    </w:p>
    <w:p w14:paraId="7CF9A169" w14:textId="13D1C8EF" w:rsidR="001D74CC" w:rsidRDefault="001D74CC" w:rsidP="001D74CC">
      <w:pPr>
        <w:pStyle w:val="Heading2"/>
        <w:rPr>
          <w:lang w:bidi="ar-EG"/>
        </w:rPr>
      </w:pPr>
      <w:bookmarkStart w:id="22" w:name="_Toc216647534"/>
      <w:r>
        <w:rPr>
          <w:lang w:bidi="ar-EG"/>
        </w:rPr>
        <w:t>3.3 Inductor Specs:</w:t>
      </w:r>
      <w:bookmarkEnd w:id="22"/>
      <w:r>
        <w:rPr>
          <w:lang w:bidi="ar-EG"/>
        </w:rPr>
        <w:t xml:space="preserve"> </w:t>
      </w:r>
    </w:p>
    <w:p w14:paraId="1444E925" w14:textId="7071743D" w:rsidR="001D74CC" w:rsidRPr="001D74CC" w:rsidRDefault="001D74CC" w:rsidP="001D74CC">
      <w:pPr>
        <w:rPr>
          <w:lang w:bidi="ar-EG"/>
        </w:rPr>
      </w:pPr>
      <w:r>
        <w:rPr>
          <w:lang w:bidi="ar-EG"/>
        </w:rPr>
        <w:t>Length: 33 cm</w:t>
      </w:r>
    </w:p>
    <w:p w14:paraId="7A0F3869" w14:textId="7BFAB85D" w:rsidR="001D74CC" w:rsidRDefault="001D74CC" w:rsidP="001D74CC">
      <w:pPr>
        <w:rPr>
          <w:lang w:bidi="ar-EG"/>
        </w:rPr>
      </w:pPr>
      <w:r>
        <w:rPr>
          <w:lang w:bidi="ar-EG"/>
        </w:rPr>
        <w:t xml:space="preserve">Number of </w:t>
      </w:r>
      <w:proofErr w:type="gramStart"/>
      <w:r>
        <w:rPr>
          <w:lang w:bidi="ar-EG"/>
        </w:rPr>
        <w:t>turns :</w:t>
      </w:r>
      <w:proofErr w:type="gramEnd"/>
      <w:r>
        <w:rPr>
          <w:lang w:bidi="ar-EG"/>
        </w:rPr>
        <w:t xml:space="preserve"> 283</w:t>
      </w:r>
    </w:p>
    <w:p w14:paraId="2163A930" w14:textId="053A23D9" w:rsidR="001D74CC" w:rsidRDefault="001D74CC" w:rsidP="001D74CC">
      <w:pPr>
        <w:rPr>
          <w:lang w:bidi="ar-EG"/>
        </w:rPr>
      </w:pPr>
      <w:r>
        <w:rPr>
          <w:lang w:bidi="ar-EG"/>
        </w:rPr>
        <w:t xml:space="preserve">Relative </w:t>
      </w:r>
      <w:proofErr w:type="gramStart"/>
      <w:r>
        <w:rPr>
          <w:lang w:bidi="ar-EG"/>
        </w:rPr>
        <w:t>Permeability :</w:t>
      </w:r>
      <w:proofErr w:type="gramEnd"/>
      <w:r>
        <w:rPr>
          <w:lang w:bidi="ar-EG"/>
        </w:rPr>
        <w:t xml:space="preserve"> 1</w:t>
      </w:r>
    </w:p>
    <w:p w14:paraId="454E860F" w14:textId="39B1A9E2" w:rsidR="001D74CC" w:rsidRDefault="001D74CC" w:rsidP="001D74CC">
      <w:pPr>
        <w:rPr>
          <w:lang w:bidi="ar-EG"/>
        </w:rPr>
      </w:pPr>
      <w:r>
        <w:rPr>
          <w:lang w:bidi="ar-EG"/>
        </w:rPr>
        <w:t xml:space="preserve">Cross section </w:t>
      </w:r>
      <w:proofErr w:type="gramStart"/>
      <w:r>
        <w:rPr>
          <w:lang w:bidi="ar-EG"/>
        </w:rPr>
        <w:t>radius :</w:t>
      </w:r>
      <w:proofErr w:type="gramEnd"/>
      <w:r>
        <w:rPr>
          <w:lang w:bidi="ar-EG"/>
        </w:rPr>
        <w:t xml:space="preserve"> 3.25 cm</w:t>
      </w:r>
    </w:p>
    <w:p w14:paraId="597262CE" w14:textId="1AFD21D3" w:rsidR="000A11D5" w:rsidRDefault="009E6049" w:rsidP="000A11D5">
      <w:pPr>
        <w:rPr>
          <w:lang w:bidi="ar-EG"/>
        </w:rPr>
      </w:pPr>
      <w:r>
        <w:rPr>
          <w:noProof/>
          <w:lang w:bidi="ar-EG"/>
        </w:rPr>
        <w:drawing>
          <wp:anchor distT="0" distB="0" distL="114300" distR="114300" simplePos="0" relativeHeight="251727904" behindDoc="0" locked="0" layoutInCell="1" allowOverlap="1" wp14:anchorId="0952BF22" wp14:editId="41987DF6">
            <wp:simplePos x="0" y="0"/>
            <wp:positionH relativeFrom="margin">
              <wp:posOffset>1667934</wp:posOffset>
            </wp:positionH>
            <wp:positionV relativeFrom="paragraph">
              <wp:posOffset>12700</wp:posOffset>
            </wp:positionV>
            <wp:extent cx="2692400" cy="401271"/>
            <wp:effectExtent l="0" t="0" r="0" b="0"/>
            <wp:wrapNone/>
            <wp:docPr id="1715557840" name="Picture 31" descr="A number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57840" name="Picture 31" descr="A number on a white surfac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692400" cy="401271"/>
                    </a:xfrm>
                    <a:prstGeom prst="rect">
                      <a:avLst/>
                    </a:prstGeom>
                  </pic:spPr>
                </pic:pic>
              </a:graphicData>
            </a:graphic>
            <wp14:sizeRelH relativeFrom="margin">
              <wp14:pctWidth>0</wp14:pctWidth>
            </wp14:sizeRelH>
            <wp14:sizeRelV relativeFrom="margin">
              <wp14:pctHeight>0</wp14:pctHeight>
            </wp14:sizeRelV>
          </wp:anchor>
        </w:drawing>
      </w:r>
    </w:p>
    <w:p w14:paraId="45BD6346" w14:textId="35BFEFEB" w:rsidR="000A11D5" w:rsidRDefault="000A11D5" w:rsidP="000A11D5">
      <w:pPr>
        <w:rPr>
          <w:lang w:bidi="ar-EG"/>
        </w:rPr>
      </w:pPr>
    </w:p>
    <w:p w14:paraId="4444D6E4" w14:textId="4A056D76" w:rsidR="009E6049" w:rsidRDefault="009E6049" w:rsidP="009E6049">
      <w:pPr>
        <w:jc w:val="center"/>
        <w:rPr>
          <w:lang w:bidi="ar-EG"/>
        </w:rPr>
      </w:pPr>
      <w:r>
        <w:rPr>
          <w:lang w:bidi="ar-EG"/>
        </w:rPr>
        <w:t xml:space="preserve">This is the calculated theoretical via the formula above </w:t>
      </w:r>
    </w:p>
    <w:p w14:paraId="73C8BF61" w14:textId="6FCF1B5D" w:rsidR="00B67B3C" w:rsidRDefault="005152EF" w:rsidP="009E6049">
      <w:pPr>
        <w:rPr>
          <w:lang w:bidi="ar-EG"/>
        </w:rPr>
      </w:pPr>
      <w:r>
        <w:rPr>
          <w:noProof/>
          <w:lang w:bidi="ar-EG"/>
        </w:rPr>
        <w:drawing>
          <wp:anchor distT="0" distB="0" distL="114300" distR="114300" simplePos="0" relativeHeight="251728928" behindDoc="0" locked="0" layoutInCell="1" allowOverlap="1" wp14:anchorId="34D8FB93" wp14:editId="36262309">
            <wp:simplePos x="0" y="0"/>
            <wp:positionH relativeFrom="margin">
              <wp:posOffset>3451225</wp:posOffset>
            </wp:positionH>
            <wp:positionV relativeFrom="paragraph">
              <wp:posOffset>497416</wp:posOffset>
            </wp:positionV>
            <wp:extent cx="2670175" cy="1692910"/>
            <wp:effectExtent l="0" t="0" r="0" b="2540"/>
            <wp:wrapNone/>
            <wp:docPr id="52177921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79218" name="Picture 5217792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70175" cy="1692910"/>
                    </a:xfrm>
                    <a:prstGeom prst="rect">
                      <a:avLst/>
                    </a:prstGeom>
                  </pic:spPr>
                </pic:pic>
              </a:graphicData>
            </a:graphic>
            <wp14:sizeRelH relativeFrom="margin">
              <wp14:pctWidth>0</wp14:pctWidth>
            </wp14:sizeRelH>
            <wp14:sizeRelV relativeFrom="margin">
              <wp14:pctHeight>0</wp14:pctHeight>
            </wp14:sizeRelV>
          </wp:anchor>
        </w:drawing>
      </w:r>
      <w:r w:rsidR="009E6049">
        <w:rPr>
          <w:lang w:bidi="ar-EG"/>
        </w:rPr>
        <w:t xml:space="preserve">But this considers the solenoid </w:t>
      </w:r>
      <w:proofErr w:type="gramStart"/>
      <w:r w:rsidR="009E6049">
        <w:rPr>
          <w:lang w:bidi="ar-EG"/>
        </w:rPr>
        <w:t>to  be</w:t>
      </w:r>
      <w:proofErr w:type="gramEnd"/>
      <w:r w:rsidR="009E6049">
        <w:rPr>
          <w:lang w:bidi="ar-EG"/>
        </w:rPr>
        <w:t xml:space="preserve"> ideal (infinitely </w:t>
      </w:r>
      <w:proofErr w:type="gramStart"/>
      <w:r w:rsidR="009E6049">
        <w:rPr>
          <w:lang w:bidi="ar-EG"/>
        </w:rPr>
        <w:t>long )</w:t>
      </w:r>
      <w:proofErr w:type="gramEnd"/>
      <w:r w:rsidR="009E6049">
        <w:rPr>
          <w:lang w:bidi="ar-EG"/>
        </w:rPr>
        <w:t xml:space="preserve">  but through experiment and simulation this was measured </w:t>
      </w:r>
      <w:proofErr w:type="gramStart"/>
      <w:r w:rsidR="009E6049">
        <w:rPr>
          <w:lang w:bidi="ar-EG"/>
        </w:rPr>
        <w:t>inductance</w:t>
      </w:r>
      <w:proofErr w:type="gramEnd"/>
      <w:r w:rsidR="00B67B3C">
        <w:rPr>
          <w:lang w:bidi="ar-EG"/>
        </w:rPr>
        <w:t xml:space="preserve"> </w:t>
      </w:r>
    </w:p>
    <w:p w14:paraId="0C247D2B" w14:textId="77777777" w:rsidR="005152EF" w:rsidRDefault="00B67B3C" w:rsidP="009E6049">
      <w:pPr>
        <w:rPr>
          <w:lang w:bidi="ar-EG"/>
        </w:rPr>
      </w:pPr>
      <w:r>
        <w:rPr>
          <w:lang w:bidi="ar-EG"/>
        </w:rPr>
        <w:t>And the error is 7% between the theoretical</w:t>
      </w:r>
    </w:p>
    <w:p w14:paraId="01AD0B14" w14:textId="77777777" w:rsidR="005152EF" w:rsidRDefault="00B67B3C" w:rsidP="005152EF">
      <w:pPr>
        <w:rPr>
          <w:lang w:bidi="ar-EG"/>
        </w:rPr>
      </w:pPr>
      <w:r>
        <w:rPr>
          <w:lang w:bidi="ar-EG"/>
        </w:rPr>
        <w:t xml:space="preserve"> calculations and </w:t>
      </w:r>
      <w:proofErr w:type="gramStart"/>
      <w:r>
        <w:rPr>
          <w:lang w:bidi="ar-EG"/>
        </w:rPr>
        <w:t>The</w:t>
      </w:r>
      <w:proofErr w:type="gramEnd"/>
      <w:r>
        <w:rPr>
          <w:lang w:bidi="ar-EG"/>
        </w:rPr>
        <w:t xml:space="preserve"> </w:t>
      </w:r>
      <w:r w:rsidR="005152EF">
        <w:rPr>
          <w:lang w:bidi="ar-EG"/>
        </w:rPr>
        <w:t>real inductance in the lab.</w:t>
      </w:r>
    </w:p>
    <w:p w14:paraId="2E24E12B" w14:textId="5791711B" w:rsidR="009E6049" w:rsidRDefault="009E6049" w:rsidP="005152EF">
      <w:pPr>
        <w:rPr>
          <w:lang w:bidi="ar-EG"/>
        </w:rPr>
      </w:pPr>
      <w:r>
        <w:rPr>
          <w:lang w:bidi="ar-EG"/>
        </w:rPr>
        <w:br/>
      </w:r>
    </w:p>
    <w:p w14:paraId="7A944E3E" w14:textId="274EF271" w:rsidR="001D74CC" w:rsidRDefault="00CA3CB8" w:rsidP="001D74CC">
      <w:pPr>
        <w:pStyle w:val="Heading1"/>
        <w:rPr>
          <w:lang w:bidi="ar-EG"/>
        </w:rPr>
      </w:pPr>
      <w:bookmarkStart w:id="23" w:name="_Toc216647535"/>
      <w:r>
        <w:rPr>
          <w:lang w:bidi="ar-EG"/>
        </w:rPr>
        <w:lastRenderedPageBreak/>
        <w:t>5.</w:t>
      </w:r>
      <w:r w:rsidR="00827C3E">
        <w:rPr>
          <w:lang w:bidi="ar-EG"/>
        </w:rPr>
        <w:t>simulation of RLC Circuit</w:t>
      </w:r>
      <w:bookmarkEnd w:id="23"/>
    </w:p>
    <w:p w14:paraId="535E44B7" w14:textId="10F6F0A7" w:rsidR="007C2305" w:rsidRPr="007C2305" w:rsidRDefault="007C2305" w:rsidP="007C2305">
      <w:pPr>
        <w:rPr>
          <w:lang w:bidi="ar-EG"/>
        </w:rPr>
      </w:pPr>
      <w:r w:rsidRPr="007C2305">
        <w:rPr>
          <w:lang w:bidi="ar-EG"/>
        </w:rPr>
        <w:drawing>
          <wp:inline distT="0" distB="0" distL="0" distR="0" wp14:anchorId="6C7AF5FB" wp14:editId="3D984569">
            <wp:extent cx="5943600" cy="4290060"/>
            <wp:effectExtent l="19050" t="0" r="19050" b="1215390"/>
            <wp:docPr id="1627504320"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04320" name="Picture 1" descr="A diagram of a circuit&#10;&#10;AI-generated content may be incorrect."/>
                    <pic:cNvPicPr/>
                  </pic:nvPicPr>
                  <pic:blipFill>
                    <a:blip r:embed="rId13"/>
                    <a:stretch>
                      <a:fillRect/>
                    </a:stretch>
                  </pic:blipFill>
                  <pic:spPr>
                    <a:xfrm>
                      <a:off x="0" y="0"/>
                      <a:ext cx="5943600" cy="42900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40C02500" w14:textId="7AFD21E5" w:rsidR="00827C3E" w:rsidRPr="006C7E48" w:rsidRDefault="00CA28E8" w:rsidP="00827C3E">
      <w:pPr>
        <w:rPr>
          <w:sz w:val="36"/>
          <w:szCs w:val="36"/>
          <w:lang w:bidi="ar-EG"/>
        </w:rPr>
      </w:pPr>
      <w:r w:rsidRPr="006C7E48">
        <w:rPr>
          <w:sz w:val="36"/>
          <w:szCs w:val="36"/>
          <w:lang w:bidi="ar-EG"/>
        </w:rPr>
        <w:t>I=160mA</w:t>
      </w:r>
    </w:p>
    <w:p w14:paraId="0EBF74DC" w14:textId="122DE570" w:rsidR="00CA28E8" w:rsidRPr="006C7E48" w:rsidRDefault="00CA28E8" w:rsidP="00827C3E">
      <w:pPr>
        <w:rPr>
          <w:sz w:val="36"/>
          <w:szCs w:val="36"/>
          <w:lang w:bidi="ar-EG"/>
        </w:rPr>
      </w:pPr>
      <w:r w:rsidRPr="006C7E48">
        <w:rPr>
          <w:sz w:val="36"/>
          <w:szCs w:val="36"/>
          <w:lang w:bidi="ar-EG"/>
        </w:rPr>
        <w:t xml:space="preserve">Voltage of </w:t>
      </w:r>
      <w:proofErr w:type="gramStart"/>
      <w:r w:rsidRPr="006C7E48">
        <w:rPr>
          <w:sz w:val="36"/>
          <w:szCs w:val="36"/>
          <w:lang w:bidi="ar-EG"/>
        </w:rPr>
        <w:t>capacitor</w:t>
      </w:r>
      <w:proofErr w:type="gramEnd"/>
      <w:r w:rsidRPr="006C7E48">
        <w:rPr>
          <w:sz w:val="36"/>
          <w:szCs w:val="36"/>
          <w:lang w:bidi="ar-EG"/>
        </w:rPr>
        <w:t>=19.9v</w:t>
      </w:r>
    </w:p>
    <w:p w14:paraId="5B5E927E" w14:textId="6D072FA9" w:rsidR="00CA28E8" w:rsidRDefault="00CA28E8" w:rsidP="00827C3E">
      <w:pPr>
        <w:rPr>
          <w:sz w:val="36"/>
          <w:szCs w:val="36"/>
          <w:lang w:bidi="ar-EG"/>
        </w:rPr>
      </w:pPr>
      <w:r w:rsidRPr="006C7E48">
        <w:rPr>
          <w:sz w:val="36"/>
          <w:szCs w:val="36"/>
          <w:lang w:bidi="ar-EG"/>
        </w:rPr>
        <w:t>Voltage of inductor=43.8mv</w:t>
      </w:r>
    </w:p>
    <w:p w14:paraId="06D5D66C" w14:textId="7B0A2133" w:rsidR="00CE04DA" w:rsidRPr="006C7E48" w:rsidRDefault="00CE04DA" w:rsidP="00827C3E">
      <w:pPr>
        <w:rPr>
          <w:sz w:val="36"/>
          <w:szCs w:val="36"/>
          <w:lang w:bidi="ar-EG"/>
        </w:rPr>
      </w:pPr>
      <w:r>
        <w:rPr>
          <w:sz w:val="36"/>
          <w:szCs w:val="36"/>
          <w:lang w:bidi="ar-EG"/>
        </w:rPr>
        <w:t>Voltage of resistance=13.7v</w:t>
      </w:r>
    </w:p>
    <w:p w14:paraId="2E78BA6D" w14:textId="3399A202" w:rsidR="001D74CC" w:rsidRPr="006C7E48" w:rsidRDefault="001D74CC" w:rsidP="001D74CC">
      <w:pPr>
        <w:pStyle w:val="Heading2"/>
        <w:rPr>
          <w:sz w:val="36"/>
          <w:szCs w:val="36"/>
        </w:rPr>
      </w:pPr>
    </w:p>
    <w:p w14:paraId="2E587275" w14:textId="6D16F584" w:rsidR="00B67B3C" w:rsidRPr="00B67B3C" w:rsidRDefault="00B67B3C" w:rsidP="00B67B3C"/>
    <w:p w14:paraId="3DCACAD8" w14:textId="6FD7B8EA" w:rsidR="001D74CC" w:rsidRDefault="00CA3CB8" w:rsidP="00CA28E8">
      <w:pPr>
        <w:pStyle w:val="Heading1"/>
        <w:rPr>
          <w:lang w:bidi="ar-EG"/>
        </w:rPr>
      </w:pPr>
      <w:bookmarkStart w:id="24" w:name="_Toc216647536"/>
      <w:r>
        <w:rPr>
          <w:lang w:bidi="ar-EG"/>
        </w:rPr>
        <w:t>6.</w:t>
      </w:r>
      <w:r w:rsidR="00CA28E8">
        <w:rPr>
          <w:lang w:bidi="ar-EG"/>
        </w:rPr>
        <w:t xml:space="preserve"> Conclusion</w:t>
      </w:r>
      <w:bookmarkEnd w:id="24"/>
    </w:p>
    <w:p w14:paraId="0A486923" w14:textId="77777777" w:rsidR="00CA28E8" w:rsidRPr="00CA28E8" w:rsidRDefault="00CA28E8" w:rsidP="00CA28E8">
      <w:pPr>
        <w:rPr>
          <w:rFonts w:asciiTheme="majorBidi" w:hAnsiTheme="majorBidi" w:cstheme="majorBidi"/>
          <w:sz w:val="36"/>
          <w:szCs w:val="36"/>
          <w:lang w:bidi="ar-EG"/>
        </w:rPr>
      </w:pPr>
      <w:r w:rsidRPr="00CA28E8">
        <w:rPr>
          <w:rFonts w:asciiTheme="majorBidi" w:hAnsiTheme="majorBidi" w:cstheme="majorBidi"/>
          <w:sz w:val="36"/>
          <w:szCs w:val="36"/>
          <w:lang w:bidi="ar-EG"/>
        </w:rPr>
        <w:t>In this project, the RLC circuit was analyzed to study its electrical behavior under different operating conditions. The theoretical analysis explained how the resistance, inductance, and capacitance affect the total impedance, current, and phase angle of the circuit. The relationship between voltage, current, and frequency was examined based on the combined effect of the three components.</w:t>
      </w:r>
    </w:p>
    <w:p w14:paraId="16F623C8" w14:textId="77777777" w:rsidR="00CA28E8" w:rsidRPr="00CA28E8" w:rsidRDefault="00CA28E8" w:rsidP="00CA28E8">
      <w:pPr>
        <w:rPr>
          <w:rFonts w:asciiTheme="majorBidi" w:hAnsiTheme="majorBidi" w:cstheme="majorBidi"/>
          <w:sz w:val="36"/>
          <w:szCs w:val="36"/>
          <w:lang w:bidi="ar-EG"/>
        </w:rPr>
      </w:pPr>
    </w:p>
    <w:p w14:paraId="215431C8" w14:textId="2E74729C" w:rsidR="00CA28E8" w:rsidRPr="00CA28E8" w:rsidRDefault="00CA28E8" w:rsidP="00CA28E8">
      <w:pPr>
        <w:rPr>
          <w:rFonts w:asciiTheme="majorBidi" w:hAnsiTheme="majorBidi" w:cstheme="majorBidi"/>
          <w:sz w:val="36"/>
          <w:szCs w:val="36"/>
          <w:lang w:bidi="ar-EG"/>
        </w:rPr>
      </w:pPr>
      <w:r w:rsidRPr="00CA28E8">
        <w:rPr>
          <w:rFonts w:asciiTheme="majorBidi" w:hAnsiTheme="majorBidi" w:cstheme="majorBidi"/>
          <w:sz w:val="36"/>
          <w:szCs w:val="36"/>
          <w:lang w:bidi="ar-EG"/>
        </w:rPr>
        <w:t>The results obtained from calculations and simulation showed consistent behavior with theoretical expectations, with small variations due to component tolerances and non-ideal characteristics. The RLC circuit demonstrates how energy is dissipated in the resistor and stored in the inductor and capacitor, making it an important circuit for understanding frequency-dependent behavior in electrical systems.</w:t>
      </w:r>
    </w:p>
    <w:p w14:paraId="123DEF04" w14:textId="77777777" w:rsidR="00CA28E8" w:rsidRPr="00CA28E8" w:rsidRDefault="00CA28E8" w:rsidP="00CA28E8">
      <w:pPr>
        <w:rPr>
          <w:lang w:bidi="ar-EG"/>
        </w:rPr>
      </w:pPr>
    </w:p>
    <w:p w14:paraId="2092ACFF" w14:textId="77777777" w:rsidR="001D74CC" w:rsidRDefault="001D74CC" w:rsidP="00AF49DC">
      <w:pPr>
        <w:pStyle w:val="Heading2"/>
        <w:rPr>
          <w:lang w:bidi="ar-EG"/>
        </w:rPr>
      </w:pPr>
    </w:p>
    <w:p w14:paraId="47505015" w14:textId="77777777" w:rsidR="001D74CC" w:rsidRDefault="001D74CC" w:rsidP="00AF49DC">
      <w:pPr>
        <w:pStyle w:val="Heading2"/>
        <w:rPr>
          <w:lang w:bidi="ar-EG"/>
        </w:rPr>
      </w:pPr>
    </w:p>
    <w:p w14:paraId="71D9ABB6" w14:textId="77777777" w:rsidR="00356AA0" w:rsidRPr="00356AA0" w:rsidRDefault="00356AA0" w:rsidP="00356AA0">
      <w:pPr>
        <w:rPr>
          <w:lang w:bidi="ar-EG"/>
        </w:rPr>
      </w:pPr>
    </w:p>
    <w:bookmarkEnd w:id="21"/>
    <w:p w14:paraId="46C23E44" w14:textId="77777777" w:rsidR="00333DA2" w:rsidRPr="008B77F8" w:rsidRDefault="00333DA2" w:rsidP="008B77F8"/>
    <w:sectPr w:rsidR="00333DA2" w:rsidRPr="008B77F8" w:rsidSect="00B5494A">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E30F7" w14:textId="77777777" w:rsidR="00454876" w:rsidRDefault="00454876" w:rsidP="00046FAC">
      <w:pPr>
        <w:spacing w:after="0" w:line="240" w:lineRule="auto"/>
      </w:pPr>
      <w:r>
        <w:separator/>
      </w:r>
    </w:p>
  </w:endnote>
  <w:endnote w:type="continuationSeparator" w:id="0">
    <w:p w14:paraId="1DBC538C" w14:textId="77777777" w:rsidR="00454876" w:rsidRDefault="00454876" w:rsidP="00046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1606026"/>
      <w:docPartObj>
        <w:docPartGallery w:val="Page Numbers (Bottom of Page)"/>
        <w:docPartUnique/>
      </w:docPartObj>
    </w:sdtPr>
    <w:sdtEndPr>
      <w:rPr>
        <w:noProof/>
      </w:rPr>
    </w:sdtEndPr>
    <w:sdtContent>
      <w:p w14:paraId="66F1DB91" w14:textId="75CAD912" w:rsidR="00B5494A" w:rsidRDefault="00B549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FA81F9" w14:textId="6E5C533A" w:rsidR="00B5494A" w:rsidRDefault="00B5494A" w:rsidP="00B5494A">
    <w:pPr>
      <w:pStyle w:val="Footer"/>
      <w:tabs>
        <w:tab w:val="clear" w:pos="4680"/>
        <w:tab w:val="clear" w:pos="9360"/>
        <w:tab w:val="left" w:pos="525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98703" w14:textId="77777777" w:rsidR="00454876" w:rsidRDefault="00454876" w:rsidP="00046FAC">
      <w:pPr>
        <w:spacing w:after="0" w:line="240" w:lineRule="auto"/>
      </w:pPr>
      <w:r>
        <w:separator/>
      </w:r>
    </w:p>
  </w:footnote>
  <w:footnote w:type="continuationSeparator" w:id="0">
    <w:p w14:paraId="54EA3734" w14:textId="77777777" w:rsidR="00454876" w:rsidRDefault="00454876" w:rsidP="00046F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51397" w14:textId="6BB7D03E" w:rsidR="00046FAC" w:rsidRDefault="00046FAC">
    <w:pPr>
      <w:pStyle w:val="Header"/>
    </w:pPr>
    <w:r>
      <w:rPr>
        <w:noProof/>
      </w:rPr>
      <w:drawing>
        <wp:anchor distT="0" distB="0" distL="114300" distR="114300" simplePos="0" relativeHeight="251658240" behindDoc="1" locked="0" layoutInCell="1" allowOverlap="1" wp14:anchorId="05BCD1BD" wp14:editId="26868E73">
          <wp:simplePos x="0" y="0"/>
          <wp:positionH relativeFrom="page">
            <wp:align>right</wp:align>
          </wp:positionH>
          <wp:positionV relativeFrom="paragraph">
            <wp:posOffset>-441434</wp:posOffset>
          </wp:positionV>
          <wp:extent cx="7771017" cy="10022993"/>
          <wp:effectExtent l="0" t="0" r="1905" b="0"/>
          <wp:wrapNone/>
          <wp:docPr id="711785463" name="Picture 3" descr="A white rectangular object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92834" name="Picture 3" descr="A white rectangular object with blue lines&#10;&#10;AI-generated content may be incorrect."/>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7771017" cy="10022993"/>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562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DAA2CB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E7D2EED"/>
    <w:multiLevelType w:val="hybridMultilevel"/>
    <w:tmpl w:val="DCDC7B3C"/>
    <w:lvl w:ilvl="0" w:tplc="24BA5F34">
      <w:start w:val="1"/>
      <w:numFmt w:val="decimal"/>
      <w:lvlText w:val="%1."/>
      <w:lvlJc w:val="left"/>
      <w:pPr>
        <w:ind w:left="720" w:hanging="360"/>
      </w:pPr>
      <w:rPr>
        <w:rFonts w:hint="default"/>
        <w:b/>
        <w:sz w:val="48"/>
        <w:szCs w:val="4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0B7827"/>
    <w:multiLevelType w:val="hybridMultilevel"/>
    <w:tmpl w:val="67882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3D2E13"/>
    <w:multiLevelType w:val="hybridMultilevel"/>
    <w:tmpl w:val="81F87F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66360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DA63E8A"/>
    <w:multiLevelType w:val="hybridMultilevel"/>
    <w:tmpl w:val="D3AE64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D66822"/>
    <w:multiLevelType w:val="hybridMultilevel"/>
    <w:tmpl w:val="41EA29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A34FD0"/>
    <w:multiLevelType w:val="multilevel"/>
    <w:tmpl w:val="311A1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F147DC"/>
    <w:multiLevelType w:val="hybridMultilevel"/>
    <w:tmpl w:val="FB720B0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03675750">
    <w:abstractNumId w:val="8"/>
  </w:num>
  <w:num w:numId="2" w16cid:durableId="1832334030">
    <w:abstractNumId w:val="3"/>
  </w:num>
  <w:num w:numId="3" w16cid:durableId="1112628855">
    <w:abstractNumId w:val="2"/>
  </w:num>
  <w:num w:numId="4" w16cid:durableId="1266036116">
    <w:abstractNumId w:val="4"/>
  </w:num>
  <w:num w:numId="5" w16cid:durableId="304431988">
    <w:abstractNumId w:val="7"/>
  </w:num>
  <w:num w:numId="6" w16cid:durableId="1836994521">
    <w:abstractNumId w:val="6"/>
  </w:num>
  <w:num w:numId="7" w16cid:durableId="950358317">
    <w:abstractNumId w:val="9"/>
  </w:num>
  <w:num w:numId="8" w16cid:durableId="531579895">
    <w:abstractNumId w:val="0"/>
  </w:num>
  <w:num w:numId="9" w16cid:durableId="1935940846">
    <w:abstractNumId w:val="1"/>
  </w:num>
  <w:num w:numId="10" w16cid:durableId="10873109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FAC"/>
    <w:rsid w:val="00015A75"/>
    <w:rsid w:val="0003174F"/>
    <w:rsid w:val="000363EA"/>
    <w:rsid w:val="00046FAC"/>
    <w:rsid w:val="0006381E"/>
    <w:rsid w:val="000A11D5"/>
    <w:rsid w:val="000B725B"/>
    <w:rsid w:val="000C2AB3"/>
    <w:rsid w:val="000D6D33"/>
    <w:rsid w:val="000D7279"/>
    <w:rsid w:val="000E2B16"/>
    <w:rsid w:val="000F2A4A"/>
    <w:rsid w:val="001028A2"/>
    <w:rsid w:val="00122EFB"/>
    <w:rsid w:val="001728B2"/>
    <w:rsid w:val="00173279"/>
    <w:rsid w:val="001D74CC"/>
    <w:rsid w:val="0023263C"/>
    <w:rsid w:val="00243303"/>
    <w:rsid w:val="00277626"/>
    <w:rsid w:val="00292F34"/>
    <w:rsid w:val="002C1A66"/>
    <w:rsid w:val="002F5255"/>
    <w:rsid w:val="00333DA2"/>
    <w:rsid w:val="00347337"/>
    <w:rsid w:val="00356AA0"/>
    <w:rsid w:val="00444142"/>
    <w:rsid w:val="00454876"/>
    <w:rsid w:val="00463A18"/>
    <w:rsid w:val="00465B6E"/>
    <w:rsid w:val="005152EF"/>
    <w:rsid w:val="0056506B"/>
    <w:rsid w:val="005737C6"/>
    <w:rsid w:val="005753B9"/>
    <w:rsid w:val="005976F4"/>
    <w:rsid w:val="005B5FFA"/>
    <w:rsid w:val="005E2FB2"/>
    <w:rsid w:val="006048EE"/>
    <w:rsid w:val="00620A3B"/>
    <w:rsid w:val="0064349E"/>
    <w:rsid w:val="00696F53"/>
    <w:rsid w:val="006B41DA"/>
    <w:rsid w:val="006C7E48"/>
    <w:rsid w:val="006D0021"/>
    <w:rsid w:val="006E54CF"/>
    <w:rsid w:val="006F1706"/>
    <w:rsid w:val="00710E26"/>
    <w:rsid w:val="0077382B"/>
    <w:rsid w:val="00783C99"/>
    <w:rsid w:val="007A4C7B"/>
    <w:rsid w:val="007C2305"/>
    <w:rsid w:val="00827C3E"/>
    <w:rsid w:val="00845E2C"/>
    <w:rsid w:val="00866F09"/>
    <w:rsid w:val="00873CF9"/>
    <w:rsid w:val="008B77F8"/>
    <w:rsid w:val="008C783B"/>
    <w:rsid w:val="008D49B7"/>
    <w:rsid w:val="008E4F73"/>
    <w:rsid w:val="0091310C"/>
    <w:rsid w:val="00961E6E"/>
    <w:rsid w:val="009702D2"/>
    <w:rsid w:val="00981977"/>
    <w:rsid w:val="00997C9C"/>
    <w:rsid w:val="009E6049"/>
    <w:rsid w:val="00A321EE"/>
    <w:rsid w:val="00A43A6C"/>
    <w:rsid w:val="00A46981"/>
    <w:rsid w:val="00A669C9"/>
    <w:rsid w:val="00A7277D"/>
    <w:rsid w:val="00AA25A4"/>
    <w:rsid w:val="00AB113A"/>
    <w:rsid w:val="00AC70DF"/>
    <w:rsid w:val="00AF49DC"/>
    <w:rsid w:val="00B10174"/>
    <w:rsid w:val="00B5494A"/>
    <w:rsid w:val="00B67B3C"/>
    <w:rsid w:val="00B8170A"/>
    <w:rsid w:val="00BA233D"/>
    <w:rsid w:val="00BD589F"/>
    <w:rsid w:val="00BE7529"/>
    <w:rsid w:val="00C52116"/>
    <w:rsid w:val="00C950B4"/>
    <w:rsid w:val="00CA28E8"/>
    <w:rsid w:val="00CA3CB8"/>
    <w:rsid w:val="00CD5240"/>
    <w:rsid w:val="00CE04DA"/>
    <w:rsid w:val="00D027C4"/>
    <w:rsid w:val="00D02D60"/>
    <w:rsid w:val="00D208D1"/>
    <w:rsid w:val="00D265ED"/>
    <w:rsid w:val="00D7348B"/>
    <w:rsid w:val="00DA50B4"/>
    <w:rsid w:val="00E34A9F"/>
    <w:rsid w:val="00E445D1"/>
    <w:rsid w:val="00E52DEB"/>
    <w:rsid w:val="00E9259D"/>
    <w:rsid w:val="00F01B33"/>
    <w:rsid w:val="00F1005A"/>
    <w:rsid w:val="00F15AAD"/>
    <w:rsid w:val="00F166FE"/>
    <w:rsid w:val="00F21408"/>
    <w:rsid w:val="00F86B42"/>
    <w:rsid w:val="00F9092A"/>
    <w:rsid w:val="00FA78A6"/>
    <w:rsid w:val="00FE0C7E"/>
    <w:rsid w:val="00FE7B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896556"/>
  <w15:chartTrackingRefBased/>
  <w15:docId w15:val="{11223BBC-7B99-410D-B611-A9B99C427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94A"/>
    <w:pPr>
      <w:keepNext/>
      <w:keepLines/>
      <w:spacing w:before="360" w:after="80"/>
      <w:outlineLvl w:val="0"/>
    </w:pPr>
    <w:rPr>
      <w:rFonts w:asciiTheme="majorBidi" w:eastAsiaTheme="majorEastAsia" w:hAnsiTheme="majorBidi" w:cstheme="majorBidi"/>
      <w:b/>
      <w:color w:val="C00000"/>
      <w:sz w:val="48"/>
      <w:szCs w:val="40"/>
    </w:rPr>
  </w:style>
  <w:style w:type="paragraph" w:styleId="Heading2">
    <w:name w:val="heading 2"/>
    <w:basedOn w:val="Normal"/>
    <w:next w:val="Normal"/>
    <w:link w:val="Heading2Char"/>
    <w:uiPriority w:val="9"/>
    <w:unhideWhenUsed/>
    <w:qFormat/>
    <w:rsid w:val="000E2B16"/>
    <w:pPr>
      <w:keepNext/>
      <w:keepLines/>
      <w:spacing w:before="160" w:after="80"/>
      <w:outlineLvl w:val="1"/>
    </w:pPr>
    <w:rPr>
      <w:rFonts w:asciiTheme="majorHAnsi" w:eastAsiaTheme="majorEastAsia" w:hAnsiTheme="majorHAnsi" w:cstheme="majorBidi"/>
      <w:b/>
      <w:color w:val="0F4761" w:themeColor="accent1" w:themeShade="BF"/>
      <w:sz w:val="32"/>
      <w:szCs w:val="32"/>
    </w:rPr>
  </w:style>
  <w:style w:type="paragraph" w:styleId="Heading3">
    <w:name w:val="heading 3"/>
    <w:basedOn w:val="Normal"/>
    <w:next w:val="Normal"/>
    <w:link w:val="Heading3Char"/>
    <w:uiPriority w:val="9"/>
    <w:unhideWhenUsed/>
    <w:qFormat/>
    <w:rsid w:val="00046F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F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6F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6F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F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F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F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94A"/>
    <w:rPr>
      <w:rFonts w:asciiTheme="majorBidi" w:eastAsiaTheme="majorEastAsia" w:hAnsiTheme="majorBidi" w:cstheme="majorBidi"/>
      <w:b/>
      <w:color w:val="C00000"/>
      <w:sz w:val="48"/>
      <w:szCs w:val="40"/>
    </w:rPr>
  </w:style>
  <w:style w:type="character" w:customStyle="1" w:styleId="Heading2Char">
    <w:name w:val="Heading 2 Char"/>
    <w:basedOn w:val="DefaultParagraphFont"/>
    <w:link w:val="Heading2"/>
    <w:uiPriority w:val="9"/>
    <w:rsid w:val="000E2B16"/>
    <w:rPr>
      <w:rFonts w:asciiTheme="majorHAnsi" w:eastAsiaTheme="majorEastAsia" w:hAnsiTheme="majorHAnsi" w:cstheme="majorBidi"/>
      <w:b/>
      <w:color w:val="0F4761" w:themeColor="accent1" w:themeShade="BF"/>
      <w:sz w:val="32"/>
      <w:szCs w:val="32"/>
    </w:rPr>
  </w:style>
  <w:style w:type="character" w:customStyle="1" w:styleId="Heading3Char">
    <w:name w:val="Heading 3 Char"/>
    <w:basedOn w:val="DefaultParagraphFont"/>
    <w:link w:val="Heading3"/>
    <w:uiPriority w:val="9"/>
    <w:rsid w:val="00046F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F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6F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6F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F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FAC"/>
    <w:rPr>
      <w:rFonts w:eastAsiaTheme="majorEastAsia" w:cstheme="majorBidi"/>
      <w:color w:val="272727" w:themeColor="text1" w:themeTint="D8"/>
    </w:rPr>
  </w:style>
  <w:style w:type="paragraph" w:styleId="Title">
    <w:name w:val="Title"/>
    <w:basedOn w:val="Normal"/>
    <w:next w:val="Normal"/>
    <w:link w:val="TitleChar"/>
    <w:uiPriority w:val="10"/>
    <w:qFormat/>
    <w:rsid w:val="00046F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FAC"/>
    <w:pPr>
      <w:spacing w:before="160"/>
      <w:jc w:val="center"/>
    </w:pPr>
    <w:rPr>
      <w:i/>
      <w:iCs/>
      <w:color w:val="404040" w:themeColor="text1" w:themeTint="BF"/>
    </w:rPr>
  </w:style>
  <w:style w:type="character" w:customStyle="1" w:styleId="QuoteChar">
    <w:name w:val="Quote Char"/>
    <w:basedOn w:val="DefaultParagraphFont"/>
    <w:link w:val="Quote"/>
    <w:uiPriority w:val="29"/>
    <w:rsid w:val="00046FAC"/>
    <w:rPr>
      <w:i/>
      <w:iCs/>
      <w:color w:val="404040" w:themeColor="text1" w:themeTint="BF"/>
    </w:rPr>
  </w:style>
  <w:style w:type="paragraph" w:styleId="ListParagraph">
    <w:name w:val="List Paragraph"/>
    <w:basedOn w:val="Normal"/>
    <w:uiPriority w:val="34"/>
    <w:qFormat/>
    <w:rsid w:val="00046FAC"/>
    <w:pPr>
      <w:ind w:left="720"/>
      <w:contextualSpacing/>
    </w:pPr>
  </w:style>
  <w:style w:type="character" w:styleId="IntenseEmphasis">
    <w:name w:val="Intense Emphasis"/>
    <w:basedOn w:val="DefaultParagraphFont"/>
    <w:uiPriority w:val="21"/>
    <w:qFormat/>
    <w:rsid w:val="00046FAC"/>
    <w:rPr>
      <w:i/>
      <w:iCs/>
      <w:color w:val="0F4761" w:themeColor="accent1" w:themeShade="BF"/>
    </w:rPr>
  </w:style>
  <w:style w:type="paragraph" w:styleId="IntenseQuote">
    <w:name w:val="Intense Quote"/>
    <w:basedOn w:val="Normal"/>
    <w:next w:val="Normal"/>
    <w:link w:val="IntenseQuoteChar"/>
    <w:uiPriority w:val="30"/>
    <w:qFormat/>
    <w:rsid w:val="00046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FAC"/>
    <w:rPr>
      <w:i/>
      <w:iCs/>
      <w:color w:val="0F4761" w:themeColor="accent1" w:themeShade="BF"/>
    </w:rPr>
  </w:style>
  <w:style w:type="character" w:styleId="IntenseReference">
    <w:name w:val="Intense Reference"/>
    <w:basedOn w:val="DefaultParagraphFont"/>
    <w:uiPriority w:val="32"/>
    <w:qFormat/>
    <w:rsid w:val="00046FAC"/>
    <w:rPr>
      <w:b/>
      <w:bCs/>
      <w:smallCaps/>
      <w:color w:val="0F4761" w:themeColor="accent1" w:themeShade="BF"/>
      <w:spacing w:val="5"/>
    </w:rPr>
  </w:style>
  <w:style w:type="paragraph" w:styleId="Header">
    <w:name w:val="header"/>
    <w:basedOn w:val="Normal"/>
    <w:link w:val="HeaderChar"/>
    <w:uiPriority w:val="99"/>
    <w:unhideWhenUsed/>
    <w:rsid w:val="00046F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6FAC"/>
  </w:style>
  <w:style w:type="paragraph" w:styleId="Footer">
    <w:name w:val="footer"/>
    <w:basedOn w:val="Normal"/>
    <w:link w:val="FooterChar"/>
    <w:uiPriority w:val="99"/>
    <w:unhideWhenUsed/>
    <w:rsid w:val="00046F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6FAC"/>
  </w:style>
  <w:style w:type="paragraph" w:styleId="TOCHeading">
    <w:name w:val="TOC Heading"/>
    <w:basedOn w:val="Heading1"/>
    <w:next w:val="Normal"/>
    <w:link w:val="TOCHeadingChar"/>
    <w:uiPriority w:val="39"/>
    <w:unhideWhenUsed/>
    <w:qFormat/>
    <w:rsid w:val="00B5494A"/>
    <w:pPr>
      <w:spacing w:before="240" w:after="0" w:line="259" w:lineRule="auto"/>
      <w:outlineLvl w:val="9"/>
    </w:pPr>
    <w:rPr>
      <w:b w:val="0"/>
      <w:color w:val="0F4761" w:themeColor="accent1" w:themeShade="BF"/>
      <w:kern w:val="0"/>
      <w:sz w:val="32"/>
      <w:szCs w:val="32"/>
      <w14:ligatures w14:val="none"/>
    </w:rPr>
  </w:style>
  <w:style w:type="paragraph" w:styleId="Caption">
    <w:name w:val="caption"/>
    <w:basedOn w:val="Normal"/>
    <w:next w:val="Normal"/>
    <w:uiPriority w:val="35"/>
    <w:unhideWhenUsed/>
    <w:qFormat/>
    <w:rsid w:val="000E2B16"/>
    <w:pPr>
      <w:spacing w:after="200" w:line="240" w:lineRule="auto"/>
    </w:pPr>
    <w:rPr>
      <w:i/>
      <w:iCs/>
      <w:color w:val="0E2841" w:themeColor="text2"/>
      <w:sz w:val="18"/>
      <w:szCs w:val="18"/>
    </w:rPr>
  </w:style>
  <w:style w:type="paragraph" w:styleId="TOC1">
    <w:name w:val="toc 1"/>
    <w:basedOn w:val="Normal"/>
    <w:next w:val="Normal"/>
    <w:autoRedefine/>
    <w:uiPriority w:val="39"/>
    <w:unhideWhenUsed/>
    <w:rsid w:val="00F15AAD"/>
    <w:pPr>
      <w:spacing w:after="100"/>
    </w:pPr>
  </w:style>
  <w:style w:type="paragraph" w:styleId="TOC2">
    <w:name w:val="toc 2"/>
    <w:basedOn w:val="Normal"/>
    <w:next w:val="Normal"/>
    <w:autoRedefine/>
    <w:uiPriority w:val="39"/>
    <w:unhideWhenUsed/>
    <w:rsid w:val="00F15AAD"/>
    <w:pPr>
      <w:spacing w:after="100"/>
      <w:ind w:left="240"/>
    </w:pPr>
  </w:style>
  <w:style w:type="character" w:styleId="Hyperlink">
    <w:name w:val="Hyperlink"/>
    <w:basedOn w:val="DefaultParagraphFont"/>
    <w:uiPriority w:val="99"/>
    <w:unhideWhenUsed/>
    <w:rsid w:val="00F15AAD"/>
    <w:rPr>
      <w:color w:val="467886" w:themeColor="hyperlink"/>
      <w:u w:val="single"/>
    </w:rPr>
  </w:style>
  <w:style w:type="paragraph" w:styleId="NormalWeb">
    <w:name w:val="Normal (Web)"/>
    <w:basedOn w:val="Normal"/>
    <w:uiPriority w:val="99"/>
    <w:semiHidden/>
    <w:unhideWhenUsed/>
    <w:rsid w:val="00F15A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15AAD"/>
    <w:rPr>
      <w:b/>
      <w:bCs/>
    </w:rPr>
  </w:style>
  <w:style w:type="paragraph" w:styleId="TableofFigures">
    <w:name w:val="table of figures"/>
    <w:basedOn w:val="Normal"/>
    <w:next w:val="Normal"/>
    <w:uiPriority w:val="99"/>
    <w:unhideWhenUsed/>
    <w:rsid w:val="001728B2"/>
    <w:pPr>
      <w:spacing w:after="0"/>
    </w:pPr>
  </w:style>
  <w:style w:type="paragraph" w:styleId="TOC3">
    <w:name w:val="toc 3"/>
    <w:basedOn w:val="Normal"/>
    <w:next w:val="Normal"/>
    <w:autoRedefine/>
    <w:uiPriority w:val="39"/>
    <w:unhideWhenUsed/>
    <w:rsid w:val="00333DA2"/>
    <w:pPr>
      <w:spacing w:after="100"/>
      <w:ind w:left="480"/>
    </w:pPr>
  </w:style>
  <w:style w:type="paragraph" w:styleId="NoSpacing">
    <w:name w:val="No Spacing"/>
    <w:link w:val="NoSpacingChar"/>
    <w:uiPriority w:val="1"/>
    <w:qFormat/>
    <w:rsid w:val="00A7277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7277D"/>
    <w:rPr>
      <w:rFonts w:eastAsiaTheme="minorEastAsia"/>
      <w:kern w:val="0"/>
      <w:sz w:val="22"/>
      <w:szCs w:val="22"/>
      <w14:ligatures w14:val="none"/>
    </w:rPr>
  </w:style>
  <w:style w:type="table" w:styleId="TableGrid">
    <w:name w:val="Table Grid"/>
    <w:basedOn w:val="TableNormal"/>
    <w:uiPriority w:val="59"/>
    <w:rsid w:val="00277626"/>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C2AB3"/>
    <w:rPr>
      <w:color w:val="605E5C"/>
      <w:shd w:val="clear" w:color="auto" w:fill="E1DFDD"/>
    </w:rPr>
  </w:style>
  <w:style w:type="character" w:styleId="FollowedHyperlink">
    <w:name w:val="FollowedHyperlink"/>
    <w:basedOn w:val="DefaultParagraphFont"/>
    <w:uiPriority w:val="99"/>
    <w:semiHidden/>
    <w:unhideWhenUsed/>
    <w:rsid w:val="007A4C7B"/>
    <w:rPr>
      <w:color w:val="96607D" w:themeColor="followedHyperlink"/>
      <w:u w:val="single"/>
    </w:rPr>
  </w:style>
  <w:style w:type="paragraph" w:customStyle="1" w:styleId="Style99">
    <w:name w:val="Style99"/>
    <w:basedOn w:val="TOCHeading"/>
    <w:link w:val="Style99Char"/>
    <w:qFormat/>
    <w:rsid w:val="00866F09"/>
  </w:style>
  <w:style w:type="character" w:customStyle="1" w:styleId="TOCHeadingChar">
    <w:name w:val="TOC Heading Char"/>
    <w:basedOn w:val="Heading1Char"/>
    <w:link w:val="TOCHeading"/>
    <w:uiPriority w:val="39"/>
    <w:rsid w:val="00866F09"/>
    <w:rPr>
      <w:rFonts w:asciiTheme="majorBidi" w:eastAsiaTheme="majorEastAsia" w:hAnsiTheme="majorBidi" w:cstheme="majorBidi"/>
      <w:b w:val="0"/>
      <w:color w:val="0F4761" w:themeColor="accent1" w:themeShade="BF"/>
      <w:kern w:val="0"/>
      <w:sz w:val="32"/>
      <w:szCs w:val="32"/>
      <w14:ligatures w14:val="none"/>
    </w:rPr>
  </w:style>
  <w:style w:type="character" w:customStyle="1" w:styleId="Style99Char">
    <w:name w:val="Style99 Char"/>
    <w:basedOn w:val="TOCHeadingChar"/>
    <w:link w:val="Style99"/>
    <w:rsid w:val="00866F09"/>
    <w:rPr>
      <w:rFonts w:asciiTheme="majorBidi" w:eastAsiaTheme="majorEastAsia" w:hAnsiTheme="majorBidi" w:cstheme="majorBidi"/>
      <w:b w:val="0"/>
      <w:color w:val="0F4761" w:themeColor="accent1" w:themeShade="BF"/>
      <w:kern w:val="0"/>
      <w:sz w:val="32"/>
      <w:szCs w:val="32"/>
      <w14:ligatures w14:val="none"/>
    </w:rPr>
  </w:style>
  <w:style w:type="character" w:styleId="PlaceholderText">
    <w:name w:val="Placeholder Text"/>
    <w:basedOn w:val="DefaultParagraphFont"/>
    <w:uiPriority w:val="99"/>
    <w:semiHidden/>
    <w:rsid w:val="00B1017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B074E0-2C74-49CF-B9F7-C82A824005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678</TotalTime>
  <Pages>8</Pages>
  <Words>1361</Words>
  <Characters>7759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9102</CharactersWithSpaces>
  <SharedDoc>false</SharedDoc>
  <HLinks>
    <vt:vector size="444" baseType="variant">
      <vt:variant>
        <vt:i4>5177357</vt:i4>
      </vt:variant>
      <vt:variant>
        <vt:i4>372</vt:i4>
      </vt:variant>
      <vt:variant>
        <vt:i4>0</vt:i4>
      </vt:variant>
      <vt:variant>
        <vt:i4>5</vt:i4>
      </vt:variant>
      <vt:variant>
        <vt:lpwstr>https://africame.factsanddetails.com/article/entry-1155.html</vt:lpwstr>
      </vt:variant>
      <vt:variant>
        <vt:lpwstr/>
      </vt:variant>
      <vt:variant>
        <vt:i4>4653085</vt:i4>
      </vt:variant>
      <vt:variant>
        <vt:i4>369</vt:i4>
      </vt:variant>
      <vt:variant>
        <vt:i4>0</vt:i4>
      </vt:variant>
      <vt:variant>
        <vt:i4>5</vt:i4>
      </vt:variant>
      <vt:variant>
        <vt:lpwstr>https://www.sofasandsectionals.com/furniture-ancient-egypt?srsltid=AfmBOor2W8oWaRZBVBXiWBagSKZsTEdI4Q9bYPX29nGVpi5jDZ</vt:lpwstr>
      </vt:variant>
      <vt:variant>
        <vt:lpwstr/>
      </vt:variant>
      <vt:variant>
        <vt:i4>2883617</vt:i4>
      </vt:variant>
      <vt:variant>
        <vt:i4>366</vt:i4>
      </vt:variant>
      <vt:variant>
        <vt:i4>0</vt:i4>
      </vt:variant>
      <vt:variant>
        <vt:i4>5</vt:i4>
      </vt:variant>
      <vt:variant>
        <vt:lpwstr>https://www.egypttoursportal.com/blog/ancient-egyptian-civilization/ancient-egyptian-furniture/</vt:lpwstr>
      </vt:variant>
      <vt:variant>
        <vt:lpwstr/>
      </vt:variant>
      <vt:variant>
        <vt:i4>1835066</vt:i4>
      </vt:variant>
      <vt:variant>
        <vt:i4>363</vt:i4>
      </vt:variant>
      <vt:variant>
        <vt:i4>0</vt:i4>
      </vt:variant>
      <vt:variant>
        <vt:i4>5</vt:i4>
      </vt:variant>
      <vt:variant>
        <vt:lpwstr>https://ancientegyptonline.co.uk/clothing/?utm_source=chatgpt.com</vt:lpwstr>
      </vt:variant>
      <vt:variant>
        <vt:lpwstr/>
      </vt:variant>
      <vt:variant>
        <vt:i4>262186</vt:i4>
      </vt:variant>
      <vt:variant>
        <vt:i4>360</vt:i4>
      </vt:variant>
      <vt:variant>
        <vt:i4>0</vt:i4>
      </vt:variant>
      <vt:variant>
        <vt:i4>5</vt:i4>
      </vt:variant>
      <vt:variant>
        <vt:lpwstr>https://www.researchgate.net/publication/318420934_Clothing_non-royal_Pharaonic_Egypt?utm_source=chatgpt.com</vt:lpwstr>
      </vt:variant>
      <vt:variant>
        <vt:lpwstr/>
      </vt:variant>
      <vt:variant>
        <vt:i4>4522107</vt:i4>
      </vt:variant>
      <vt:variant>
        <vt:i4>357</vt:i4>
      </vt:variant>
      <vt:variant>
        <vt:i4>0</vt:i4>
      </vt:variant>
      <vt:variant>
        <vt:i4>5</vt:i4>
      </vt:variant>
      <vt:variant>
        <vt:lpwstr>https://www.ancient-egypt-online.com/ancient-egypt-fashion.html?utm_source=chatgpt.com</vt:lpwstr>
      </vt:variant>
      <vt:variant>
        <vt:lpwstr/>
      </vt:variant>
      <vt:variant>
        <vt:i4>1507330</vt:i4>
      </vt:variant>
      <vt:variant>
        <vt:i4>354</vt:i4>
      </vt:variant>
      <vt:variant>
        <vt:i4>0</vt:i4>
      </vt:variant>
      <vt:variant>
        <vt:i4>5</vt:i4>
      </vt:variant>
      <vt:variant>
        <vt:lpwstr>https://www.metmuseum.org/perspectives/paint-like-an-egyptian</vt:lpwstr>
      </vt:variant>
      <vt:variant>
        <vt:lpwstr/>
      </vt:variant>
      <vt:variant>
        <vt:i4>8192099</vt:i4>
      </vt:variant>
      <vt:variant>
        <vt:i4>351</vt:i4>
      </vt:variant>
      <vt:variant>
        <vt:i4>0</vt:i4>
      </vt:variant>
      <vt:variant>
        <vt:i4>5</vt:i4>
      </vt:variant>
      <vt:variant>
        <vt:lpwstr>https://traveljoyegypt.com/blog/egypt/how-the-ancient-egyptians-invented-paper/</vt:lpwstr>
      </vt:variant>
      <vt:variant>
        <vt:lpwstr/>
      </vt:variant>
      <vt:variant>
        <vt:i4>1441849</vt:i4>
      </vt:variant>
      <vt:variant>
        <vt:i4>348</vt:i4>
      </vt:variant>
      <vt:variant>
        <vt:i4>0</vt:i4>
      </vt:variant>
      <vt:variant>
        <vt:i4>5</vt:i4>
      </vt:variant>
      <vt:variant>
        <vt:lpwstr>https://www.sciencebuddies.org/science-fair-projects/project-ideas/MatlSci_p040/materials-science/how-to-make-papyrus</vt:lpwstr>
      </vt:variant>
      <vt:variant>
        <vt:lpwstr/>
      </vt:variant>
      <vt:variant>
        <vt:i4>3670138</vt:i4>
      </vt:variant>
      <vt:variant>
        <vt:i4>345</vt:i4>
      </vt:variant>
      <vt:variant>
        <vt:i4>0</vt:i4>
      </vt:variant>
      <vt:variant>
        <vt:i4>5</vt:i4>
      </vt:variant>
      <vt:variant>
        <vt:lpwstr>https://share.google/OLn6cdRZmLQsp0DMH</vt:lpwstr>
      </vt:variant>
      <vt:variant>
        <vt:lpwstr/>
      </vt:variant>
      <vt:variant>
        <vt:i4>6750254</vt:i4>
      </vt:variant>
      <vt:variant>
        <vt:i4>342</vt:i4>
      </vt:variant>
      <vt:variant>
        <vt:i4>0</vt:i4>
      </vt:variant>
      <vt:variant>
        <vt:i4>5</vt:i4>
      </vt:variant>
      <vt:variant>
        <vt:lpwstr>https://www.nationalgeographic.com/history/article/160517-nilometer-discovered-ancient-egypt-nile-river-archaeology</vt:lpwstr>
      </vt:variant>
      <vt:variant>
        <vt:lpwstr/>
      </vt:variant>
      <vt:variant>
        <vt:i4>4980807</vt:i4>
      </vt:variant>
      <vt:variant>
        <vt:i4>339</vt:i4>
      </vt:variant>
      <vt:variant>
        <vt:i4>0</vt:i4>
      </vt:variant>
      <vt:variant>
        <vt:i4>5</vt:i4>
      </vt:variant>
      <vt:variant>
        <vt:lpwstr>https://www.spurlock.illinois.edu/blog/p/medical-artifacts-at/355</vt:lpwstr>
      </vt:variant>
      <vt:variant>
        <vt:lpwstr/>
      </vt:variant>
      <vt:variant>
        <vt:i4>6946850</vt:i4>
      </vt:variant>
      <vt:variant>
        <vt:i4>336</vt:i4>
      </vt:variant>
      <vt:variant>
        <vt:i4>0</vt:i4>
      </vt:variant>
      <vt:variant>
        <vt:i4>5</vt:i4>
      </vt:variant>
      <vt:variant>
        <vt:lpwstr>https://www.ekb.eg/</vt:lpwstr>
      </vt:variant>
      <vt:variant>
        <vt:lpwstr/>
      </vt:variant>
      <vt:variant>
        <vt:i4>7864366</vt:i4>
      </vt:variant>
      <vt:variant>
        <vt:i4>333</vt:i4>
      </vt:variant>
      <vt:variant>
        <vt:i4>0</vt:i4>
      </vt:variant>
      <vt:variant>
        <vt:i4>5</vt:i4>
      </vt:variant>
      <vt:variant>
        <vt:lpwstr>https://www.labrujulaverde.com/en/</vt:lpwstr>
      </vt:variant>
      <vt:variant>
        <vt:lpwstr/>
      </vt:variant>
      <vt:variant>
        <vt:i4>4521997</vt:i4>
      </vt:variant>
      <vt:variant>
        <vt:i4>330</vt:i4>
      </vt:variant>
      <vt:variant>
        <vt:i4>0</vt:i4>
      </vt:variant>
      <vt:variant>
        <vt:i4>5</vt:i4>
      </vt:variant>
      <vt:variant>
        <vt:lpwstr>https://the-past.com/feature/the-development-and-construction-of-watercraft/</vt:lpwstr>
      </vt:variant>
      <vt:variant>
        <vt:lpwstr/>
      </vt:variant>
      <vt:variant>
        <vt:i4>3407926</vt:i4>
      </vt:variant>
      <vt:variant>
        <vt:i4>327</vt:i4>
      </vt:variant>
      <vt:variant>
        <vt:i4>0</vt:i4>
      </vt:variant>
      <vt:variant>
        <vt:i4>5</vt:i4>
      </vt:variant>
      <vt:variant>
        <vt:lpwstr>https://www.britannica.com/technology/ship/History-of-ships</vt:lpwstr>
      </vt:variant>
      <vt:variant>
        <vt:lpwstr/>
      </vt:variant>
      <vt:variant>
        <vt:i4>3538987</vt:i4>
      </vt:variant>
      <vt:variant>
        <vt:i4>324</vt:i4>
      </vt:variant>
      <vt:variant>
        <vt:i4>0</vt:i4>
      </vt:variant>
      <vt:variant>
        <vt:i4>5</vt:i4>
      </vt:variant>
      <vt:variant>
        <vt:lpwstr>https://www.worldhistory.org/article/997/ancient-egyptian-agriculture/</vt:lpwstr>
      </vt:variant>
      <vt:variant>
        <vt:lpwstr/>
      </vt:variant>
      <vt:variant>
        <vt:i4>3735602</vt:i4>
      </vt:variant>
      <vt:variant>
        <vt:i4>321</vt:i4>
      </vt:variant>
      <vt:variant>
        <vt:i4>0</vt:i4>
      </vt:variant>
      <vt:variant>
        <vt:i4>5</vt:i4>
      </vt:variant>
      <vt:variant>
        <vt:lpwstr>https://www.sciencing.com/farming-tools-ancient-egypt-6893/</vt:lpwstr>
      </vt:variant>
      <vt:variant>
        <vt:lpwstr/>
      </vt:variant>
      <vt:variant>
        <vt:i4>5111848</vt:i4>
      </vt:variant>
      <vt:variant>
        <vt:i4>318</vt:i4>
      </vt:variant>
      <vt:variant>
        <vt:i4>0</vt:i4>
      </vt:variant>
      <vt:variant>
        <vt:i4>5</vt:i4>
      </vt:variant>
      <vt:variant>
        <vt:lpwstr>https://oi.uchicago.edu/sites/default/files/uploads/shared/docs/early_hydraulic.pdf</vt:lpwstr>
      </vt:variant>
      <vt:variant>
        <vt:lpwstr/>
      </vt:variant>
      <vt:variant>
        <vt:i4>2490483</vt:i4>
      </vt:variant>
      <vt:variant>
        <vt:i4>315</vt:i4>
      </vt:variant>
      <vt:variant>
        <vt:i4>0</vt:i4>
      </vt:variant>
      <vt:variant>
        <vt:i4>5</vt:i4>
      </vt:variant>
      <vt:variant>
        <vt:lpwstr>https://www.britannica.com/topic/irrigation</vt:lpwstr>
      </vt:variant>
      <vt:variant>
        <vt:lpwstr/>
      </vt:variant>
      <vt:variant>
        <vt:i4>655372</vt:i4>
      </vt:variant>
      <vt:variant>
        <vt:i4>312</vt:i4>
      </vt:variant>
      <vt:variant>
        <vt:i4>0</vt:i4>
      </vt:variant>
      <vt:variant>
        <vt:i4>5</vt:i4>
      </vt:variant>
      <vt:variant>
        <vt:lpwstr>https://www.britannica.com/art/Egyptian-architecture</vt:lpwstr>
      </vt:variant>
      <vt:variant>
        <vt:lpwstr/>
      </vt:variant>
      <vt:variant>
        <vt:i4>983135</vt:i4>
      </vt:variant>
      <vt:variant>
        <vt:i4>309</vt:i4>
      </vt:variant>
      <vt:variant>
        <vt:i4>0</vt:i4>
      </vt:variant>
      <vt:variant>
        <vt:i4>5</vt:i4>
      </vt:variant>
      <vt:variant>
        <vt:lpwstr>https://www.respectegypttours.com/blog/3-theories-on-how-the-pyramids-were-built</vt:lpwstr>
      </vt:variant>
      <vt:variant>
        <vt:lpwstr/>
      </vt:variant>
      <vt:variant>
        <vt:i4>3932196</vt:i4>
      </vt:variant>
      <vt:variant>
        <vt:i4>306</vt:i4>
      </vt:variant>
      <vt:variant>
        <vt:i4>0</vt:i4>
      </vt:variant>
      <vt:variant>
        <vt:i4>5</vt:i4>
      </vt:variant>
      <vt:variant>
        <vt:lpwstr>https://www.sciencefocus.com/science/how-have-the-egyptian-pyramids-lasted-so-long</vt:lpwstr>
      </vt:variant>
      <vt:variant>
        <vt:lpwstr/>
      </vt:variant>
      <vt:variant>
        <vt:i4>720977</vt:i4>
      </vt:variant>
      <vt:variant>
        <vt:i4>303</vt:i4>
      </vt:variant>
      <vt:variant>
        <vt:i4>0</vt:i4>
      </vt:variant>
      <vt:variant>
        <vt:i4>5</vt:i4>
      </vt:variant>
      <vt:variant>
        <vt:lpwstr>https://science.howstuffworks.com/engineering/structural/pyramid.htm</vt:lpwstr>
      </vt:variant>
      <vt:variant>
        <vt:lpwstr/>
      </vt:variant>
      <vt:variant>
        <vt:i4>3670114</vt:i4>
      </vt:variant>
      <vt:variant>
        <vt:i4>300</vt:i4>
      </vt:variant>
      <vt:variant>
        <vt:i4>0</vt:i4>
      </vt:variant>
      <vt:variant>
        <vt:i4>5</vt:i4>
      </vt:variant>
      <vt:variant>
        <vt:lpwstr>https://www.worldatlas.com/articles/what-materials-were-used-to-build-the-pyramids-of-giza.html</vt:lpwstr>
      </vt:variant>
      <vt:variant>
        <vt:lpwstr/>
      </vt:variant>
      <vt:variant>
        <vt:i4>2031676</vt:i4>
      </vt:variant>
      <vt:variant>
        <vt:i4>290</vt:i4>
      </vt:variant>
      <vt:variant>
        <vt:i4>0</vt:i4>
      </vt:variant>
      <vt:variant>
        <vt:i4>5</vt:i4>
      </vt:variant>
      <vt:variant>
        <vt:lpwstr/>
      </vt:variant>
      <vt:variant>
        <vt:lpwstr>_Toc211589758</vt:lpwstr>
      </vt:variant>
      <vt:variant>
        <vt:i4>2031676</vt:i4>
      </vt:variant>
      <vt:variant>
        <vt:i4>284</vt:i4>
      </vt:variant>
      <vt:variant>
        <vt:i4>0</vt:i4>
      </vt:variant>
      <vt:variant>
        <vt:i4>5</vt:i4>
      </vt:variant>
      <vt:variant>
        <vt:lpwstr/>
      </vt:variant>
      <vt:variant>
        <vt:lpwstr>_Toc211589757</vt:lpwstr>
      </vt:variant>
      <vt:variant>
        <vt:i4>2031676</vt:i4>
      </vt:variant>
      <vt:variant>
        <vt:i4>278</vt:i4>
      </vt:variant>
      <vt:variant>
        <vt:i4>0</vt:i4>
      </vt:variant>
      <vt:variant>
        <vt:i4>5</vt:i4>
      </vt:variant>
      <vt:variant>
        <vt:lpwstr/>
      </vt:variant>
      <vt:variant>
        <vt:lpwstr>_Toc211589756</vt:lpwstr>
      </vt:variant>
      <vt:variant>
        <vt:i4>2031676</vt:i4>
      </vt:variant>
      <vt:variant>
        <vt:i4>272</vt:i4>
      </vt:variant>
      <vt:variant>
        <vt:i4>0</vt:i4>
      </vt:variant>
      <vt:variant>
        <vt:i4>5</vt:i4>
      </vt:variant>
      <vt:variant>
        <vt:lpwstr/>
      </vt:variant>
      <vt:variant>
        <vt:lpwstr>_Toc211589755</vt:lpwstr>
      </vt:variant>
      <vt:variant>
        <vt:i4>2031676</vt:i4>
      </vt:variant>
      <vt:variant>
        <vt:i4>266</vt:i4>
      </vt:variant>
      <vt:variant>
        <vt:i4>0</vt:i4>
      </vt:variant>
      <vt:variant>
        <vt:i4>5</vt:i4>
      </vt:variant>
      <vt:variant>
        <vt:lpwstr/>
      </vt:variant>
      <vt:variant>
        <vt:lpwstr>_Toc211589754</vt:lpwstr>
      </vt:variant>
      <vt:variant>
        <vt:i4>2031676</vt:i4>
      </vt:variant>
      <vt:variant>
        <vt:i4>260</vt:i4>
      </vt:variant>
      <vt:variant>
        <vt:i4>0</vt:i4>
      </vt:variant>
      <vt:variant>
        <vt:i4>5</vt:i4>
      </vt:variant>
      <vt:variant>
        <vt:lpwstr/>
      </vt:variant>
      <vt:variant>
        <vt:lpwstr>_Toc211589753</vt:lpwstr>
      </vt:variant>
      <vt:variant>
        <vt:i4>2031676</vt:i4>
      </vt:variant>
      <vt:variant>
        <vt:i4>254</vt:i4>
      </vt:variant>
      <vt:variant>
        <vt:i4>0</vt:i4>
      </vt:variant>
      <vt:variant>
        <vt:i4>5</vt:i4>
      </vt:variant>
      <vt:variant>
        <vt:lpwstr/>
      </vt:variant>
      <vt:variant>
        <vt:lpwstr>_Toc211589752</vt:lpwstr>
      </vt:variant>
      <vt:variant>
        <vt:i4>2031676</vt:i4>
      </vt:variant>
      <vt:variant>
        <vt:i4>248</vt:i4>
      </vt:variant>
      <vt:variant>
        <vt:i4>0</vt:i4>
      </vt:variant>
      <vt:variant>
        <vt:i4>5</vt:i4>
      </vt:variant>
      <vt:variant>
        <vt:lpwstr/>
      </vt:variant>
      <vt:variant>
        <vt:lpwstr>_Toc211589751</vt:lpwstr>
      </vt:variant>
      <vt:variant>
        <vt:i4>2031676</vt:i4>
      </vt:variant>
      <vt:variant>
        <vt:i4>242</vt:i4>
      </vt:variant>
      <vt:variant>
        <vt:i4>0</vt:i4>
      </vt:variant>
      <vt:variant>
        <vt:i4>5</vt:i4>
      </vt:variant>
      <vt:variant>
        <vt:lpwstr/>
      </vt:variant>
      <vt:variant>
        <vt:lpwstr>_Toc211589750</vt:lpwstr>
      </vt:variant>
      <vt:variant>
        <vt:i4>1966140</vt:i4>
      </vt:variant>
      <vt:variant>
        <vt:i4>236</vt:i4>
      </vt:variant>
      <vt:variant>
        <vt:i4>0</vt:i4>
      </vt:variant>
      <vt:variant>
        <vt:i4>5</vt:i4>
      </vt:variant>
      <vt:variant>
        <vt:lpwstr/>
      </vt:variant>
      <vt:variant>
        <vt:lpwstr>_Toc211589749</vt:lpwstr>
      </vt:variant>
      <vt:variant>
        <vt:i4>1966140</vt:i4>
      </vt:variant>
      <vt:variant>
        <vt:i4>230</vt:i4>
      </vt:variant>
      <vt:variant>
        <vt:i4>0</vt:i4>
      </vt:variant>
      <vt:variant>
        <vt:i4>5</vt:i4>
      </vt:variant>
      <vt:variant>
        <vt:lpwstr/>
      </vt:variant>
      <vt:variant>
        <vt:lpwstr>_Toc211589748</vt:lpwstr>
      </vt:variant>
      <vt:variant>
        <vt:i4>1966140</vt:i4>
      </vt:variant>
      <vt:variant>
        <vt:i4>224</vt:i4>
      </vt:variant>
      <vt:variant>
        <vt:i4>0</vt:i4>
      </vt:variant>
      <vt:variant>
        <vt:i4>5</vt:i4>
      </vt:variant>
      <vt:variant>
        <vt:lpwstr/>
      </vt:variant>
      <vt:variant>
        <vt:lpwstr>_Toc211589747</vt:lpwstr>
      </vt:variant>
      <vt:variant>
        <vt:i4>1966140</vt:i4>
      </vt:variant>
      <vt:variant>
        <vt:i4>218</vt:i4>
      </vt:variant>
      <vt:variant>
        <vt:i4>0</vt:i4>
      </vt:variant>
      <vt:variant>
        <vt:i4>5</vt:i4>
      </vt:variant>
      <vt:variant>
        <vt:lpwstr/>
      </vt:variant>
      <vt:variant>
        <vt:lpwstr>_Toc211589746</vt:lpwstr>
      </vt:variant>
      <vt:variant>
        <vt:i4>1966140</vt:i4>
      </vt:variant>
      <vt:variant>
        <vt:i4>212</vt:i4>
      </vt:variant>
      <vt:variant>
        <vt:i4>0</vt:i4>
      </vt:variant>
      <vt:variant>
        <vt:i4>5</vt:i4>
      </vt:variant>
      <vt:variant>
        <vt:lpwstr/>
      </vt:variant>
      <vt:variant>
        <vt:lpwstr>_Toc211589745</vt:lpwstr>
      </vt:variant>
      <vt:variant>
        <vt:i4>1966140</vt:i4>
      </vt:variant>
      <vt:variant>
        <vt:i4>206</vt:i4>
      </vt:variant>
      <vt:variant>
        <vt:i4>0</vt:i4>
      </vt:variant>
      <vt:variant>
        <vt:i4>5</vt:i4>
      </vt:variant>
      <vt:variant>
        <vt:lpwstr/>
      </vt:variant>
      <vt:variant>
        <vt:lpwstr>_Toc211589744</vt:lpwstr>
      </vt:variant>
      <vt:variant>
        <vt:i4>1966140</vt:i4>
      </vt:variant>
      <vt:variant>
        <vt:i4>200</vt:i4>
      </vt:variant>
      <vt:variant>
        <vt:i4>0</vt:i4>
      </vt:variant>
      <vt:variant>
        <vt:i4>5</vt:i4>
      </vt:variant>
      <vt:variant>
        <vt:lpwstr/>
      </vt:variant>
      <vt:variant>
        <vt:lpwstr>_Toc211589743</vt:lpwstr>
      </vt:variant>
      <vt:variant>
        <vt:i4>1966140</vt:i4>
      </vt:variant>
      <vt:variant>
        <vt:i4>194</vt:i4>
      </vt:variant>
      <vt:variant>
        <vt:i4>0</vt:i4>
      </vt:variant>
      <vt:variant>
        <vt:i4>5</vt:i4>
      </vt:variant>
      <vt:variant>
        <vt:lpwstr/>
      </vt:variant>
      <vt:variant>
        <vt:lpwstr>_Toc211589742</vt:lpwstr>
      </vt:variant>
      <vt:variant>
        <vt:i4>1966140</vt:i4>
      </vt:variant>
      <vt:variant>
        <vt:i4>188</vt:i4>
      </vt:variant>
      <vt:variant>
        <vt:i4>0</vt:i4>
      </vt:variant>
      <vt:variant>
        <vt:i4>5</vt:i4>
      </vt:variant>
      <vt:variant>
        <vt:lpwstr/>
      </vt:variant>
      <vt:variant>
        <vt:lpwstr>_Toc211589741</vt:lpwstr>
      </vt:variant>
      <vt:variant>
        <vt:i4>1966140</vt:i4>
      </vt:variant>
      <vt:variant>
        <vt:i4>182</vt:i4>
      </vt:variant>
      <vt:variant>
        <vt:i4>0</vt:i4>
      </vt:variant>
      <vt:variant>
        <vt:i4>5</vt:i4>
      </vt:variant>
      <vt:variant>
        <vt:lpwstr/>
      </vt:variant>
      <vt:variant>
        <vt:lpwstr>_Toc211589740</vt:lpwstr>
      </vt:variant>
      <vt:variant>
        <vt:i4>1638460</vt:i4>
      </vt:variant>
      <vt:variant>
        <vt:i4>176</vt:i4>
      </vt:variant>
      <vt:variant>
        <vt:i4>0</vt:i4>
      </vt:variant>
      <vt:variant>
        <vt:i4>5</vt:i4>
      </vt:variant>
      <vt:variant>
        <vt:lpwstr/>
      </vt:variant>
      <vt:variant>
        <vt:lpwstr>_Toc211589739</vt:lpwstr>
      </vt:variant>
      <vt:variant>
        <vt:i4>1638460</vt:i4>
      </vt:variant>
      <vt:variant>
        <vt:i4>170</vt:i4>
      </vt:variant>
      <vt:variant>
        <vt:i4>0</vt:i4>
      </vt:variant>
      <vt:variant>
        <vt:i4>5</vt:i4>
      </vt:variant>
      <vt:variant>
        <vt:lpwstr/>
      </vt:variant>
      <vt:variant>
        <vt:lpwstr>_Toc211589738</vt:lpwstr>
      </vt:variant>
      <vt:variant>
        <vt:i4>1638460</vt:i4>
      </vt:variant>
      <vt:variant>
        <vt:i4>164</vt:i4>
      </vt:variant>
      <vt:variant>
        <vt:i4>0</vt:i4>
      </vt:variant>
      <vt:variant>
        <vt:i4>5</vt:i4>
      </vt:variant>
      <vt:variant>
        <vt:lpwstr/>
      </vt:variant>
      <vt:variant>
        <vt:lpwstr>_Toc211589737</vt:lpwstr>
      </vt:variant>
      <vt:variant>
        <vt:i4>1638460</vt:i4>
      </vt:variant>
      <vt:variant>
        <vt:i4>158</vt:i4>
      </vt:variant>
      <vt:variant>
        <vt:i4>0</vt:i4>
      </vt:variant>
      <vt:variant>
        <vt:i4>5</vt:i4>
      </vt:variant>
      <vt:variant>
        <vt:lpwstr/>
      </vt:variant>
      <vt:variant>
        <vt:lpwstr>_Toc211589736</vt:lpwstr>
      </vt:variant>
      <vt:variant>
        <vt:i4>1638460</vt:i4>
      </vt:variant>
      <vt:variant>
        <vt:i4>152</vt:i4>
      </vt:variant>
      <vt:variant>
        <vt:i4>0</vt:i4>
      </vt:variant>
      <vt:variant>
        <vt:i4>5</vt:i4>
      </vt:variant>
      <vt:variant>
        <vt:lpwstr/>
      </vt:variant>
      <vt:variant>
        <vt:lpwstr>_Toc211589735</vt:lpwstr>
      </vt:variant>
      <vt:variant>
        <vt:i4>1638460</vt:i4>
      </vt:variant>
      <vt:variant>
        <vt:i4>146</vt:i4>
      </vt:variant>
      <vt:variant>
        <vt:i4>0</vt:i4>
      </vt:variant>
      <vt:variant>
        <vt:i4>5</vt:i4>
      </vt:variant>
      <vt:variant>
        <vt:lpwstr/>
      </vt:variant>
      <vt:variant>
        <vt:lpwstr>_Toc211589734</vt:lpwstr>
      </vt:variant>
      <vt:variant>
        <vt:i4>1638460</vt:i4>
      </vt:variant>
      <vt:variant>
        <vt:i4>140</vt:i4>
      </vt:variant>
      <vt:variant>
        <vt:i4>0</vt:i4>
      </vt:variant>
      <vt:variant>
        <vt:i4>5</vt:i4>
      </vt:variant>
      <vt:variant>
        <vt:lpwstr/>
      </vt:variant>
      <vt:variant>
        <vt:lpwstr>_Toc211589733</vt:lpwstr>
      </vt:variant>
      <vt:variant>
        <vt:i4>1638460</vt:i4>
      </vt:variant>
      <vt:variant>
        <vt:i4>134</vt:i4>
      </vt:variant>
      <vt:variant>
        <vt:i4>0</vt:i4>
      </vt:variant>
      <vt:variant>
        <vt:i4>5</vt:i4>
      </vt:variant>
      <vt:variant>
        <vt:lpwstr/>
      </vt:variant>
      <vt:variant>
        <vt:lpwstr>_Toc211589732</vt:lpwstr>
      </vt:variant>
      <vt:variant>
        <vt:i4>1638460</vt:i4>
      </vt:variant>
      <vt:variant>
        <vt:i4>128</vt:i4>
      </vt:variant>
      <vt:variant>
        <vt:i4>0</vt:i4>
      </vt:variant>
      <vt:variant>
        <vt:i4>5</vt:i4>
      </vt:variant>
      <vt:variant>
        <vt:lpwstr/>
      </vt:variant>
      <vt:variant>
        <vt:lpwstr>_Toc211589731</vt:lpwstr>
      </vt:variant>
      <vt:variant>
        <vt:i4>1638460</vt:i4>
      </vt:variant>
      <vt:variant>
        <vt:i4>122</vt:i4>
      </vt:variant>
      <vt:variant>
        <vt:i4>0</vt:i4>
      </vt:variant>
      <vt:variant>
        <vt:i4>5</vt:i4>
      </vt:variant>
      <vt:variant>
        <vt:lpwstr/>
      </vt:variant>
      <vt:variant>
        <vt:lpwstr>_Toc211589730</vt:lpwstr>
      </vt:variant>
      <vt:variant>
        <vt:i4>1572924</vt:i4>
      </vt:variant>
      <vt:variant>
        <vt:i4>116</vt:i4>
      </vt:variant>
      <vt:variant>
        <vt:i4>0</vt:i4>
      </vt:variant>
      <vt:variant>
        <vt:i4>5</vt:i4>
      </vt:variant>
      <vt:variant>
        <vt:lpwstr/>
      </vt:variant>
      <vt:variant>
        <vt:lpwstr>_Toc211589729</vt:lpwstr>
      </vt:variant>
      <vt:variant>
        <vt:i4>1572924</vt:i4>
      </vt:variant>
      <vt:variant>
        <vt:i4>110</vt:i4>
      </vt:variant>
      <vt:variant>
        <vt:i4>0</vt:i4>
      </vt:variant>
      <vt:variant>
        <vt:i4>5</vt:i4>
      </vt:variant>
      <vt:variant>
        <vt:lpwstr/>
      </vt:variant>
      <vt:variant>
        <vt:lpwstr>_Toc211589728</vt:lpwstr>
      </vt:variant>
      <vt:variant>
        <vt:i4>1572924</vt:i4>
      </vt:variant>
      <vt:variant>
        <vt:i4>104</vt:i4>
      </vt:variant>
      <vt:variant>
        <vt:i4>0</vt:i4>
      </vt:variant>
      <vt:variant>
        <vt:i4>5</vt:i4>
      </vt:variant>
      <vt:variant>
        <vt:lpwstr/>
      </vt:variant>
      <vt:variant>
        <vt:lpwstr>_Toc211589727</vt:lpwstr>
      </vt:variant>
      <vt:variant>
        <vt:i4>1572924</vt:i4>
      </vt:variant>
      <vt:variant>
        <vt:i4>98</vt:i4>
      </vt:variant>
      <vt:variant>
        <vt:i4>0</vt:i4>
      </vt:variant>
      <vt:variant>
        <vt:i4>5</vt:i4>
      </vt:variant>
      <vt:variant>
        <vt:lpwstr/>
      </vt:variant>
      <vt:variant>
        <vt:lpwstr>_Toc211589726</vt:lpwstr>
      </vt:variant>
      <vt:variant>
        <vt:i4>1572924</vt:i4>
      </vt:variant>
      <vt:variant>
        <vt:i4>92</vt:i4>
      </vt:variant>
      <vt:variant>
        <vt:i4>0</vt:i4>
      </vt:variant>
      <vt:variant>
        <vt:i4>5</vt:i4>
      </vt:variant>
      <vt:variant>
        <vt:lpwstr/>
      </vt:variant>
      <vt:variant>
        <vt:lpwstr>_Toc211589725</vt:lpwstr>
      </vt:variant>
      <vt:variant>
        <vt:i4>1572924</vt:i4>
      </vt:variant>
      <vt:variant>
        <vt:i4>86</vt:i4>
      </vt:variant>
      <vt:variant>
        <vt:i4>0</vt:i4>
      </vt:variant>
      <vt:variant>
        <vt:i4>5</vt:i4>
      </vt:variant>
      <vt:variant>
        <vt:lpwstr/>
      </vt:variant>
      <vt:variant>
        <vt:lpwstr>_Toc211589724</vt:lpwstr>
      </vt:variant>
      <vt:variant>
        <vt:i4>1572924</vt:i4>
      </vt:variant>
      <vt:variant>
        <vt:i4>80</vt:i4>
      </vt:variant>
      <vt:variant>
        <vt:i4>0</vt:i4>
      </vt:variant>
      <vt:variant>
        <vt:i4>5</vt:i4>
      </vt:variant>
      <vt:variant>
        <vt:lpwstr/>
      </vt:variant>
      <vt:variant>
        <vt:lpwstr>_Toc211589723</vt:lpwstr>
      </vt:variant>
      <vt:variant>
        <vt:i4>1572924</vt:i4>
      </vt:variant>
      <vt:variant>
        <vt:i4>74</vt:i4>
      </vt:variant>
      <vt:variant>
        <vt:i4>0</vt:i4>
      </vt:variant>
      <vt:variant>
        <vt:i4>5</vt:i4>
      </vt:variant>
      <vt:variant>
        <vt:lpwstr/>
      </vt:variant>
      <vt:variant>
        <vt:lpwstr>_Toc211589722</vt:lpwstr>
      </vt:variant>
      <vt:variant>
        <vt:i4>1572924</vt:i4>
      </vt:variant>
      <vt:variant>
        <vt:i4>68</vt:i4>
      </vt:variant>
      <vt:variant>
        <vt:i4>0</vt:i4>
      </vt:variant>
      <vt:variant>
        <vt:i4>5</vt:i4>
      </vt:variant>
      <vt:variant>
        <vt:lpwstr/>
      </vt:variant>
      <vt:variant>
        <vt:lpwstr>_Toc211589721</vt:lpwstr>
      </vt:variant>
      <vt:variant>
        <vt:i4>1572924</vt:i4>
      </vt:variant>
      <vt:variant>
        <vt:i4>62</vt:i4>
      </vt:variant>
      <vt:variant>
        <vt:i4>0</vt:i4>
      </vt:variant>
      <vt:variant>
        <vt:i4>5</vt:i4>
      </vt:variant>
      <vt:variant>
        <vt:lpwstr/>
      </vt:variant>
      <vt:variant>
        <vt:lpwstr>_Toc211589720</vt:lpwstr>
      </vt:variant>
      <vt:variant>
        <vt:i4>1769532</vt:i4>
      </vt:variant>
      <vt:variant>
        <vt:i4>56</vt:i4>
      </vt:variant>
      <vt:variant>
        <vt:i4>0</vt:i4>
      </vt:variant>
      <vt:variant>
        <vt:i4>5</vt:i4>
      </vt:variant>
      <vt:variant>
        <vt:lpwstr/>
      </vt:variant>
      <vt:variant>
        <vt:lpwstr>_Toc211589719</vt:lpwstr>
      </vt:variant>
      <vt:variant>
        <vt:i4>1769532</vt:i4>
      </vt:variant>
      <vt:variant>
        <vt:i4>50</vt:i4>
      </vt:variant>
      <vt:variant>
        <vt:i4>0</vt:i4>
      </vt:variant>
      <vt:variant>
        <vt:i4>5</vt:i4>
      </vt:variant>
      <vt:variant>
        <vt:lpwstr/>
      </vt:variant>
      <vt:variant>
        <vt:lpwstr>_Toc211589718</vt:lpwstr>
      </vt:variant>
      <vt:variant>
        <vt:i4>1769532</vt:i4>
      </vt:variant>
      <vt:variant>
        <vt:i4>44</vt:i4>
      </vt:variant>
      <vt:variant>
        <vt:i4>0</vt:i4>
      </vt:variant>
      <vt:variant>
        <vt:i4>5</vt:i4>
      </vt:variant>
      <vt:variant>
        <vt:lpwstr/>
      </vt:variant>
      <vt:variant>
        <vt:lpwstr>_Toc211589717</vt:lpwstr>
      </vt:variant>
      <vt:variant>
        <vt:i4>1769532</vt:i4>
      </vt:variant>
      <vt:variant>
        <vt:i4>38</vt:i4>
      </vt:variant>
      <vt:variant>
        <vt:i4>0</vt:i4>
      </vt:variant>
      <vt:variant>
        <vt:i4>5</vt:i4>
      </vt:variant>
      <vt:variant>
        <vt:lpwstr/>
      </vt:variant>
      <vt:variant>
        <vt:lpwstr>_Toc211589716</vt:lpwstr>
      </vt:variant>
      <vt:variant>
        <vt:i4>1769532</vt:i4>
      </vt:variant>
      <vt:variant>
        <vt:i4>32</vt:i4>
      </vt:variant>
      <vt:variant>
        <vt:i4>0</vt:i4>
      </vt:variant>
      <vt:variant>
        <vt:i4>5</vt:i4>
      </vt:variant>
      <vt:variant>
        <vt:lpwstr/>
      </vt:variant>
      <vt:variant>
        <vt:lpwstr>_Toc211589715</vt:lpwstr>
      </vt:variant>
      <vt:variant>
        <vt:i4>1769532</vt:i4>
      </vt:variant>
      <vt:variant>
        <vt:i4>26</vt:i4>
      </vt:variant>
      <vt:variant>
        <vt:i4>0</vt:i4>
      </vt:variant>
      <vt:variant>
        <vt:i4>5</vt:i4>
      </vt:variant>
      <vt:variant>
        <vt:lpwstr/>
      </vt:variant>
      <vt:variant>
        <vt:lpwstr>_Toc211589714</vt:lpwstr>
      </vt:variant>
      <vt:variant>
        <vt:i4>1769532</vt:i4>
      </vt:variant>
      <vt:variant>
        <vt:i4>20</vt:i4>
      </vt:variant>
      <vt:variant>
        <vt:i4>0</vt:i4>
      </vt:variant>
      <vt:variant>
        <vt:i4>5</vt:i4>
      </vt:variant>
      <vt:variant>
        <vt:lpwstr/>
      </vt:variant>
      <vt:variant>
        <vt:lpwstr>_Toc211589713</vt:lpwstr>
      </vt:variant>
      <vt:variant>
        <vt:i4>1769532</vt:i4>
      </vt:variant>
      <vt:variant>
        <vt:i4>14</vt:i4>
      </vt:variant>
      <vt:variant>
        <vt:i4>0</vt:i4>
      </vt:variant>
      <vt:variant>
        <vt:i4>5</vt:i4>
      </vt:variant>
      <vt:variant>
        <vt:lpwstr/>
      </vt:variant>
      <vt:variant>
        <vt:lpwstr>_Toc211589712</vt:lpwstr>
      </vt:variant>
      <vt:variant>
        <vt:i4>1769532</vt:i4>
      </vt:variant>
      <vt:variant>
        <vt:i4>8</vt:i4>
      </vt:variant>
      <vt:variant>
        <vt:i4>0</vt:i4>
      </vt:variant>
      <vt:variant>
        <vt:i4>5</vt:i4>
      </vt:variant>
      <vt:variant>
        <vt:lpwstr/>
      </vt:variant>
      <vt:variant>
        <vt:lpwstr>_Toc211589711</vt:lpwstr>
      </vt:variant>
      <vt:variant>
        <vt:i4>1769532</vt:i4>
      </vt:variant>
      <vt:variant>
        <vt:i4>2</vt:i4>
      </vt:variant>
      <vt:variant>
        <vt:i4>0</vt:i4>
      </vt:variant>
      <vt:variant>
        <vt:i4>5</vt:i4>
      </vt:variant>
      <vt:variant>
        <vt:lpwstr/>
      </vt:variant>
      <vt:variant>
        <vt:lpwstr>_Toc211589710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 PC</dc:creator>
  <cp:keywords/>
  <dc:description/>
  <cp:lastModifiedBy>Home PC</cp:lastModifiedBy>
  <cp:revision>11</cp:revision>
  <dcterms:created xsi:type="dcterms:W3CDTF">2025-10-17T16:09:00Z</dcterms:created>
  <dcterms:modified xsi:type="dcterms:W3CDTF">2025-12-14T21:31:00Z</dcterms:modified>
</cp:coreProperties>
</file>