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5DCB3" w14:textId="35BF1173" w:rsidR="00AE5FEB" w:rsidRPr="00AE5FEB" w:rsidRDefault="00AE5FEB" w:rsidP="00AE5FEB">
      <w:pPr>
        <w:jc w:val="center"/>
        <w:rPr>
          <w:sz w:val="32"/>
          <w:szCs w:val="32"/>
        </w:rPr>
      </w:pPr>
      <w:r>
        <w:rPr>
          <w:sz w:val="32"/>
          <w:szCs w:val="32"/>
        </w:rPr>
        <w:t>Error Detection &amp; Correction Methods</w:t>
      </w:r>
    </w:p>
    <w:p w14:paraId="46F573AE" w14:textId="77777777" w:rsidR="00AE5FEB" w:rsidRDefault="00AE5FEB" w:rsidP="00AE5FEB"/>
    <w:p w14:paraId="302B198B" w14:textId="5270A84D" w:rsidR="00AE5FEB" w:rsidRPr="002938C4" w:rsidRDefault="00AE5FEB" w:rsidP="00AE5FEB">
      <w:r w:rsidRPr="002938C4">
        <w:t>When data is in the process of being transferred on a network or stored in memory, it generally undergoes disruption in the form of noise, glitches, or hardware failure. These tend to reverse bits from 0 to 1 or 1 to 0, which leads to errors. To ensure reliability, designers use error detection techniques that help determine whether data has been corrupted while being sent.</w:t>
      </w:r>
    </w:p>
    <w:p w14:paraId="007FC7E9" w14:textId="77777777" w:rsidR="00AE5FEB" w:rsidRPr="002938C4" w:rsidRDefault="00AE5FEB" w:rsidP="00AE5FEB">
      <w:r w:rsidRPr="002938C4">
        <w:rPr>
          <w:b/>
          <w:bCs/>
        </w:rPr>
        <w:t>2. Types of Error</w:t>
      </w:r>
      <w:r w:rsidRPr="002938C4">
        <w:br/>
        <w:t>Single-bit errors: Just one bit of information flips from 0 → 1 or 1 → 0. Example: 10110010 is modified to 10110011.</w:t>
      </w:r>
      <w:r w:rsidRPr="002938C4">
        <w:br/>
        <w:t>Burst errors: Two or more consecutive bits are corrupted. Example: 10110010 is modified to 11111110.</w:t>
      </w:r>
      <w:r w:rsidRPr="002938C4">
        <w:br/>
        <w:t>Random errors: A few random bits are flipped due to random interference.</w:t>
      </w:r>
      <w:r w:rsidRPr="002938C4">
        <w:br/>
        <w:t>Packet loss or erasure: Instead of a bit being flipped, a block of data (packet) is lost during transmission.</w:t>
      </w:r>
    </w:p>
    <w:p w14:paraId="4124E407" w14:textId="77777777" w:rsidR="00AE5FEB" w:rsidRPr="002938C4" w:rsidRDefault="00AE5FEB" w:rsidP="00AE5FEB">
      <w:r w:rsidRPr="002938C4">
        <w:rPr>
          <w:b/>
          <w:bCs/>
        </w:rPr>
        <w:t>3. Error-Detection Techniques</w:t>
      </w:r>
      <w:r w:rsidRPr="002938C4">
        <w:br/>
        <w:t>Parity Bit: Adds an extra bit to indicate whether the count of 1s is odd or even. Pros: Simple, low overhead. Cons: Only detects single-bit errors, not burst errors.</w:t>
      </w:r>
      <w:r w:rsidRPr="002938C4">
        <w:br/>
        <w:t>Checksums: Sums all data values, and transmits the complement of the total. Receiver re-computes and verifies. Pros: Stronger than parity, used in protocols like TCP/IP. Cons: Still susceptible to certain error patterns.</w:t>
      </w:r>
      <w:r w:rsidRPr="002938C4">
        <w:br/>
        <w:t>Cyclic Redundancy Check (CRC): Treats the data as a binary polynomial and divides by an agreed generator polynomial. Resulting remainder is transmitted as the CRC code. Receiver divides again: if remainder = 0 → data is valid. Advantages: Very powerful, easily detects burst errors. Disadvantages: More complex to implement compared to parity or checksum.</w:t>
      </w:r>
      <w:r w:rsidRPr="002938C4">
        <w:br/>
        <w:t>Error-Correcting Codes (ECC) (e.g., Hamming Code): Not only detects but also corrects errors. Advantages: Improved reliability without retransmission. Disadvantages: Higher redundancy and processing cost.</w:t>
      </w:r>
    </w:p>
    <w:p w14:paraId="3F4CA4BB" w14:textId="77777777" w:rsidR="00AE5FEB" w:rsidRPr="002938C4" w:rsidRDefault="00AE5FEB" w:rsidP="00AE5FEB">
      <w:r w:rsidRPr="002938C4">
        <w:rPr>
          <w:b/>
          <w:bCs/>
        </w:rPr>
        <w:t>4. Method Selected: Hamming Code</w:t>
      </w:r>
      <w:r w:rsidRPr="002938C4">
        <w:br/>
        <w:t xml:space="preserve">Hamming Code is best suited for this project because it not only detects but also corrects single-bit errors without the need for retransmission. It provides stronger reliability compared to parity or checksum since corrupted data can be fixed automatically, which is especially useful in systems where retransmission is costly or impossible. This method is widely used in computer memory (ECC RAM) and communication systems where data </w:t>
      </w:r>
      <w:r w:rsidRPr="002938C4">
        <w:lastRenderedPageBreak/>
        <w:t>integrity is crucial.</w:t>
      </w:r>
      <w:r w:rsidRPr="002938C4">
        <w:br/>
        <w:t>Disadvantages of Hamming Code: It requires extra redundant bits, which increases overhead compared to parity, checksum, or CRC. It is also limited to correcting only single-bit errors; if multiple errors occur within the same data word, they may not be corrected properly. Despite these drawbacks, its balance between error detection and correction makes it a practical choice for reliable communication.</w:t>
      </w:r>
    </w:p>
    <w:p w14:paraId="7A58641C" w14:textId="77777777" w:rsidR="00AE5FEB" w:rsidRPr="002938C4" w:rsidRDefault="00AE5FEB" w:rsidP="00AE5FEB">
      <w:r w:rsidRPr="002938C4">
        <w:rPr>
          <w:b/>
          <w:bCs/>
        </w:rPr>
        <w:t>5. Conclusion</w:t>
      </w:r>
      <w:r w:rsidRPr="002938C4">
        <w:br/>
        <w:t>There are errors in digital communication inherent in it, but through the employment of robust detection mechanisms like Hamming Code, we can ensure that the faulty data gets detected prior to utilization. While it introduces some redundancy and has limitations with multiple-bit errors, its ability to correct single-bit errors makes it ideal for those systems where accuracy and reliability are paramount.</w:t>
      </w:r>
    </w:p>
    <w:p w14:paraId="02EBC9F4" w14:textId="77777777" w:rsidR="00620A3B" w:rsidRDefault="00620A3B"/>
    <w:sectPr w:rsidR="00620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D6"/>
    <w:rsid w:val="000A1A98"/>
    <w:rsid w:val="00620A3B"/>
    <w:rsid w:val="00961E6E"/>
    <w:rsid w:val="00AE21D6"/>
    <w:rsid w:val="00AE5FEB"/>
    <w:rsid w:val="00F90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3C10"/>
  <w15:chartTrackingRefBased/>
  <w15:docId w15:val="{0BA711EE-1C37-4994-BEAF-882C3016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FEB"/>
  </w:style>
  <w:style w:type="paragraph" w:styleId="Heading1">
    <w:name w:val="heading 1"/>
    <w:basedOn w:val="Normal"/>
    <w:next w:val="Normal"/>
    <w:link w:val="Heading1Char"/>
    <w:uiPriority w:val="9"/>
    <w:qFormat/>
    <w:rsid w:val="00AE2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1D6"/>
    <w:rPr>
      <w:rFonts w:eastAsiaTheme="majorEastAsia" w:cstheme="majorBidi"/>
      <w:color w:val="272727" w:themeColor="text1" w:themeTint="D8"/>
    </w:rPr>
  </w:style>
  <w:style w:type="paragraph" w:styleId="Title">
    <w:name w:val="Title"/>
    <w:basedOn w:val="Normal"/>
    <w:next w:val="Normal"/>
    <w:link w:val="TitleChar"/>
    <w:uiPriority w:val="10"/>
    <w:qFormat/>
    <w:rsid w:val="00AE2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1D6"/>
    <w:pPr>
      <w:spacing w:before="160"/>
      <w:jc w:val="center"/>
    </w:pPr>
    <w:rPr>
      <w:i/>
      <w:iCs/>
      <w:color w:val="404040" w:themeColor="text1" w:themeTint="BF"/>
    </w:rPr>
  </w:style>
  <w:style w:type="character" w:customStyle="1" w:styleId="QuoteChar">
    <w:name w:val="Quote Char"/>
    <w:basedOn w:val="DefaultParagraphFont"/>
    <w:link w:val="Quote"/>
    <w:uiPriority w:val="29"/>
    <w:rsid w:val="00AE21D6"/>
    <w:rPr>
      <w:i/>
      <w:iCs/>
      <w:color w:val="404040" w:themeColor="text1" w:themeTint="BF"/>
    </w:rPr>
  </w:style>
  <w:style w:type="paragraph" w:styleId="ListParagraph">
    <w:name w:val="List Paragraph"/>
    <w:basedOn w:val="Normal"/>
    <w:uiPriority w:val="34"/>
    <w:qFormat/>
    <w:rsid w:val="00AE21D6"/>
    <w:pPr>
      <w:ind w:left="720"/>
      <w:contextualSpacing/>
    </w:pPr>
  </w:style>
  <w:style w:type="character" w:styleId="IntenseEmphasis">
    <w:name w:val="Intense Emphasis"/>
    <w:basedOn w:val="DefaultParagraphFont"/>
    <w:uiPriority w:val="21"/>
    <w:qFormat/>
    <w:rsid w:val="00AE21D6"/>
    <w:rPr>
      <w:i/>
      <w:iCs/>
      <w:color w:val="0F4761" w:themeColor="accent1" w:themeShade="BF"/>
    </w:rPr>
  </w:style>
  <w:style w:type="paragraph" w:styleId="IntenseQuote">
    <w:name w:val="Intense Quote"/>
    <w:basedOn w:val="Normal"/>
    <w:next w:val="Normal"/>
    <w:link w:val="IntenseQuoteChar"/>
    <w:uiPriority w:val="30"/>
    <w:qFormat/>
    <w:rsid w:val="00AE2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1D6"/>
    <w:rPr>
      <w:i/>
      <w:iCs/>
      <w:color w:val="0F4761" w:themeColor="accent1" w:themeShade="BF"/>
    </w:rPr>
  </w:style>
  <w:style w:type="character" w:styleId="IntenseReference">
    <w:name w:val="Intense Reference"/>
    <w:basedOn w:val="DefaultParagraphFont"/>
    <w:uiPriority w:val="32"/>
    <w:qFormat/>
    <w:rsid w:val="00AE21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Yasser Abd Elfattah Saleh Negm 2400556</dc:creator>
  <cp:keywords/>
  <dc:description/>
  <cp:lastModifiedBy>Marwan Yasser Abd Elfattah Saleh Negm 2400556</cp:lastModifiedBy>
  <cp:revision>2</cp:revision>
  <dcterms:created xsi:type="dcterms:W3CDTF">2025-09-12T19:06:00Z</dcterms:created>
  <dcterms:modified xsi:type="dcterms:W3CDTF">2025-09-12T19:07:00Z</dcterms:modified>
</cp:coreProperties>
</file>