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1pinds2nlcz" w:id="0"/>
      <w:bookmarkEnd w:id="0"/>
      <w:r w:rsidDel="00000000" w:rsidR="00000000" w:rsidRPr="00000000">
        <w:rPr>
          <w:rtl w:val="0"/>
        </w:rPr>
        <w:t xml:space="preserve">Statement Example: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Statements are basically the main format for request bodies and responses and follow all the standards in this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statement have 4 main objects: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Actor, which is the user who created the statement.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Verb, What action did the user 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Object, the item that was created or affected by this statement and all metadata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Context, which hosts all miscellaneous data</w:t>
        <w:br w:type="textWrapping"/>
        <w:br w:type="textWrapping"/>
        <w:t xml:space="preserve">https://www.pythonanywhere.com/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{</w:t>
              <w:br w:type="textWrapping"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"fd41c918-b88b-4b20-a0a5-a4c32391aaa0"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"timestamp":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 xml:space="preserve">"actor":{</w:t>
              <w:br w:type="textWrapping"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"5942f46c-50cf-4bbe-b447-fadd1be1c840"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},</w:t>
              <w:br w:type="textWrapping"/>
              <w:tab/>
              <w:t xml:space="preserve">"verb":{</w:t>
              <w:br w:type="textWrapping"/>
              <w:tab/>
              <w:tab/>
              <w:t xml:space="preserve">"id-enum":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"verbs-took-exam"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"display":{ </w:t>
              <w:br w:type="textWrapping"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"took an exam"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"object":{</w:t>
              <w:br w:type="textWrapping"/>
              <w:tab/>
              <w:tab/>
              <w:t xml:space="preserve">"id":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"5942f46c-50cf-4bbe-b447-fadd1be1c840"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  "objectType":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"Activity"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"definition":{</w:t>
              <w:br w:type="textWrapping"/>
              <w:tab/>
              <w:tab/>
              <w:tab/>
              <w:t xml:space="preserve">"name":{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"simple CBT 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ab/>
              <w:tab/>
              <w:t xml:space="preserve">},</w:t>
              <w:br w:type="textWrapping"/>
              <w:tab/>
              <w:tab/>
              <w:tab/>
              <w:t xml:space="preserve">"description":{</w:t>
              <w:br w:type="textWrapping"/>
              <w:tab/>
              <w:tab/>
              <w:tab/>
              <w:tab/>
              <w:t xml:space="preserve">"en-US":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 fictitious example CBT course."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},</w:t>
              <w:br w:type="textWrapping"/>
              <w:tab/>
              <w:t xml:space="preserve">"Context":{</w:t>
              <w:br w:type="textWrapping"/>
              <w:t xml:space="preserve">              "result":{</w:t>
              <w:br w:type="textWrapping"/>
              <w:tab/>
              <w:tab/>
              <w:t xml:space="preserve">      "score":{</w:t>
              <w:br w:type="textWrapping"/>
              <w:tab/>
              <w:tab/>
              <w:tab/>
              <w:t xml:space="preserve">"scaled":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"0.95"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ab/>
              <w:t xml:space="preserve">    },</w:t>
              <w:br w:type="textWrapping"/>
              <w:tab/>
              <w:tab/>
              <w:t xml:space="preserve">    "success":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    "completion":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ab/>
              <w:tab/>
              <w:t xml:space="preserve">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"PT12M34.15S"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ab/>
              <w:t xml:space="preserve">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pq7hhnf9ty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rfmzsunln3p" w:id="2"/>
      <w:bookmarkEnd w:id="2"/>
      <w:r w:rsidDel="00000000" w:rsidR="00000000" w:rsidRPr="00000000">
        <w:rPr>
          <w:rtl w:val="0"/>
        </w:rPr>
        <w:t xml:space="preserve">System IDs: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system IDs should 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RFC</w:t>
        </w:r>
      </w:hyperlink>
      <w:r w:rsidDel="00000000" w:rsidR="00000000" w:rsidRPr="00000000">
        <w:rPr>
          <w:rtl w:val="0"/>
        </w:rPr>
        <w:t xml:space="preserve">-compliant so as to be a UUID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color w:val="38761d"/>
          <w:rtl w:val="0"/>
        </w:rPr>
        <w:t xml:space="preserve"> '60222bd9-85da-497b-bd58-7a2c68981c7b'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Resources to help: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https://github.com/uuidjs/uuid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https://stackoverflow.com/questions/105034/how-do-i-create-a-guid-uuid</w:t>
        </w:r>
      </w:hyperlink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create a UUID using JavaScript, use the first code if you are in a modern browser and the second in other environments but the first has more security.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run those codes in the inspect feature to see the output for yourself.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uuidv4()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"10000000-1000-4000-8000-100000000000"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.replace(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/[018]/g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c =&gt;</w:t>
              <w:br w:type="textWrapping"/>
              <w:t xml:space="preserve">    (c ^ crypto.getRandomValues(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Uint8Array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))[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 &amp;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&gt;&gt; c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).toString(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generateUUID() {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 Public Domain/MIT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().getTime();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//Timestamp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d2 = ((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performance !==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'undefined'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&amp;&amp; performance.now &amp;&amp; (performance.now()*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 ||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//Time in microseconds since page-load or 0 if unsupported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'xxxxxxxx-xxxx-4xxx-yxxx-xxxxxxxxxxxx'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.replace(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/[xy]/g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//random number between 0 and 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(d &gt;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//Use timestamp until depleted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 r = (d + r)%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     d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.floor(d/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0"/>
                <w:szCs w:val="20"/>
                <w:shd w:fill="2b2b2b" w:val="clear"/>
                <w:rtl w:val="0"/>
              </w:rPr>
              <w:t xml:space="preserve">//Use microseconds since page-load if supported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br w:type="textWrapping"/>
              <w:t xml:space="preserve">            r = (d2 + r)%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;</w:t>
              <w:br w:type="textWrapping"/>
              <w:t xml:space="preserve">            d2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0"/>
                <w:szCs w:val="20"/>
                <w:shd w:fill="2b2b2b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.floor(d2/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(c ===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0"/>
                <w:szCs w:val="20"/>
                <w:shd w:fill="2b2b2b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? r : (r &amp;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0x3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0x8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)).toString(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0"/>
                <w:szCs w:val="20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);</w:t>
              <w:br w:type="textWrapping"/>
              <w:t xml:space="preserve">    });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rPr/>
      </w:pPr>
      <w:bookmarkStart w:colFirst="0" w:colLast="0" w:name="_qbqofoewz75u" w:id="3"/>
      <w:bookmarkEnd w:id="3"/>
      <w:r w:rsidDel="00000000" w:rsidR="00000000" w:rsidRPr="00000000">
        <w:rPr>
          <w:rtl w:val="0"/>
        </w:rPr>
        <w:t xml:space="preserve">TimeStamps and durations: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system timestamps should follow iso 8601 standards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color w:val="38761d"/>
          <w:rtl w:val="0"/>
        </w:rPr>
        <w:t xml:space="preserve"> ‘2013-04-01T12:00:00Z’</w:t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25">
      <w:pPr>
        <w:rPr>
          <w:color w:val="38761d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https://github.com/adlnet/xAPI-Spec/blob/master/xAPI-Data.md#45-iso-8601-timestamps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JavaScript example code below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1"/>
                <w:szCs w:val="21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1"/>
                <w:szCs w:val="21"/>
                <w:shd w:fill="2b2b2b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 event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1"/>
                <w:szCs w:val="21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1"/>
                <w:szCs w:val="21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1"/>
                <w:szCs w:val="21"/>
                <w:shd w:fill="2b2b2b" w:val="clear"/>
                <w:rtl w:val="0"/>
              </w:rPr>
              <w:t xml:space="preserve">'05 October 2011 14:48 UTC'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1"/>
                <w:szCs w:val="21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.log(event.toString());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1"/>
                <w:szCs w:val="21"/>
                <w:shd w:fill="2b2b2b" w:val="clear"/>
                <w:rtl w:val="0"/>
              </w:rPr>
              <w:t xml:space="preserve">// Expected output: "Wed Oct 05 2011 16:48:00 GMT+0200 (CEST)"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1"/>
                <w:szCs w:val="21"/>
                <w:shd w:fill="2b2b2b" w:val="clear"/>
                <w:rtl w:val="0"/>
              </w:rPr>
              <w:t xml:space="preserve">// Note: your timezone may vary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1"/>
                <w:szCs w:val="21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.log(event.toISOString());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1"/>
                <w:szCs w:val="21"/>
                <w:shd w:fill="2b2b2b" w:val="clear"/>
                <w:rtl w:val="0"/>
              </w:rPr>
              <w:t xml:space="preserve">// Expected output: "2011-10-05T14:48:00.000Z"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1"/>
                <w:szCs w:val="21"/>
                <w:shd w:fill="2b2b2b" w:val="clear"/>
                <w:rtl w:val="0"/>
              </w:rPr>
              <w:t xml:space="preserve">//Gets the current time in the user system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1"/>
                <w:szCs w:val="21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 timestamp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1"/>
                <w:szCs w:val="21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1"/>
                <w:szCs w:val="21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().toISOString();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z w:val="21"/>
                <w:szCs w:val="21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1"/>
                <w:szCs w:val="21"/>
                <w:shd w:fill="2b2b2b" w:val="clear"/>
                <w:rtl w:val="0"/>
              </w:rPr>
              <w:t xml:space="preserve">.log(timestamp);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sv6ctamwfyr" w:id="4"/>
      <w:bookmarkEnd w:id="4"/>
      <w:r w:rsidDel="00000000" w:rsidR="00000000" w:rsidRPr="00000000">
        <w:rPr>
          <w:rtl w:val="0"/>
        </w:rPr>
        <w:t xml:space="preserve">Durations of any event: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 durations should follow the ISO standard and they will be mostly used for Quizzes and assignments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30"/>
        <w:tblGridChange w:id="0">
          <w:tblGrid>
            <w:gridCol w:w="3150"/>
            <w:gridCol w:w="5730"/>
          </w:tblGrid>
        </w:tblGridChange>
      </w:tblGrid>
      <w:tr>
        <w:trPr>
          <w:cantSplit w:val="0"/>
          <w:trHeight w:val="77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PT4H35M59.14S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Four hours, thirty five minutes and 59.14 seconds.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PT16559.14S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same time period as above represented in seconds. (Note: if the time period in question contained a leap second, this conversion would be inaccurate)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P3Y1M29DT4H35M59.14S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Duration also including years, months and days.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P3Y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Approximately three years e.g. completion of a qualification.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P4W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Four weeks. Note that weeks cannot be combined with other time periods. 'P4W1D' is not valid.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3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https://www.digi.com/resources/documentation/digidocs//90001488-13/reference/r_iso_8601_duration_format.htm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Javascript example code below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timestamp1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"2023-10-04T13:25:48.284Z"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.log(timestamp1);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timestamp2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"2024-12-12T16:28:57.756Z"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.log(timestamp2);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timeDiff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(timestamp2).getTime() -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(timestamp1).getTime();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.log(timeDiff)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.log(turnIntoISODuration(timeDiff));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turnIntoISODuration(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durString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temp;</w:t>
              <w:br w:type="textWrapping"/>
              <w:br w:type="textWrapping"/>
              <w:t xml:space="preserve">    temp = (timeDiff - (timeDiff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31622400000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31622400000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//Years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timeDiff = 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31622400000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br w:type="textWrapping"/>
              <w:t xml:space="preserve">    temp = (timeDiff - (timeDiff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2592000000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2592000000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//Months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timeDiff = 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2592000000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br w:type="textWrapping"/>
              <w:t xml:space="preserve">    temp = (timeDiff - (timeDiff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604800000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604800000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//Weeks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timeDiff = 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604800000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br w:type="textWrapping"/>
              <w:t xml:space="preserve">    temp = (timeDiff - (timeDiff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86400000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86400000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//Days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timeDiff = 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86400000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t xml:space="preserve">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(timeDiff!=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){durString+=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br w:type="textWrapping"/>
              <w:br w:type="textWrapping"/>
              <w:t xml:space="preserve">    temp = (timeDiff - (timeDiff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3600000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3600000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//Hours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timeDiff = 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3600000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"H"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br w:type="textWrapping"/>
              <w:t xml:space="preserve">    temp = (timeDiff - (timeDiff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//Minutes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timeDiff = timeDiff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br w:type="textWrapping"/>
              <w:t xml:space="preserve">    temp = timeDiff /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//Seconds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(temp!=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){durString += temp +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durString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rPr/>
      </w:pPr>
      <w:bookmarkStart w:colFirst="0" w:colLast="0" w:name="_g03zz2nfplpq" w:id="5"/>
      <w:bookmarkEnd w:id="5"/>
      <w:r w:rsidDel="00000000" w:rsidR="00000000" w:rsidRPr="00000000">
        <w:rPr>
          <w:rtl w:val="0"/>
        </w:rPr>
        <w:t xml:space="preserve">Verbs id-enum:</w:t>
      </w:r>
    </w:p>
    <w:p w:rsidR="00000000" w:rsidDel="00000000" w:rsidP="00000000" w:rsidRDefault="00000000" w:rsidRPr="00000000" w14:paraId="00000041">
      <w:pPr>
        <w:rPr>
          <w:color w:val="cd2d2d"/>
        </w:rPr>
      </w:pPr>
      <w:r w:rsidDel="00000000" w:rsidR="00000000" w:rsidRPr="00000000">
        <w:rPr>
          <w:rtl w:val="0"/>
        </w:rPr>
        <w:t xml:space="preserve">Color coding for validation: user, </w:t>
      </w:r>
      <w:r w:rsidDel="00000000" w:rsidR="00000000" w:rsidRPr="00000000">
        <w:rPr>
          <w:color w:val="2b14e6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9b936"/>
          <w:rtl w:val="0"/>
        </w:rPr>
        <w:t xml:space="preserve">privileged 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d2d2d"/>
          <w:rtl w:val="0"/>
        </w:rPr>
        <w:t xml:space="preserve">server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440"/>
        <w:tblGridChange w:id="0">
          <w:tblGrid>
            <w:gridCol w:w="492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 Enum/Action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sent-partial-course-data-successfully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request-denied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d2d2d"/>
                <w:rtl w:val="0"/>
              </w:rPr>
              <w:t xml:space="preserve">server </w:t>
            </w:r>
            <w:r w:rsidDel="00000000" w:rsidR="00000000" w:rsidRPr="00000000">
              <w:rPr>
                <w:rtl w:val="0"/>
              </w:rPr>
              <w:t xml:space="preserve">refuses a request and sends more info in the context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get-privileges-list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sent-system-privileges-list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create-user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when creating a new account by a guest, not an admin.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user-created-successfully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cd2d2d"/>
                <w:rtl w:val="0"/>
              </w:rPr>
              <w:t xml:space="preserve">server </w:t>
            </w:r>
            <w:r w:rsidDel="00000000" w:rsidR="00000000" w:rsidRPr="00000000">
              <w:rPr>
                <w:rtl w:val="0"/>
              </w:rPr>
              <w:t xml:space="preserve">creates a new user and sends their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update-user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user-updated-successfully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user-deleted-successfully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log-into-account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attempts to log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admin-create-course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course-created-successfully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admin-update-course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rHeight w:val="521.2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course-updated-successfully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admin-delete-course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course-deleted-successfully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admin-create-user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admin-update-user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admin-delete-user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admin-request-course-code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b14e6"/>
              </w:rPr>
            </w:pPr>
            <w:r w:rsidDel="00000000" w:rsidR="00000000" w:rsidRPr="00000000">
              <w:rPr>
                <w:color w:val="2b14e6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enroll-in-course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user-enrolled-successfully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user-get-courses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b14e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sent-courses-data-successfully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user-get-users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sent-users-data-successfully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user-get-posts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sent-posts-data-successfully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user-get-comments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sent-comments-data-successfully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user-get-materials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sent-materials-data-successfully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privileged-user-posts-in-course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post-created-successfully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privileged-user-update-post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post-updated-successfully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privileged-user-delete-post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post-deleted-successfully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privileged-user-comments-on-post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comment-created-successfully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privileged-user-updates-comment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comment-updated-successfully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privileged-user-deleted-comment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comment-deleted-successfully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get-roles-list-in-course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get-privileges-list-for-user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privileged-user-create-quiz-in-course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quiz-created-successfully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access-quiz-in-course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submit-quiz-in-course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quiz-submitted-successfully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privileged-user-creates-role-in-course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role-created-successfully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privileged-user-updates-role-in-course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role-updates-successfully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privileged-user-delete-role-in-course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role-deleted-successfully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privileged-user-assigns-role-in-course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color w:val="cd2d2d"/>
              </w:rPr>
            </w:pPr>
            <w:r w:rsidDel="00000000" w:rsidR="00000000" w:rsidRPr="00000000">
              <w:rPr>
                <w:color w:val="f9b936"/>
                <w:rtl w:val="0"/>
              </w:rPr>
              <w:t xml:space="preserve">privileged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role-assigned-successfully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cd2d2d"/>
              </w:rPr>
            </w:pPr>
            <w:r w:rsidDel="00000000" w:rsidR="00000000" w:rsidRPr="00000000">
              <w:rPr>
                <w:color w:val="cd2d2d"/>
                <w:rtl w:val="0"/>
              </w:rPr>
              <w:t xml:space="preserve">server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widowControl w:val="0"/>
        <w:rPr/>
      </w:pPr>
      <w:bookmarkStart w:colFirst="0" w:colLast="0" w:name="_tvj3d8enml7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widowControl w:val="0"/>
        <w:rPr/>
      </w:pPr>
      <w:bookmarkStart w:colFirst="0" w:colLast="0" w:name="_qlpxn1tm66gl" w:id="7"/>
      <w:bookmarkEnd w:id="7"/>
      <w:r w:rsidDel="00000000" w:rsidR="00000000" w:rsidRPr="00000000">
        <w:rPr>
          <w:rtl w:val="0"/>
        </w:rPr>
        <w:t xml:space="preserve">Objects Enum: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Course/Post/Comment/Etc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group of objects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Multimedia text file (PDF,Docx,etc)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Note: if a user tries to edit or delete an object and that user is the object creator, then he has full privileges.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Note: roles go from 0 upwards with 0 being the whole system admin and 1 being a course teacher.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855"/>
        <w:gridCol w:w="5490"/>
        <w:tblGridChange w:id="0">
          <w:tblGrid>
            <w:gridCol w:w="3015"/>
            <w:gridCol w:w="85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normal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lower-level posts.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posts of use with the same and lower-level 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lower-level posts.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posts of users with the same and lower-level 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 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lower-level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comments of users with the same and lower-level 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roles to lower-level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equal or lower level roles to users with lower level roles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t2bmdql8lpwb" w:id="8"/>
      <w:bookmarkEnd w:id="8"/>
      <w:r w:rsidDel="00000000" w:rsidR="00000000" w:rsidRPr="00000000">
        <w:rPr>
          <w:rtl w:val="0"/>
        </w:rPr>
        <w:t xml:space="preserve">Classes Object Example: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User:</w:t>
        <w:br w:type="textWrapping"/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 Hamad"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"assignedId":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"20200458"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"email":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"ahmed459@gmail.com"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"avatar":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"courses":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"4970e877-04f6-47d2-83aa-b43003beb9a1"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"3f2c92a1-5e60-4305-83b2-ed9159d3deb1"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cdsilri78dv1" w:id="9"/>
      <w:bookmarkEnd w:id="9"/>
      <w:r w:rsidDel="00000000" w:rsidR="00000000" w:rsidRPr="00000000">
        <w:rPr>
          <w:rtl w:val="0"/>
        </w:rPr>
        <w:t xml:space="preserve">Course: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"course"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"intro to computers"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"IS256"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"fb6fe636-d462-4ccf-ad3e-b8a132a254f8"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"maxCapacity":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"250"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 </w:t>
              <w:br w:type="textWrapping"/>
              <w:t xml:space="preserve">           "teachers":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"3fc12698-ff06-41bd-b09d-d4ca01a49c4d"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"cb4cb09f-95c8-41c5-aa33-329c35621825"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"Posts":[]</w:t>
              <w:br w:type="textWrapping"/>
              <w:t xml:space="preserve">     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2zwk0iamn21d" w:id="10"/>
      <w:bookmarkEnd w:id="10"/>
      <w:r w:rsidDel="00000000" w:rsidR="00000000" w:rsidRPr="00000000">
        <w:rPr>
          <w:rtl w:val="0"/>
        </w:rPr>
        <w:t xml:space="preserve">Post: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"3303bb26-da01-4fb4-b8b1-9c60ec718507"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c760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“editedOn”: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very normal post",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“comments”:[],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“materials":[]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vjucp5ahgog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1pvzd46lj9nn" w:id="12"/>
      <w:bookmarkEnd w:id="12"/>
      <w:r w:rsidDel="00000000" w:rsidR="00000000" w:rsidRPr="00000000">
        <w:rPr>
          <w:rtl w:val="0"/>
        </w:rPr>
        <w:t xml:space="preserve">Comment: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"postedBy":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"postedOn":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           “editedOn”: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"replyingTo":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"1df6a686-3be7-4fdf-9938-0e38b98f8400"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"content":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comment"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x3nd43ny9e4e" w:id="13"/>
      <w:bookmarkEnd w:id="13"/>
      <w:r w:rsidDel="00000000" w:rsidR="00000000" w:rsidRPr="00000000">
        <w:rPr>
          <w:rtl w:val="0"/>
        </w:rPr>
        <w:t xml:space="preserve">Role: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"courseId":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"roleCode":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"269984"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"role":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"T.A"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"level":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  <w:br w:type="textWrapping"/>
              <w:t xml:space="preserve">         "privileges":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tg2xhjrsronm" w:id="14"/>
      <w:bookmarkEnd w:id="14"/>
      <w:r w:rsidDel="00000000" w:rsidR="00000000" w:rsidRPr="00000000">
        <w:rPr>
          <w:rtl w:val="0"/>
        </w:rPr>
        <w:t xml:space="preserve">Privilege: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0e2e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"privilege"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"privilegeCode":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"Description":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"Delete posts of users with the same and  lower-level roles"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xif2ryvt4s84" w:id="15"/>
      <w:bookmarkEnd w:id="15"/>
      <w:r w:rsidDel="00000000" w:rsidR="00000000" w:rsidRPr="00000000">
        <w:rPr>
          <w:rtl w:val="0"/>
        </w:rPr>
        <w:t xml:space="preserve">Material: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"material"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"This is a simple PDF"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"type":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"URI":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"LINK"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isod7p162s8h" w:id="16"/>
      <w:bookmarkEnd w:id="16"/>
      <w:r w:rsidDel="00000000" w:rsidR="00000000" w:rsidRPr="00000000">
        <w:rPr>
          <w:rtl w:val="0"/>
        </w:rPr>
        <w:t xml:space="preserve">Quiz: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"courseId":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"ec1d1512-5712-4a22-99d8-161dc829fbd2"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"questions":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"9a3bf4e3-6483-4eaf-a2bc-9aa204147073"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"48df9c58-85a8-43b3-8640-7aa2388a6b75"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"retries":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"duration":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"PT1H"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"closeOn":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"2015-11-18T12:17:00+00:00"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"showGradeAfter":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"showWrongAnswersAfter":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"showCorrectAnswersAfter":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5y1hwl1grd49" w:id="17"/>
      <w:bookmarkEnd w:id="17"/>
      <w:r w:rsidDel="00000000" w:rsidR="00000000" w:rsidRPr="00000000">
        <w:rPr>
          <w:rtl w:val="0"/>
        </w:rPr>
        <w:t xml:space="preserve">Quiz question: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"quizQuestion"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:{</w:t>
              <w:br w:type="textWrapping"/>
              <w:t xml:space="preserve">           "id":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"e792e71f-0660-4a63-809f-4bf4a26b4276"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"question":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 What methodology is iterative? 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"options": [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"waterfall"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"W3DT"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],</w:t>
              <w:br w:type="textWrapping"/>
              <w:t xml:space="preserve">           "answer":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"Agile"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t xml:space="preserve">,</w:t>
              <w:br w:type="textWrapping"/>
              <w:t xml:space="preserve">           "weight":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hd w:fill="282b2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hd w:fill="282b2e" w:val="clear"/>
                <w:rtl w:val="0"/>
              </w:rPr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igi.com/resources/documentation/digidocs//90001488-13/reference/r_iso_8601_duration_format.htm" TargetMode="External"/><Relationship Id="rId9" Type="http://schemas.openxmlformats.org/officeDocument/2006/relationships/hyperlink" Target="https://github.com/adlnet/xAPI-Spec/blob/master/xAPI-Data.md#45-iso-8601-timestam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etf.org/rfc/rfc4122.txt" TargetMode="External"/><Relationship Id="rId7" Type="http://schemas.openxmlformats.org/officeDocument/2006/relationships/hyperlink" Target="https://github.com/uuidjs/uuid" TargetMode="External"/><Relationship Id="rId8" Type="http://schemas.openxmlformats.org/officeDocument/2006/relationships/hyperlink" Target="https://stackoverflow.com/questions/105034/how-do-i-create-a-guid-uu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