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79E75" w14:textId="77777777" w:rsidR="00756134" w:rsidRDefault="00000000">
      <w:pPr>
        <w:pStyle w:val="Heading1"/>
        <w:spacing w:after="593"/>
        <w:jc w:val="left"/>
      </w:pPr>
      <w:r>
        <w:t>Hotel Review Data Engineering &amp; Predictive Analysis Report</w:t>
      </w:r>
    </w:p>
    <w:p w14:paraId="21369BFD" w14:textId="77777777" w:rsidR="00756134" w:rsidRDefault="00000000">
      <w:pPr>
        <w:pStyle w:val="Heading2"/>
        <w:ind w:left="-5"/>
      </w:pPr>
      <w:r>
        <w:t>1. Overview</w:t>
      </w:r>
    </w:p>
    <w:p w14:paraId="470AF634" w14:textId="77777777" w:rsidR="00756134" w:rsidRDefault="00000000">
      <w:pPr>
        <w:ind w:left="-5"/>
      </w:pPr>
      <w:r>
        <w:t xml:space="preserve">This report provides an analytical exploration of hotel review data to identify trends, correlations, and insights based on user demographics and travel types. Data from three sources—reviews, users, and hotels—were merged into a unified </w:t>
      </w:r>
      <w:proofErr w:type="spellStart"/>
      <w:r>
        <w:t>DataFrame</w:t>
      </w:r>
      <w:proofErr w:type="spellEnd"/>
      <w:r>
        <w:t xml:space="preserve"> to facilitate multidimensional analysis. The visualizations include correlation heatmaps, average city scores by traveler types, and value-for-money comparisons across age groups and countries.</w:t>
      </w:r>
    </w:p>
    <w:p w14:paraId="0A93F2B3" w14:textId="77777777" w:rsidR="00756134" w:rsidRDefault="00000000">
      <w:pPr>
        <w:pStyle w:val="Heading2"/>
        <w:ind w:left="-5"/>
      </w:pPr>
      <w:r>
        <w:t>2. Data Integration and Preparation</w:t>
      </w:r>
    </w:p>
    <w:p w14:paraId="68D26D47" w14:textId="77777777" w:rsidR="00756134" w:rsidRDefault="00000000">
      <w:pPr>
        <w:ind w:left="-5"/>
      </w:pPr>
      <w:r>
        <w:t>The datasets `</w:t>
      </w:r>
      <w:proofErr w:type="spellStart"/>
      <w:r>
        <w:t>df_reviews</w:t>
      </w:r>
      <w:proofErr w:type="spellEnd"/>
      <w:r>
        <w:t>`, `</w:t>
      </w:r>
      <w:proofErr w:type="spellStart"/>
      <w:r>
        <w:t>df_users</w:t>
      </w:r>
      <w:proofErr w:type="spellEnd"/>
      <w:r>
        <w:t>`, and `</w:t>
      </w:r>
      <w:proofErr w:type="spellStart"/>
      <w:r>
        <w:t>df_hotels</w:t>
      </w:r>
      <w:proofErr w:type="spellEnd"/>
      <w:r>
        <w:t>` were merged using the `</w:t>
      </w:r>
      <w:proofErr w:type="spellStart"/>
      <w:r>
        <w:t>user_id</w:t>
      </w:r>
      <w:proofErr w:type="spellEnd"/>
      <w:r>
        <w:t>` and `</w:t>
      </w:r>
      <w:proofErr w:type="spellStart"/>
      <w:r>
        <w:t>hotel_id</w:t>
      </w:r>
      <w:proofErr w:type="spellEnd"/>
      <w:r>
        <w:t>` keys to form `</w:t>
      </w:r>
      <w:proofErr w:type="spellStart"/>
      <w:r>
        <w:t>df_merged</w:t>
      </w:r>
      <w:proofErr w:type="spellEnd"/>
      <w:r>
        <w:t>`. This merge enriched each record with demographic and hotel information, allowing holistic analysis. The merged dataset includes numerical features such as overall score, comfort, cleanliness, and value-for-money ratings.</w:t>
      </w:r>
    </w:p>
    <w:p w14:paraId="6BB73C18" w14:textId="77777777" w:rsidR="00756134" w:rsidRDefault="00000000">
      <w:pPr>
        <w:pStyle w:val="Heading2"/>
        <w:ind w:left="-5"/>
      </w:pPr>
      <w:r>
        <w:t>3. Correlation Insights</w:t>
      </w:r>
    </w:p>
    <w:p w14:paraId="6F8955DC" w14:textId="1F146B47" w:rsidR="00756134" w:rsidRDefault="00000000">
      <w:pPr>
        <w:ind w:left="-5"/>
      </w:pPr>
      <w:r>
        <w:t xml:space="preserve">A correlation heatmap was generated to evaluate relationships between numeric variables. Strong positive correlations were observed among </w:t>
      </w:r>
      <w:proofErr w:type="spellStart"/>
      <w:r w:rsidRPr="009406D5">
        <w:rPr>
          <w:rFonts w:ascii="Consolas" w:hAnsi="Consolas"/>
          <w:b/>
          <w:bCs/>
        </w:rPr>
        <w:t>score_cleanliness</w:t>
      </w:r>
      <w:proofErr w:type="spellEnd"/>
      <w:r>
        <w:t xml:space="preserve">, </w:t>
      </w:r>
      <w:proofErr w:type="spellStart"/>
      <w:r w:rsidRPr="009406D5">
        <w:rPr>
          <w:rFonts w:ascii="Consolas" w:hAnsi="Consolas"/>
          <w:b/>
          <w:bCs/>
        </w:rPr>
        <w:t>score_comfort</w:t>
      </w:r>
      <w:proofErr w:type="spellEnd"/>
      <w:r>
        <w:t xml:space="preserve">, indicating a high degree of overlap in how users perceive hotel quality dimensions. Moderate correlations between base features (e.g. </w:t>
      </w:r>
      <w:proofErr w:type="spellStart"/>
      <w:r w:rsidR="009406D5" w:rsidRPr="009406D5">
        <w:rPr>
          <w:rFonts w:ascii="Consolas" w:hAnsi="Consolas"/>
          <w:b/>
          <w:bCs/>
        </w:rPr>
        <w:t>score_overall</w:t>
      </w:r>
      <w:proofErr w:type="spellEnd"/>
      <w:r>
        <w:t xml:space="preserve">, </w:t>
      </w:r>
      <w:proofErr w:type="spellStart"/>
      <w:r w:rsidRPr="009406D5">
        <w:rPr>
          <w:rFonts w:ascii="Consolas" w:hAnsi="Consolas"/>
          <w:b/>
          <w:bCs/>
        </w:rPr>
        <w:t>comfort_base</w:t>
      </w:r>
      <w:proofErr w:type="spellEnd"/>
      <w:r>
        <w:t>) and their respective scores validate the consistency of user ratings.</w:t>
      </w:r>
    </w:p>
    <w:p w14:paraId="02AFBD8E" w14:textId="77777777" w:rsidR="00756134" w:rsidRDefault="00000000">
      <w:pPr>
        <w:pStyle w:val="Heading2"/>
        <w:ind w:left="-5"/>
      </w:pPr>
      <w:r>
        <w:t>4. Average Overall Scores by Traveler Type and City</w:t>
      </w:r>
    </w:p>
    <w:p w14:paraId="0D27943E" w14:textId="77777777" w:rsidR="009406D5" w:rsidRDefault="00000000">
      <w:pPr>
        <w:spacing w:after="0"/>
        <w:ind w:left="-5"/>
      </w:pPr>
      <w:r>
        <w:t>Grouping by traveler type and city revealed patterns in satisfaction levels across travel purposes. The findings indicate:</w:t>
      </w:r>
    </w:p>
    <w:p w14:paraId="2B07A1F7" w14:textId="7D205FCB" w:rsidR="00756134" w:rsidRDefault="00000000" w:rsidP="009406D5">
      <w:pPr>
        <w:pStyle w:val="ListParagraph"/>
        <w:numPr>
          <w:ilvl w:val="0"/>
          <w:numId w:val="1"/>
        </w:numPr>
        <w:spacing w:after="0"/>
      </w:pPr>
      <w:r w:rsidRPr="009406D5">
        <w:rPr>
          <w:b/>
          <w:bCs/>
        </w:rPr>
        <w:t>Business</w:t>
      </w:r>
      <w:r>
        <w:t xml:space="preserve"> travelers rated </w:t>
      </w:r>
      <w:r w:rsidRPr="009406D5">
        <w:rPr>
          <w:b/>
          <w:bCs/>
        </w:rPr>
        <w:t>Dubai</w:t>
      </w:r>
      <w:r>
        <w:t xml:space="preserve"> the highest (</w:t>
      </w:r>
      <w:r w:rsidRPr="009406D5">
        <w:rPr>
          <w:b/>
          <w:bCs/>
        </w:rPr>
        <w:t>8.97</w:t>
      </w:r>
      <w:r>
        <w:t>).</w:t>
      </w:r>
    </w:p>
    <w:p w14:paraId="22237108" w14:textId="5E07F8FD" w:rsidR="009406D5" w:rsidRDefault="00000000" w:rsidP="009406D5">
      <w:pPr>
        <w:pStyle w:val="ListParagraph"/>
        <w:numPr>
          <w:ilvl w:val="0"/>
          <w:numId w:val="1"/>
        </w:numPr>
        <w:spacing w:after="0" w:line="286" w:lineRule="auto"/>
      </w:pPr>
      <w:r w:rsidRPr="009406D5">
        <w:rPr>
          <w:b/>
          <w:bCs/>
        </w:rPr>
        <w:t>Couples</w:t>
      </w:r>
      <w:r>
        <w:t xml:space="preserve"> preferred </w:t>
      </w:r>
      <w:r w:rsidRPr="009406D5">
        <w:rPr>
          <w:b/>
          <w:bCs/>
        </w:rPr>
        <w:t>Amsterdam</w:t>
      </w:r>
      <w:r>
        <w:t xml:space="preserve"> (</w:t>
      </w:r>
      <w:r w:rsidRPr="009406D5">
        <w:rPr>
          <w:b/>
          <w:bCs/>
        </w:rPr>
        <w:t>9.10</w:t>
      </w:r>
      <w:r>
        <w:t xml:space="preserve">). </w:t>
      </w:r>
    </w:p>
    <w:p w14:paraId="3DE6C75F" w14:textId="72E7E0B1" w:rsidR="009406D5" w:rsidRDefault="00000000" w:rsidP="009406D5">
      <w:pPr>
        <w:pStyle w:val="ListParagraph"/>
        <w:numPr>
          <w:ilvl w:val="0"/>
          <w:numId w:val="1"/>
        </w:numPr>
        <w:spacing w:after="0" w:line="286" w:lineRule="auto"/>
      </w:pPr>
      <w:r w:rsidRPr="009406D5">
        <w:rPr>
          <w:b/>
          <w:bCs/>
        </w:rPr>
        <w:t>Families</w:t>
      </w:r>
      <w:r>
        <w:t xml:space="preserve"> favored </w:t>
      </w:r>
      <w:r w:rsidRPr="009406D5">
        <w:rPr>
          <w:b/>
          <w:bCs/>
        </w:rPr>
        <w:t>Dubai</w:t>
      </w:r>
      <w:r>
        <w:t xml:space="preserve"> (</w:t>
      </w:r>
      <w:r w:rsidRPr="009406D5">
        <w:rPr>
          <w:b/>
          <w:bCs/>
        </w:rPr>
        <w:t>9.21</w:t>
      </w:r>
      <w:r>
        <w:t xml:space="preserve">). </w:t>
      </w:r>
    </w:p>
    <w:p w14:paraId="47E898A0" w14:textId="5D842368" w:rsidR="009406D5" w:rsidRDefault="00000000" w:rsidP="009406D5">
      <w:pPr>
        <w:pStyle w:val="ListParagraph"/>
        <w:numPr>
          <w:ilvl w:val="0"/>
          <w:numId w:val="1"/>
        </w:numPr>
        <w:spacing w:after="0" w:line="286" w:lineRule="auto"/>
      </w:pPr>
      <w:r w:rsidRPr="009406D5">
        <w:rPr>
          <w:b/>
          <w:bCs/>
        </w:rPr>
        <w:t>Solo</w:t>
      </w:r>
      <w:r>
        <w:t xml:space="preserve"> travelers rated </w:t>
      </w:r>
      <w:r w:rsidRPr="009406D5">
        <w:rPr>
          <w:b/>
          <w:bCs/>
        </w:rPr>
        <w:t>Amsterdam</w:t>
      </w:r>
      <w:r>
        <w:t xml:space="preserve"> highest (</w:t>
      </w:r>
      <w:r w:rsidRPr="009406D5">
        <w:rPr>
          <w:b/>
          <w:bCs/>
        </w:rPr>
        <w:t>9.11</w:t>
      </w:r>
      <w:r>
        <w:t xml:space="preserve">). </w:t>
      </w:r>
    </w:p>
    <w:p w14:paraId="5EDD4F1B" w14:textId="44B3FC73" w:rsidR="00756134" w:rsidRDefault="00000000" w:rsidP="009406D5">
      <w:pPr>
        <w:spacing w:before="240" w:after="0" w:line="286" w:lineRule="auto"/>
        <w:ind w:left="-6" w:hanging="11"/>
      </w:pPr>
      <w:r>
        <w:t>These differences reflect both cultural and infrastructural factors influencing satisfaction.</w:t>
      </w:r>
    </w:p>
    <w:p w14:paraId="32E63AC4" w14:textId="77777777" w:rsidR="009406D5" w:rsidRDefault="009406D5" w:rsidP="009406D5">
      <w:pPr>
        <w:spacing w:before="240" w:after="0" w:line="286" w:lineRule="auto"/>
        <w:ind w:left="-6" w:hanging="11"/>
      </w:pPr>
    </w:p>
    <w:p w14:paraId="6B30AF80" w14:textId="77777777" w:rsidR="00756134" w:rsidRDefault="00000000" w:rsidP="009406D5">
      <w:pPr>
        <w:pStyle w:val="Heading2"/>
        <w:ind w:left="0" w:firstLine="0"/>
      </w:pPr>
      <w:r>
        <w:lastRenderedPageBreak/>
        <w:t>5. Top Countries by Value-for-Money Score per Age Group</w:t>
      </w:r>
    </w:p>
    <w:p w14:paraId="399DB93C" w14:textId="77777777" w:rsidR="009406D5" w:rsidRDefault="00000000">
      <w:pPr>
        <w:spacing w:after="27"/>
        <w:ind w:left="-5"/>
      </w:pPr>
      <w:r>
        <w:t xml:space="preserve">The analysis of </w:t>
      </w:r>
      <w:proofErr w:type="spellStart"/>
      <w:r w:rsidRPr="009406D5">
        <w:rPr>
          <w:rFonts w:ascii="Consolas" w:hAnsi="Consolas"/>
          <w:b/>
          <w:bCs/>
        </w:rPr>
        <w:t>score_value_for_money</w:t>
      </w:r>
      <w:proofErr w:type="spellEnd"/>
      <w:r>
        <w:t xml:space="preserve"> by age group and country shows distinct regional preferences: </w:t>
      </w:r>
    </w:p>
    <w:p w14:paraId="6E8E798D" w14:textId="77777777" w:rsidR="009406D5" w:rsidRDefault="00000000" w:rsidP="00EC7ACE">
      <w:pPr>
        <w:spacing w:after="27" w:line="360" w:lineRule="auto"/>
        <w:ind w:left="-6" w:hanging="11"/>
      </w:pPr>
      <w:r w:rsidRPr="00442509">
        <w:rPr>
          <w:b/>
          <w:bCs/>
        </w:rPr>
        <w:t>Ages 18–24:</w:t>
      </w:r>
      <w:r>
        <w:t xml:space="preserve"> China (8.71), Netherlands (8.70), Canada (8.66) </w:t>
      </w:r>
    </w:p>
    <w:p w14:paraId="4B86592D" w14:textId="77777777" w:rsidR="009406D5" w:rsidRDefault="00000000" w:rsidP="00EC7ACE">
      <w:pPr>
        <w:spacing w:after="27" w:line="360" w:lineRule="auto"/>
        <w:ind w:left="-6" w:hanging="11"/>
      </w:pPr>
      <w:r w:rsidRPr="00442509">
        <w:rPr>
          <w:b/>
          <w:bCs/>
        </w:rPr>
        <w:t>Ages 25–34:</w:t>
      </w:r>
      <w:r>
        <w:t xml:space="preserve"> China (8.73), Netherlands (8.68), Spain (8.63) </w:t>
      </w:r>
    </w:p>
    <w:p w14:paraId="3D1DD60A" w14:textId="77777777" w:rsidR="009406D5" w:rsidRDefault="00000000" w:rsidP="00EC7ACE">
      <w:pPr>
        <w:spacing w:after="27" w:line="360" w:lineRule="auto"/>
        <w:ind w:left="-6" w:hanging="11"/>
      </w:pPr>
      <w:r w:rsidRPr="00442509">
        <w:rPr>
          <w:b/>
          <w:bCs/>
        </w:rPr>
        <w:t>Ages 35–44:</w:t>
      </w:r>
      <w:r>
        <w:t xml:space="preserve"> China (8.70), Netherlands (8.69), New Zealand (8.65) </w:t>
      </w:r>
    </w:p>
    <w:p w14:paraId="751B1C4F" w14:textId="0E88E5A7" w:rsidR="009406D5" w:rsidRDefault="00000000" w:rsidP="00EC7ACE">
      <w:pPr>
        <w:spacing w:after="27" w:line="360" w:lineRule="auto"/>
        <w:ind w:left="-6" w:hanging="11"/>
      </w:pPr>
      <w:r w:rsidRPr="00442509">
        <w:rPr>
          <w:b/>
          <w:bCs/>
        </w:rPr>
        <w:t>Ages 45–54:</w:t>
      </w:r>
      <w:r>
        <w:t xml:space="preserve"> China (8.72), New</w:t>
      </w:r>
      <w:r w:rsidR="009406D5">
        <w:t xml:space="preserve"> </w:t>
      </w:r>
      <w:r>
        <w:t xml:space="preserve">Zealand (8.67), Netherlands (8.65) </w:t>
      </w:r>
    </w:p>
    <w:p w14:paraId="69D571BF" w14:textId="77777777" w:rsidR="009406D5" w:rsidRDefault="00000000" w:rsidP="00EC7ACE">
      <w:pPr>
        <w:spacing w:line="360" w:lineRule="auto"/>
        <w:ind w:left="-6" w:hanging="11"/>
      </w:pPr>
      <w:r w:rsidRPr="00442509">
        <w:rPr>
          <w:b/>
          <w:bCs/>
        </w:rPr>
        <w:t>Ages 55+:</w:t>
      </w:r>
      <w:r w:rsidR="009406D5">
        <w:t xml:space="preserve"> </w:t>
      </w:r>
      <w:r>
        <w:t xml:space="preserve">Netherlands (8.70), New Zealand (8.63), China (8.60) </w:t>
      </w:r>
    </w:p>
    <w:p w14:paraId="636D1DEF" w14:textId="34DEFE7B" w:rsidR="00756134" w:rsidRDefault="00000000" w:rsidP="009406D5">
      <w:pPr>
        <w:spacing w:before="240" w:after="0" w:line="286" w:lineRule="auto"/>
        <w:ind w:left="-6" w:hanging="11"/>
      </w:pPr>
      <w:r>
        <w:t>These insights show strong competitiveness between China, the Netherlands, and New Zealand in perceived affordability and value.</w:t>
      </w:r>
    </w:p>
    <w:p w14:paraId="14FA10F9" w14:textId="77777777" w:rsidR="009406D5" w:rsidRDefault="009406D5" w:rsidP="00442509">
      <w:pPr>
        <w:spacing w:before="240" w:after="0" w:line="286" w:lineRule="auto"/>
        <w:ind w:left="0" w:firstLine="0"/>
      </w:pPr>
    </w:p>
    <w:p w14:paraId="543CDA09" w14:textId="5034C4FD" w:rsidR="00DA392F" w:rsidRDefault="00DA392F" w:rsidP="00DA392F">
      <w:pPr>
        <w:pStyle w:val="Heading2"/>
        <w:ind w:left="0" w:firstLine="0"/>
      </w:pPr>
      <w:r>
        <w:t>6</w:t>
      </w:r>
      <w:r>
        <w:t xml:space="preserve">. </w:t>
      </w:r>
      <w:r w:rsidRPr="00DA392F">
        <w:t>Data Pre-processing and Feature Engineering</w:t>
      </w:r>
    </w:p>
    <w:p w14:paraId="74A2D068" w14:textId="6178AF9D" w:rsidR="00DA392F" w:rsidRPr="00DA392F" w:rsidRDefault="00DA392F" w:rsidP="00DA392F">
      <w:pPr>
        <w:pStyle w:val="ListParagraph"/>
        <w:numPr>
          <w:ilvl w:val="0"/>
          <w:numId w:val="13"/>
        </w:numPr>
        <w:spacing w:before="240" w:after="0" w:line="360" w:lineRule="auto"/>
        <w:ind w:left="714" w:hanging="357"/>
      </w:pPr>
      <w:r w:rsidRPr="00DA392F">
        <w:t xml:space="preserve">Mapped each country to a </w:t>
      </w:r>
      <w:r w:rsidRPr="00DA392F">
        <w:rPr>
          <w:b/>
          <w:bCs/>
        </w:rPr>
        <w:t>country group</w:t>
      </w:r>
      <w:r w:rsidRPr="00DA392F">
        <w:t xml:space="preserve"> (e.g., </w:t>
      </w:r>
      <w:proofErr w:type="spellStart"/>
      <w:r w:rsidRPr="00DA392F">
        <w:t>Western_Europe</w:t>
      </w:r>
      <w:proofErr w:type="spellEnd"/>
      <w:r w:rsidRPr="00DA392F">
        <w:t xml:space="preserve">, </w:t>
      </w:r>
      <w:proofErr w:type="spellStart"/>
      <w:r w:rsidRPr="00DA392F">
        <w:t>East_Asia</w:t>
      </w:r>
      <w:proofErr w:type="spellEnd"/>
      <w:r w:rsidRPr="00DA392F">
        <w:t>, etc.) to create the target variable.</w:t>
      </w:r>
    </w:p>
    <w:p w14:paraId="25221799" w14:textId="5FA126C6" w:rsidR="00DA392F" w:rsidRPr="00DA392F" w:rsidRDefault="00DA392F" w:rsidP="00DA392F">
      <w:pPr>
        <w:pStyle w:val="ListParagraph"/>
        <w:numPr>
          <w:ilvl w:val="0"/>
          <w:numId w:val="13"/>
        </w:numPr>
        <w:spacing w:before="240" w:after="0" w:line="360" w:lineRule="auto"/>
        <w:ind w:left="714" w:hanging="357"/>
      </w:pPr>
      <w:r w:rsidRPr="00DA392F">
        <w:rPr>
          <w:b/>
          <w:bCs/>
        </w:rPr>
        <w:t>Merged</w:t>
      </w:r>
      <w:r w:rsidRPr="00DA392F">
        <w:t xml:space="preserve"> review, user, and hotel data into a single </w:t>
      </w:r>
      <w:proofErr w:type="spellStart"/>
      <w:r w:rsidRPr="00DA392F">
        <w:t>dataframe</w:t>
      </w:r>
      <w:proofErr w:type="spellEnd"/>
      <w:r w:rsidRPr="00DA392F">
        <w:t xml:space="preserve"> for model training.</w:t>
      </w:r>
    </w:p>
    <w:p w14:paraId="27F01F20" w14:textId="04C02E83" w:rsidR="00DA392F" w:rsidRPr="00DA392F" w:rsidRDefault="00DA392F" w:rsidP="00DA392F">
      <w:pPr>
        <w:pStyle w:val="ListParagraph"/>
        <w:numPr>
          <w:ilvl w:val="0"/>
          <w:numId w:val="13"/>
        </w:numPr>
        <w:spacing w:before="240" w:after="0" w:line="360" w:lineRule="auto"/>
        <w:ind w:left="714" w:hanging="357"/>
      </w:pPr>
      <w:r w:rsidRPr="00DA392F">
        <w:t xml:space="preserve">Encoded </w:t>
      </w:r>
      <w:r w:rsidRPr="00DA392F">
        <w:rPr>
          <w:b/>
          <w:bCs/>
        </w:rPr>
        <w:t>categorical features</w:t>
      </w:r>
      <w:r w:rsidRPr="00DA392F">
        <w:t xml:space="preserve"> (</w:t>
      </w:r>
      <w:proofErr w:type="spellStart"/>
      <w:r w:rsidRPr="00DA392F">
        <w:t>user_gender</w:t>
      </w:r>
      <w:proofErr w:type="spellEnd"/>
      <w:r w:rsidRPr="00DA392F">
        <w:t xml:space="preserve">, </w:t>
      </w:r>
      <w:proofErr w:type="spellStart"/>
      <w:r w:rsidRPr="00DA392F">
        <w:t>age_group</w:t>
      </w:r>
      <w:proofErr w:type="spellEnd"/>
      <w:r w:rsidRPr="00DA392F">
        <w:t xml:space="preserve">, </w:t>
      </w:r>
      <w:proofErr w:type="spellStart"/>
      <w:r w:rsidRPr="00DA392F">
        <w:t>traveller_type</w:t>
      </w:r>
      <w:proofErr w:type="spellEnd"/>
      <w:r w:rsidRPr="00DA392F">
        <w:t xml:space="preserve">) using </w:t>
      </w:r>
      <w:r w:rsidRPr="00DA392F">
        <w:rPr>
          <w:b/>
          <w:bCs/>
        </w:rPr>
        <w:t>One-Hot Encoding (OHE)</w:t>
      </w:r>
      <w:r w:rsidRPr="00DA392F">
        <w:t>.</w:t>
      </w:r>
    </w:p>
    <w:p w14:paraId="41E6E099" w14:textId="6E5F4FB6" w:rsidR="00DA392F" w:rsidRPr="00DA392F" w:rsidRDefault="00DA392F" w:rsidP="00DA392F">
      <w:pPr>
        <w:pStyle w:val="ListParagraph"/>
        <w:numPr>
          <w:ilvl w:val="0"/>
          <w:numId w:val="13"/>
        </w:numPr>
        <w:spacing w:before="240" w:after="0" w:line="360" w:lineRule="auto"/>
        <w:ind w:left="714" w:hanging="357"/>
      </w:pPr>
      <w:r w:rsidRPr="00DA392F">
        <w:t xml:space="preserve">Scaled </w:t>
      </w:r>
      <w:r w:rsidRPr="00DA392F">
        <w:rPr>
          <w:b/>
          <w:bCs/>
        </w:rPr>
        <w:t>numerical features</w:t>
      </w:r>
      <w:r w:rsidRPr="00DA392F">
        <w:t xml:space="preserve"> (</w:t>
      </w:r>
      <w:proofErr w:type="spellStart"/>
      <w:r w:rsidRPr="00DA392F">
        <w:t>score_overall</w:t>
      </w:r>
      <w:proofErr w:type="spellEnd"/>
      <w:r w:rsidRPr="00DA392F">
        <w:t xml:space="preserve">, </w:t>
      </w:r>
      <w:proofErr w:type="spellStart"/>
      <w:r w:rsidRPr="00DA392F">
        <w:t>score_cleanliness</w:t>
      </w:r>
      <w:proofErr w:type="spellEnd"/>
      <w:r w:rsidRPr="00DA392F">
        <w:t xml:space="preserve">, </w:t>
      </w:r>
      <w:proofErr w:type="spellStart"/>
      <w:r w:rsidRPr="00DA392F">
        <w:t>score_comfort</w:t>
      </w:r>
      <w:proofErr w:type="spellEnd"/>
      <w:r w:rsidRPr="00DA392F">
        <w:t xml:space="preserve">, </w:t>
      </w:r>
      <w:proofErr w:type="spellStart"/>
      <w:r w:rsidRPr="00DA392F">
        <w:t>score_facilities</w:t>
      </w:r>
      <w:proofErr w:type="spellEnd"/>
      <w:r w:rsidRPr="00DA392F">
        <w:t xml:space="preserve">, </w:t>
      </w:r>
      <w:proofErr w:type="spellStart"/>
      <w:r w:rsidRPr="00DA392F">
        <w:t>score_location</w:t>
      </w:r>
      <w:proofErr w:type="spellEnd"/>
      <w:r w:rsidRPr="00DA392F">
        <w:t xml:space="preserve">, </w:t>
      </w:r>
      <w:proofErr w:type="spellStart"/>
      <w:r w:rsidRPr="00DA392F">
        <w:t>score_staff</w:t>
      </w:r>
      <w:proofErr w:type="spellEnd"/>
      <w:r w:rsidRPr="00DA392F">
        <w:t xml:space="preserve">, </w:t>
      </w:r>
      <w:proofErr w:type="spellStart"/>
      <w:r w:rsidRPr="00DA392F">
        <w:t>score_value_for_money</w:t>
      </w:r>
      <w:proofErr w:type="spellEnd"/>
      <w:r w:rsidRPr="00DA392F">
        <w:t xml:space="preserve">) using </w:t>
      </w:r>
      <w:r w:rsidRPr="00DA392F">
        <w:rPr>
          <w:b/>
          <w:bCs/>
        </w:rPr>
        <w:t>StandardScaler</w:t>
      </w:r>
      <w:r w:rsidRPr="00DA392F">
        <w:t xml:space="preserve"> for normalization.</w:t>
      </w:r>
    </w:p>
    <w:p w14:paraId="51431C7B" w14:textId="5E58D001" w:rsidR="00DA392F" w:rsidRPr="00DA392F" w:rsidRDefault="00DA392F" w:rsidP="00DA392F">
      <w:pPr>
        <w:pStyle w:val="ListParagraph"/>
        <w:numPr>
          <w:ilvl w:val="0"/>
          <w:numId w:val="13"/>
        </w:numPr>
        <w:spacing w:before="240" w:after="0" w:line="360" w:lineRule="auto"/>
        <w:ind w:left="714" w:hanging="357"/>
      </w:pPr>
      <w:r w:rsidRPr="00DA392F">
        <w:rPr>
          <w:b/>
          <w:bCs/>
        </w:rPr>
        <w:t>Encoded target labels</w:t>
      </w:r>
      <w:r w:rsidRPr="00DA392F">
        <w:t xml:space="preserve"> (</w:t>
      </w:r>
      <w:proofErr w:type="spellStart"/>
      <w:r w:rsidRPr="00DA392F">
        <w:t>country_group</w:t>
      </w:r>
      <w:proofErr w:type="spellEnd"/>
      <w:r w:rsidRPr="00DA392F">
        <w:t xml:space="preserve">) into numeric form using </w:t>
      </w:r>
      <w:proofErr w:type="spellStart"/>
      <w:r w:rsidRPr="00DA392F">
        <w:rPr>
          <w:b/>
          <w:bCs/>
        </w:rPr>
        <w:t>LabelEncoder</w:t>
      </w:r>
      <w:proofErr w:type="spellEnd"/>
      <w:r w:rsidRPr="00DA392F">
        <w:t>.</w:t>
      </w:r>
    </w:p>
    <w:p w14:paraId="5914D8A2" w14:textId="733476C3" w:rsidR="00DA392F" w:rsidRPr="00DA392F" w:rsidRDefault="00DA392F" w:rsidP="00DA392F">
      <w:pPr>
        <w:pStyle w:val="ListParagraph"/>
        <w:numPr>
          <w:ilvl w:val="0"/>
          <w:numId w:val="13"/>
        </w:numPr>
        <w:spacing w:before="240" w:after="0" w:line="360" w:lineRule="auto"/>
        <w:ind w:left="714" w:hanging="357"/>
      </w:pPr>
      <w:r w:rsidRPr="00DA392F">
        <w:t>Combined scaled numeric and encoded categorical features into a single input array.</w:t>
      </w:r>
    </w:p>
    <w:p w14:paraId="0FC7A31C" w14:textId="15D10DF3" w:rsidR="00DA392F" w:rsidRPr="00DA392F" w:rsidRDefault="00DA392F" w:rsidP="00DA392F">
      <w:pPr>
        <w:pStyle w:val="ListParagraph"/>
        <w:numPr>
          <w:ilvl w:val="0"/>
          <w:numId w:val="13"/>
        </w:numPr>
        <w:spacing w:before="240" w:after="0" w:line="360" w:lineRule="auto"/>
        <w:ind w:left="714" w:hanging="357"/>
      </w:pPr>
      <w:r w:rsidRPr="00DA392F">
        <w:rPr>
          <w:b/>
          <w:bCs/>
        </w:rPr>
        <w:t>Split</w:t>
      </w:r>
      <w:r w:rsidRPr="00DA392F">
        <w:t xml:space="preserve"> the dataset into training (80%) and testing (20%) sets using </w:t>
      </w:r>
      <w:r w:rsidRPr="00DA392F">
        <w:rPr>
          <w:b/>
          <w:bCs/>
        </w:rPr>
        <w:t>stratified sampling</w:t>
      </w:r>
      <w:r w:rsidRPr="00DA392F">
        <w:t xml:space="preserve"> to preserve class balance.</w:t>
      </w:r>
    </w:p>
    <w:p w14:paraId="790A15FD" w14:textId="2F2CA573" w:rsidR="00DA392F" w:rsidRDefault="00DA392F" w:rsidP="00DA392F">
      <w:pPr>
        <w:pStyle w:val="ListParagraph"/>
        <w:numPr>
          <w:ilvl w:val="0"/>
          <w:numId w:val="13"/>
        </w:numPr>
        <w:spacing w:before="240" w:after="0" w:line="360" w:lineRule="auto"/>
        <w:ind w:left="714" w:hanging="357"/>
      </w:pPr>
      <w:r w:rsidRPr="00DA392F">
        <w:t xml:space="preserve">Calculated </w:t>
      </w:r>
      <w:r w:rsidRPr="00DA392F">
        <w:rPr>
          <w:b/>
          <w:bCs/>
        </w:rPr>
        <w:t>class weights</w:t>
      </w:r>
      <w:r w:rsidRPr="00DA392F">
        <w:t xml:space="preserve"> with </w:t>
      </w:r>
      <w:proofErr w:type="spellStart"/>
      <w:r w:rsidRPr="00DA392F">
        <w:t>compute_class_</w:t>
      </w:r>
      <w:proofErr w:type="gramStart"/>
      <w:r w:rsidRPr="00DA392F">
        <w:t>weight</w:t>
      </w:r>
      <w:proofErr w:type="spellEnd"/>
      <w:r w:rsidRPr="00DA392F">
        <w:t>(</w:t>
      </w:r>
      <w:proofErr w:type="gramEnd"/>
      <w:r w:rsidRPr="00DA392F">
        <w:t>) to handle class imbalance during model training.</w:t>
      </w:r>
    </w:p>
    <w:p w14:paraId="344D6DDC" w14:textId="77777777" w:rsidR="00EC7ACE" w:rsidRDefault="00EC7ACE" w:rsidP="00EC7ACE">
      <w:pPr>
        <w:spacing w:before="240" w:after="0" w:line="360" w:lineRule="auto"/>
      </w:pPr>
    </w:p>
    <w:p w14:paraId="55D95878" w14:textId="77777777" w:rsidR="00EC7ACE" w:rsidRDefault="00EC7ACE" w:rsidP="00EC7ACE">
      <w:pPr>
        <w:spacing w:before="240" w:after="0" w:line="360" w:lineRule="auto"/>
      </w:pPr>
    </w:p>
    <w:p w14:paraId="04F52542" w14:textId="77777777" w:rsidR="00DA392F" w:rsidRDefault="00DA392F" w:rsidP="00DA392F">
      <w:pPr>
        <w:spacing w:before="240" w:after="0" w:line="286" w:lineRule="auto"/>
      </w:pPr>
    </w:p>
    <w:p w14:paraId="6C22548E" w14:textId="410EB6CB" w:rsidR="00756134" w:rsidRDefault="00DA392F">
      <w:pPr>
        <w:pStyle w:val="Heading2"/>
        <w:ind w:left="-5"/>
      </w:pPr>
      <w:r>
        <w:lastRenderedPageBreak/>
        <w:t>7</w:t>
      </w:r>
      <w:r w:rsidR="00000000">
        <w:t>. Features Used in Predictive Modeling</w:t>
      </w:r>
      <w:r w:rsidR="00375FF3">
        <w:t xml:space="preserve"> – Baseline Model</w:t>
      </w:r>
    </w:p>
    <w:p w14:paraId="6611BA52" w14:textId="77777777" w:rsidR="00FB05C1" w:rsidRDefault="00442509" w:rsidP="00FB05C1">
      <w:pPr>
        <w:spacing w:after="120" w:line="286" w:lineRule="auto"/>
        <w:ind w:left="11" w:hanging="11"/>
      </w:pPr>
      <w:r w:rsidRPr="00442509">
        <w:t xml:space="preserve">The predictive model incorporated a blend of </w:t>
      </w:r>
      <w:r w:rsidRPr="00442509">
        <w:rPr>
          <w:b/>
          <w:bCs/>
        </w:rPr>
        <w:t>review scores</w:t>
      </w:r>
      <w:r w:rsidRPr="00442509">
        <w:t xml:space="preserve">, </w:t>
      </w:r>
      <w:r w:rsidRPr="00442509">
        <w:rPr>
          <w:b/>
          <w:bCs/>
        </w:rPr>
        <w:t>traveler demographics</w:t>
      </w:r>
      <w:r w:rsidRPr="00442509">
        <w:t xml:space="preserve">, and </w:t>
      </w:r>
      <w:r w:rsidRPr="00442509">
        <w:rPr>
          <w:b/>
          <w:bCs/>
        </w:rPr>
        <w:t>contextual hotel information</w:t>
      </w:r>
      <w:r w:rsidRPr="00442509">
        <w:t>.</w:t>
      </w:r>
    </w:p>
    <w:p w14:paraId="754902B7" w14:textId="559C3E60" w:rsidR="00442509" w:rsidRPr="00442509" w:rsidRDefault="00442509" w:rsidP="00FB05C1">
      <w:r w:rsidRPr="00442509">
        <w:br/>
        <w:t>The top contributing features were:</w:t>
      </w:r>
    </w:p>
    <w:p w14:paraId="0CFA0C89" w14:textId="77777777" w:rsidR="00442509" w:rsidRPr="00442509" w:rsidRDefault="00442509" w:rsidP="009A25F7">
      <w:pPr>
        <w:numPr>
          <w:ilvl w:val="0"/>
          <w:numId w:val="2"/>
        </w:numPr>
        <w:spacing w:after="0" w:line="286" w:lineRule="auto"/>
      </w:pPr>
      <w:proofErr w:type="spellStart"/>
      <w:r w:rsidRPr="00442509">
        <w:rPr>
          <w:b/>
          <w:bCs/>
        </w:rPr>
        <w:t>score_location</w:t>
      </w:r>
      <w:proofErr w:type="spellEnd"/>
      <w:r w:rsidRPr="00442509">
        <w:t xml:space="preserve"> — The most influential factor; hotels in favorable or convenient locations strongly increased predicted satisfaction.</w:t>
      </w:r>
    </w:p>
    <w:p w14:paraId="6FBFA687" w14:textId="77777777" w:rsidR="00442509" w:rsidRPr="00442509" w:rsidRDefault="00442509" w:rsidP="009A25F7">
      <w:pPr>
        <w:numPr>
          <w:ilvl w:val="0"/>
          <w:numId w:val="2"/>
        </w:numPr>
        <w:spacing w:after="0" w:line="286" w:lineRule="auto"/>
      </w:pPr>
      <w:proofErr w:type="spellStart"/>
      <w:r w:rsidRPr="00442509">
        <w:rPr>
          <w:b/>
          <w:bCs/>
        </w:rPr>
        <w:t>score_comfort</w:t>
      </w:r>
      <w:proofErr w:type="spellEnd"/>
      <w:r w:rsidRPr="00442509">
        <w:t xml:space="preserve"> — High comfort scores positively impacted satisfaction, reflecting the importance of room quality and design.</w:t>
      </w:r>
    </w:p>
    <w:p w14:paraId="2664832E" w14:textId="77777777" w:rsidR="00442509" w:rsidRPr="00442509" w:rsidRDefault="00442509" w:rsidP="009A25F7">
      <w:pPr>
        <w:numPr>
          <w:ilvl w:val="0"/>
          <w:numId w:val="2"/>
        </w:numPr>
        <w:spacing w:after="0" w:line="286" w:lineRule="auto"/>
      </w:pPr>
      <w:proofErr w:type="spellStart"/>
      <w:r w:rsidRPr="00442509">
        <w:rPr>
          <w:b/>
          <w:bCs/>
        </w:rPr>
        <w:t>score_staff</w:t>
      </w:r>
      <w:proofErr w:type="spellEnd"/>
      <w:r w:rsidRPr="00442509">
        <w:t xml:space="preserve"> — Customer service quality had a direct and consistent effect on the likelihood of higher satisfaction.</w:t>
      </w:r>
    </w:p>
    <w:p w14:paraId="7909322E" w14:textId="77777777" w:rsidR="00442509" w:rsidRPr="00442509" w:rsidRDefault="00442509" w:rsidP="009A25F7">
      <w:pPr>
        <w:numPr>
          <w:ilvl w:val="0"/>
          <w:numId w:val="2"/>
        </w:numPr>
        <w:spacing w:after="0" w:line="286" w:lineRule="auto"/>
      </w:pPr>
      <w:proofErr w:type="spellStart"/>
      <w:r w:rsidRPr="00442509">
        <w:rPr>
          <w:b/>
          <w:bCs/>
        </w:rPr>
        <w:t>score_facilities</w:t>
      </w:r>
      <w:proofErr w:type="spellEnd"/>
      <w:r w:rsidRPr="00442509">
        <w:t xml:space="preserve"> — The availability and quality of hotel amenities were strong predictors of overall experience.</w:t>
      </w:r>
    </w:p>
    <w:p w14:paraId="70D710EF" w14:textId="77777777" w:rsidR="00442509" w:rsidRPr="00442509" w:rsidRDefault="00442509" w:rsidP="009A25F7">
      <w:pPr>
        <w:numPr>
          <w:ilvl w:val="0"/>
          <w:numId w:val="2"/>
        </w:numPr>
        <w:spacing w:after="0" w:line="286" w:lineRule="auto"/>
      </w:pPr>
      <w:proofErr w:type="spellStart"/>
      <w:r w:rsidRPr="00442509">
        <w:rPr>
          <w:b/>
          <w:bCs/>
        </w:rPr>
        <w:t>score_overall</w:t>
      </w:r>
      <w:proofErr w:type="spellEnd"/>
      <w:r w:rsidRPr="00442509">
        <w:t xml:space="preserve"> — Served as a general indicator integrating multiple dimensions of user perception.</w:t>
      </w:r>
    </w:p>
    <w:p w14:paraId="05B19557" w14:textId="77777777" w:rsidR="00442509" w:rsidRPr="00442509" w:rsidRDefault="00442509" w:rsidP="009A25F7">
      <w:pPr>
        <w:numPr>
          <w:ilvl w:val="0"/>
          <w:numId w:val="2"/>
        </w:numPr>
        <w:spacing w:after="0" w:line="286" w:lineRule="auto"/>
      </w:pPr>
      <w:proofErr w:type="spellStart"/>
      <w:r w:rsidRPr="00442509">
        <w:rPr>
          <w:b/>
          <w:bCs/>
        </w:rPr>
        <w:t>score_value_for_money</w:t>
      </w:r>
      <w:proofErr w:type="spellEnd"/>
      <w:r w:rsidRPr="00442509">
        <w:t xml:space="preserve"> — Demonstrated significant predictive weight, showing travelers’ sensitivity to price fairness.</w:t>
      </w:r>
    </w:p>
    <w:p w14:paraId="08BAEF78" w14:textId="77777777" w:rsidR="00442509" w:rsidRPr="00442509" w:rsidRDefault="00442509" w:rsidP="009A25F7">
      <w:pPr>
        <w:numPr>
          <w:ilvl w:val="0"/>
          <w:numId w:val="2"/>
        </w:numPr>
        <w:spacing w:after="0" w:line="286" w:lineRule="auto"/>
      </w:pPr>
      <w:proofErr w:type="spellStart"/>
      <w:r w:rsidRPr="00442509">
        <w:rPr>
          <w:b/>
          <w:bCs/>
        </w:rPr>
        <w:t>score_cleanliness</w:t>
      </w:r>
      <w:proofErr w:type="spellEnd"/>
      <w:r w:rsidRPr="00442509">
        <w:t xml:space="preserve"> — A major hygiene-related determinant that consistently correlated with higher satisfaction ratings.</w:t>
      </w:r>
    </w:p>
    <w:p w14:paraId="06817F4D" w14:textId="77777777" w:rsidR="00442509" w:rsidRPr="00442509" w:rsidRDefault="00442509" w:rsidP="009A25F7">
      <w:pPr>
        <w:numPr>
          <w:ilvl w:val="0"/>
          <w:numId w:val="2"/>
        </w:numPr>
        <w:spacing w:after="0" w:line="286" w:lineRule="auto"/>
      </w:pPr>
      <w:proofErr w:type="spellStart"/>
      <w:r w:rsidRPr="00442509">
        <w:rPr>
          <w:b/>
          <w:bCs/>
        </w:rPr>
        <w:t>traveller_type_Family</w:t>
      </w:r>
      <w:proofErr w:type="spellEnd"/>
      <w:r w:rsidRPr="00442509">
        <w:rPr>
          <w:b/>
          <w:bCs/>
        </w:rPr>
        <w:t xml:space="preserve">, </w:t>
      </w:r>
      <w:proofErr w:type="spellStart"/>
      <w:r w:rsidRPr="00442509">
        <w:rPr>
          <w:b/>
          <w:bCs/>
        </w:rPr>
        <w:t>traveller_type_Couple</w:t>
      </w:r>
      <w:proofErr w:type="spellEnd"/>
      <w:r w:rsidRPr="00442509">
        <w:rPr>
          <w:b/>
          <w:bCs/>
        </w:rPr>
        <w:t xml:space="preserve">, </w:t>
      </w:r>
      <w:proofErr w:type="spellStart"/>
      <w:r w:rsidRPr="00442509">
        <w:rPr>
          <w:b/>
          <w:bCs/>
        </w:rPr>
        <w:t>traveller_type_Solo</w:t>
      </w:r>
      <w:proofErr w:type="spellEnd"/>
      <w:r w:rsidRPr="00442509">
        <w:t xml:space="preserve"> — Encoded traveler segments that exhibited clear behavioral differences, particularly between family and solo travelers.</w:t>
      </w:r>
    </w:p>
    <w:p w14:paraId="30FD62FF" w14:textId="77777777" w:rsidR="00442509" w:rsidRPr="00442509" w:rsidRDefault="00442509" w:rsidP="009A25F7">
      <w:pPr>
        <w:numPr>
          <w:ilvl w:val="0"/>
          <w:numId w:val="2"/>
        </w:numPr>
        <w:spacing w:after="0" w:line="286" w:lineRule="auto"/>
      </w:pPr>
      <w:r w:rsidRPr="00442509">
        <w:rPr>
          <w:b/>
          <w:bCs/>
        </w:rPr>
        <w:t>age_group_25-34, age_group_35-44, age_group_45-54, age_group_55+</w:t>
      </w:r>
      <w:r w:rsidRPr="00442509">
        <w:t xml:space="preserve"> — Age-related patterns showed that mid-age groups (25–44) contributed more strongly to model variability, indicating differing expectations across life stages.</w:t>
      </w:r>
    </w:p>
    <w:p w14:paraId="03CBA90E" w14:textId="27668B6D" w:rsidR="00442509" w:rsidRDefault="00442509" w:rsidP="009A25F7">
      <w:pPr>
        <w:numPr>
          <w:ilvl w:val="0"/>
          <w:numId w:val="2"/>
        </w:numPr>
        <w:spacing w:after="0" w:line="286" w:lineRule="auto"/>
      </w:pPr>
      <w:proofErr w:type="spellStart"/>
      <w:r w:rsidRPr="00442509">
        <w:rPr>
          <w:b/>
          <w:bCs/>
        </w:rPr>
        <w:t>user_gender</w:t>
      </w:r>
      <w:proofErr w:type="spellEnd"/>
      <w:r w:rsidRPr="00442509">
        <w:t xml:space="preserve"> — Although less influential, th</w:t>
      </w:r>
      <w:r w:rsidR="009A25F7">
        <w:t>is</w:t>
      </w:r>
      <w:r w:rsidRPr="00442509">
        <w:t xml:space="preserve"> feature helped capture subtle demographic tendencies in review patterns.</w:t>
      </w:r>
    </w:p>
    <w:p w14:paraId="34F2C8AE" w14:textId="77777777" w:rsidR="009A25F7" w:rsidRPr="00442509" w:rsidRDefault="009A25F7" w:rsidP="009A25F7">
      <w:pPr>
        <w:spacing w:after="0" w:line="286" w:lineRule="auto"/>
        <w:ind w:left="360" w:firstLine="0"/>
      </w:pPr>
    </w:p>
    <w:p w14:paraId="5D3F491D" w14:textId="469E015B" w:rsidR="00756134" w:rsidRDefault="00442509" w:rsidP="009A25F7">
      <w:r w:rsidRPr="00442509">
        <w:t xml:space="preserve">Overall, the SHAP summary plots confirmed that </w:t>
      </w:r>
      <w:r w:rsidRPr="00442509">
        <w:rPr>
          <w:b/>
          <w:bCs/>
        </w:rPr>
        <w:t>location</w:t>
      </w:r>
      <w:r w:rsidRPr="00442509">
        <w:t xml:space="preserve">, </w:t>
      </w:r>
      <w:r w:rsidRPr="00442509">
        <w:rPr>
          <w:b/>
          <w:bCs/>
        </w:rPr>
        <w:t>comfort</w:t>
      </w:r>
      <w:r w:rsidRPr="00442509">
        <w:t xml:space="preserve">, </w:t>
      </w:r>
      <w:r w:rsidRPr="00442509">
        <w:rPr>
          <w:b/>
          <w:bCs/>
        </w:rPr>
        <w:t>staff</w:t>
      </w:r>
      <w:r w:rsidRPr="00442509">
        <w:t xml:space="preserve">, and </w:t>
      </w:r>
      <w:r w:rsidRPr="00442509">
        <w:rPr>
          <w:b/>
          <w:bCs/>
        </w:rPr>
        <w:t>facilities</w:t>
      </w:r>
      <w:r w:rsidRPr="00442509">
        <w:t xml:space="preserve"> dominate the model’s interpretability, while demographic features provide contextual refinement.</w:t>
      </w:r>
      <w:r w:rsidRPr="00442509">
        <w:br/>
        <w:t xml:space="preserve">This combination ensures the model captures both </w:t>
      </w:r>
      <w:r w:rsidRPr="00442509">
        <w:rPr>
          <w:b/>
          <w:bCs/>
        </w:rPr>
        <w:t>quantitative review quality</w:t>
      </w:r>
      <w:r w:rsidRPr="00442509">
        <w:t xml:space="preserve"> and </w:t>
      </w:r>
      <w:r w:rsidRPr="00442509">
        <w:rPr>
          <w:b/>
          <w:bCs/>
        </w:rPr>
        <w:t>user behavioral diversity</w:t>
      </w:r>
      <w:r w:rsidRPr="00442509">
        <w:t>, leading to more accurate satisfaction predictions.</w:t>
      </w:r>
    </w:p>
    <w:p w14:paraId="0DDD94E3" w14:textId="77777777" w:rsidR="00EC7ACE" w:rsidRDefault="00EC7ACE" w:rsidP="009A25F7"/>
    <w:p w14:paraId="52ACDA66" w14:textId="77777777" w:rsidR="00EC7ACE" w:rsidRDefault="00EC7ACE" w:rsidP="009A25F7"/>
    <w:p w14:paraId="6B22E7A4" w14:textId="32C98C3D" w:rsidR="00FB05C1" w:rsidRDefault="00DA392F" w:rsidP="00FB05C1">
      <w:pPr>
        <w:pStyle w:val="Heading2"/>
        <w:ind w:left="-5"/>
      </w:pPr>
      <w:r>
        <w:lastRenderedPageBreak/>
        <w:t>8</w:t>
      </w:r>
      <w:r w:rsidR="00FB05C1">
        <w:t xml:space="preserve">. </w:t>
      </w:r>
      <w:r w:rsidR="00110B97">
        <w:t>Model Architecture and Considerations</w:t>
      </w:r>
    </w:p>
    <w:p w14:paraId="5D39D7F0" w14:textId="7C89277D" w:rsidR="00FB05C1" w:rsidRPr="00FB05C1" w:rsidRDefault="00110B97" w:rsidP="00110B97">
      <w:pPr>
        <w:spacing w:after="240" w:line="286" w:lineRule="auto"/>
        <w:ind w:left="0" w:firstLine="0"/>
        <w:rPr>
          <w:b/>
          <w:bCs/>
        </w:rPr>
      </w:pPr>
      <w:r>
        <w:rPr>
          <w:b/>
          <w:bCs/>
        </w:rPr>
        <w:t>m</w:t>
      </w:r>
      <w:r w:rsidR="00FB05C1" w:rsidRPr="00FB05C1">
        <w:rPr>
          <w:b/>
          <w:bCs/>
        </w:rPr>
        <w:t>odel</w:t>
      </w:r>
      <w:r w:rsidR="00FB05C1">
        <w:rPr>
          <w:b/>
          <w:bCs/>
        </w:rPr>
        <w:t>1</w:t>
      </w:r>
      <w:r w:rsidR="00FB05C1" w:rsidRPr="00FB05C1">
        <w:rPr>
          <w:b/>
          <w:bCs/>
        </w:rPr>
        <w:t xml:space="preserve"> — (No Class Weights)</w:t>
      </w:r>
    </w:p>
    <w:p w14:paraId="0F1DFFF6" w14:textId="0413A40D" w:rsidR="00FB05C1" w:rsidRPr="00FB05C1" w:rsidRDefault="00FB05C1" w:rsidP="00110B97">
      <w:pPr>
        <w:numPr>
          <w:ilvl w:val="0"/>
          <w:numId w:val="3"/>
        </w:numPr>
        <w:spacing w:after="0" w:line="360" w:lineRule="auto"/>
        <w:ind w:hanging="357"/>
      </w:pPr>
      <w:r w:rsidRPr="00FB05C1">
        <w:rPr>
          <w:b/>
          <w:bCs/>
        </w:rPr>
        <w:t>Goal:</w:t>
      </w:r>
      <w:r w:rsidRPr="00FB05C1">
        <w:t xml:space="preserve"> To observe how the model performs </w:t>
      </w:r>
      <w:r w:rsidRPr="00FB05C1">
        <w:rPr>
          <w:i/>
          <w:iCs/>
        </w:rPr>
        <w:t>without balancing class frequencies</w:t>
      </w:r>
      <w:r w:rsidRPr="00FB05C1">
        <w:t>.</w:t>
      </w:r>
    </w:p>
    <w:p w14:paraId="0CF137D1" w14:textId="1090F311" w:rsidR="00FB05C1" w:rsidRPr="00FB05C1" w:rsidRDefault="00FB05C1" w:rsidP="00110B97">
      <w:pPr>
        <w:numPr>
          <w:ilvl w:val="0"/>
          <w:numId w:val="3"/>
        </w:numPr>
        <w:spacing w:after="0" w:line="360" w:lineRule="auto"/>
        <w:ind w:hanging="357"/>
      </w:pPr>
      <w:r w:rsidRPr="00FB05C1">
        <w:rPr>
          <w:b/>
          <w:bCs/>
        </w:rPr>
        <w:t>What we did:</w:t>
      </w:r>
    </w:p>
    <w:p w14:paraId="1CF7104A" w14:textId="2C8F5B76" w:rsidR="00FB05C1" w:rsidRPr="00FB05C1" w:rsidRDefault="00FB05C1" w:rsidP="00110B97">
      <w:pPr>
        <w:numPr>
          <w:ilvl w:val="1"/>
          <w:numId w:val="3"/>
        </w:numPr>
        <w:spacing w:after="0" w:line="360" w:lineRule="auto"/>
        <w:ind w:hanging="357"/>
      </w:pPr>
      <w:r w:rsidRPr="00FB05C1">
        <w:t>Used the same architecture and training data as the main model.</w:t>
      </w:r>
    </w:p>
    <w:p w14:paraId="4D38A5AC" w14:textId="5D686DA6" w:rsidR="00FB05C1" w:rsidRPr="00FB05C1" w:rsidRDefault="00FB05C1" w:rsidP="00110B97">
      <w:pPr>
        <w:numPr>
          <w:ilvl w:val="1"/>
          <w:numId w:val="3"/>
        </w:numPr>
        <w:spacing w:after="0" w:line="360" w:lineRule="auto"/>
        <w:ind w:hanging="357"/>
      </w:pPr>
      <w:r w:rsidRPr="00FB05C1">
        <w:t xml:space="preserve">Did </w:t>
      </w:r>
      <w:r w:rsidRPr="00FB05C1">
        <w:rPr>
          <w:b/>
          <w:bCs/>
        </w:rPr>
        <w:t>not</w:t>
      </w:r>
      <w:r w:rsidRPr="00FB05C1">
        <w:t xml:space="preserve"> apply any class weights, meaning classes with fewer samples had less influence.</w:t>
      </w:r>
    </w:p>
    <w:p w14:paraId="11389992" w14:textId="77777777" w:rsidR="00FB05C1" w:rsidRPr="00FB05C1" w:rsidRDefault="00FB05C1" w:rsidP="00110B97">
      <w:pPr>
        <w:numPr>
          <w:ilvl w:val="0"/>
          <w:numId w:val="3"/>
        </w:numPr>
        <w:spacing w:after="0" w:line="360" w:lineRule="auto"/>
        <w:ind w:hanging="357"/>
      </w:pPr>
      <w:r w:rsidRPr="00FB05C1">
        <w:rPr>
          <w:b/>
          <w:bCs/>
        </w:rPr>
        <w:t>Purpose:</w:t>
      </w:r>
    </w:p>
    <w:p w14:paraId="43682099" w14:textId="77777777" w:rsidR="00FB05C1" w:rsidRPr="00FB05C1" w:rsidRDefault="00FB05C1" w:rsidP="00110B97">
      <w:pPr>
        <w:numPr>
          <w:ilvl w:val="1"/>
          <w:numId w:val="3"/>
        </w:numPr>
        <w:spacing w:after="0" w:line="360" w:lineRule="auto"/>
        <w:ind w:hanging="357"/>
      </w:pPr>
      <w:r w:rsidRPr="00FB05C1">
        <w:t>This helped identify how much class imbalance affects model accuracy and generalization.</w:t>
      </w:r>
    </w:p>
    <w:p w14:paraId="0CB76E05" w14:textId="77777777" w:rsidR="00FB05C1" w:rsidRPr="00FB05C1" w:rsidRDefault="00FB05C1" w:rsidP="00110B97">
      <w:pPr>
        <w:numPr>
          <w:ilvl w:val="1"/>
          <w:numId w:val="3"/>
        </w:numPr>
        <w:spacing w:after="0" w:line="360" w:lineRule="auto"/>
        <w:ind w:hanging="357"/>
      </w:pPr>
      <w:r w:rsidRPr="00FB05C1">
        <w:t>Comparing its results to the weighted model shows whether weighting improves fairness across classes.</w:t>
      </w:r>
    </w:p>
    <w:p w14:paraId="74046086" w14:textId="77777777" w:rsidR="00FB05C1" w:rsidRPr="00FB05C1" w:rsidRDefault="00000000" w:rsidP="00FB05C1">
      <w:pPr>
        <w:spacing w:after="0" w:line="286" w:lineRule="auto"/>
      </w:pPr>
      <w:r>
        <w:pict w14:anchorId="1DD3B0FF">
          <v:rect id="_x0000_i1035" style="width:0;height:1.5pt" o:hralign="center" o:hrstd="t" o:hr="t" fillcolor="#a0a0a0" stroked="f"/>
        </w:pict>
      </w:r>
    </w:p>
    <w:p w14:paraId="66F7E30C" w14:textId="4183528B" w:rsidR="00FB05C1" w:rsidRPr="00FB05C1" w:rsidRDefault="00110B97" w:rsidP="00110B97">
      <w:pPr>
        <w:spacing w:after="240" w:line="286" w:lineRule="auto"/>
        <w:rPr>
          <w:b/>
          <w:bCs/>
        </w:rPr>
      </w:pPr>
      <w:r>
        <w:rPr>
          <w:b/>
          <w:bCs/>
        </w:rPr>
        <w:t>m</w:t>
      </w:r>
      <w:r w:rsidR="00FB05C1" w:rsidRPr="00FB05C1">
        <w:rPr>
          <w:b/>
          <w:bCs/>
        </w:rPr>
        <w:t xml:space="preserve">odel2 — Extended Feature Model (With </w:t>
      </w:r>
      <w:proofErr w:type="spellStart"/>
      <w:r w:rsidR="00FB05C1" w:rsidRPr="00FB05C1">
        <w:rPr>
          <w:b/>
          <w:bCs/>
        </w:rPr>
        <w:t>comfort_base</w:t>
      </w:r>
      <w:proofErr w:type="spellEnd"/>
      <w:r w:rsidR="00FB05C1" w:rsidRPr="00FB05C1">
        <w:rPr>
          <w:b/>
          <w:bCs/>
        </w:rPr>
        <w:t>)</w:t>
      </w:r>
    </w:p>
    <w:p w14:paraId="4ECE32A1" w14:textId="77777777" w:rsidR="00FB05C1" w:rsidRPr="00FB05C1" w:rsidRDefault="00FB05C1" w:rsidP="00110B97">
      <w:pPr>
        <w:numPr>
          <w:ilvl w:val="0"/>
          <w:numId w:val="4"/>
        </w:numPr>
        <w:spacing w:after="0" w:line="360" w:lineRule="auto"/>
        <w:ind w:hanging="357"/>
      </w:pPr>
      <w:r w:rsidRPr="00FB05C1">
        <w:rPr>
          <w:b/>
          <w:bCs/>
        </w:rPr>
        <w:t>Goal:</w:t>
      </w:r>
      <w:r w:rsidRPr="00FB05C1">
        <w:t xml:space="preserve"> To test if including an </w:t>
      </w:r>
      <w:r w:rsidRPr="00FB05C1">
        <w:rPr>
          <w:i/>
          <w:iCs/>
        </w:rPr>
        <w:t>additional engineered feature</w:t>
      </w:r>
      <w:r w:rsidRPr="00FB05C1">
        <w:t xml:space="preserve"> (</w:t>
      </w:r>
      <w:proofErr w:type="spellStart"/>
      <w:r w:rsidRPr="00FB05C1">
        <w:t>comfort_base</w:t>
      </w:r>
      <w:proofErr w:type="spellEnd"/>
      <w:r w:rsidRPr="00FB05C1">
        <w:t>) improves predictions.</w:t>
      </w:r>
    </w:p>
    <w:p w14:paraId="57791A36" w14:textId="77777777" w:rsidR="00FB05C1" w:rsidRPr="00FB05C1" w:rsidRDefault="00FB05C1" w:rsidP="00110B97">
      <w:pPr>
        <w:numPr>
          <w:ilvl w:val="0"/>
          <w:numId w:val="4"/>
        </w:numPr>
        <w:spacing w:after="0" w:line="360" w:lineRule="auto"/>
        <w:ind w:hanging="357"/>
      </w:pPr>
      <w:r w:rsidRPr="00FB05C1">
        <w:rPr>
          <w:b/>
          <w:bCs/>
        </w:rPr>
        <w:t>What we did:</w:t>
      </w:r>
    </w:p>
    <w:p w14:paraId="5BEF6DA5" w14:textId="77777777" w:rsidR="00FB05C1" w:rsidRPr="00FB05C1" w:rsidRDefault="00FB05C1" w:rsidP="00110B97">
      <w:pPr>
        <w:numPr>
          <w:ilvl w:val="1"/>
          <w:numId w:val="4"/>
        </w:numPr>
        <w:spacing w:after="0" w:line="360" w:lineRule="auto"/>
        <w:ind w:hanging="357"/>
      </w:pPr>
      <w:r w:rsidRPr="00FB05C1">
        <w:t xml:space="preserve">Added </w:t>
      </w:r>
      <w:proofErr w:type="spellStart"/>
      <w:r w:rsidRPr="00FB05C1">
        <w:t>comfort_base</w:t>
      </w:r>
      <w:proofErr w:type="spellEnd"/>
      <w:r w:rsidRPr="00FB05C1">
        <w:t xml:space="preserve"> to the list of numeric inputs.</w:t>
      </w:r>
    </w:p>
    <w:p w14:paraId="0B4E3F97" w14:textId="77777777" w:rsidR="00FB05C1" w:rsidRPr="00FB05C1" w:rsidRDefault="00FB05C1" w:rsidP="00110B97">
      <w:pPr>
        <w:numPr>
          <w:ilvl w:val="1"/>
          <w:numId w:val="4"/>
        </w:numPr>
        <w:spacing w:after="0" w:line="360" w:lineRule="auto"/>
        <w:ind w:hanging="357"/>
      </w:pPr>
      <w:r w:rsidRPr="00FB05C1">
        <w:t>Repeated preprocessing (scaling and encoding) and trained a new neural network using this expanded feature set.</w:t>
      </w:r>
    </w:p>
    <w:p w14:paraId="53EA45DE" w14:textId="77777777" w:rsidR="00FB05C1" w:rsidRPr="00FB05C1" w:rsidRDefault="00FB05C1" w:rsidP="00110B97">
      <w:pPr>
        <w:numPr>
          <w:ilvl w:val="1"/>
          <w:numId w:val="4"/>
        </w:numPr>
        <w:spacing w:after="0" w:line="360" w:lineRule="auto"/>
        <w:ind w:hanging="357"/>
      </w:pPr>
      <w:r w:rsidRPr="00FB05C1">
        <w:t>Used the same network structure (32 → 16 → 8 → 11 neurons).</w:t>
      </w:r>
    </w:p>
    <w:p w14:paraId="5D873076" w14:textId="77777777" w:rsidR="00FB05C1" w:rsidRPr="00FB05C1" w:rsidRDefault="00FB05C1" w:rsidP="00110B97">
      <w:pPr>
        <w:numPr>
          <w:ilvl w:val="0"/>
          <w:numId w:val="4"/>
        </w:numPr>
        <w:spacing w:after="0" w:line="360" w:lineRule="auto"/>
        <w:ind w:hanging="357"/>
      </w:pPr>
      <w:r w:rsidRPr="00FB05C1">
        <w:rPr>
          <w:b/>
          <w:bCs/>
        </w:rPr>
        <w:t>Purpose:</w:t>
      </w:r>
    </w:p>
    <w:p w14:paraId="265AFE67" w14:textId="77777777" w:rsidR="00FB05C1" w:rsidRPr="00FB05C1" w:rsidRDefault="00FB05C1" w:rsidP="00110B97">
      <w:pPr>
        <w:numPr>
          <w:ilvl w:val="1"/>
          <w:numId w:val="4"/>
        </w:numPr>
        <w:spacing w:after="0" w:line="360" w:lineRule="auto"/>
        <w:ind w:hanging="357"/>
      </w:pPr>
      <w:r w:rsidRPr="00FB05C1">
        <w:t xml:space="preserve">Including </w:t>
      </w:r>
      <w:proofErr w:type="spellStart"/>
      <w:r w:rsidRPr="00FB05C1">
        <w:t>comfort_base</w:t>
      </w:r>
      <w:proofErr w:type="spellEnd"/>
      <w:r w:rsidRPr="00FB05C1">
        <w:t xml:space="preserve"> allows the model to consider baseline comfort ratings — potentially improving accuracy in predicting hotel region groups.</w:t>
      </w:r>
    </w:p>
    <w:p w14:paraId="0BDE7F9A" w14:textId="77777777" w:rsidR="00FB05C1" w:rsidRDefault="00FB05C1" w:rsidP="00110B97">
      <w:pPr>
        <w:numPr>
          <w:ilvl w:val="1"/>
          <w:numId w:val="4"/>
        </w:numPr>
        <w:spacing w:after="0" w:line="360" w:lineRule="auto"/>
        <w:ind w:hanging="357"/>
      </w:pPr>
      <w:r w:rsidRPr="00FB05C1">
        <w:t>This version helps evaluate whether engineered features derived from base metrics add meaningful information.</w:t>
      </w:r>
    </w:p>
    <w:p w14:paraId="415E730E" w14:textId="4BF20D51" w:rsidR="00331CF5" w:rsidRDefault="00331CF5" w:rsidP="00331CF5">
      <w:pPr>
        <w:spacing w:after="0" w:line="360" w:lineRule="auto"/>
      </w:pPr>
    </w:p>
    <w:p w14:paraId="02C1D46D" w14:textId="6459F0B2" w:rsidR="00331CF5" w:rsidRDefault="00331CF5" w:rsidP="00331CF5">
      <w:pPr>
        <w:spacing w:after="0" w:line="360" w:lineRule="auto"/>
      </w:pPr>
    </w:p>
    <w:p w14:paraId="353AB158" w14:textId="5743B9FB" w:rsidR="00331CF5" w:rsidRDefault="00331CF5" w:rsidP="00331CF5">
      <w:pPr>
        <w:spacing w:after="0" w:line="360" w:lineRule="auto"/>
      </w:pPr>
    </w:p>
    <w:p w14:paraId="76EC96A7" w14:textId="77777777" w:rsidR="00EC7ACE" w:rsidRDefault="00EC7ACE" w:rsidP="00331CF5">
      <w:pPr>
        <w:spacing w:after="0" w:line="360" w:lineRule="auto"/>
      </w:pPr>
    </w:p>
    <w:p w14:paraId="1081FAD9" w14:textId="77777777" w:rsidR="00EC7ACE" w:rsidRDefault="00EC7ACE" w:rsidP="00331CF5">
      <w:pPr>
        <w:spacing w:after="0" w:line="360" w:lineRule="auto"/>
      </w:pPr>
    </w:p>
    <w:p w14:paraId="259FE5E7" w14:textId="77777777" w:rsidR="00EC7ACE" w:rsidRDefault="00EC7ACE" w:rsidP="00331CF5">
      <w:pPr>
        <w:spacing w:after="0" w:line="360" w:lineRule="auto"/>
      </w:pPr>
    </w:p>
    <w:p w14:paraId="30A85723" w14:textId="4E6E747D" w:rsidR="00DD1E00" w:rsidRPr="00DD1E00" w:rsidRDefault="00EC7ACE" w:rsidP="00EC7ACE">
      <w:pPr>
        <w:pStyle w:val="Heading2"/>
        <w:ind w:left="-5"/>
      </w:pPr>
      <w:r w:rsidRPr="00DD1E00">
        <w:lastRenderedPageBreak/>
        <w:drawing>
          <wp:anchor distT="0" distB="0" distL="114300" distR="114300" simplePos="0" relativeHeight="251658240" behindDoc="0" locked="0" layoutInCell="1" allowOverlap="1" wp14:anchorId="03A07368" wp14:editId="7C80A3BC">
            <wp:simplePos x="0" y="0"/>
            <wp:positionH relativeFrom="margin">
              <wp:posOffset>-173382</wp:posOffset>
            </wp:positionH>
            <wp:positionV relativeFrom="margin">
              <wp:posOffset>287404</wp:posOffset>
            </wp:positionV>
            <wp:extent cx="3240405" cy="2545715"/>
            <wp:effectExtent l="0" t="0" r="0" b="6985"/>
            <wp:wrapSquare wrapText="bothSides"/>
            <wp:docPr id="71334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45428"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0405" cy="2545715"/>
                    </a:xfrm>
                    <a:prstGeom prst="rect">
                      <a:avLst/>
                    </a:prstGeom>
                  </pic:spPr>
                </pic:pic>
              </a:graphicData>
            </a:graphic>
            <wp14:sizeRelH relativeFrom="margin">
              <wp14:pctWidth>0</wp14:pctWidth>
            </wp14:sizeRelH>
            <wp14:sizeRelV relativeFrom="margin">
              <wp14:pctHeight>0</wp14:pctHeight>
            </wp14:sizeRelV>
          </wp:anchor>
        </w:drawing>
      </w:r>
      <w:r w:rsidR="00DA392F">
        <w:t>9</w:t>
      </w:r>
      <w:r w:rsidR="00331CF5">
        <w:t xml:space="preserve">. </w:t>
      </w:r>
      <w:r w:rsidR="00331CF5" w:rsidRPr="00331CF5">
        <w:t>Training &amp; Validation Performance</w:t>
      </w:r>
    </w:p>
    <w:p w14:paraId="2FD36D96" w14:textId="77777777" w:rsidR="00EC7ACE" w:rsidRDefault="00EC7ACE" w:rsidP="00331CF5">
      <w:pPr>
        <w:spacing w:after="0" w:line="286" w:lineRule="auto"/>
        <w:rPr>
          <w:b/>
          <w:bCs/>
        </w:rPr>
      </w:pPr>
    </w:p>
    <w:p w14:paraId="2B4879EB" w14:textId="77777777" w:rsidR="00EC7ACE" w:rsidRDefault="00EC7ACE" w:rsidP="00331CF5">
      <w:pPr>
        <w:spacing w:after="0" w:line="286" w:lineRule="auto"/>
        <w:rPr>
          <w:b/>
          <w:bCs/>
        </w:rPr>
      </w:pPr>
    </w:p>
    <w:p w14:paraId="09703F9F" w14:textId="5D1FE2B1" w:rsidR="00331CF5" w:rsidRDefault="00331CF5" w:rsidP="00331CF5">
      <w:pPr>
        <w:spacing w:after="0" w:line="286" w:lineRule="auto"/>
      </w:pPr>
      <w:r w:rsidRPr="00331CF5">
        <w:rPr>
          <w:b/>
          <w:bCs/>
        </w:rPr>
        <w:t>Setup:</w:t>
      </w:r>
      <w:r w:rsidRPr="00331CF5">
        <w:t xml:space="preserve"> Same NN architecture for all; batch size 32; Adam; sparse categorical cross-entropy.</w:t>
      </w:r>
    </w:p>
    <w:p w14:paraId="5BF53AC7" w14:textId="55AC4F63" w:rsidR="00331CF5" w:rsidRDefault="00331CF5" w:rsidP="00331CF5">
      <w:pPr>
        <w:spacing w:after="0" w:line="286" w:lineRule="auto"/>
      </w:pPr>
      <w:r w:rsidRPr="00331CF5">
        <w:br/>
      </w:r>
      <w:r w:rsidRPr="00331CF5">
        <w:rPr>
          <w:b/>
          <w:bCs/>
        </w:rPr>
        <w:t>Key differences:</w:t>
      </w:r>
      <w:r w:rsidRPr="00331CF5">
        <w:t xml:space="preserve"> class weights (Model), no weights (Model 1), and extra feature </w:t>
      </w:r>
      <w:proofErr w:type="spellStart"/>
      <w:r w:rsidRPr="00331CF5">
        <w:t>comfort_base</w:t>
      </w:r>
      <w:proofErr w:type="spellEnd"/>
      <w:r w:rsidRPr="00331CF5">
        <w:t xml:space="preserve"> (Model 2).</w:t>
      </w:r>
    </w:p>
    <w:p w14:paraId="45CE4A48" w14:textId="77777777" w:rsidR="00331CF5" w:rsidRDefault="00331CF5" w:rsidP="00331CF5">
      <w:pPr>
        <w:spacing w:after="0" w:line="286" w:lineRule="auto"/>
      </w:pPr>
    </w:p>
    <w:p w14:paraId="747A48DA" w14:textId="00AEC11D" w:rsidR="00DA392F" w:rsidRDefault="00DA392F" w:rsidP="00331CF5">
      <w:pPr>
        <w:spacing w:after="0" w:line="286" w:lineRule="auto"/>
      </w:pPr>
    </w:p>
    <w:p w14:paraId="0231F047" w14:textId="77777777" w:rsidR="00DA392F" w:rsidRDefault="00DA392F" w:rsidP="00331CF5">
      <w:pPr>
        <w:spacing w:after="0" w:line="286" w:lineRule="auto"/>
      </w:pPr>
    </w:p>
    <w:p w14:paraId="0F7CC3C8" w14:textId="77777777" w:rsidR="00DA392F" w:rsidRPr="00331CF5" w:rsidRDefault="00DA392F" w:rsidP="00331CF5">
      <w:pPr>
        <w:spacing w:after="0" w:line="286" w:lineRule="auto"/>
      </w:pPr>
    </w:p>
    <w:p w14:paraId="66E4ABE0" w14:textId="687F7C5C" w:rsidR="00DD1E00" w:rsidRDefault="00DD1E00" w:rsidP="00DA392F">
      <w:pPr>
        <w:spacing w:after="0" w:line="286" w:lineRule="auto"/>
        <w:ind w:left="0" w:firstLine="0"/>
        <w:rPr>
          <w:b/>
          <w:bCs/>
        </w:rPr>
      </w:pPr>
    </w:p>
    <w:p w14:paraId="500DD4D0" w14:textId="77777777" w:rsidR="00EC7ACE" w:rsidRDefault="00EC7ACE" w:rsidP="00DA392F">
      <w:pPr>
        <w:spacing w:after="0" w:line="286" w:lineRule="auto"/>
        <w:ind w:left="0" w:firstLine="0"/>
        <w:rPr>
          <w:b/>
          <w:bCs/>
        </w:rPr>
      </w:pPr>
    </w:p>
    <w:p w14:paraId="69DCC6F9" w14:textId="569D2D6E" w:rsidR="00331CF5" w:rsidRPr="00331CF5" w:rsidRDefault="00331CF5" w:rsidP="00331CF5">
      <w:pPr>
        <w:spacing w:after="0" w:line="286" w:lineRule="auto"/>
        <w:rPr>
          <w:b/>
          <w:bCs/>
        </w:rPr>
      </w:pPr>
      <w:r w:rsidRPr="00331CF5">
        <w:rPr>
          <w:b/>
          <w:bCs/>
        </w:rPr>
        <w:t>Model (with class weights)</w:t>
      </w:r>
    </w:p>
    <w:p w14:paraId="55CA20C3" w14:textId="261B27A7" w:rsidR="00331CF5" w:rsidRPr="00331CF5" w:rsidRDefault="00331CF5" w:rsidP="00331CF5">
      <w:pPr>
        <w:numPr>
          <w:ilvl w:val="0"/>
          <w:numId w:val="5"/>
        </w:numPr>
        <w:spacing w:after="0" w:line="286" w:lineRule="auto"/>
      </w:pPr>
      <w:r w:rsidRPr="00331CF5">
        <w:rPr>
          <w:b/>
          <w:bCs/>
        </w:rPr>
        <w:t>Train acc:</w:t>
      </w:r>
      <w:r w:rsidRPr="00331CF5">
        <w:t xml:space="preserve"> 0.13 </w:t>
      </w:r>
      <w:r w:rsidRPr="00331CF5">
        <w:rPr>
          <w:rFonts w:ascii="Cambria Math" w:hAnsi="Cambria Math" w:cs="Cambria Math"/>
        </w:rPr>
        <w:t>⟶</w:t>
      </w:r>
      <w:r w:rsidRPr="00331CF5">
        <w:t xml:space="preserve"> </w:t>
      </w:r>
      <w:r w:rsidRPr="00331CF5">
        <w:rPr>
          <w:b/>
          <w:bCs/>
        </w:rPr>
        <w:t>0.28</w:t>
      </w:r>
    </w:p>
    <w:p w14:paraId="4657BEAB" w14:textId="77777777" w:rsidR="00331CF5" w:rsidRPr="00331CF5" w:rsidRDefault="00331CF5" w:rsidP="00331CF5">
      <w:pPr>
        <w:numPr>
          <w:ilvl w:val="0"/>
          <w:numId w:val="5"/>
        </w:numPr>
        <w:spacing w:after="0" w:line="286" w:lineRule="auto"/>
      </w:pPr>
      <w:r w:rsidRPr="00331CF5">
        <w:rPr>
          <w:b/>
          <w:bCs/>
        </w:rPr>
        <w:t>Val acc:</w:t>
      </w:r>
      <w:r w:rsidRPr="00331CF5">
        <w:t xml:space="preserve"> 0.236 </w:t>
      </w:r>
      <w:r w:rsidRPr="00331CF5">
        <w:rPr>
          <w:rFonts w:ascii="Cambria Math" w:hAnsi="Cambria Math" w:cs="Cambria Math"/>
        </w:rPr>
        <w:t>⟶</w:t>
      </w:r>
      <w:r w:rsidRPr="00331CF5">
        <w:t xml:space="preserve"> </w:t>
      </w:r>
      <w:r w:rsidRPr="00331CF5">
        <w:rPr>
          <w:b/>
          <w:bCs/>
        </w:rPr>
        <w:t>0.267</w:t>
      </w:r>
    </w:p>
    <w:p w14:paraId="2F3A7A31" w14:textId="70287039" w:rsidR="00331CF5" w:rsidRPr="00331CF5" w:rsidRDefault="00331CF5" w:rsidP="00331CF5">
      <w:pPr>
        <w:numPr>
          <w:ilvl w:val="0"/>
          <w:numId w:val="5"/>
        </w:numPr>
        <w:spacing w:after="0" w:line="286" w:lineRule="auto"/>
      </w:pPr>
      <w:r w:rsidRPr="00331CF5">
        <w:rPr>
          <w:b/>
          <w:bCs/>
        </w:rPr>
        <w:t>Trend:</w:t>
      </w:r>
      <w:r w:rsidRPr="00331CF5">
        <w:t xml:space="preserve"> Small gains; train/</w:t>
      </w:r>
      <w:proofErr w:type="spellStart"/>
      <w:r w:rsidRPr="00331CF5">
        <w:t>val</w:t>
      </w:r>
      <w:proofErr w:type="spellEnd"/>
      <w:r w:rsidRPr="00331CF5">
        <w:t xml:space="preserve"> stay low and close → </w:t>
      </w:r>
      <w:r w:rsidRPr="00331CF5">
        <w:rPr>
          <w:b/>
          <w:bCs/>
        </w:rPr>
        <w:t>underfitting</w:t>
      </w:r>
      <w:r w:rsidRPr="00331CF5">
        <w:t>.</w:t>
      </w:r>
    </w:p>
    <w:p w14:paraId="716E7BFF" w14:textId="69FD3586" w:rsidR="00331CF5" w:rsidRPr="00331CF5" w:rsidRDefault="00331CF5" w:rsidP="00331CF5">
      <w:pPr>
        <w:numPr>
          <w:ilvl w:val="0"/>
          <w:numId w:val="5"/>
        </w:numPr>
        <w:spacing w:after="0" w:line="286" w:lineRule="auto"/>
      </w:pPr>
      <w:r w:rsidRPr="00331CF5">
        <w:rPr>
          <w:b/>
          <w:bCs/>
        </w:rPr>
        <w:t>Val loss:</w:t>
      </w:r>
      <w:r w:rsidRPr="00331CF5">
        <w:t xml:space="preserve"> 2.074 </w:t>
      </w:r>
      <w:r w:rsidRPr="00331CF5">
        <w:rPr>
          <w:rFonts w:ascii="Cambria Math" w:hAnsi="Cambria Math" w:cs="Cambria Math"/>
        </w:rPr>
        <w:t>⟶</w:t>
      </w:r>
      <w:r w:rsidRPr="00331CF5">
        <w:t xml:space="preserve"> </w:t>
      </w:r>
      <w:r w:rsidRPr="00331CF5">
        <w:rPr>
          <w:b/>
          <w:bCs/>
        </w:rPr>
        <w:t>1.907</w:t>
      </w:r>
      <w:r w:rsidRPr="00331CF5">
        <w:t xml:space="preserve"> (slow decline)</w:t>
      </w:r>
    </w:p>
    <w:p w14:paraId="3697C971" w14:textId="6DCC095C" w:rsidR="00331CF5" w:rsidRPr="00331CF5" w:rsidRDefault="00331CF5" w:rsidP="00331CF5">
      <w:pPr>
        <w:spacing w:after="0" w:line="286" w:lineRule="auto"/>
        <w:rPr>
          <w:b/>
          <w:bCs/>
        </w:rPr>
      </w:pPr>
      <w:r>
        <w:rPr>
          <w:b/>
          <w:bCs/>
        </w:rPr>
        <w:t>m</w:t>
      </w:r>
      <w:r w:rsidRPr="00331CF5">
        <w:rPr>
          <w:b/>
          <w:bCs/>
        </w:rPr>
        <w:t>odel1 (no class weights)</w:t>
      </w:r>
    </w:p>
    <w:p w14:paraId="7817CBCA" w14:textId="34D8D732" w:rsidR="00331CF5" w:rsidRPr="00331CF5" w:rsidRDefault="00331CF5" w:rsidP="00331CF5">
      <w:pPr>
        <w:numPr>
          <w:ilvl w:val="0"/>
          <w:numId w:val="6"/>
        </w:numPr>
        <w:spacing w:after="0" w:line="286" w:lineRule="auto"/>
      </w:pPr>
      <w:r w:rsidRPr="00331CF5">
        <w:rPr>
          <w:b/>
          <w:bCs/>
        </w:rPr>
        <w:t>Train acc:</w:t>
      </w:r>
      <w:r w:rsidRPr="00331CF5">
        <w:t xml:space="preserve"> 0.25 </w:t>
      </w:r>
      <w:r w:rsidRPr="00331CF5">
        <w:rPr>
          <w:rFonts w:ascii="Cambria Math" w:hAnsi="Cambria Math" w:cs="Cambria Math"/>
        </w:rPr>
        <w:t>⟶</w:t>
      </w:r>
      <w:r w:rsidRPr="00331CF5">
        <w:t xml:space="preserve"> </w:t>
      </w:r>
      <w:r w:rsidRPr="00331CF5">
        <w:rPr>
          <w:b/>
          <w:bCs/>
        </w:rPr>
        <w:t>0.371</w:t>
      </w:r>
    </w:p>
    <w:p w14:paraId="43F1F91F" w14:textId="103013BD" w:rsidR="00331CF5" w:rsidRPr="00331CF5" w:rsidRDefault="00331CF5" w:rsidP="00331CF5">
      <w:pPr>
        <w:numPr>
          <w:ilvl w:val="0"/>
          <w:numId w:val="6"/>
        </w:numPr>
        <w:spacing w:after="0" w:line="286" w:lineRule="auto"/>
      </w:pPr>
      <w:r w:rsidRPr="00331CF5">
        <w:rPr>
          <w:b/>
          <w:bCs/>
        </w:rPr>
        <w:t>Val acc:</w:t>
      </w:r>
      <w:r w:rsidRPr="00331CF5">
        <w:t xml:space="preserve"> 0.335 </w:t>
      </w:r>
      <w:r w:rsidRPr="00331CF5">
        <w:rPr>
          <w:rFonts w:ascii="Cambria Math" w:hAnsi="Cambria Math" w:cs="Cambria Math"/>
        </w:rPr>
        <w:t>⟶</w:t>
      </w:r>
      <w:r w:rsidRPr="00331CF5">
        <w:t xml:space="preserve"> </w:t>
      </w:r>
      <w:r w:rsidRPr="00331CF5">
        <w:rPr>
          <w:b/>
          <w:bCs/>
        </w:rPr>
        <w:t>0.371</w:t>
      </w:r>
    </w:p>
    <w:p w14:paraId="34EEF41A" w14:textId="77777777" w:rsidR="00331CF5" w:rsidRPr="00331CF5" w:rsidRDefault="00331CF5" w:rsidP="00331CF5">
      <w:pPr>
        <w:numPr>
          <w:ilvl w:val="0"/>
          <w:numId w:val="6"/>
        </w:numPr>
        <w:spacing w:after="0" w:line="286" w:lineRule="auto"/>
      </w:pPr>
      <w:r w:rsidRPr="00331CF5">
        <w:rPr>
          <w:b/>
          <w:bCs/>
        </w:rPr>
        <w:t>Trend:</w:t>
      </w:r>
      <w:r w:rsidRPr="00331CF5">
        <w:t xml:space="preserve"> Steady improvement; still modest → </w:t>
      </w:r>
      <w:r w:rsidRPr="00331CF5">
        <w:rPr>
          <w:b/>
          <w:bCs/>
        </w:rPr>
        <w:t>mild underfitting</w:t>
      </w:r>
      <w:r w:rsidRPr="00331CF5">
        <w:t>.</w:t>
      </w:r>
    </w:p>
    <w:p w14:paraId="4E175B1E" w14:textId="77777777" w:rsidR="00331CF5" w:rsidRPr="00331CF5" w:rsidRDefault="00331CF5" w:rsidP="00331CF5">
      <w:pPr>
        <w:numPr>
          <w:ilvl w:val="0"/>
          <w:numId w:val="6"/>
        </w:numPr>
        <w:spacing w:after="0" w:line="286" w:lineRule="auto"/>
      </w:pPr>
      <w:r w:rsidRPr="00331CF5">
        <w:rPr>
          <w:b/>
          <w:bCs/>
        </w:rPr>
        <w:t>Val loss:</w:t>
      </w:r>
      <w:r w:rsidRPr="00331CF5">
        <w:t xml:space="preserve"> 1.935 </w:t>
      </w:r>
      <w:r w:rsidRPr="00331CF5">
        <w:rPr>
          <w:rFonts w:ascii="Cambria Math" w:hAnsi="Cambria Math" w:cs="Cambria Math"/>
        </w:rPr>
        <w:t>⟶</w:t>
      </w:r>
      <w:r w:rsidRPr="00331CF5">
        <w:t xml:space="preserve"> </w:t>
      </w:r>
      <w:r w:rsidRPr="00331CF5">
        <w:rPr>
          <w:b/>
          <w:bCs/>
        </w:rPr>
        <w:t>1.799</w:t>
      </w:r>
      <w:r w:rsidRPr="00331CF5">
        <w:t xml:space="preserve"> (consistent decline)</w:t>
      </w:r>
    </w:p>
    <w:p w14:paraId="710F6749" w14:textId="6AE8BE58" w:rsidR="00331CF5" w:rsidRPr="00331CF5" w:rsidRDefault="00331CF5" w:rsidP="00331CF5">
      <w:pPr>
        <w:spacing w:after="0" w:line="286" w:lineRule="auto"/>
        <w:rPr>
          <w:b/>
          <w:bCs/>
        </w:rPr>
      </w:pPr>
      <w:r>
        <w:rPr>
          <w:b/>
          <w:bCs/>
        </w:rPr>
        <w:t>m</w:t>
      </w:r>
      <w:r w:rsidRPr="00331CF5">
        <w:rPr>
          <w:b/>
          <w:bCs/>
        </w:rPr>
        <w:t xml:space="preserve">odel2 (extended features incl. </w:t>
      </w:r>
      <w:proofErr w:type="spellStart"/>
      <w:r w:rsidRPr="00331CF5">
        <w:rPr>
          <w:b/>
          <w:bCs/>
        </w:rPr>
        <w:t>comfort_base</w:t>
      </w:r>
      <w:proofErr w:type="spellEnd"/>
      <w:r w:rsidRPr="00331CF5">
        <w:rPr>
          <w:b/>
          <w:bCs/>
        </w:rPr>
        <w:t>)</w:t>
      </w:r>
    </w:p>
    <w:p w14:paraId="76FA501B" w14:textId="77777777" w:rsidR="00331CF5" w:rsidRPr="00331CF5" w:rsidRDefault="00331CF5" w:rsidP="00331CF5">
      <w:pPr>
        <w:numPr>
          <w:ilvl w:val="0"/>
          <w:numId w:val="7"/>
        </w:numPr>
        <w:spacing w:after="0" w:line="286" w:lineRule="auto"/>
      </w:pPr>
      <w:r w:rsidRPr="00331CF5">
        <w:rPr>
          <w:b/>
          <w:bCs/>
        </w:rPr>
        <w:t>Train acc:</w:t>
      </w:r>
      <w:r w:rsidRPr="00331CF5">
        <w:t xml:space="preserve"> 0.29 </w:t>
      </w:r>
      <w:r w:rsidRPr="00331CF5">
        <w:rPr>
          <w:rFonts w:ascii="Cambria Math" w:hAnsi="Cambria Math" w:cs="Cambria Math"/>
        </w:rPr>
        <w:t>⟶</w:t>
      </w:r>
      <w:r w:rsidRPr="00331CF5">
        <w:t xml:space="preserve"> </w:t>
      </w:r>
      <w:r w:rsidRPr="00331CF5">
        <w:rPr>
          <w:b/>
          <w:bCs/>
        </w:rPr>
        <w:t>0.707</w:t>
      </w:r>
    </w:p>
    <w:p w14:paraId="7BE00DEC" w14:textId="77777777" w:rsidR="00331CF5" w:rsidRPr="00331CF5" w:rsidRDefault="00331CF5" w:rsidP="00331CF5">
      <w:pPr>
        <w:numPr>
          <w:ilvl w:val="0"/>
          <w:numId w:val="7"/>
        </w:numPr>
        <w:spacing w:after="0" w:line="286" w:lineRule="auto"/>
      </w:pPr>
      <w:r w:rsidRPr="00331CF5">
        <w:rPr>
          <w:b/>
          <w:bCs/>
        </w:rPr>
        <w:t>Val acc:</w:t>
      </w:r>
      <w:r w:rsidRPr="00331CF5">
        <w:t xml:space="preserve"> 0.543 </w:t>
      </w:r>
      <w:r w:rsidRPr="00331CF5">
        <w:rPr>
          <w:rFonts w:ascii="Cambria Math" w:hAnsi="Cambria Math" w:cs="Cambria Math"/>
        </w:rPr>
        <w:t>⟶</w:t>
      </w:r>
      <w:r w:rsidRPr="00331CF5">
        <w:t xml:space="preserve"> </w:t>
      </w:r>
      <w:r w:rsidRPr="00331CF5">
        <w:rPr>
          <w:b/>
          <w:bCs/>
        </w:rPr>
        <w:t>0.713</w:t>
      </w:r>
    </w:p>
    <w:p w14:paraId="5D830926" w14:textId="77777777" w:rsidR="00331CF5" w:rsidRPr="00331CF5" w:rsidRDefault="00331CF5" w:rsidP="00331CF5">
      <w:pPr>
        <w:numPr>
          <w:ilvl w:val="0"/>
          <w:numId w:val="7"/>
        </w:numPr>
        <w:spacing w:after="0" w:line="286" w:lineRule="auto"/>
      </w:pPr>
      <w:r w:rsidRPr="00331CF5">
        <w:rPr>
          <w:b/>
          <w:bCs/>
        </w:rPr>
        <w:t>Trend:</w:t>
      </w:r>
      <w:r w:rsidRPr="00331CF5">
        <w:t xml:space="preserve"> Strong learning with train/</w:t>
      </w:r>
      <w:proofErr w:type="spellStart"/>
      <w:r w:rsidRPr="00331CF5">
        <w:t>val</w:t>
      </w:r>
      <w:proofErr w:type="spellEnd"/>
      <w:r w:rsidRPr="00331CF5">
        <w:t xml:space="preserve"> closely tracking → </w:t>
      </w:r>
      <w:r w:rsidRPr="00331CF5">
        <w:rPr>
          <w:b/>
          <w:bCs/>
        </w:rPr>
        <w:t>good generalization</w:t>
      </w:r>
      <w:r w:rsidRPr="00331CF5">
        <w:t>.</w:t>
      </w:r>
    </w:p>
    <w:p w14:paraId="0702DEBC" w14:textId="77777777" w:rsidR="00331CF5" w:rsidRDefault="00331CF5" w:rsidP="00331CF5">
      <w:pPr>
        <w:numPr>
          <w:ilvl w:val="0"/>
          <w:numId w:val="7"/>
        </w:numPr>
        <w:spacing w:after="0" w:line="286" w:lineRule="auto"/>
      </w:pPr>
      <w:r w:rsidRPr="00331CF5">
        <w:rPr>
          <w:b/>
          <w:bCs/>
        </w:rPr>
        <w:t>Val loss:</w:t>
      </w:r>
      <w:r w:rsidRPr="00331CF5">
        <w:t xml:space="preserve"> 1.128 </w:t>
      </w:r>
      <w:r w:rsidRPr="00331CF5">
        <w:rPr>
          <w:rFonts w:ascii="Cambria Math" w:hAnsi="Cambria Math" w:cs="Cambria Math"/>
        </w:rPr>
        <w:t>⟶</w:t>
      </w:r>
      <w:r w:rsidRPr="00331CF5">
        <w:t xml:space="preserve"> </w:t>
      </w:r>
      <w:r w:rsidRPr="00331CF5">
        <w:rPr>
          <w:b/>
          <w:bCs/>
        </w:rPr>
        <w:t>0.605</w:t>
      </w:r>
      <w:r w:rsidRPr="00331CF5">
        <w:t xml:space="preserve"> (large reduction)</w:t>
      </w:r>
    </w:p>
    <w:p w14:paraId="08E06E56" w14:textId="77777777" w:rsidR="00331CF5" w:rsidRDefault="00331CF5" w:rsidP="00331CF5">
      <w:pPr>
        <w:spacing w:after="0" w:line="286" w:lineRule="auto"/>
        <w:ind w:left="720" w:firstLine="0"/>
        <w:rPr>
          <w:b/>
          <w:bCs/>
        </w:rPr>
      </w:pPr>
    </w:p>
    <w:p w14:paraId="798EF2BF" w14:textId="3916E030" w:rsidR="00331CF5" w:rsidRPr="00331CF5" w:rsidRDefault="00331CF5" w:rsidP="00331CF5">
      <w:pPr>
        <w:spacing w:after="0" w:line="286" w:lineRule="auto"/>
        <w:ind w:left="720" w:firstLine="0"/>
      </w:pPr>
    </w:p>
    <w:p w14:paraId="231F2466" w14:textId="77777777" w:rsidR="00331CF5" w:rsidRPr="00331CF5" w:rsidRDefault="00331CF5" w:rsidP="00331CF5">
      <w:pPr>
        <w:spacing w:after="0" w:line="286" w:lineRule="auto"/>
        <w:rPr>
          <w:b/>
          <w:bCs/>
          <w:sz w:val="24"/>
          <w:szCs w:val="28"/>
          <w:u w:val="single"/>
        </w:rPr>
      </w:pPr>
      <w:r w:rsidRPr="00331CF5">
        <w:rPr>
          <w:b/>
          <w:bCs/>
          <w:sz w:val="24"/>
          <w:szCs w:val="28"/>
          <w:u w:val="single"/>
        </w:rPr>
        <w:t>Interpretation</w:t>
      </w:r>
    </w:p>
    <w:p w14:paraId="7CC42582" w14:textId="77777777" w:rsidR="00331CF5" w:rsidRPr="00331CF5" w:rsidRDefault="00331CF5" w:rsidP="00331CF5">
      <w:pPr>
        <w:numPr>
          <w:ilvl w:val="0"/>
          <w:numId w:val="8"/>
        </w:numPr>
        <w:spacing w:after="0" w:line="286" w:lineRule="auto"/>
      </w:pPr>
      <w:r w:rsidRPr="00331CF5">
        <w:rPr>
          <w:b/>
          <w:bCs/>
        </w:rPr>
        <w:t>Class weights alone</w:t>
      </w:r>
      <w:r w:rsidRPr="00331CF5">
        <w:t xml:space="preserve"> did </w:t>
      </w:r>
      <w:r w:rsidRPr="00331CF5">
        <w:rPr>
          <w:b/>
          <w:bCs/>
        </w:rPr>
        <w:t>not</w:t>
      </w:r>
      <w:r w:rsidRPr="00331CF5">
        <w:t xml:space="preserve"> lift generalization for this task (low accuracy and macro scores), suggesting the feature set was the bigger limiter.</w:t>
      </w:r>
    </w:p>
    <w:p w14:paraId="0BDFDEDF" w14:textId="77777777" w:rsidR="00331CF5" w:rsidRPr="00331CF5" w:rsidRDefault="00331CF5" w:rsidP="00331CF5">
      <w:pPr>
        <w:numPr>
          <w:ilvl w:val="0"/>
          <w:numId w:val="8"/>
        </w:numPr>
        <w:spacing w:after="0" w:line="286" w:lineRule="auto"/>
      </w:pPr>
      <w:r w:rsidRPr="00331CF5">
        <w:rPr>
          <w:b/>
          <w:bCs/>
        </w:rPr>
        <w:t>Baseline (no weights)</w:t>
      </w:r>
      <w:r w:rsidRPr="00331CF5">
        <w:t xml:space="preserve"> improved accuracy but had </w:t>
      </w:r>
      <w:r w:rsidRPr="00331CF5">
        <w:rPr>
          <w:b/>
          <w:bCs/>
        </w:rPr>
        <w:t>poorer macro recall/F1</w:t>
      </w:r>
      <w:r w:rsidRPr="00331CF5">
        <w:t>, indicating bias toward majority classes.</w:t>
      </w:r>
    </w:p>
    <w:p w14:paraId="0B5DEF33" w14:textId="30B5B42F" w:rsidR="00D73AF3" w:rsidRDefault="00331CF5" w:rsidP="00D73AF3">
      <w:pPr>
        <w:numPr>
          <w:ilvl w:val="0"/>
          <w:numId w:val="8"/>
        </w:numPr>
        <w:spacing w:after="0" w:line="286" w:lineRule="auto"/>
      </w:pPr>
      <w:r w:rsidRPr="00331CF5">
        <w:rPr>
          <w:b/>
          <w:bCs/>
        </w:rPr>
        <w:t xml:space="preserve">Adding </w:t>
      </w:r>
      <w:proofErr w:type="spellStart"/>
      <w:r w:rsidRPr="00331CF5">
        <w:rPr>
          <w:b/>
          <w:bCs/>
        </w:rPr>
        <w:t>comfort_base</w:t>
      </w:r>
      <w:proofErr w:type="spellEnd"/>
      <w:r w:rsidRPr="00331CF5">
        <w:rPr>
          <w:b/>
          <w:bCs/>
        </w:rPr>
        <w:t xml:space="preserve"> (Model 2)</w:t>
      </w:r>
      <w:r w:rsidRPr="00331CF5">
        <w:t xml:space="preserve"> produced a </w:t>
      </w:r>
      <w:r w:rsidRPr="00331CF5">
        <w:rPr>
          <w:b/>
          <w:bCs/>
        </w:rPr>
        <w:t>step-change in performance</w:t>
      </w:r>
      <w:r w:rsidRPr="00331CF5">
        <w:t xml:space="preserve"> across all metrics, with balanced precision/recall</w:t>
      </w:r>
      <w:r w:rsidR="00165CB3">
        <w:t>, which is caused by the model memorizing and relating the comfort base to certain hotels in certain countr</w:t>
      </w:r>
      <w:r w:rsidR="0049608B">
        <w:t>y groups</w:t>
      </w:r>
      <w:r w:rsidRPr="00331CF5">
        <w:t>.</w:t>
      </w:r>
    </w:p>
    <w:p w14:paraId="1115E121" w14:textId="5040EF92" w:rsidR="00D73AF3" w:rsidRPr="00D73AF3" w:rsidRDefault="00D73AF3" w:rsidP="00D73AF3">
      <w:pPr>
        <w:numPr>
          <w:ilvl w:val="0"/>
          <w:numId w:val="8"/>
        </w:numPr>
        <w:spacing w:after="0" w:line="286" w:lineRule="auto"/>
      </w:pPr>
      <w:r w:rsidRPr="00D73AF3">
        <w:lastRenderedPageBreak/>
        <w:t xml:space="preserve">While </w:t>
      </w:r>
      <w:r w:rsidRPr="00D73AF3">
        <w:rPr>
          <w:b/>
          <w:bCs/>
        </w:rPr>
        <w:t>model 2</w:t>
      </w:r>
      <w:r w:rsidRPr="00D73AF3">
        <w:t xml:space="preserve"> achieved the best accuracy, the baseline model in theory has the most general architecture since it uses class weights to not be bias to a specific country group. While this decreased the accuracy of the model, we believe that with a stronger dataset, this model can achieve better results.</w:t>
      </w:r>
    </w:p>
    <w:p w14:paraId="2BDC1EB1" w14:textId="77777777" w:rsidR="00331CF5" w:rsidRPr="00331CF5" w:rsidRDefault="00331CF5" w:rsidP="00331CF5"/>
    <w:p w14:paraId="7C82F9DB" w14:textId="77777777" w:rsidR="00331CF5" w:rsidRPr="00FB05C1" w:rsidRDefault="00331CF5" w:rsidP="00331CF5">
      <w:pPr>
        <w:spacing w:after="0" w:line="360" w:lineRule="auto"/>
      </w:pPr>
    </w:p>
    <w:p w14:paraId="20843FD3" w14:textId="77777777" w:rsidR="00FB05C1" w:rsidRDefault="00FB05C1" w:rsidP="009A25F7"/>
    <w:sectPr w:rsidR="00FB05C1">
      <w:pgSz w:w="11906" w:h="16838"/>
      <w:pgMar w:top="1622" w:right="1560" w:bottom="1892"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4259B"/>
    <w:multiLevelType w:val="multilevel"/>
    <w:tmpl w:val="D71E3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F1608"/>
    <w:multiLevelType w:val="hybridMultilevel"/>
    <w:tmpl w:val="A5C29ECC"/>
    <w:lvl w:ilvl="0" w:tplc="13306DE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178AC"/>
    <w:multiLevelType w:val="hybridMultilevel"/>
    <w:tmpl w:val="3FEE0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146B4"/>
    <w:multiLevelType w:val="multilevel"/>
    <w:tmpl w:val="5186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8688F"/>
    <w:multiLevelType w:val="hybridMultilevel"/>
    <w:tmpl w:val="1E609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E183B"/>
    <w:multiLevelType w:val="multilevel"/>
    <w:tmpl w:val="6380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827ED"/>
    <w:multiLevelType w:val="multilevel"/>
    <w:tmpl w:val="B1FA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14741E"/>
    <w:multiLevelType w:val="hybridMultilevel"/>
    <w:tmpl w:val="EBB056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A9A65B1"/>
    <w:multiLevelType w:val="hybridMultilevel"/>
    <w:tmpl w:val="E650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D63A8"/>
    <w:multiLevelType w:val="hybridMultilevel"/>
    <w:tmpl w:val="FD4019B8"/>
    <w:lvl w:ilvl="0" w:tplc="13306DE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3B49A5"/>
    <w:multiLevelType w:val="multilevel"/>
    <w:tmpl w:val="006A1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577B40"/>
    <w:multiLevelType w:val="multilevel"/>
    <w:tmpl w:val="2FEE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B54D1E"/>
    <w:multiLevelType w:val="multilevel"/>
    <w:tmpl w:val="8790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428216">
    <w:abstractNumId w:val="4"/>
  </w:num>
  <w:num w:numId="2" w16cid:durableId="1851604304">
    <w:abstractNumId w:val="11"/>
  </w:num>
  <w:num w:numId="3" w16cid:durableId="553855512">
    <w:abstractNumId w:val="10"/>
  </w:num>
  <w:num w:numId="4" w16cid:durableId="1042630749">
    <w:abstractNumId w:val="0"/>
  </w:num>
  <w:num w:numId="5" w16cid:durableId="2127500209">
    <w:abstractNumId w:val="6"/>
  </w:num>
  <w:num w:numId="6" w16cid:durableId="1358703134">
    <w:abstractNumId w:val="3"/>
  </w:num>
  <w:num w:numId="7" w16cid:durableId="1254507658">
    <w:abstractNumId w:val="12"/>
  </w:num>
  <w:num w:numId="8" w16cid:durableId="1435980740">
    <w:abstractNumId w:val="5"/>
  </w:num>
  <w:num w:numId="9" w16cid:durableId="1436755132">
    <w:abstractNumId w:val="8"/>
  </w:num>
  <w:num w:numId="10" w16cid:durableId="321741460">
    <w:abstractNumId w:val="1"/>
  </w:num>
  <w:num w:numId="11" w16cid:durableId="1910118754">
    <w:abstractNumId w:val="9"/>
  </w:num>
  <w:num w:numId="12" w16cid:durableId="35131570">
    <w:abstractNumId w:val="7"/>
  </w:num>
  <w:num w:numId="13" w16cid:durableId="2128742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134"/>
    <w:rsid w:val="00110B97"/>
    <w:rsid w:val="00165CB3"/>
    <w:rsid w:val="001F235B"/>
    <w:rsid w:val="002A3F28"/>
    <w:rsid w:val="00331CF5"/>
    <w:rsid w:val="00375FF3"/>
    <w:rsid w:val="00413FD1"/>
    <w:rsid w:val="00442509"/>
    <w:rsid w:val="0049608B"/>
    <w:rsid w:val="005F485F"/>
    <w:rsid w:val="00756134"/>
    <w:rsid w:val="00775A80"/>
    <w:rsid w:val="009406D5"/>
    <w:rsid w:val="009A25F7"/>
    <w:rsid w:val="00D73AF3"/>
    <w:rsid w:val="00DA392F"/>
    <w:rsid w:val="00DD1E00"/>
    <w:rsid w:val="00EC7ACE"/>
    <w:rsid w:val="00F610DA"/>
    <w:rsid w:val="00FB05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1E56"/>
  <w15:docId w15:val="{EA16D3B9-2320-450C-8D9E-C8F227A6D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97" w:line="285"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0" w:line="259" w:lineRule="auto"/>
      <w:ind w:left="161"/>
      <w:jc w:val="center"/>
      <w:outlineLvl w:val="0"/>
    </w:pPr>
    <w:rPr>
      <w:rFonts w:ascii="Arial" w:eastAsia="Arial" w:hAnsi="Arial" w:cs="Arial"/>
      <w:color w:val="000000"/>
      <w:sz w:val="36"/>
    </w:rPr>
  </w:style>
  <w:style w:type="paragraph" w:styleId="Heading2">
    <w:name w:val="heading 2"/>
    <w:next w:val="Normal"/>
    <w:link w:val="Heading2Char"/>
    <w:uiPriority w:val="9"/>
    <w:unhideWhenUsed/>
    <w:qFormat/>
    <w:pPr>
      <w:keepNext/>
      <w:keepLines/>
      <w:spacing w:after="112" w:line="259" w:lineRule="auto"/>
      <w:ind w:left="10" w:hanging="10"/>
      <w:outlineLvl w:val="1"/>
    </w:pPr>
    <w:rPr>
      <w:rFonts w:ascii="Arial" w:eastAsia="Arial" w:hAnsi="Arial" w:cs="Arial"/>
      <w:color w:val="00008B"/>
      <w:sz w:val="28"/>
    </w:rPr>
  </w:style>
  <w:style w:type="paragraph" w:styleId="Heading3">
    <w:name w:val="heading 3"/>
    <w:basedOn w:val="Normal"/>
    <w:next w:val="Normal"/>
    <w:link w:val="Heading3Char"/>
    <w:uiPriority w:val="9"/>
    <w:semiHidden/>
    <w:unhideWhenUsed/>
    <w:qFormat/>
    <w:rsid w:val="00331CF5"/>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FB05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8B"/>
      <w:sz w:val="28"/>
    </w:rPr>
  </w:style>
  <w:style w:type="character" w:customStyle="1" w:styleId="Heading1Char">
    <w:name w:val="Heading 1 Char"/>
    <w:link w:val="Heading1"/>
    <w:rPr>
      <w:rFonts w:ascii="Arial" w:eastAsia="Arial" w:hAnsi="Arial" w:cs="Arial"/>
      <w:color w:val="000000"/>
      <w:sz w:val="36"/>
    </w:rPr>
  </w:style>
  <w:style w:type="paragraph" w:styleId="ListParagraph">
    <w:name w:val="List Paragraph"/>
    <w:basedOn w:val="Normal"/>
    <w:uiPriority w:val="34"/>
    <w:qFormat/>
    <w:rsid w:val="009406D5"/>
    <w:pPr>
      <w:ind w:left="720"/>
      <w:contextualSpacing/>
    </w:pPr>
  </w:style>
  <w:style w:type="character" w:customStyle="1" w:styleId="Heading4Char">
    <w:name w:val="Heading 4 Char"/>
    <w:basedOn w:val="DefaultParagraphFont"/>
    <w:link w:val="Heading4"/>
    <w:uiPriority w:val="9"/>
    <w:semiHidden/>
    <w:rsid w:val="00FB05C1"/>
    <w:rPr>
      <w:rFonts w:asciiTheme="majorHAnsi" w:eastAsiaTheme="majorEastAsia" w:hAnsiTheme="majorHAnsi" w:cstheme="majorBidi"/>
      <w:i/>
      <w:iCs/>
      <w:color w:val="2F5496" w:themeColor="accent1" w:themeShade="BF"/>
      <w:sz w:val="22"/>
    </w:rPr>
  </w:style>
  <w:style w:type="character" w:customStyle="1" w:styleId="Heading3Char">
    <w:name w:val="Heading 3 Char"/>
    <w:basedOn w:val="DefaultParagraphFont"/>
    <w:link w:val="Heading3"/>
    <w:uiPriority w:val="9"/>
    <w:semiHidden/>
    <w:rsid w:val="00331CF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(anonymous)</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Marwan Elsisi</cp:lastModifiedBy>
  <cp:revision>15</cp:revision>
  <dcterms:created xsi:type="dcterms:W3CDTF">2025-10-23T21:25:00Z</dcterms:created>
  <dcterms:modified xsi:type="dcterms:W3CDTF">2025-10-23T22:29:00Z</dcterms:modified>
</cp:coreProperties>
</file>