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06" w:rsidRDefault="008C5AE7">
      <w:r>
        <w:t xml:space="preserve">Présentation général du marché de sport en France. </w:t>
      </w:r>
      <w:r>
        <w:br/>
        <w:t xml:space="preserve">2eme partit intégrés l’activité sportive </w:t>
      </w:r>
    </w:p>
    <w:p w:rsidR="008C5AE7" w:rsidRDefault="008C5AE7">
      <w:r>
        <w:t xml:space="preserve">3eme point il faut parler de la transformation digital des enseignes par rapport à l’environnement durable. On se base par rapport aux enseignes de distribution spécialisé. Il faut voir comment les enseignes se sont adapté à la clientèle, comment ils répondent a la demande des clients, et 2eme points comment ils mettent en phase. Un dossier </w:t>
      </w:r>
      <w:proofErr w:type="spellStart"/>
      <w:r>
        <w:t>pdf</w:t>
      </w:r>
      <w:proofErr w:type="spellEnd"/>
      <w:r>
        <w:t xml:space="preserve"> présentation du marché de notre place dans le marché, la digitalisation des entreprises</w:t>
      </w:r>
      <w:r w:rsidR="007A2444">
        <w:t xml:space="preserve"> (</w:t>
      </w:r>
      <w:r w:rsidR="008F7641">
        <w:t>Futuroscope</w:t>
      </w:r>
      <w:r w:rsidR="007A2444">
        <w:t>)</w:t>
      </w:r>
      <w:r>
        <w:t xml:space="preserve">. </w:t>
      </w:r>
    </w:p>
    <w:p w:rsidR="008C5AE7" w:rsidRDefault="008C5AE7">
      <w:r>
        <w:t xml:space="preserve">Dans les magasins, il faut retrouver réalités augmenté et réalité virtuel (peut être définition). </w:t>
      </w:r>
    </w:p>
    <w:p w:rsidR="008C5AE7" w:rsidRDefault="008C5AE7">
      <w:r>
        <w:t xml:space="preserve">4eme partit un site web en zip.  Pas de site web en mode responsive </w:t>
      </w:r>
    </w:p>
    <w:p w:rsidR="008C5AE7" w:rsidRDefault="008C5AE7" w:rsidP="008C5AE7">
      <w:r>
        <w:t xml:space="preserve">5eme point déposer le support de présentation oral. </w:t>
      </w:r>
    </w:p>
    <w:p w:rsidR="008C5AE7" w:rsidRDefault="008C5AE7" w:rsidP="008C5AE7"/>
    <w:p w:rsidR="008C5AE7" w:rsidRDefault="008C5AE7" w:rsidP="008C5AE7"/>
    <w:p w:rsidR="007A2444" w:rsidRDefault="007A2444" w:rsidP="008C5AE7">
      <w:r>
        <w:t>Marché du sport :</w:t>
      </w:r>
    </w:p>
    <w:p w:rsidR="007A2444" w:rsidRDefault="007A2444" w:rsidP="008C5AE7"/>
    <w:p w:rsidR="007A2444" w:rsidRDefault="007A2444" w:rsidP="008C5AE7">
      <w:r>
        <w:t>Marché global :</w:t>
      </w:r>
    </w:p>
    <w:p w:rsidR="007A2444" w:rsidRDefault="007A2444" w:rsidP="007A2444">
      <w:pPr>
        <w:pStyle w:val="Paragraphedeliste"/>
        <w:numPr>
          <w:ilvl w:val="0"/>
          <w:numId w:val="1"/>
        </w:numPr>
      </w:pPr>
      <w:r>
        <w:t>Différents marché :</w:t>
      </w:r>
    </w:p>
    <w:p w:rsidR="007A2444" w:rsidRDefault="007A2444" w:rsidP="007A2444">
      <w:pPr>
        <w:pStyle w:val="Paragraphedeliste"/>
        <w:numPr>
          <w:ilvl w:val="1"/>
          <w:numId w:val="1"/>
        </w:numPr>
      </w:pPr>
      <w:r>
        <w:t>Marché de produits :</w:t>
      </w:r>
    </w:p>
    <w:p w:rsidR="007A2444" w:rsidRDefault="007A2444" w:rsidP="007A2444">
      <w:pPr>
        <w:pStyle w:val="Paragraphedeliste"/>
        <w:numPr>
          <w:ilvl w:val="2"/>
          <w:numId w:val="1"/>
        </w:numPr>
      </w:pPr>
      <w:r>
        <w:t xml:space="preserve">Matériel ou immatériel, il y’a des classifications des biens. </w:t>
      </w:r>
    </w:p>
    <w:p w:rsidR="007A2444" w:rsidRDefault="007A2444" w:rsidP="007A2444">
      <w:pPr>
        <w:pStyle w:val="Paragraphedeliste"/>
        <w:numPr>
          <w:ilvl w:val="2"/>
          <w:numId w:val="1"/>
        </w:numPr>
      </w:pPr>
      <w:r>
        <w:t>Interdépendance des marchés des produits (Exemple les cartouches d’encres sont dépendantes des encres, et les imprimantes sont dépendantes des cartouches d’encres).</w:t>
      </w:r>
    </w:p>
    <w:p w:rsidR="007A2444" w:rsidRDefault="007A2444" w:rsidP="007A2444">
      <w:pPr>
        <w:pStyle w:val="Paragraphedeliste"/>
        <w:numPr>
          <w:ilvl w:val="3"/>
          <w:numId w:val="1"/>
        </w:numPr>
      </w:pPr>
      <w:r>
        <w:t xml:space="preserve">Les marchés des biens substituts : des produits qui </w:t>
      </w:r>
      <w:r w:rsidR="008F7641">
        <w:t>satisfassent</w:t>
      </w:r>
      <w:r>
        <w:t xml:space="preserve"> le mm besoin</w:t>
      </w:r>
    </w:p>
    <w:p w:rsidR="007A2444" w:rsidRDefault="007A2444" w:rsidP="007A2444">
      <w:pPr>
        <w:pStyle w:val="Paragraphedeliste"/>
        <w:numPr>
          <w:ilvl w:val="3"/>
          <w:numId w:val="1"/>
        </w:numPr>
      </w:pPr>
      <w:r>
        <w:t>Les marchés complémentaires :</w:t>
      </w:r>
    </w:p>
    <w:p w:rsidR="00934706" w:rsidRDefault="00934706" w:rsidP="00934706"/>
    <w:p w:rsidR="007A2444" w:rsidRDefault="007A2444" w:rsidP="007A2444">
      <w:pPr>
        <w:pStyle w:val="Paragraphedeliste"/>
        <w:numPr>
          <w:ilvl w:val="1"/>
          <w:numId w:val="1"/>
        </w:numPr>
      </w:pPr>
      <w:r>
        <w:t>Marché de l’entreprise :</w:t>
      </w:r>
    </w:p>
    <w:p w:rsidR="007A2444" w:rsidRDefault="007A2444" w:rsidP="007A2444">
      <w:pPr>
        <w:pStyle w:val="Paragraphedeliste"/>
        <w:numPr>
          <w:ilvl w:val="2"/>
          <w:numId w:val="1"/>
        </w:numPr>
      </w:pPr>
      <w:r>
        <w:t xml:space="preserve">L’entreprise fabrique et distribue un ou plusieurs produits. </w:t>
      </w:r>
    </w:p>
    <w:p w:rsidR="007A2444" w:rsidRDefault="007A2444" w:rsidP="007A2444">
      <w:pPr>
        <w:pStyle w:val="Paragraphedeliste"/>
        <w:numPr>
          <w:ilvl w:val="3"/>
          <w:numId w:val="1"/>
        </w:numPr>
      </w:pPr>
      <w:r>
        <w:t xml:space="preserve">Elle rentre dans différents marché. </w:t>
      </w:r>
    </w:p>
    <w:p w:rsidR="007A2444" w:rsidRDefault="008F7641" w:rsidP="008F7641">
      <w:r>
        <w:t>L’offre est composée des fournisseurs, des distributeurs, des fabricants, et des grossistes.</w:t>
      </w:r>
    </w:p>
    <w:p w:rsidR="008F7641" w:rsidRDefault="0028444E" w:rsidP="008F7641">
      <w:r>
        <w:t xml:space="preserve"> </w:t>
      </w:r>
    </w:p>
    <w:p w:rsidR="00752840" w:rsidRDefault="00752840" w:rsidP="008F7641">
      <w:r>
        <w:t xml:space="preserve">Etude de marché : </w:t>
      </w:r>
    </w:p>
    <w:p w:rsidR="00752840" w:rsidRDefault="00752840" w:rsidP="008F7641">
      <w:r>
        <w:t>L’évolution</w:t>
      </w:r>
    </w:p>
    <w:p w:rsidR="00752840" w:rsidRDefault="00752840" w:rsidP="008F7641">
      <w:r>
        <w:t>Le chiffre d’affaire</w:t>
      </w:r>
    </w:p>
    <w:p w:rsidR="00752840" w:rsidRDefault="00752840" w:rsidP="008F7641">
      <w:r>
        <w:t xml:space="preserve">LE SPORT : </w:t>
      </w:r>
    </w:p>
    <w:p w:rsidR="00752840" w:rsidRPr="008C5AE7" w:rsidRDefault="00752840" w:rsidP="00752840">
      <w:pPr>
        <w:pStyle w:val="Paragraphedeliste"/>
        <w:numPr>
          <w:ilvl w:val="0"/>
          <w:numId w:val="1"/>
        </w:numPr>
      </w:pPr>
      <w:r>
        <w:t xml:space="preserve">Le sport prend une position très importante prend une position importante en termes d’adhérent il attire beaucoup de personnes et créer d’autres marchés. Les compétitions mondiales qui eux créer des richesses. L’escalade n’est pas un sport de grand public.  </w:t>
      </w:r>
      <w:r>
        <w:lastRenderedPageBreak/>
        <w:t xml:space="preserve">Elles sont liées à la montagne. 2 types d’escalades, montagne ou sur un mur. Publique pratiquant. Le professionnel de l’escalade. </w:t>
      </w:r>
      <w:bookmarkStart w:id="0" w:name="_GoBack"/>
      <w:bookmarkEnd w:id="0"/>
    </w:p>
    <w:sectPr w:rsidR="00752840" w:rsidRPr="008C5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D2451"/>
    <w:multiLevelType w:val="hybridMultilevel"/>
    <w:tmpl w:val="26784476"/>
    <w:lvl w:ilvl="0" w:tplc="EFC62AF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C3"/>
    <w:rsid w:val="001411C3"/>
    <w:rsid w:val="0028444E"/>
    <w:rsid w:val="00380CB9"/>
    <w:rsid w:val="00630BF3"/>
    <w:rsid w:val="006436D3"/>
    <w:rsid w:val="006D5777"/>
    <w:rsid w:val="00752840"/>
    <w:rsid w:val="007A2444"/>
    <w:rsid w:val="008C5AE7"/>
    <w:rsid w:val="008F7641"/>
    <w:rsid w:val="00934706"/>
    <w:rsid w:val="00AC4069"/>
    <w:rsid w:val="00AD3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CCB5-6DF4-47E6-98DE-0B1BC418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1</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2022-01-10T12:10:00Z</dcterms:created>
  <dcterms:modified xsi:type="dcterms:W3CDTF">2022-01-11T19:06:00Z</dcterms:modified>
</cp:coreProperties>
</file>