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016E4"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LL(1)-&gt;or every first pos of non-terminals, write their transition number. if first pos is epsilon, then write in its follow pos S-&gt;epsilon.</w:t>
      </w:r>
    </w:p>
    <w:p w14:paraId="207B2091" w14:textId="77777777" w:rsidR="00EA7951" w:rsidRPr="00EA7951" w:rsidRDefault="00EA7951" w:rsidP="00EA7951">
      <w:pPr>
        <w:rPr>
          <w:rFonts w:ascii="Times New Roman" w:hAnsi="Times New Roman" w:cs="Times New Roman"/>
          <w:sz w:val="28"/>
          <w:szCs w:val="28"/>
        </w:rPr>
      </w:pPr>
    </w:p>
    <w:p w14:paraId="2E9D1831"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LR0-&gt;Reduce in every ending.</w:t>
      </w:r>
    </w:p>
    <w:p w14:paraId="5BB5EE82"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SLR2-&gt; same as LR0, but Reduced only in every follow pos of terminal for each reduced </w:t>
      </w:r>
      <w:proofErr w:type="spellStart"/>
      <w:r w:rsidRPr="00EA7951">
        <w:rPr>
          <w:rFonts w:ascii="Times New Roman" w:hAnsi="Times New Roman" w:cs="Times New Roman"/>
          <w:sz w:val="28"/>
          <w:szCs w:val="28"/>
        </w:rPr>
        <w:t>i</w:t>
      </w:r>
      <w:proofErr w:type="spellEnd"/>
      <w:r w:rsidRPr="00EA7951">
        <w:rPr>
          <w:rFonts w:ascii="Times New Roman" w:hAnsi="Times New Roman" w:cs="Times New Roman"/>
          <w:sz w:val="28"/>
          <w:szCs w:val="28"/>
        </w:rPr>
        <w:t>.</w:t>
      </w:r>
    </w:p>
    <w:p w14:paraId="6D8BE1D7" w14:textId="77777777" w:rsidR="00EA7951" w:rsidRPr="00EA7951" w:rsidRDefault="00EA7951" w:rsidP="00EA7951">
      <w:pPr>
        <w:rPr>
          <w:rFonts w:ascii="Times New Roman" w:hAnsi="Times New Roman" w:cs="Times New Roman"/>
          <w:sz w:val="28"/>
          <w:szCs w:val="28"/>
        </w:rPr>
      </w:pPr>
    </w:p>
    <w:p w14:paraId="2A63F589"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CLR1-&gt;Reduced will be in lookahead symbol only, lookahead = first pos of symbol after explorable symbol.</w:t>
      </w:r>
    </w:p>
    <w:p w14:paraId="57CF4922" w14:textId="77777777" w:rsidR="00EA7951" w:rsidRPr="00EA7951" w:rsidRDefault="00EA7951" w:rsidP="00EA7951">
      <w:pPr>
        <w:rPr>
          <w:rFonts w:ascii="Times New Roman" w:hAnsi="Times New Roman" w:cs="Times New Roman"/>
          <w:sz w:val="28"/>
          <w:szCs w:val="28"/>
        </w:rPr>
      </w:pPr>
    </w:p>
    <w:p w14:paraId="46357851"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LALR1-&gt; Merge those states where, Everything is same, but lookahead symbol is different and generate a new parsing table.</w:t>
      </w:r>
    </w:p>
    <w:p w14:paraId="0C558289" w14:textId="77777777" w:rsidR="00EA7951" w:rsidRPr="00EA7951" w:rsidRDefault="00EA7951" w:rsidP="00EA7951">
      <w:pPr>
        <w:rPr>
          <w:rFonts w:ascii="Times New Roman" w:hAnsi="Times New Roman" w:cs="Times New Roman"/>
          <w:sz w:val="28"/>
          <w:szCs w:val="28"/>
        </w:rPr>
      </w:pPr>
    </w:p>
    <w:p w14:paraId="477D83B5"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Operator grammar = No epsilon in the grammar and no adjacent Non-Terminals.</w:t>
      </w:r>
    </w:p>
    <w:p w14:paraId="35328A9A"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some Non-operator grammar can be changed to operator grammar.</w:t>
      </w:r>
    </w:p>
    <w:p w14:paraId="6EFBF33C" w14:textId="77777777" w:rsidR="00EA7951" w:rsidRPr="00EA7951" w:rsidRDefault="00EA7951" w:rsidP="00EA7951">
      <w:pPr>
        <w:rPr>
          <w:rFonts w:ascii="Times New Roman" w:hAnsi="Times New Roman" w:cs="Times New Roman"/>
          <w:sz w:val="28"/>
          <w:szCs w:val="28"/>
        </w:rPr>
      </w:pPr>
    </w:p>
    <w:p w14:paraId="52AF34F7" w14:textId="77777777" w:rsidR="00EA7951" w:rsidRPr="00EA7951" w:rsidRDefault="00EA7951" w:rsidP="00EA7951">
      <w:pPr>
        <w:rPr>
          <w:rFonts w:ascii="Times New Roman" w:hAnsi="Times New Roman" w:cs="Times New Roman"/>
          <w:sz w:val="28"/>
          <w:szCs w:val="28"/>
        </w:rPr>
      </w:pPr>
    </w:p>
    <w:p w14:paraId="268FBE6D"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A dead or Trap State is a non-final state in a DFA from which no sequence of inputs will ever lead to an accepting state. Means, once the automation enters a dead state, it loops back to itself for all possible input symbols.</w:t>
      </w:r>
    </w:p>
    <w:p w14:paraId="73891524" w14:textId="77777777" w:rsidR="00EA7951" w:rsidRPr="00EA7951" w:rsidRDefault="00EA7951" w:rsidP="00EA7951">
      <w:pPr>
        <w:rPr>
          <w:rFonts w:ascii="Times New Roman" w:hAnsi="Times New Roman" w:cs="Times New Roman"/>
          <w:sz w:val="28"/>
          <w:szCs w:val="28"/>
        </w:rPr>
      </w:pPr>
    </w:p>
    <w:p w14:paraId="6CFCF319" w14:textId="77777777" w:rsidR="00EA7951" w:rsidRPr="00EA7951" w:rsidRDefault="00EA7951" w:rsidP="00EA7951">
      <w:pPr>
        <w:rPr>
          <w:rFonts w:ascii="Times New Roman" w:hAnsi="Times New Roman" w:cs="Times New Roman"/>
          <w:sz w:val="28"/>
          <w:szCs w:val="28"/>
        </w:rPr>
      </w:pPr>
    </w:p>
    <w:p w14:paraId="3F06EB03"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A grammar is ambiguous if it has at least one such string in </w:t>
      </w:r>
      <w:proofErr w:type="spellStart"/>
      <w:r w:rsidRPr="00EA7951">
        <w:rPr>
          <w:rFonts w:ascii="Times New Roman" w:hAnsi="Times New Roman" w:cs="Times New Roman"/>
          <w:sz w:val="28"/>
          <w:szCs w:val="28"/>
        </w:rPr>
        <w:t>it's</w:t>
      </w:r>
      <w:proofErr w:type="spellEnd"/>
      <w:r w:rsidRPr="00EA7951">
        <w:rPr>
          <w:rFonts w:ascii="Times New Roman" w:hAnsi="Times New Roman" w:cs="Times New Roman"/>
          <w:sz w:val="28"/>
          <w:szCs w:val="28"/>
        </w:rPr>
        <w:t xml:space="preserve"> language which has either multiple leftmost derivation or multiple rightmost derivation or multiple parse tree. Example,</w:t>
      </w:r>
    </w:p>
    <w:p w14:paraId="07729F58"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E-&gt; E+E|E*</w:t>
      </w:r>
      <w:proofErr w:type="spellStart"/>
      <w:r w:rsidRPr="00EA7951">
        <w:rPr>
          <w:rFonts w:ascii="Times New Roman" w:hAnsi="Times New Roman" w:cs="Times New Roman"/>
          <w:sz w:val="28"/>
          <w:szCs w:val="28"/>
        </w:rPr>
        <w:t>E|id</w:t>
      </w:r>
      <w:proofErr w:type="spellEnd"/>
      <w:r w:rsidRPr="00EA7951">
        <w:rPr>
          <w:rFonts w:ascii="Times New Roman" w:hAnsi="Times New Roman" w:cs="Times New Roman"/>
          <w:sz w:val="28"/>
          <w:szCs w:val="28"/>
        </w:rPr>
        <w:t xml:space="preserve">. The string </w:t>
      </w:r>
      <w:proofErr w:type="spellStart"/>
      <w:r w:rsidRPr="00EA7951">
        <w:rPr>
          <w:rFonts w:ascii="Times New Roman" w:hAnsi="Times New Roman" w:cs="Times New Roman"/>
          <w:sz w:val="28"/>
          <w:szCs w:val="28"/>
        </w:rPr>
        <w:t>id+id</w:t>
      </w:r>
      <w:proofErr w:type="spellEnd"/>
      <w:r w:rsidRPr="00EA7951">
        <w:rPr>
          <w:rFonts w:ascii="Times New Roman" w:hAnsi="Times New Roman" w:cs="Times New Roman"/>
          <w:sz w:val="28"/>
          <w:szCs w:val="28"/>
        </w:rPr>
        <w:t>*id makes the grammar ambiguous.</w:t>
      </w:r>
    </w:p>
    <w:p w14:paraId="5357B0DC" w14:textId="77777777" w:rsidR="00EA7951" w:rsidRPr="00EA7951" w:rsidRDefault="00EA7951" w:rsidP="00EA7951">
      <w:pPr>
        <w:rPr>
          <w:rFonts w:ascii="Times New Roman" w:hAnsi="Times New Roman" w:cs="Times New Roman"/>
          <w:sz w:val="28"/>
          <w:szCs w:val="28"/>
        </w:rPr>
      </w:pPr>
    </w:p>
    <w:p w14:paraId="6628C31C" w14:textId="77777777" w:rsidR="00EA7951" w:rsidRPr="00EA7951" w:rsidRDefault="00EA7951" w:rsidP="00EA7951">
      <w:pPr>
        <w:rPr>
          <w:rFonts w:ascii="Times New Roman" w:hAnsi="Times New Roman" w:cs="Times New Roman"/>
          <w:sz w:val="28"/>
          <w:szCs w:val="28"/>
        </w:rPr>
      </w:pPr>
    </w:p>
    <w:p w14:paraId="44D1E52F"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Ardens Lemma is a mathematical theorem in formal language theory used to solve linear regular expression equations and convert finite automata into equivalent regular expressions.</w:t>
      </w:r>
    </w:p>
    <w:p w14:paraId="43521803" w14:textId="77777777" w:rsidR="00EA7951" w:rsidRPr="00EA7951" w:rsidRDefault="00EA7951" w:rsidP="00EA7951">
      <w:pPr>
        <w:rPr>
          <w:rFonts w:ascii="Times New Roman" w:hAnsi="Times New Roman" w:cs="Times New Roman"/>
          <w:sz w:val="28"/>
          <w:szCs w:val="28"/>
        </w:rPr>
      </w:pPr>
    </w:p>
    <w:p w14:paraId="3F70000F"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lastRenderedPageBreak/>
        <w:t>Parse tree is a graphical representation of a derivation that shows how a start symbol of a grammar generates a specific string in the language.</w:t>
      </w:r>
    </w:p>
    <w:p w14:paraId="46BF188A" w14:textId="77777777" w:rsidR="00EA7951" w:rsidRPr="00EA7951" w:rsidRDefault="00EA7951" w:rsidP="00EA7951">
      <w:pPr>
        <w:rPr>
          <w:rFonts w:ascii="Times New Roman" w:hAnsi="Times New Roman" w:cs="Times New Roman"/>
          <w:sz w:val="28"/>
          <w:szCs w:val="28"/>
        </w:rPr>
      </w:pPr>
    </w:p>
    <w:p w14:paraId="2C1D3ED9"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It contains:</w:t>
      </w:r>
    </w:p>
    <w:p w14:paraId="7900E711"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Root node: Represents the start symbol of the grammar.</w:t>
      </w:r>
    </w:p>
    <w:p w14:paraId="32AD6805"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Intermediate node: Represents the Non-Terminal symbols expanded during derivation.</w:t>
      </w:r>
    </w:p>
    <w:p w14:paraId="417C5092"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Leaf nodes: Represents the Terminal symbols or epsilon which yields the derived string in the language if read left to right.</w:t>
      </w:r>
    </w:p>
    <w:p w14:paraId="592BD930" w14:textId="77777777" w:rsidR="00EA7951" w:rsidRPr="00EA7951" w:rsidRDefault="00EA7951" w:rsidP="00EA7951">
      <w:pPr>
        <w:rPr>
          <w:rFonts w:ascii="Times New Roman" w:hAnsi="Times New Roman" w:cs="Times New Roman"/>
          <w:sz w:val="28"/>
          <w:szCs w:val="28"/>
        </w:rPr>
      </w:pPr>
    </w:p>
    <w:p w14:paraId="0237F2B7"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BNF(Backus-Naur Form) is a formal notation used to describe the syntax of programming languages, context free grammars and data formats.</w:t>
      </w:r>
    </w:p>
    <w:p w14:paraId="3766F5A7" w14:textId="77777777" w:rsidR="00EA7951" w:rsidRPr="00EA7951" w:rsidRDefault="00EA7951" w:rsidP="00EA7951">
      <w:pPr>
        <w:rPr>
          <w:rFonts w:ascii="Times New Roman" w:hAnsi="Times New Roman" w:cs="Times New Roman"/>
          <w:sz w:val="28"/>
          <w:szCs w:val="28"/>
        </w:rPr>
      </w:pPr>
    </w:p>
    <w:p w14:paraId="03EAD0BB"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Key Elements:</w:t>
      </w:r>
    </w:p>
    <w:p w14:paraId="62563DDE"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Non-terminals:</w:t>
      </w:r>
    </w:p>
    <w:p w14:paraId="219066BC"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Terminals:</w:t>
      </w:r>
    </w:p>
    <w:p w14:paraId="3BC20227"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Production Rule Symbol:</w:t>
      </w:r>
    </w:p>
    <w:p w14:paraId="1CD9736D"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Or Symbol:</w:t>
      </w:r>
    </w:p>
    <w:p w14:paraId="5D2DED98" w14:textId="77777777" w:rsidR="00EA7951" w:rsidRPr="00EA7951" w:rsidRDefault="00EA7951" w:rsidP="00EA7951">
      <w:pPr>
        <w:rPr>
          <w:rFonts w:ascii="Times New Roman" w:hAnsi="Times New Roman" w:cs="Times New Roman"/>
          <w:sz w:val="28"/>
          <w:szCs w:val="28"/>
        </w:rPr>
      </w:pPr>
    </w:p>
    <w:p w14:paraId="4600C79F"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Pushdown automaton is a computational model used to recognize context free </w:t>
      </w:r>
      <w:proofErr w:type="spellStart"/>
      <w:r w:rsidRPr="00EA7951">
        <w:rPr>
          <w:rFonts w:ascii="Times New Roman" w:hAnsi="Times New Roman" w:cs="Times New Roman"/>
          <w:sz w:val="28"/>
          <w:szCs w:val="28"/>
        </w:rPr>
        <w:t>languages.It</w:t>
      </w:r>
      <w:proofErr w:type="spellEnd"/>
      <w:r w:rsidRPr="00EA7951">
        <w:rPr>
          <w:rFonts w:ascii="Times New Roman" w:hAnsi="Times New Roman" w:cs="Times New Roman"/>
          <w:sz w:val="28"/>
          <w:szCs w:val="28"/>
        </w:rPr>
        <w:t xml:space="preserve"> is essentially a Finite Automaton augmented with an auxiliary memory mechanism structured as a Stack (a Last-In, First-Out memory structure).</w:t>
      </w:r>
    </w:p>
    <w:p w14:paraId="26F6EBB7" w14:textId="77777777" w:rsidR="00EA7951" w:rsidRPr="00EA7951" w:rsidRDefault="00EA7951" w:rsidP="00EA7951">
      <w:pPr>
        <w:rPr>
          <w:rFonts w:ascii="Times New Roman" w:hAnsi="Times New Roman" w:cs="Times New Roman"/>
          <w:sz w:val="28"/>
          <w:szCs w:val="28"/>
        </w:rPr>
      </w:pPr>
    </w:p>
    <w:p w14:paraId="69BD93DC" w14:textId="77777777" w:rsidR="00EA7951" w:rsidRPr="00EA7951" w:rsidRDefault="00EA7951" w:rsidP="00EA7951">
      <w:pPr>
        <w:rPr>
          <w:rFonts w:ascii="Times New Roman" w:hAnsi="Times New Roman" w:cs="Times New Roman"/>
          <w:sz w:val="28"/>
          <w:szCs w:val="28"/>
        </w:rPr>
      </w:pPr>
    </w:p>
    <w:p w14:paraId="28DE4A98"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a+(b*</w:t>
      </w:r>
      <w:proofErr w:type="spellStart"/>
      <w:r w:rsidRPr="00EA7951">
        <w:rPr>
          <w:rFonts w:ascii="Times New Roman" w:hAnsi="Times New Roman" w:cs="Times New Roman"/>
          <w:sz w:val="28"/>
          <w:szCs w:val="28"/>
        </w:rPr>
        <w:t>c+b</w:t>
      </w:r>
      <w:proofErr w:type="spellEnd"/>
      <w:r w:rsidRPr="00EA7951">
        <w:rPr>
          <w:rFonts w:ascii="Times New Roman" w:hAnsi="Times New Roman" w:cs="Times New Roman"/>
          <w:sz w:val="28"/>
          <w:szCs w:val="28"/>
        </w:rPr>
        <w:t>*</w:t>
      </w:r>
      <w:proofErr w:type="spellStart"/>
      <w:r w:rsidRPr="00EA7951">
        <w:rPr>
          <w:rFonts w:ascii="Times New Roman" w:hAnsi="Times New Roman" w:cs="Times New Roman"/>
          <w:sz w:val="28"/>
          <w:szCs w:val="28"/>
        </w:rPr>
        <w:t>c+d</w:t>
      </w:r>
      <w:proofErr w:type="spellEnd"/>
      <w:r w:rsidRPr="00EA7951">
        <w:rPr>
          <w:rFonts w:ascii="Times New Roman" w:hAnsi="Times New Roman" w:cs="Times New Roman"/>
          <w:sz w:val="28"/>
          <w:szCs w:val="28"/>
        </w:rPr>
        <w:t>) to TAC</w:t>
      </w:r>
    </w:p>
    <w:p w14:paraId="72E083BB" w14:textId="77777777" w:rsidR="00EA7951" w:rsidRPr="00EA7951" w:rsidRDefault="00EA7951" w:rsidP="00EA7951">
      <w:pPr>
        <w:rPr>
          <w:rFonts w:ascii="Times New Roman" w:hAnsi="Times New Roman" w:cs="Times New Roman"/>
          <w:sz w:val="28"/>
          <w:szCs w:val="28"/>
        </w:rPr>
      </w:pPr>
    </w:p>
    <w:p w14:paraId="2A2A86F5"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T1 = b*c</w:t>
      </w:r>
    </w:p>
    <w:p w14:paraId="3C883FBE"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T2 = b*c</w:t>
      </w:r>
    </w:p>
    <w:p w14:paraId="52023497"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T3 = T1 + T2</w:t>
      </w:r>
    </w:p>
    <w:p w14:paraId="39A85328"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lastRenderedPageBreak/>
        <w:t>T4 = T3 + d</w:t>
      </w:r>
    </w:p>
    <w:p w14:paraId="098AF841"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T5 = a + T4</w:t>
      </w:r>
    </w:p>
    <w:p w14:paraId="33629D78" w14:textId="77777777" w:rsidR="00EA7951" w:rsidRPr="00EA7951" w:rsidRDefault="00EA7951" w:rsidP="00EA7951">
      <w:pPr>
        <w:rPr>
          <w:rFonts w:ascii="Times New Roman" w:hAnsi="Times New Roman" w:cs="Times New Roman"/>
          <w:sz w:val="28"/>
          <w:szCs w:val="28"/>
        </w:rPr>
      </w:pPr>
    </w:p>
    <w:p w14:paraId="693FE5D9"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Code optimization is the process of improving the intermediate code so that the target code runs faster, uses less memory, or consumes less power.</w:t>
      </w:r>
    </w:p>
    <w:p w14:paraId="5361AD31"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Key Techniques:</w:t>
      </w:r>
    </w:p>
    <w:p w14:paraId="653E1833" w14:textId="77777777" w:rsidR="00EA7951" w:rsidRPr="00EA7951" w:rsidRDefault="00EA7951" w:rsidP="00EA7951">
      <w:pPr>
        <w:rPr>
          <w:rFonts w:ascii="Times New Roman" w:hAnsi="Times New Roman" w:cs="Times New Roman"/>
          <w:sz w:val="28"/>
          <w:szCs w:val="28"/>
        </w:rPr>
      </w:pPr>
    </w:p>
    <w:p w14:paraId="1A334FD8"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Dead Code Elimination: Removing code that has no effect.</w:t>
      </w:r>
    </w:p>
    <w:p w14:paraId="3D8AD9DA" w14:textId="77777777" w:rsidR="00EA7951" w:rsidRPr="00EA7951" w:rsidRDefault="00EA7951" w:rsidP="00EA7951">
      <w:pPr>
        <w:rPr>
          <w:rFonts w:ascii="Times New Roman" w:hAnsi="Times New Roman" w:cs="Times New Roman"/>
          <w:sz w:val="28"/>
          <w:szCs w:val="28"/>
        </w:rPr>
      </w:pPr>
    </w:p>
    <w:p w14:paraId="12D44582"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Common Subexpression Elimination: Avoiding redundant computations.</w:t>
      </w:r>
    </w:p>
    <w:p w14:paraId="747B4060" w14:textId="77777777" w:rsidR="00EA7951" w:rsidRPr="00EA7951" w:rsidRDefault="00EA7951" w:rsidP="00EA7951">
      <w:pPr>
        <w:rPr>
          <w:rFonts w:ascii="Times New Roman" w:hAnsi="Times New Roman" w:cs="Times New Roman"/>
          <w:sz w:val="28"/>
          <w:szCs w:val="28"/>
        </w:rPr>
      </w:pPr>
    </w:p>
    <w:p w14:paraId="37618CE6"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Loop Optimization: Moving invariant computations outside loops.</w:t>
      </w:r>
    </w:p>
    <w:p w14:paraId="34672E4B" w14:textId="77777777" w:rsidR="00EA7951" w:rsidRPr="00EA7951" w:rsidRDefault="00EA7951" w:rsidP="00EA7951">
      <w:pPr>
        <w:rPr>
          <w:rFonts w:ascii="Times New Roman" w:hAnsi="Times New Roman" w:cs="Times New Roman"/>
          <w:sz w:val="28"/>
          <w:szCs w:val="28"/>
        </w:rPr>
      </w:pPr>
    </w:p>
    <w:p w14:paraId="7567CBCF" w14:textId="77777777" w:rsidR="00EA7951" w:rsidRPr="00EA7951" w:rsidRDefault="00EA7951" w:rsidP="00EA7951">
      <w:pPr>
        <w:rPr>
          <w:rFonts w:ascii="Times New Roman" w:hAnsi="Times New Roman" w:cs="Times New Roman"/>
          <w:sz w:val="28"/>
          <w:szCs w:val="28"/>
        </w:rPr>
      </w:pPr>
    </w:p>
    <w:p w14:paraId="2A02B8DD" w14:textId="77777777" w:rsidR="00EA7951" w:rsidRPr="00EA7951" w:rsidRDefault="00EA7951" w:rsidP="00EA7951">
      <w:pPr>
        <w:rPr>
          <w:rFonts w:ascii="Times New Roman" w:hAnsi="Times New Roman" w:cs="Times New Roman"/>
          <w:sz w:val="28"/>
          <w:szCs w:val="28"/>
        </w:rPr>
      </w:pPr>
    </w:p>
    <w:p w14:paraId="457AC915"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A symbol table is a data structure used in compiler design to store the information about identifiers(Variable, Functions, Classes </w:t>
      </w:r>
      <w:proofErr w:type="spellStart"/>
      <w:r w:rsidRPr="00EA7951">
        <w:rPr>
          <w:rFonts w:ascii="Times New Roman" w:hAnsi="Times New Roman" w:cs="Times New Roman"/>
          <w:sz w:val="28"/>
          <w:szCs w:val="28"/>
        </w:rPr>
        <w:t>etc</w:t>
      </w:r>
      <w:proofErr w:type="spellEnd"/>
      <w:r w:rsidRPr="00EA7951">
        <w:rPr>
          <w:rFonts w:ascii="Times New Roman" w:hAnsi="Times New Roman" w:cs="Times New Roman"/>
          <w:sz w:val="28"/>
          <w:szCs w:val="28"/>
        </w:rPr>
        <w:t>) used in a program.</w:t>
      </w:r>
    </w:p>
    <w:p w14:paraId="1280F975"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It acts like a database for the compiler.</w:t>
      </w:r>
    </w:p>
    <w:p w14:paraId="78EEB446"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it holds:</w:t>
      </w:r>
    </w:p>
    <w:p w14:paraId="7886D929"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Identifier names, Data Type, Scope and Memory address.  </w:t>
      </w:r>
    </w:p>
    <w:p w14:paraId="68460449" w14:textId="77777777" w:rsidR="00EA7951" w:rsidRPr="00EA7951" w:rsidRDefault="00EA7951" w:rsidP="00EA7951">
      <w:pPr>
        <w:rPr>
          <w:rFonts w:ascii="Times New Roman" w:hAnsi="Times New Roman" w:cs="Times New Roman"/>
          <w:sz w:val="28"/>
          <w:szCs w:val="28"/>
        </w:rPr>
      </w:pPr>
    </w:p>
    <w:p w14:paraId="611F513D" w14:textId="77777777" w:rsidR="00EA7951" w:rsidRPr="00EA7951" w:rsidRDefault="00EA7951" w:rsidP="00EA7951">
      <w:pPr>
        <w:rPr>
          <w:rFonts w:ascii="Times New Roman" w:hAnsi="Times New Roman" w:cs="Times New Roman"/>
          <w:sz w:val="28"/>
          <w:szCs w:val="28"/>
        </w:rPr>
      </w:pPr>
    </w:p>
    <w:p w14:paraId="097C8082"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Type conversion is the process of translating a value from one data type to another to ensure in an expression variables are evaluated consistently.</w:t>
      </w:r>
    </w:p>
    <w:p w14:paraId="085AAB8F" w14:textId="77777777" w:rsidR="00EA7951" w:rsidRPr="00EA7951" w:rsidRDefault="00EA7951" w:rsidP="00EA7951">
      <w:pPr>
        <w:rPr>
          <w:rFonts w:ascii="Times New Roman" w:hAnsi="Times New Roman" w:cs="Times New Roman"/>
          <w:sz w:val="28"/>
          <w:szCs w:val="28"/>
        </w:rPr>
      </w:pPr>
    </w:p>
    <w:p w14:paraId="1974467F"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Token is an abstract symbol representing a lexical unit. It represents a meaningful sequence of characters in the source program. e.g. Keywords, identifiers, operators.</w:t>
      </w:r>
    </w:p>
    <w:p w14:paraId="1CC13CCC" w14:textId="77777777" w:rsidR="00EA7951" w:rsidRPr="00EA7951" w:rsidRDefault="00EA7951" w:rsidP="00EA7951">
      <w:pPr>
        <w:rPr>
          <w:rFonts w:ascii="Times New Roman" w:hAnsi="Times New Roman" w:cs="Times New Roman"/>
          <w:sz w:val="28"/>
          <w:szCs w:val="28"/>
        </w:rPr>
      </w:pPr>
    </w:p>
    <w:p w14:paraId="3C461C9A"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lastRenderedPageBreak/>
        <w:t>A pattern is a rule that describes the set of lexemes belonging to a token.</w:t>
      </w:r>
    </w:p>
    <w:p w14:paraId="68C40627" w14:textId="77777777" w:rsidR="00EA7951" w:rsidRPr="00EA7951" w:rsidRDefault="00EA7951" w:rsidP="00EA7951">
      <w:pPr>
        <w:rPr>
          <w:rFonts w:ascii="Times New Roman" w:hAnsi="Times New Roman" w:cs="Times New Roman"/>
          <w:sz w:val="28"/>
          <w:szCs w:val="28"/>
        </w:rPr>
      </w:pPr>
    </w:p>
    <w:p w14:paraId="432CE793"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A lexeme is the actual sequence of characters in the source program that matches a token's pattern.</w:t>
      </w:r>
    </w:p>
    <w:p w14:paraId="2CBCD157" w14:textId="77777777" w:rsidR="00EA7951" w:rsidRPr="00EA7951" w:rsidRDefault="00EA7951" w:rsidP="00EA7951">
      <w:pPr>
        <w:rPr>
          <w:rFonts w:ascii="Times New Roman" w:hAnsi="Times New Roman" w:cs="Times New Roman"/>
          <w:sz w:val="28"/>
          <w:szCs w:val="28"/>
        </w:rPr>
      </w:pPr>
    </w:p>
    <w:p w14:paraId="62B7AF66" w14:textId="77777777" w:rsidR="00EA7951" w:rsidRPr="00EA7951" w:rsidRDefault="00EA7951" w:rsidP="00EA7951">
      <w:pPr>
        <w:rPr>
          <w:rFonts w:ascii="Times New Roman" w:hAnsi="Times New Roman" w:cs="Times New Roman"/>
          <w:sz w:val="28"/>
          <w:szCs w:val="28"/>
        </w:rPr>
      </w:pPr>
    </w:p>
    <w:p w14:paraId="3BD0D01F"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What is meant by left recursion in a grammar?</w:t>
      </w:r>
    </w:p>
    <w:p w14:paraId="54CCF699"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A grammar is left-recursive if it contains at least one non-terminal A such that a derivation A -&gt; Ax is possible, where x is any string of grammar symbols. It explicitly means the non-terminal expands to a production where the very first symbol on the right-hand side is the same non-terminal.</w:t>
      </w:r>
    </w:p>
    <w:p w14:paraId="561D3468" w14:textId="77777777" w:rsidR="00EA7951" w:rsidRPr="00EA7951" w:rsidRDefault="00EA7951" w:rsidP="00EA7951">
      <w:pPr>
        <w:rPr>
          <w:rFonts w:ascii="Times New Roman" w:hAnsi="Times New Roman" w:cs="Times New Roman"/>
          <w:sz w:val="28"/>
          <w:szCs w:val="28"/>
        </w:rPr>
      </w:pPr>
    </w:p>
    <w:p w14:paraId="3970580B" w14:textId="77777777" w:rsidR="00EA7951" w:rsidRPr="00EA7951" w:rsidRDefault="00EA7951" w:rsidP="00EA7951">
      <w:pPr>
        <w:rPr>
          <w:rFonts w:ascii="Times New Roman" w:hAnsi="Times New Roman" w:cs="Times New Roman"/>
          <w:sz w:val="28"/>
          <w:szCs w:val="28"/>
        </w:rPr>
      </w:pPr>
    </w:p>
    <w:p w14:paraId="25EE64CE" w14:textId="77777777" w:rsidR="00EA7951" w:rsidRPr="00EA7951" w:rsidRDefault="00EA7951" w:rsidP="00EA7951">
      <w:pPr>
        <w:rPr>
          <w:rFonts w:ascii="Times New Roman" w:hAnsi="Times New Roman" w:cs="Times New Roman"/>
          <w:sz w:val="28"/>
          <w:szCs w:val="28"/>
        </w:rPr>
      </w:pPr>
    </w:p>
    <w:p w14:paraId="459DFF43" w14:textId="77777777" w:rsidR="00EA7951" w:rsidRPr="00EA7951" w:rsidRDefault="00EA7951" w:rsidP="00EA7951">
      <w:pPr>
        <w:rPr>
          <w:rFonts w:ascii="Times New Roman" w:hAnsi="Times New Roman" w:cs="Times New Roman"/>
          <w:sz w:val="28"/>
          <w:szCs w:val="28"/>
        </w:rPr>
      </w:pPr>
    </w:p>
    <w:p w14:paraId="595691AB"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ab/>
      </w:r>
      <w:r w:rsidRPr="00EA7951">
        <w:rPr>
          <w:rFonts w:ascii="Times New Roman" w:hAnsi="Times New Roman" w:cs="Times New Roman"/>
          <w:sz w:val="28"/>
          <w:szCs w:val="28"/>
        </w:rPr>
        <w:tab/>
        <w:t>Syntax Analysis---------------------------------------------------------------Semantic Analysis</w:t>
      </w:r>
    </w:p>
    <w:p w14:paraId="691F2F46" w14:textId="77777777" w:rsidR="00EA7951" w:rsidRPr="00EA7951" w:rsidRDefault="00EA7951" w:rsidP="00EA7951">
      <w:pPr>
        <w:rPr>
          <w:rFonts w:ascii="Times New Roman" w:hAnsi="Times New Roman" w:cs="Times New Roman"/>
          <w:sz w:val="28"/>
          <w:szCs w:val="28"/>
        </w:rPr>
      </w:pPr>
    </w:p>
    <w:p w14:paraId="6C658EAE"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Purpose      Syntax analysis Checks if the code Sequence Follows the Grammar Rules------------Semantic Analysis Checks if the code sequence Is Logically valid or Meaningful</w:t>
      </w:r>
    </w:p>
    <w:p w14:paraId="0F1FABE4" w14:textId="77777777" w:rsidR="00EA7951" w:rsidRPr="00EA7951" w:rsidRDefault="00EA7951" w:rsidP="00EA7951">
      <w:pPr>
        <w:rPr>
          <w:rFonts w:ascii="Times New Roman" w:hAnsi="Times New Roman" w:cs="Times New Roman"/>
          <w:sz w:val="28"/>
          <w:szCs w:val="28"/>
        </w:rPr>
      </w:pPr>
    </w:p>
    <w:p w14:paraId="4D11F4E9" w14:textId="77777777" w:rsidR="00EA7951" w:rsidRPr="00EA7951" w:rsidRDefault="00EA7951" w:rsidP="00EA7951">
      <w:pPr>
        <w:rPr>
          <w:rFonts w:ascii="Times New Roman" w:hAnsi="Times New Roman" w:cs="Times New Roman"/>
          <w:sz w:val="28"/>
          <w:szCs w:val="28"/>
        </w:rPr>
      </w:pPr>
    </w:p>
    <w:p w14:paraId="44ED797E"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Input        Syntax analyzer takes the stream of tokens as it's input-------------------------Semantic analyzer takes the Parse Tree or Abstract Syntax Tree as input</w:t>
      </w:r>
    </w:p>
    <w:p w14:paraId="655AB15C" w14:textId="77777777" w:rsidR="00EA7951" w:rsidRPr="00EA7951" w:rsidRDefault="00EA7951" w:rsidP="00EA7951">
      <w:pPr>
        <w:rPr>
          <w:rFonts w:ascii="Times New Roman" w:hAnsi="Times New Roman" w:cs="Times New Roman"/>
          <w:sz w:val="28"/>
          <w:szCs w:val="28"/>
        </w:rPr>
      </w:pPr>
    </w:p>
    <w:p w14:paraId="63530769" w14:textId="77777777" w:rsidR="00EA7951" w:rsidRPr="00EA7951" w:rsidRDefault="00EA7951" w:rsidP="00EA7951">
      <w:pPr>
        <w:rPr>
          <w:rFonts w:ascii="Times New Roman" w:hAnsi="Times New Roman" w:cs="Times New Roman"/>
          <w:sz w:val="28"/>
          <w:szCs w:val="28"/>
        </w:rPr>
      </w:pPr>
    </w:p>
    <w:p w14:paraId="0350440E"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Output       Syntax Analyzer outputs the parse tree or abstract Syntax tree-------------------Semantic Analyzer outputs the validated Parse tree and populated symbol table</w:t>
      </w:r>
    </w:p>
    <w:p w14:paraId="394F78B2" w14:textId="77777777" w:rsidR="00EA7951" w:rsidRPr="00EA7951" w:rsidRDefault="00EA7951" w:rsidP="00EA7951">
      <w:pPr>
        <w:rPr>
          <w:rFonts w:ascii="Times New Roman" w:hAnsi="Times New Roman" w:cs="Times New Roman"/>
          <w:sz w:val="28"/>
          <w:szCs w:val="28"/>
        </w:rPr>
      </w:pPr>
    </w:p>
    <w:p w14:paraId="38D61391" w14:textId="77777777" w:rsidR="00EA7951" w:rsidRPr="00EA7951" w:rsidRDefault="00EA7951" w:rsidP="00EA7951">
      <w:pPr>
        <w:rPr>
          <w:rFonts w:ascii="Times New Roman" w:hAnsi="Times New Roman" w:cs="Times New Roman"/>
          <w:sz w:val="28"/>
          <w:szCs w:val="28"/>
        </w:rPr>
      </w:pPr>
    </w:p>
    <w:p w14:paraId="07B9766C"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Error Check  Checks errors such as missing semicolons or unmatched brackets-------------------Checks errors such as type mismatching, or using and undeclared variable.</w:t>
      </w:r>
    </w:p>
    <w:p w14:paraId="7100D16B" w14:textId="77777777" w:rsidR="00EA7951" w:rsidRPr="00EA7951" w:rsidRDefault="00EA7951" w:rsidP="00EA7951">
      <w:pPr>
        <w:rPr>
          <w:rFonts w:ascii="Times New Roman" w:hAnsi="Times New Roman" w:cs="Times New Roman"/>
          <w:sz w:val="28"/>
          <w:szCs w:val="28"/>
        </w:rPr>
      </w:pPr>
    </w:p>
    <w:p w14:paraId="476EDAF3" w14:textId="77777777" w:rsidR="00EA7951" w:rsidRPr="00EA7951" w:rsidRDefault="00EA7951" w:rsidP="00EA7951">
      <w:pPr>
        <w:rPr>
          <w:rFonts w:ascii="Times New Roman" w:hAnsi="Times New Roman" w:cs="Times New Roman"/>
          <w:sz w:val="28"/>
          <w:szCs w:val="28"/>
        </w:rPr>
      </w:pPr>
    </w:p>
    <w:p w14:paraId="02D27778"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 Distinguish between top-down parsing (LL) and bottom-up parsing (LR).</w:t>
      </w:r>
    </w:p>
    <w:p w14:paraId="5F3DEC3E" w14:textId="77777777" w:rsidR="00EA7951" w:rsidRPr="00EA7951" w:rsidRDefault="00EA7951" w:rsidP="00EA7951">
      <w:pPr>
        <w:rPr>
          <w:rFonts w:ascii="Times New Roman" w:hAnsi="Times New Roman" w:cs="Times New Roman"/>
          <w:sz w:val="28"/>
          <w:szCs w:val="28"/>
        </w:rPr>
      </w:pPr>
    </w:p>
    <w:p w14:paraId="659CE276" w14:textId="77777777" w:rsidR="00EA7951" w:rsidRPr="00EA7951" w:rsidRDefault="00EA7951" w:rsidP="00EA7951">
      <w:pPr>
        <w:rPr>
          <w:rFonts w:ascii="Times New Roman" w:hAnsi="Times New Roman" w:cs="Times New Roman"/>
          <w:sz w:val="28"/>
          <w:szCs w:val="28"/>
        </w:rPr>
      </w:pPr>
    </w:p>
    <w:p w14:paraId="4EA8B4D7"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ab/>
      </w:r>
      <w:r w:rsidRPr="00EA7951">
        <w:rPr>
          <w:rFonts w:ascii="Times New Roman" w:hAnsi="Times New Roman" w:cs="Times New Roman"/>
          <w:sz w:val="28"/>
          <w:szCs w:val="28"/>
        </w:rPr>
        <w:tab/>
      </w:r>
      <w:r w:rsidRPr="00EA7951">
        <w:rPr>
          <w:rFonts w:ascii="Times New Roman" w:hAnsi="Times New Roman" w:cs="Times New Roman"/>
          <w:sz w:val="28"/>
          <w:szCs w:val="28"/>
        </w:rPr>
        <w:tab/>
        <w:t>Top-Down Parsing (LL)------------------------------------Bottom-Up Parsing (LR)</w:t>
      </w:r>
    </w:p>
    <w:p w14:paraId="392E6C21"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Builds the parse tree from root to leaves. --------------------------Builds the parse tree from leaves up to the root.</w:t>
      </w:r>
    </w:p>
    <w:p w14:paraId="44F70787" w14:textId="77777777" w:rsidR="00EA7951" w:rsidRPr="00EA7951" w:rsidRDefault="00EA7951" w:rsidP="00EA7951">
      <w:pPr>
        <w:rPr>
          <w:rFonts w:ascii="Times New Roman" w:hAnsi="Times New Roman" w:cs="Times New Roman"/>
          <w:sz w:val="28"/>
          <w:szCs w:val="28"/>
        </w:rPr>
      </w:pPr>
    </w:p>
    <w:p w14:paraId="53E8A234" w14:textId="77777777" w:rsidR="00EA7951" w:rsidRPr="00EA7951" w:rsidRDefault="00EA7951" w:rsidP="00EA7951">
      <w:pPr>
        <w:rPr>
          <w:rFonts w:ascii="Times New Roman" w:hAnsi="Times New Roman" w:cs="Times New Roman"/>
          <w:sz w:val="28"/>
          <w:szCs w:val="28"/>
        </w:rPr>
      </w:pPr>
    </w:p>
    <w:p w14:paraId="1EA38EC4"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Scans left-to-right, constructs a Leftmost derivation.---------------Scans left-to-right, constructs a Rightmost derivation in reverse.</w:t>
      </w:r>
    </w:p>
    <w:p w14:paraId="03A8C1EF" w14:textId="77777777" w:rsidR="00EA7951" w:rsidRPr="00EA7951" w:rsidRDefault="00EA7951" w:rsidP="00EA7951">
      <w:pPr>
        <w:rPr>
          <w:rFonts w:ascii="Times New Roman" w:hAnsi="Times New Roman" w:cs="Times New Roman"/>
          <w:sz w:val="28"/>
          <w:szCs w:val="28"/>
        </w:rPr>
      </w:pPr>
    </w:p>
    <w:p w14:paraId="7C24A14C" w14:textId="77777777" w:rsidR="00EA7951" w:rsidRPr="00EA7951" w:rsidRDefault="00EA7951" w:rsidP="00EA7951">
      <w:pPr>
        <w:rPr>
          <w:rFonts w:ascii="Times New Roman" w:hAnsi="Times New Roman" w:cs="Times New Roman"/>
          <w:sz w:val="28"/>
          <w:szCs w:val="28"/>
        </w:rPr>
      </w:pPr>
    </w:p>
    <w:p w14:paraId="244CD8A6"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Cannot handle left-recursive grammars directly.----------------------Easily handles left recursion.</w:t>
      </w:r>
    </w:p>
    <w:p w14:paraId="33200B7B" w14:textId="77777777" w:rsidR="00EA7951" w:rsidRPr="00EA7951" w:rsidRDefault="00EA7951" w:rsidP="00EA7951">
      <w:pPr>
        <w:rPr>
          <w:rFonts w:ascii="Times New Roman" w:hAnsi="Times New Roman" w:cs="Times New Roman"/>
          <w:sz w:val="28"/>
          <w:szCs w:val="28"/>
        </w:rPr>
      </w:pPr>
    </w:p>
    <w:p w14:paraId="6F6549D8" w14:textId="77777777" w:rsidR="00EA7951" w:rsidRPr="00EA7951" w:rsidRDefault="00EA7951" w:rsidP="00EA7951">
      <w:pPr>
        <w:rPr>
          <w:rFonts w:ascii="Times New Roman" w:hAnsi="Times New Roman" w:cs="Times New Roman"/>
          <w:sz w:val="28"/>
          <w:szCs w:val="28"/>
        </w:rPr>
      </w:pPr>
    </w:p>
    <w:p w14:paraId="1BCECD58"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Less powerful, accepts a smaller class of grammars.------------------More powerful, parses nearly all programming languages.</w:t>
      </w:r>
    </w:p>
    <w:p w14:paraId="67A875C5" w14:textId="77777777" w:rsidR="00EA7951" w:rsidRPr="00EA7951" w:rsidRDefault="00EA7951" w:rsidP="00EA7951">
      <w:pPr>
        <w:rPr>
          <w:rFonts w:ascii="Times New Roman" w:hAnsi="Times New Roman" w:cs="Times New Roman"/>
          <w:sz w:val="28"/>
          <w:szCs w:val="28"/>
        </w:rPr>
      </w:pPr>
    </w:p>
    <w:p w14:paraId="44BAE760" w14:textId="77777777" w:rsidR="00EA7951" w:rsidRPr="00EA7951" w:rsidRDefault="00EA7951" w:rsidP="00EA7951">
      <w:pPr>
        <w:rPr>
          <w:rFonts w:ascii="Times New Roman" w:hAnsi="Times New Roman" w:cs="Times New Roman"/>
          <w:sz w:val="28"/>
          <w:szCs w:val="28"/>
        </w:rPr>
      </w:pPr>
    </w:p>
    <w:p w14:paraId="514B1B6D"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Distinguish between NFA and DFA in the context of lexical analysis.</w:t>
      </w:r>
    </w:p>
    <w:p w14:paraId="4967FE5D" w14:textId="77777777" w:rsidR="00EA7951" w:rsidRPr="00EA7951" w:rsidRDefault="00EA7951" w:rsidP="00EA7951">
      <w:pPr>
        <w:rPr>
          <w:rFonts w:ascii="Times New Roman" w:hAnsi="Times New Roman" w:cs="Times New Roman"/>
          <w:sz w:val="28"/>
          <w:szCs w:val="28"/>
        </w:rPr>
      </w:pPr>
    </w:p>
    <w:p w14:paraId="3596007D"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DFA (Deterministic Finite Automaton): In lexical analysis, DFAs are preferred for actual token matching implementation because they are fast; they execute precisely one state transition per </w:t>
      </w:r>
      <w:r w:rsidRPr="00EA7951">
        <w:rPr>
          <w:rFonts w:ascii="Times New Roman" w:hAnsi="Times New Roman" w:cs="Times New Roman"/>
          <w:sz w:val="28"/>
          <w:szCs w:val="28"/>
        </w:rPr>
        <w:lastRenderedPageBreak/>
        <w:t>input character (O(N) time). However, DFAs can be complex and memory-intensive to construct directly from Regular Expressions.</w:t>
      </w:r>
    </w:p>
    <w:p w14:paraId="569D98EB" w14:textId="77777777" w:rsidR="00EA7951" w:rsidRPr="00EA7951" w:rsidRDefault="00EA7951" w:rsidP="00EA7951">
      <w:pPr>
        <w:rPr>
          <w:rFonts w:ascii="Times New Roman" w:hAnsi="Times New Roman" w:cs="Times New Roman"/>
          <w:sz w:val="28"/>
          <w:szCs w:val="28"/>
        </w:rPr>
      </w:pPr>
    </w:p>
    <w:p w14:paraId="77006395"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NFA (Nondeterministic Finite Automaton): NFAs are much easier to construct directly from regular expressions (via Thompson's construction) because they allow $\epsilon$-transitions and multiple paths. However, simulating them is slower, so compiler generators (like Lex/Flex) typically generate NFAs first, then convert them to minimized DFAs for the final </w:t>
      </w:r>
      <w:proofErr w:type="spellStart"/>
      <w:r w:rsidRPr="00EA7951">
        <w:rPr>
          <w:rFonts w:ascii="Times New Roman" w:hAnsi="Times New Roman" w:cs="Times New Roman"/>
          <w:sz w:val="28"/>
          <w:szCs w:val="28"/>
        </w:rPr>
        <w:t>lexer</w:t>
      </w:r>
      <w:proofErr w:type="spellEnd"/>
      <w:r w:rsidRPr="00EA7951">
        <w:rPr>
          <w:rFonts w:ascii="Times New Roman" w:hAnsi="Times New Roman" w:cs="Times New Roman"/>
          <w:sz w:val="28"/>
          <w:szCs w:val="28"/>
        </w:rPr>
        <w:t>.</w:t>
      </w:r>
    </w:p>
    <w:p w14:paraId="64F940C4" w14:textId="77777777" w:rsidR="00EA7951" w:rsidRPr="00EA7951" w:rsidRDefault="00EA7951" w:rsidP="00EA7951">
      <w:pPr>
        <w:rPr>
          <w:rFonts w:ascii="Times New Roman" w:hAnsi="Times New Roman" w:cs="Times New Roman"/>
          <w:sz w:val="28"/>
          <w:szCs w:val="28"/>
        </w:rPr>
      </w:pPr>
    </w:p>
    <w:p w14:paraId="49367FEF" w14:textId="77777777" w:rsidR="00EA7951" w:rsidRPr="00EA7951" w:rsidRDefault="00EA7951" w:rsidP="00EA7951">
      <w:pPr>
        <w:rPr>
          <w:rFonts w:ascii="Times New Roman" w:hAnsi="Times New Roman" w:cs="Times New Roman"/>
          <w:sz w:val="28"/>
          <w:szCs w:val="28"/>
        </w:rPr>
      </w:pPr>
    </w:p>
    <w:p w14:paraId="4AD6E0C5" w14:textId="77777777" w:rsidR="00EA7951" w:rsidRPr="00EA7951" w:rsidRDefault="00EA7951" w:rsidP="00EA7951">
      <w:pPr>
        <w:rPr>
          <w:rFonts w:ascii="Times New Roman" w:hAnsi="Times New Roman" w:cs="Times New Roman"/>
          <w:sz w:val="28"/>
          <w:szCs w:val="28"/>
        </w:rPr>
      </w:pPr>
    </w:p>
    <w:p w14:paraId="3079C374"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DFA. In lexical analysis, DFAs are preferred for actual token matching implementation because they're fast. They execute exactly one state transition per input characters(O(n) time). However, DFAs can be complex and memory intensive to build directly from regular expression.</w:t>
      </w:r>
    </w:p>
    <w:p w14:paraId="4A4C0378" w14:textId="77777777" w:rsidR="00EA7951" w:rsidRPr="00EA7951" w:rsidRDefault="00EA7951" w:rsidP="00EA7951">
      <w:pPr>
        <w:rPr>
          <w:rFonts w:ascii="Times New Roman" w:hAnsi="Times New Roman" w:cs="Times New Roman"/>
          <w:sz w:val="28"/>
          <w:szCs w:val="28"/>
        </w:rPr>
      </w:pPr>
    </w:p>
    <w:p w14:paraId="612DF3A0"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NFAs are much easier to build directly from regular expressions, because they allow epsilon transition and multiple paths, However, Simulating them is much slower, so compiler generator(e.g. </w:t>
      </w:r>
      <w:proofErr w:type="spellStart"/>
      <w:r w:rsidRPr="00EA7951">
        <w:rPr>
          <w:rFonts w:ascii="Times New Roman" w:hAnsi="Times New Roman" w:cs="Times New Roman"/>
          <w:sz w:val="28"/>
          <w:szCs w:val="28"/>
        </w:rPr>
        <w:t>lex,flex</w:t>
      </w:r>
      <w:proofErr w:type="spellEnd"/>
      <w:r w:rsidRPr="00EA7951">
        <w:rPr>
          <w:rFonts w:ascii="Times New Roman" w:hAnsi="Times New Roman" w:cs="Times New Roman"/>
          <w:sz w:val="28"/>
          <w:szCs w:val="28"/>
        </w:rPr>
        <w:t xml:space="preserve">), Generates the NFA at first then Converts them into minimized DFAs for the final </w:t>
      </w:r>
      <w:proofErr w:type="spellStart"/>
      <w:r w:rsidRPr="00EA7951">
        <w:rPr>
          <w:rFonts w:ascii="Times New Roman" w:hAnsi="Times New Roman" w:cs="Times New Roman"/>
          <w:sz w:val="28"/>
          <w:szCs w:val="28"/>
        </w:rPr>
        <w:t>lexer</w:t>
      </w:r>
      <w:proofErr w:type="spellEnd"/>
      <w:r w:rsidRPr="00EA7951">
        <w:rPr>
          <w:rFonts w:ascii="Times New Roman" w:hAnsi="Times New Roman" w:cs="Times New Roman"/>
          <w:sz w:val="28"/>
          <w:szCs w:val="28"/>
        </w:rPr>
        <w:t>.</w:t>
      </w:r>
    </w:p>
    <w:p w14:paraId="3AE82395" w14:textId="77777777" w:rsidR="00EA7951" w:rsidRPr="00EA7951" w:rsidRDefault="00EA7951" w:rsidP="00EA7951">
      <w:pPr>
        <w:rPr>
          <w:rFonts w:ascii="Times New Roman" w:hAnsi="Times New Roman" w:cs="Times New Roman"/>
          <w:sz w:val="28"/>
          <w:szCs w:val="28"/>
        </w:rPr>
      </w:pPr>
    </w:p>
    <w:p w14:paraId="76A9D887" w14:textId="77777777" w:rsidR="00EA7951" w:rsidRPr="00EA7951" w:rsidRDefault="00EA7951" w:rsidP="00EA7951">
      <w:pPr>
        <w:rPr>
          <w:rFonts w:ascii="Times New Roman" w:hAnsi="Times New Roman" w:cs="Times New Roman"/>
          <w:sz w:val="28"/>
          <w:szCs w:val="28"/>
        </w:rPr>
      </w:pPr>
    </w:p>
    <w:p w14:paraId="6CE4A53B" w14:textId="77777777" w:rsidR="00EA7951" w:rsidRPr="00EA7951" w:rsidRDefault="00EA7951" w:rsidP="00EA7951">
      <w:pPr>
        <w:rPr>
          <w:rFonts w:ascii="Times New Roman" w:hAnsi="Times New Roman" w:cs="Times New Roman"/>
          <w:sz w:val="28"/>
          <w:szCs w:val="28"/>
        </w:rPr>
      </w:pPr>
    </w:p>
    <w:p w14:paraId="1AA3C1BF"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Type conversion is the process of converting a value from one data type to another to ensure in an expression variables are evaluated consistently. </w:t>
      </w:r>
    </w:p>
    <w:p w14:paraId="174C72DD" w14:textId="77777777" w:rsidR="00EA7951" w:rsidRPr="00EA7951" w:rsidRDefault="00EA7951" w:rsidP="00EA7951">
      <w:pPr>
        <w:rPr>
          <w:rFonts w:ascii="Times New Roman" w:hAnsi="Times New Roman" w:cs="Times New Roman"/>
          <w:sz w:val="28"/>
          <w:szCs w:val="28"/>
        </w:rPr>
      </w:pPr>
    </w:p>
    <w:p w14:paraId="6ADF3DC8"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Token is </w:t>
      </w:r>
      <w:proofErr w:type="spellStart"/>
      <w:r w:rsidRPr="00EA7951">
        <w:rPr>
          <w:rFonts w:ascii="Times New Roman" w:hAnsi="Times New Roman" w:cs="Times New Roman"/>
          <w:sz w:val="28"/>
          <w:szCs w:val="28"/>
        </w:rPr>
        <w:t>ans</w:t>
      </w:r>
      <w:proofErr w:type="spellEnd"/>
      <w:r w:rsidRPr="00EA7951">
        <w:rPr>
          <w:rFonts w:ascii="Times New Roman" w:hAnsi="Times New Roman" w:cs="Times New Roman"/>
          <w:sz w:val="28"/>
          <w:szCs w:val="28"/>
        </w:rPr>
        <w:t xml:space="preserve"> abstract symbol representing a lexical unit. They represents the meaningful sequence of </w:t>
      </w:r>
      <w:proofErr w:type="spellStart"/>
      <w:r w:rsidRPr="00EA7951">
        <w:rPr>
          <w:rFonts w:ascii="Times New Roman" w:hAnsi="Times New Roman" w:cs="Times New Roman"/>
          <w:sz w:val="28"/>
          <w:szCs w:val="28"/>
        </w:rPr>
        <w:t>charatecrs</w:t>
      </w:r>
      <w:proofErr w:type="spellEnd"/>
      <w:r w:rsidRPr="00EA7951">
        <w:rPr>
          <w:rFonts w:ascii="Times New Roman" w:hAnsi="Times New Roman" w:cs="Times New Roman"/>
          <w:sz w:val="28"/>
          <w:szCs w:val="28"/>
        </w:rPr>
        <w:t xml:space="preserve"> in the source program. E.g. Keywords, identifiers and operators.</w:t>
      </w:r>
    </w:p>
    <w:p w14:paraId="11521606" w14:textId="77777777" w:rsidR="00EA7951" w:rsidRPr="00EA7951" w:rsidRDefault="00EA7951" w:rsidP="00EA7951">
      <w:pPr>
        <w:rPr>
          <w:rFonts w:ascii="Times New Roman" w:hAnsi="Times New Roman" w:cs="Times New Roman"/>
          <w:sz w:val="28"/>
          <w:szCs w:val="28"/>
        </w:rPr>
      </w:pPr>
    </w:p>
    <w:p w14:paraId="15239B1B"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A pattern is a rule describing the set of </w:t>
      </w:r>
      <w:proofErr w:type="spellStart"/>
      <w:r w:rsidRPr="00EA7951">
        <w:rPr>
          <w:rFonts w:ascii="Times New Roman" w:hAnsi="Times New Roman" w:cs="Times New Roman"/>
          <w:sz w:val="28"/>
          <w:szCs w:val="28"/>
        </w:rPr>
        <w:t>lexems</w:t>
      </w:r>
      <w:proofErr w:type="spellEnd"/>
      <w:r w:rsidRPr="00EA7951">
        <w:rPr>
          <w:rFonts w:ascii="Times New Roman" w:hAnsi="Times New Roman" w:cs="Times New Roman"/>
          <w:sz w:val="28"/>
          <w:szCs w:val="28"/>
        </w:rPr>
        <w:t xml:space="preserve"> belonging to a token.</w:t>
      </w:r>
    </w:p>
    <w:p w14:paraId="120213C2" w14:textId="77777777" w:rsidR="00EA7951" w:rsidRPr="00EA7951" w:rsidRDefault="00EA7951" w:rsidP="00EA7951">
      <w:pPr>
        <w:rPr>
          <w:rFonts w:ascii="Times New Roman" w:hAnsi="Times New Roman" w:cs="Times New Roman"/>
          <w:sz w:val="28"/>
          <w:szCs w:val="28"/>
        </w:rPr>
      </w:pPr>
    </w:p>
    <w:p w14:paraId="74BCAEBF" w14:textId="77777777" w:rsidR="00EA7951" w:rsidRPr="00EA7951" w:rsidRDefault="00EA7951" w:rsidP="00EA7951">
      <w:pPr>
        <w:rPr>
          <w:rFonts w:ascii="Times New Roman" w:hAnsi="Times New Roman" w:cs="Times New Roman"/>
          <w:sz w:val="28"/>
          <w:szCs w:val="28"/>
        </w:rPr>
      </w:pPr>
      <w:proofErr w:type="spellStart"/>
      <w:r w:rsidRPr="00EA7951">
        <w:rPr>
          <w:rFonts w:ascii="Times New Roman" w:hAnsi="Times New Roman" w:cs="Times New Roman"/>
          <w:sz w:val="28"/>
          <w:szCs w:val="28"/>
        </w:rPr>
        <w:t>Lexems</w:t>
      </w:r>
      <w:proofErr w:type="spellEnd"/>
      <w:r w:rsidRPr="00EA7951">
        <w:rPr>
          <w:rFonts w:ascii="Times New Roman" w:hAnsi="Times New Roman" w:cs="Times New Roman"/>
          <w:sz w:val="28"/>
          <w:szCs w:val="28"/>
        </w:rPr>
        <w:t xml:space="preserve"> are the actual sequence of characters in the source program that matches a tokens pattern.</w:t>
      </w:r>
    </w:p>
    <w:p w14:paraId="0588DB36" w14:textId="77777777" w:rsidR="00EA7951" w:rsidRPr="00EA7951" w:rsidRDefault="00EA7951" w:rsidP="00EA7951">
      <w:pPr>
        <w:rPr>
          <w:rFonts w:ascii="Times New Roman" w:hAnsi="Times New Roman" w:cs="Times New Roman"/>
          <w:sz w:val="28"/>
          <w:szCs w:val="28"/>
        </w:rPr>
      </w:pPr>
    </w:p>
    <w:p w14:paraId="6E4E69FA" w14:textId="77777777" w:rsidR="00EA7951" w:rsidRPr="00EA7951" w:rsidRDefault="00EA7951" w:rsidP="00EA7951">
      <w:pPr>
        <w:rPr>
          <w:rFonts w:ascii="Times New Roman" w:hAnsi="Times New Roman" w:cs="Times New Roman"/>
          <w:sz w:val="28"/>
          <w:szCs w:val="28"/>
        </w:rPr>
      </w:pPr>
    </w:p>
    <w:p w14:paraId="514480F9"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Phases of Compiler:</w:t>
      </w:r>
    </w:p>
    <w:p w14:paraId="4C14B2B0"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1. Analysis Phase</w:t>
      </w:r>
    </w:p>
    <w:p w14:paraId="5117E8CC"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2. Synthesis Phase</w:t>
      </w:r>
    </w:p>
    <w:p w14:paraId="1D4AB24D" w14:textId="77777777" w:rsidR="00EA7951" w:rsidRPr="00EA7951" w:rsidRDefault="00EA7951" w:rsidP="00EA7951">
      <w:pPr>
        <w:rPr>
          <w:rFonts w:ascii="Times New Roman" w:hAnsi="Times New Roman" w:cs="Times New Roman"/>
          <w:sz w:val="28"/>
          <w:szCs w:val="28"/>
        </w:rPr>
      </w:pPr>
    </w:p>
    <w:p w14:paraId="55A705CB"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1.</w:t>
      </w:r>
    </w:p>
    <w:p w14:paraId="03962414"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a. Lexical Analysis: Converts the source code into streams of tokens.</w:t>
      </w:r>
    </w:p>
    <w:p w14:paraId="31F2B2E3"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b. Syntax  Analysis: Checks if the code sequence matches the grammar rules and generates parse Tree or AST.</w:t>
      </w:r>
    </w:p>
    <w:p w14:paraId="46C57AF7"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c. Semantic Analysis: Checks if the code sequence is logically valid and meaningful. Generates Annotated parse tree and symbol table.</w:t>
      </w:r>
    </w:p>
    <w:p w14:paraId="210B4108"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d. Intermediate Code Generation: Generates the intermediate code from the annotated parse tree. E.G. Generating Three address Code, </w:t>
      </w:r>
      <w:proofErr w:type="spellStart"/>
      <w:r w:rsidRPr="00EA7951">
        <w:rPr>
          <w:rFonts w:ascii="Times New Roman" w:hAnsi="Times New Roman" w:cs="Times New Roman"/>
          <w:sz w:val="28"/>
          <w:szCs w:val="28"/>
        </w:rPr>
        <w:t>Quadraples</w:t>
      </w:r>
      <w:proofErr w:type="spellEnd"/>
      <w:r w:rsidRPr="00EA7951">
        <w:rPr>
          <w:rFonts w:ascii="Times New Roman" w:hAnsi="Times New Roman" w:cs="Times New Roman"/>
          <w:sz w:val="28"/>
          <w:szCs w:val="28"/>
        </w:rPr>
        <w:t>, Triples etc.</w:t>
      </w:r>
    </w:p>
    <w:p w14:paraId="47CA8794" w14:textId="77777777" w:rsidR="00EA7951" w:rsidRPr="00EA7951" w:rsidRDefault="00EA7951" w:rsidP="00EA7951">
      <w:pPr>
        <w:rPr>
          <w:rFonts w:ascii="Times New Roman" w:hAnsi="Times New Roman" w:cs="Times New Roman"/>
          <w:sz w:val="28"/>
          <w:szCs w:val="28"/>
        </w:rPr>
      </w:pPr>
    </w:p>
    <w:p w14:paraId="3FC01108"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2. </w:t>
      </w:r>
    </w:p>
    <w:p w14:paraId="465A38B2"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a. Code optimizer: Code optimization is the process of improving the intermediate code so that the target code runs faster, uses less memory, and more efficient.</w:t>
      </w:r>
    </w:p>
    <w:p w14:paraId="0E3DE7DF"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Key techniques:</w:t>
      </w:r>
    </w:p>
    <w:p w14:paraId="77F51C5E" w14:textId="77777777" w:rsidR="00EA7951" w:rsidRPr="00EA7951" w:rsidRDefault="00EA7951" w:rsidP="00EA7951">
      <w:pPr>
        <w:rPr>
          <w:rFonts w:ascii="Times New Roman" w:hAnsi="Times New Roman" w:cs="Times New Roman"/>
          <w:sz w:val="28"/>
          <w:szCs w:val="28"/>
        </w:rPr>
      </w:pPr>
      <w:proofErr w:type="spellStart"/>
      <w:r w:rsidRPr="00EA7951">
        <w:rPr>
          <w:rFonts w:ascii="Times New Roman" w:hAnsi="Times New Roman" w:cs="Times New Roman"/>
          <w:sz w:val="28"/>
          <w:szCs w:val="28"/>
        </w:rPr>
        <w:t>i</w:t>
      </w:r>
      <w:proofErr w:type="spellEnd"/>
      <w:r w:rsidRPr="00EA7951">
        <w:rPr>
          <w:rFonts w:ascii="Times New Roman" w:hAnsi="Times New Roman" w:cs="Times New Roman"/>
          <w:sz w:val="28"/>
          <w:szCs w:val="28"/>
        </w:rPr>
        <w:t xml:space="preserve">. </w:t>
      </w:r>
      <w:proofErr w:type="spellStart"/>
      <w:r w:rsidRPr="00EA7951">
        <w:rPr>
          <w:rFonts w:ascii="Times New Roman" w:hAnsi="Times New Roman" w:cs="Times New Roman"/>
          <w:sz w:val="28"/>
          <w:szCs w:val="28"/>
        </w:rPr>
        <w:t>Elkminating</w:t>
      </w:r>
      <w:proofErr w:type="spellEnd"/>
      <w:r w:rsidRPr="00EA7951">
        <w:rPr>
          <w:rFonts w:ascii="Times New Roman" w:hAnsi="Times New Roman" w:cs="Times New Roman"/>
          <w:sz w:val="28"/>
          <w:szCs w:val="28"/>
        </w:rPr>
        <w:t xml:space="preserve"> dead Code.</w:t>
      </w:r>
    </w:p>
    <w:p w14:paraId="114E317F"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ii. Loop optimization.</w:t>
      </w:r>
    </w:p>
    <w:p w14:paraId="7FCD859D"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iii. Common subexpression elimination.</w:t>
      </w:r>
    </w:p>
    <w:p w14:paraId="0A8BC5E2"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b. Target code generator: Generates the target code to execute, for example </w:t>
      </w:r>
      <w:proofErr w:type="spellStart"/>
      <w:r w:rsidRPr="00EA7951">
        <w:rPr>
          <w:rFonts w:ascii="Times New Roman" w:hAnsi="Times New Roman" w:cs="Times New Roman"/>
          <w:sz w:val="28"/>
          <w:szCs w:val="28"/>
        </w:rPr>
        <w:t>generatinng</w:t>
      </w:r>
      <w:proofErr w:type="spellEnd"/>
      <w:r w:rsidRPr="00EA7951">
        <w:rPr>
          <w:rFonts w:ascii="Times New Roman" w:hAnsi="Times New Roman" w:cs="Times New Roman"/>
          <w:sz w:val="28"/>
          <w:szCs w:val="28"/>
        </w:rPr>
        <w:t xml:space="preserve"> assembly code.</w:t>
      </w:r>
    </w:p>
    <w:p w14:paraId="2F332DAB" w14:textId="77777777" w:rsidR="00EA7951" w:rsidRPr="00EA7951" w:rsidRDefault="00EA7951" w:rsidP="00EA7951">
      <w:pPr>
        <w:rPr>
          <w:rFonts w:ascii="Times New Roman" w:hAnsi="Times New Roman" w:cs="Times New Roman"/>
          <w:sz w:val="28"/>
          <w:szCs w:val="28"/>
        </w:rPr>
      </w:pPr>
    </w:p>
    <w:p w14:paraId="596BC64C" w14:textId="77777777" w:rsidR="00EA7951" w:rsidRPr="00EA7951" w:rsidRDefault="00EA7951" w:rsidP="00EA7951">
      <w:pPr>
        <w:rPr>
          <w:rFonts w:ascii="Times New Roman" w:hAnsi="Times New Roman" w:cs="Times New Roman"/>
          <w:sz w:val="28"/>
          <w:szCs w:val="28"/>
        </w:rPr>
      </w:pPr>
      <w:r w:rsidRPr="00EA7951">
        <w:rPr>
          <w:rFonts w:ascii="Times New Roman" w:hAnsi="Times New Roman" w:cs="Times New Roman"/>
          <w:sz w:val="28"/>
          <w:szCs w:val="28"/>
        </w:rPr>
        <w:t xml:space="preserve">Symbol Table: is a data structure used in compiler design that stores the information about identifiers. used as a </w:t>
      </w:r>
      <w:proofErr w:type="spellStart"/>
      <w:r w:rsidRPr="00EA7951">
        <w:rPr>
          <w:rFonts w:ascii="Times New Roman" w:hAnsi="Times New Roman" w:cs="Times New Roman"/>
          <w:sz w:val="28"/>
          <w:szCs w:val="28"/>
        </w:rPr>
        <w:t>databse</w:t>
      </w:r>
      <w:proofErr w:type="spellEnd"/>
      <w:r w:rsidRPr="00EA7951">
        <w:rPr>
          <w:rFonts w:ascii="Times New Roman" w:hAnsi="Times New Roman" w:cs="Times New Roman"/>
          <w:sz w:val="28"/>
          <w:szCs w:val="28"/>
        </w:rPr>
        <w:t xml:space="preserve"> for the compiler.</w:t>
      </w:r>
    </w:p>
    <w:p w14:paraId="17DA6476" w14:textId="16A32EE6" w:rsidR="000F64E3" w:rsidRPr="00EA7951" w:rsidRDefault="00EA7951" w:rsidP="00EA7951">
      <w:r w:rsidRPr="00EA7951">
        <w:rPr>
          <w:rFonts w:ascii="Times New Roman" w:hAnsi="Times New Roman" w:cs="Times New Roman"/>
          <w:sz w:val="28"/>
          <w:szCs w:val="28"/>
        </w:rPr>
        <w:t>Error handler: handles lexical, syntax or semantic error.</w:t>
      </w:r>
    </w:p>
    <w:sectPr w:rsidR="000F64E3" w:rsidRPr="00EA7951" w:rsidSect="000F64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E3"/>
    <w:rsid w:val="000F64E3"/>
    <w:rsid w:val="003F10D8"/>
    <w:rsid w:val="006754E1"/>
    <w:rsid w:val="009F3811"/>
    <w:rsid w:val="00EA7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2623"/>
  <w15:chartTrackingRefBased/>
  <w15:docId w15:val="{13E67008-C310-4E70-B5A0-DA7F37B3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6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4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4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4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6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4E3"/>
    <w:rPr>
      <w:rFonts w:eastAsiaTheme="majorEastAsia" w:cstheme="majorBidi"/>
      <w:color w:val="272727" w:themeColor="text1" w:themeTint="D8"/>
    </w:rPr>
  </w:style>
  <w:style w:type="paragraph" w:styleId="Title">
    <w:name w:val="Title"/>
    <w:basedOn w:val="Normal"/>
    <w:next w:val="Normal"/>
    <w:link w:val="TitleChar"/>
    <w:uiPriority w:val="10"/>
    <w:qFormat/>
    <w:rsid w:val="000F6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4E3"/>
    <w:pPr>
      <w:spacing w:before="160"/>
      <w:jc w:val="center"/>
    </w:pPr>
    <w:rPr>
      <w:i/>
      <w:iCs/>
      <w:color w:val="404040" w:themeColor="text1" w:themeTint="BF"/>
    </w:rPr>
  </w:style>
  <w:style w:type="character" w:customStyle="1" w:styleId="QuoteChar">
    <w:name w:val="Quote Char"/>
    <w:basedOn w:val="DefaultParagraphFont"/>
    <w:link w:val="Quote"/>
    <w:uiPriority w:val="29"/>
    <w:rsid w:val="000F64E3"/>
    <w:rPr>
      <w:i/>
      <w:iCs/>
      <w:color w:val="404040" w:themeColor="text1" w:themeTint="BF"/>
    </w:rPr>
  </w:style>
  <w:style w:type="paragraph" w:styleId="ListParagraph">
    <w:name w:val="List Paragraph"/>
    <w:basedOn w:val="Normal"/>
    <w:uiPriority w:val="34"/>
    <w:qFormat/>
    <w:rsid w:val="000F64E3"/>
    <w:pPr>
      <w:ind w:left="720"/>
      <w:contextualSpacing/>
    </w:pPr>
  </w:style>
  <w:style w:type="character" w:styleId="IntenseEmphasis">
    <w:name w:val="Intense Emphasis"/>
    <w:basedOn w:val="DefaultParagraphFont"/>
    <w:uiPriority w:val="21"/>
    <w:qFormat/>
    <w:rsid w:val="000F64E3"/>
    <w:rPr>
      <w:i/>
      <w:iCs/>
      <w:color w:val="2F5496" w:themeColor="accent1" w:themeShade="BF"/>
    </w:rPr>
  </w:style>
  <w:style w:type="paragraph" w:styleId="IntenseQuote">
    <w:name w:val="Intense Quote"/>
    <w:basedOn w:val="Normal"/>
    <w:next w:val="Normal"/>
    <w:link w:val="IntenseQuoteChar"/>
    <w:uiPriority w:val="30"/>
    <w:qFormat/>
    <w:rsid w:val="000F6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4E3"/>
    <w:rPr>
      <w:i/>
      <w:iCs/>
      <w:color w:val="2F5496" w:themeColor="accent1" w:themeShade="BF"/>
    </w:rPr>
  </w:style>
  <w:style w:type="character" w:styleId="IntenseReference">
    <w:name w:val="Intense Reference"/>
    <w:basedOn w:val="DefaultParagraphFont"/>
    <w:uiPriority w:val="32"/>
    <w:qFormat/>
    <w:rsid w:val="000F64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871</TotalTime>
  <Pages>1</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3</cp:revision>
  <cp:lastPrinted>2026-08-03T03:02:00Z</cp:lastPrinted>
  <dcterms:created xsi:type="dcterms:W3CDTF">2026-08-02T21:18:00Z</dcterms:created>
  <dcterms:modified xsi:type="dcterms:W3CDTF">2026-08-03T17:31:00Z</dcterms:modified>
</cp:coreProperties>
</file>