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800"/>
        <w:jc w:val="center"/>
      </w:pPr>
      <w:r>
        <w:rPr>
          <w:b/>
          <w:bCs/>
          <w:color w:val="2E75B6"/>
          <w:sz w:val="48"/>
          <w:szCs w:val="48"/>
        </w:rPr>
        <w:t xml:space="preserve">DIAGRAMMES UML</w:t>
      </w:r>
    </w:p>
    <w:p>
      <w:pPr>
        <w:spacing w:after="1200"/>
        <w:jc w:val="center"/>
      </w:pPr>
      <w:r>
        <w:rPr>
          <w:b/>
          <w:bCs/>
          <w:color w:val="4472C4"/>
          <w:sz w:val="40"/>
          <w:szCs w:val="40"/>
        </w:rPr>
        <w:t xml:space="preserve">CAS D'UTILISATION &amp; CLASSES</w:t>
      </w:r>
    </w:p>
    <w:p>
      <w:pPr>
        <w:spacing w:after="500"/>
        <w:jc w:val="center"/>
      </w:pPr>
      <w:r>
        <w:rPr>
          <w:color w:val="5B9BD5"/>
          <w:sz w:val="32"/>
          <w:szCs w:val="32"/>
        </w:rPr>
        <w:t xml:space="preserve">Plateforme de Gestion Associative</w:t>
      </w:r>
    </w:p>
    <w:p>
      <w:pPr>
        <w:spacing w:after="2000"/>
        <w:jc w:val="center"/>
      </w:pPr>
      <w:r>
        <w:rPr>
          <w:sz w:val="28"/>
          <w:szCs w:val="28"/>
        </w:rPr>
        <w:t xml:space="preserve">Association de Développement de Mellita</w:t>
      </w:r>
    </w:p>
    <w:p>
      <w:pPr>
        <w:jc w:val="center"/>
      </w:pPr>
      <w:r>
        <w:rPr>
          <w:sz w:val="20"/>
          <w:szCs w:val="20"/>
        </w:rPr>
        <w:t xml:space="preserve">15/02/2026</w:t>
      </w:r>
    </w:p>
    <w:p>
      <w:pPr>
        <w:pageBreakBefore/>
      </w:pPr>
      <w:r>
        <w:t xml:space="preserve"/>
      </w:r>
    </w:p>
    <w:p>
      <w:pPr>
        <w:pStyle w:val="Heading1"/>
      </w:pPr>
      <w:r>
        <w:t xml:space="preserve">PARTIE 1 : DIAGRAMME DE CAS D'UTILISATION</w:t>
      </w:r>
    </w:p>
    <w:p>
      <w:pPr>
        <w:spacing w:before="240" w:after="180"/>
      </w:pPr>
      <w:r>
        <w:rPr>
          <w:b/>
          <w:bCs/>
          <w:sz w:val="24"/>
          <w:szCs w:val="24"/>
        </w:rPr>
        <w:t xml:space="preserve">Vue d'ensemble du système</w:t>
      </w:r>
    </w:p>
    <w:p>
      <w:pPr>
        <w:spacing w:after="240"/>
      </w:pPr>
      <w:r>
        <w:t xml:space="preserve">Le diagramme de cas d'utilisation présente une vue globale des fonctionnalités du système organisées en 11 modules fonctionnels. Il identifie les acteurs principaux et leurs interactions avec le système.</w:t>
      </w:r>
    </w:p>
    <w:p>
      <w:pPr>
        <w:pStyle w:val="Heading2"/>
      </w:pPr>
      <w:r>
        <w:t xml:space="preserve">1.1 Les Acteurs du Système</w:t>
      </w:r>
    </w:p>
    <w:p>
      <w:pPr>
        <w:spacing w:before="180" w:after="120"/>
      </w:pPr>
      <w:r>
        <w:rPr>
          <w:b/>
          <w:bCs/>
        </w:rPr>
        <w:t xml:space="preserve">Le système comprend 4 acteurs principaux avec héritage: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Acteur</w:t>
            </w:r>
          </w:p>
        </w:tc>
        <w:tc>
          <w:tcPr>
            <w:tcW w:type="dxa" w:w="736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Description et Droits</w:t>
            </w:r>
          </w:p>
        </w:tc>
      </w:tr>
      <w:tr>
        <w:tc>
          <w:tcPr>
            <w:tcW w:type="dxa" w:w="2000"/>
            <w:tcBorders>
              <w:top w:val="single" w:color="4472C4" w:sz="1"/>
              <w:left w:val="single" w:color="4472C4" w:sz="1"/>
              <w:bottom w:val="single" w:color="4472C4" w:sz="1"/>
              <w:right w:val="single" w:color="4472C4" w:sz="1"/>
            </w:tcBorders>
            <w:tcMar>
              <w:top w:type="dxa" w:w="100"/>
              <w:left w:type="dxa" w:w="120"/>
              <w:bottom w:type="dxa" w:w="100"/>
              <w:right w:type="dxa" w:w="120"/>
            </w:tcMar>
          </w:tcPr>
          <w:p>
            <w:r>
              <w:rPr>
                <w:b/>
                <w:bCs/>
              </w:rPr>
              <w:t xml:space="preserve">Visiteur</w:t>
            </w:r>
          </w:p>
        </w:tc>
        <w:tc>
          <w:tcPr>
            <w:tcW w:type="dxa" w:w="7360"/>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Utilisateur non authentifié. Peut consulter le site vitrine public, lire les articles, consulter les projets, faire des dons, et s'inscrire comme nouveau membre.</w:t>
            </w:r>
          </w:p>
        </w:tc>
      </w:tr>
      <w:tr>
        <w:tc>
          <w:tcPr>
            <w:tcW w:type="dxa" w:w="2000"/>
            <w:tcBorders>
              <w:top w:val="single" w:color="4472C4" w:sz="1"/>
              <w:left w:val="single" w:color="4472C4" w:sz="1"/>
              <w:bottom w:val="single" w:color="4472C4" w:sz="1"/>
              <w:right w:val="single" w:color="4472C4" w:sz="1"/>
            </w:tcBorders>
            <w:shd w:fill="E6F4EA" w:val="clear"/>
            <w:tcMar>
              <w:top w:type="dxa" w:w="100"/>
              <w:left w:type="dxa" w:w="120"/>
              <w:bottom w:type="dxa" w:w="100"/>
              <w:right w:type="dxa" w:w="120"/>
            </w:tcMar>
          </w:tcPr>
          <w:p>
            <w:r>
              <w:rPr>
                <w:b/>
                <w:bCs/>
              </w:rPr>
              <w:t xml:space="preserve">Membre</w:t>
            </w:r>
          </w:p>
        </w:tc>
        <w:tc>
          <w:tcPr>
            <w:tcW w:type="dxa" w:w="7360"/>
            <w:tcBorders>
              <w:top w:val="single" w:color="4472C4" w:sz="1"/>
              <w:left w:val="single" w:color="4472C4" w:sz="1"/>
              <w:bottom w:val="single" w:color="4472C4" w:sz="1"/>
              <w:right w:val="single" w:color="4472C4" w:sz="1"/>
            </w:tcBorders>
            <w:shd w:fill="E6F4EA" w:val="clear"/>
            <w:tcMar>
              <w:top w:type="dxa" w:w="100"/>
              <w:left w:type="dxa" w:w="120"/>
              <w:bottom w:type="dxa" w:w="100"/>
              <w:right w:type="dxa" w:w="120"/>
            </w:tcMar>
          </w:tcPr>
          <w:p>
            <w:r>
              <w:t xml:space="preserve">Hérite de Visiteur. Utilisateur authentifié avec adhésion active. Peut gérer son profil, s'inscrire aux événements et formations, consulter ses cotisations, télécharger sa carte de membre, accéder aux documents réservés aux membres.</w:t>
            </w:r>
          </w:p>
        </w:tc>
      </w:tr>
      <w:tr>
        <w:tc>
          <w:tcPr>
            <w:tcW w:type="dxa" w:w="2000"/>
            <w:tcBorders>
              <w:top w:val="single" w:color="4472C4" w:sz="1"/>
              <w:left w:val="single" w:color="4472C4" w:sz="1"/>
              <w:bottom w:val="single" w:color="4472C4" w:sz="1"/>
              <w:right w:val="single" w:color="4472C4" w:sz="1"/>
            </w:tcBorders>
            <w:shd w:fill="FFF4E6" w:val="clear"/>
            <w:tcMar>
              <w:top w:type="dxa" w:w="100"/>
              <w:left w:type="dxa" w:w="120"/>
              <w:bottom w:type="dxa" w:w="100"/>
              <w:right w:type="dxa" w:w="120"/>
            </w:tcMar>
          </w:tcPr>
          <w:p>
            <w:r>
              <w:rPr>
                <w:b/>
                <w:bCs/>
              </w:rPr>
              <w:t xml:space="preserve">Administrateur</w:t>
            </w:r>
          </w:p>
        </w:tc>
        <w:tc>
          <w:tcPr>
            <w:tcW w:type="dxa" w:w="7360"/>
            <w:tcBorders>
              <w:top w:val="single" w:color="4472C4" w:sz="1"/>
              <w:left w:val="single" w:color="4472C4" w:sz="1"/>
              <w:bottom w:val="single" w:color="4472C4" w:sz="1"/>
              <w:right w:val="single" w:color="4472C4" w:sz="1"/>
            </w:tcBorders>
            <w:shd w:fill="FFF4E6" w:val="clear"/>
            <w:tcMar>
              <w:top w:type="dxa" w:w="100"/>
              <w:left w:type="dxa" w:w="120"/>
              <w:bottom w:type="dxa" w:w="100"/>
              <w:right w:type="dxa" w:w="120"/>
            </w:tcMar>
          </w:tcPr>
          <w:p>
            <w:r>
              <w:t xml:space="preserve">Hérite de Membre. Responsable de la gestion complète de la plateforme. Peut créer et gérer les événements, formations, projets, gérer les utilisateurs, publier du contenu blog, modérer les commentaires, envoyer des newsletters, consulter les statistiques globales.</w:t>
            </w:r>
          </w:p>
        </w:tc>
      </w:tr>
      <w:tr>
        <w:tc>
          <w:tcPr>
            <w:tcW w:type="dxa" w:w="2000"/>
            <w:tcBorders>
              <w:top w:val="single" w:color="4472C4" w:sz="1"/>
              <w:left w:val="single" w:color="4472C4" w:sz="1"/>
              <w:bottom w:val="single" w:color="4472C4" w:sz="1"/>
              <w:right w:val="single" w:color="4472C4" w:sz="1"/>
            </w:tcBorders>
            <w:shd w:fill="FFE6E6" w:val="clear"/>
            <w:tcMar>
              <w:top w:type="dxa" w:w="100"/>
              <w:left w:type="dxa" w:w="120"/>
              <w:bottom w:type="dxa" w:w="100"/>
              <w:right w:type="dxa" w:w="120"/>
            </w:tcMar>
          </w:tcPr>
          <w:p>
            <w:r>
              <w:rPr>
                <w:b/>
                <w:bCs/>
              </w:rPr>
              <w:t xml:space="preserve">Trésorier</w:t>
            </w:r>
          </w:p>
        </w:tc>
        <w:tc>
          <w:tcPr>
            <w:tcW w:type="dxa" w:w="7360"/>
            <w:tcBorders>
              <w:top w:val="single" w:color="4472C4" w:sz="1"/>
              <w:left w:val="single" w:color="4472C4" w:sz="1"/>
              <w:bottom w:val="single" w:color="4472C4" w:sz="1"/>
              <w:right w:val="single" w:color="4472C4" w:sz="1"/>
            </w:tcBorders>
            <w:shd w:fill="FFE6E6" w:val="clear"/>
            <w:tcMar>
              <w:top w:type="dxa" w:w="100"/>
              <w:left w:type="dxa" w:w="120"/>
              <w:bottom w:type="dxa" w:w="100"/>
              <w:right w:type="dxa" w:w="120"/>
            </w:tcMar>
          </w:tcPr>
          <w:p>
            <w:r>
              <w:t xml:space="preserve">Hérite de Membre. Spécialisé dans la gestion financière. Peut enregistrer les recettes et dépenses, gérer les budgets, valider les transactions, générer des bilans financiers, exporter la comptabilité, consulter les rapports fiscaux.</w:t>
            </w:r>
          </w:p>
        </w:tc>
      </w:tr>
    </w:tbl>
    <w:p>
      <w:pPr>
        <w:spacing w:before="180"/>
      </w:pPr>
      <w:r>
        <w:rPr>
          <w:i/>
          <w:iCs/>
        </w:rPr>
        <w:t xml:space="preserve">Note: L'héritage signifie qu'un Membre peut faire tout ce qu'un Visiteur peut faire, un Administrateur peut faire tout ce qu'un Membre peut faire, etc.</w:t>
      </w:r>
    </w:p>
    <w:p>
      <w:pPr>
        <w:pStyle w:val="Heading2"/>
      </w:pPr>
      <w:r>
        <w:t xml:space="preserve">1.2 Systèmes Externes</w:t>
      </w:r>
    </w:p>
    <w:p>
      <w:pPr>
        <w:spacing w:before="180" w:after="120"/>
      </w:pPr>
      <w:r>
        <w:rPr>
          <w:b/>
          <w:bCs/>
        </w:rPr>
        <w:t xml:space="preserve">La plateforme interagit avec 3 systèmes externes:</w:t>
      </w:r>
    </w:p>
    <w:p>
      <w:r>
        <w:t xml:space="preserve">• API Stripe/PayPal : Gestion des paiements en ligne (adhésions, dons, événements payants)</w:t>
      </w:r>
    </w:p>
    <w:p>
      <w:r>
        <w:t xml:space="preserve">• Service Resend : Envoi des emails (notifications, newsletters, confirmations)</w:t>
      </w:r>
    </w:p>
    <w:p>
      <w:r>
        <w:t xml:space="preserve">• Stockage Cloud : Sauvegarde des documents, images, fichiers uploadés</w:t>
      </w:r>
    </w:p>
    <w:p>
      <w:pPr>
        <w:pageBreakBefore/>
      </w:pPr>
      <w:r>
        <w:t xml:space="preserve"/>
      </w:r>
    </w:p>
    <w:p>
      <w:pPr>
        <w:pStyle w:val="Heading2"/>
      </w:pPr>
      <w:r>
        <w:t xml:space="preserve">1.3 Les 11 Modules Fonctionnels</w:t>
      </w:r>
    </w:p>
    <w:p>
      <w:pPr>
        <w:spacing w:before="180" w:after="240"/>
      </w:pPr>
      <w:r>
        <w:rPr>
          <w:b/>
          <w:bCs/>
        </w:rPr>
        <w:t xml:space="preserve">Le système est organisé en 11 modules couvrant l'ensemble des besoins de l'association:</w:t>
      </w:r>
    </w:p>
    <w:p>
      <w:pPr>
        <w:pStyle w:val="Heading3"/>
      </w:pPr>
      <w:r>
        <w:t xml:space="preserve">Module 1 : Site Vitrine Public (11 cas)</w:t>
      </w:r>
    </w:p>
    <w:p>
      <w:pPr>
        <w:spacing w:before="120" w:after="120"/>
      </w:pPr>
      <w:r>
        <w:rPr>
          <w:i/>
          <w:iCs/>
        </w:rPr>
        <w:t xml:space="preserve">Accessible à tous les visiteurs sans authentification.</w:t>
      </w:r>
    </w:p>
    <w:p>
      <w:r>
        <w:t xml:space="preserve">• Consulter page d'accueil - Présentation de l'association, chiffres clés</w:t>
      </w:r>
    </w:p>
    <w:p>
      <w:r>
        <w:t xml:space="preserve">• Consulter historique association - Mission, vision, valeurs</w:t>
      </w:r>
    </w:p>
    <w:p>
      <w:r>
        <w:t xml:space="preserve">• Consulter mission et équipe - Membres du bureau, organigramme</w:t>
      </w:r>
    </w:p>
    <w:p>
      <w:r>
        <w:t xml:space="preserve">• Consulter liste projets - Portfolio des projets de l'association</w:t>
      </w:r>
    </w:p>
    <w:p>
      <w:r>
        <w:t xml:space="preserve">• Filtrer projets par catégorie - Environnement, social, éducation</w:t>
      </w:r>
    </w:p>
    <w:p>
      <w:r>
        <w:t xml:space="preserve">• Consulter détails projet - Description complète, budget, avancement</w:t>
      </w:r>
    </w:p>
    <w:p>
      <w:r>
        <w:t xml:space="preserve">• Lire articles blog/actualités - Dernières nouvelles de l'association</w:t>
      </w:r>
    </w:p>
    <w:p>
      <w:r>
        <w:t xml:space="preserve">• Consulter galerie photos - Albums photos des événements</w:t>
      </w:r>
    </w:p>
    <w:p>
      <w:r>
        <w:t xml:space="preserve">• Envoyer formulaire contact - Contacter l'association</w:t>
      </w:r>
    </w:p>
    <w:p>
      <w:r>
        <w:t xml:space="preserve">• Consulter localisation et horaires - Adresse, carte, heures d'ouverture</w:t>
      </w:r>
    </w:p>
    <w:p>
      <w:r>
        <w:t xml:space="preserve">• Changer langue FR/AR - Support bilingue français/arabe</w:t>
      </w:r>
    </w:p>
    <w:p>
      <w:pPr>
        <w:pStyle w:val="Heading3"/>
      </w:pPr>
      <w:r>
        <w:t xml:space="preserve">Module 2 : Authentification &amp; Sécurité (7 cas)</w:t>
      </w:r>
    </w:p>
    <w:p>
      <w:r>
        <w:t xml:space="preserve">• S'inscrire comme membre - Création de compte avec vérification email</w:t>
      </w:r>
    </w:p>
    <w:p>
      <w:r>
        <w:t xml:space="preserve">• Se connecter - Authentification sécurisée</w:t>
      </w:r>
    </w:p>
    <w:p>
      <w:r>
        <w:t xml:space="preserve">• Se déconnecter - Fermeture de session</w:t>
      </w:r>
    </w:p>
    <w:p>
      <w:r>
        <w:t xml:space="preserve">• Réinitialiser mot de passe - Récupération de compte</w:t>
      </w:r>
    </w:p>
    <w:p>
      <w:r>
        <w:t xml:space="preserve">• Vérifier email - Confirmation de l'adresse email</w:t>
      </w:r>
    </w:p>
    <w:p>
      <w:r>
        <w:t xml:space="preserve">• Gérer sessions actives - Voir et révoquer les connexions</w:t>
      </w:r>
    </w:p>
    <w:p>
      <w:r>
        <w:t xml:space="preserve">• Activer authentification 2FA - Sécurité renforcée (optionnel)</w:t>
      </w:r>
    </w:p>
    <w:p>
      <w:pPr>
        <w:pStyle w:val="Heading3"/>
      </w:pPr>
      <w:r>
        <w:t xml:space="preserve">Module 3 : Gestion Adhésions &amp; Cotisations (11 cas)</w:t>
      </w:r>
    </w:p>
    <w:p>
      <w:r>
        <w:t xml:space="preserve">• Consulter types adhésion - Tarifs et avantages des différentes formules</w:t>
      </w:r>
    </w:p>
    <w:p>
      <w:r>
        <w:t xml:space="preserve">• Souscrire adhésion en ligne - Inscription et paiement</w:t>
      </w:r>
    </w:p>
    <w:p>
      <w:r>
        <w:t xml:space="preserve">• Payer cotisation - Paiement sécurisé par Stripe</w:t>
      </w:r>
    </w:p>
    <w:p>
      <w:r>
        <w:t xml:space="preserve">• Consulter historique cotisations - Voir toutes les adhésions passées</w:t>
      </w:r>
    </w:p>
    <w:p>
      <w:r>
        <w:t xml:space="preserve">• Télécharger reçus - Justificatifs de paiement</w:t>
      </w:r>
    </w:p>
    <w:p>
      <w:r>
        <w:t xml:space="preserve">• Générer carte membre digitale - Carte avec code QR</w:t>
      </w:r>
    </w:p>
    <w:p>
      <w:r>
        <w:t xml:space="preserve">• Renouveler adhésion - Prolonger l'adhésion</w:t>
      </w:r>
    </w:p>
    <w:p>
      <w:r>
        <w:t xml:space="preserve">• Recevoir relances automatiques - Rappels avant expiration</w:t>
      </w:r>
    </w:p>
    <w:p>
      <w:r>
        <w:t xml:space="preserve">• Consulter statut adhésion - Actif, expiré, en attente</w:t>
      </w:r>
    </w:p>
    <w:p>
      <w:r>
        <w:t xml:space="preserve">• Valider paiements cotisations (Admin) - Vérification manuelle</w:t>
      </w:r>
    </w:p>
    <w:p>
      <w:r>
        <w:t xml:space="preserve">• Gérer tarifs adhésion (Admin) - Modifier les prix et formules</w:t>
      </w:r>
    </w:p>
    <w:p>
      <w:pPr>
        <w:pStyle w:val="Heading3"/>
      </w:pPr>
      <w:r>
        <w:t xml:space="preserve">Module 4 : Espace Membre (8 cas)</w:t>
      </w:r>
    </w:p>
    <w:p>
      <w:r>
        <w:t xml:space="preserve">• Consulter profil personnel - Voir ses informations</w:t>
      </w:r>
    </w:p>
    <w:p>
      <w:r>
        <w:t xml:space="preserve">• Modifier informations profil - Mettre à jour nom, téléphone, adresse</w:t>
      </w:r>
    </w:p>
    <w:p>
      <w:r>
        <w:t xml:space="preserve">• Ajouter photo profil - Photo de profil personnalisée</w:t>
      </w:r>
    </w:p>
    <w:p>
      <w:r>
        <w:t xml:space="preserve">• Gérer compétences - Liste de compétences pour ciblage formations</w:t>
      </w:r>
    </w:p>
    <w:p>
      <w:r>
        <w:t xml:space="preserve">• Consulter tableau de bord membre - Vue d'ensemble de son activité</w:t>
      </w:r>
    </w:p>
    <w:p>
      <w:r>
        <w:t xml:space="preserve">• Consulter notifications - Alertes et messages importants</w:t>
      </w:r>
    </w:p>
    <w:p>
      <w:r>
        <w:t xml:space="preserve">• Gérer préférences communication - Email, SMS, newsletter</w:t>
      </w:r>
    </w:p>
    <w:p>
      <w:r>
        <w:t xml:space="preserve">• Consulter annuaire membres - Voir les autres membres actifs</w:t>
      </w:r>
    </w:p>
    <w:p>
      <w:pPr>
        <w:pageBreakBefore/>
      </w:pPr>
      <w:r>
        <w:t xml:space="preserve"/>
      </w:r>
    </w:p>
    <w:p>
      <w:pPr>
        <w:pStyle w:val="Heading3"/>
      </w:pPr>
      <w:r>
        <w:t xml:space="preserve">Module 5 : Gestion Événements (13 cas)</w:t>
      </w:r>
    </w:p>
    <w:p>
      <w:r>
        <w:t xml:space="preserve">• Consulter calendrier événements - Vue calendrier et liste</w:t>
      </w:r>
    </w:p>
    <w:p>
      <w:r>
        <w:t xml:space="preserve">• Consulter détails événement - Date, lieu, description, places</w:t>
      </w:r>
    </w:p>
    <w:p>
      <w:r>
        <w:t xml:space="preserve">• S'inscrire à événement - Réserver sa place</w:t>
      </w:r>
    </w:p>
    <w:p>
      <w:r>
        <w:t xml:space="preserve">• Annuler inscription - Se désinscrire (dans les délais)</w:t>
      </w:r>
    </w:p>
    <w:p>
      <w:r>
        <w:t xml:space="preserve">• Consulter mes inscriptions - Voir ses événements</w:t>
      </w:r>
    </w:p>
    <w:p>
      <w:r>
        <w:t xml:space="preserve">• Télécharger billet événement - Billet avec code QR</w:t>
      </w:r>
    </w:p>
    <w:p>
      <w:r>
        <w:t xml:space="preserve">• Créer événement (Admin) - Planifier un nouvel événement</w:t>
      </w:r>
    </w:p>
    <w:p>
      <w:r>
        <w:t xml:space="preserve">• Modifier événement (Admin) - Changer détails</w:t>
      </w:r>
    </w:p>
    <w:p>
      <w:r>
        <w:t xml:space="preserve">• Annuler événement (Admin) - Annuler et rembourser</w:t>
      </w:r>
    </w:p>
    <w:p>
      <w:r>
        <w:t xml:space="preserve">• Gérer liste participants (Admin) - Voir inscrits</w:t>
      </w:r>
    </w:p>
    <w:p>
      <w:r>
        <w:t xml:space="preserve">• Marquer présences (Admin) - Émargement le jour J</w:t>
      </w:r>
    </w:p>
    <w:p>
      <w:r>
        <w:t xml:space="preserve">• Exporter liste émargement (Admin) - PDF/Excel</w:t>
      </w:r>
    </w:p>
    <w:p>
      <w:r>
        <w:t xml:space="preserve">• Envoyer notifications événement (Admin) - Rappels J-3 et J-1</w:t>
      </w:r>
    </w:p>
    <w:p>
      <w:pPr>
        <w:pStyle w:val="Heading3"/>
      </w:pPr>
      <w:r>
        <w:t xml:space="preserve">Module 6 : Gestion Formations (11 cas)</w:t>
      </w:r>
    </w:p>
    <w:p>
      <w:r>
        <w:t xml:space="preserve">• Consulter catalogue formations - Toutes les formations disponibles</w:t>
      </w:r>
    </w:p>
    <w:p>
      <w:r>
        <w:t xml:space="preserve">• Consulter détails formation - Programme, durée, prérequis</w:t>
      </w:r>
    </w:p>
    <w:p>
      <w:r>
        <w:t xml:space="preserve">• S'inscrire à session formation - Réserver une place</w:t>
      </w:r>
    </w:p>
    <w:p>
      <w:r>
        <w:t xml:space="preserve">• Consulter mes formations - Formations suivies et en cours</w:t>
      </w:r>
    </w:p>
    <w:p>
      <w:r>
        <w:t xml:space="preserve">• Télécharger attestation - Certificat de fin de formation</w:t>
      </w:r>
    </w:p>
    <w:p>
      <w:r>
        <w:t xml:space="preserve">• Créer formation (Admin) - Nouvelle formation au catalogue</w:t>
      </w:r>
    </w:p>
    <w:p>
      <w:r>
        <w:t xml:space="preserve">• Créer session formation (Admin) - Programmer une session</w:t>
      </w:r>
    </w:p>
    <w:p>
      <w:r>
        <w:t xml:space="preserve">• Gérer inscriptions formation (Admin) - Valider les inscriptions</w:t>
      </w:r>
    </w:p>
    <w:p>
      <w:r>
        <w:t xml:space="preserve">• Valider présences formation (Admin) - Émargement</w:t>
      </w:r>
    </w:p>
    <w:p>
      <w:r>
        <w:t xml:space="preserve">• Générer attestations (Admin) - Créer les certificats</w:t>
      </w:r>
    </w:p>
    <w:p>
      <w:r>
        <w:t xml:space="preserve">• Évaluer formation - Donner son avis sur la formation</w:t>
      </w:r>
    </w:p>
    <w:p>
      <w:pPr>
        <w:pStyle w:val="Heading3"/>
      </w:pPr>
      <w:r>
        <w:t xml:space="preserve">Module 7 : Gestion Projets (9 cas)</w:t>
      </w:r>
    </w:p>
    <w:p>
      <w:r>
        <w:t xml:space="preserve">• Créer projet (Admin) - Lancer un nouveau projet</w:t>
      </w:r>
    </w:p>
    <w:p>
      <w:r>
        <w:t xml:space="preserve">• Modifier projet (Admin) - Éditer les détails</w:t>
      </w:r>
    </w:p>
    <w:p>
      <w:r>
        <w:t xml:space="preserve">• Consulter projets actifs - Voir les projets en cours</w:t>
      </w:r>
    </w:p>
    <w:p>
      <w:r>
        <w:t xml:space="preserve">• Consulter détails budget projet - Suivi financier</w:t>
      </w:r>
    </w:p>
    <w:p>
      <w:r>
        <w:t xml:space="preserve">• Ajouter dépense projet (Admin) - Enregistrer une dépense</w:t>
      </w:r>
    </w:p>
    <w:p>
      <w:r>
        <w:t xml:space="preserve">• Joindre documents projet (Admin) - Associer des fichiers</w:t>
      </w:r>
    </w:p>
    <w:p>
      <w:r>
        <w:t xml:space="preserve">• Changer statut projet (Admin) - Planifié, En cours, Terminé</w:t>
      </w:r>
    </w:p>
    <w:p>
      <w:r>
        <w:t xml:space="preserve">• Archiver projet (Admin) - Mettre en archive</w:t>
      </w:r>
    </w:p>
    <w:p>
      <w:r>
        <w:t xml:space="preserve">• Générer rapport projet (Admin) - Rapport PDF complet</w:t>
      </w:r>
    </w:p>
    <w:p>
      <w:pPr>
        <w:pStyle w:val="Heading3"/>
      </w:pPr>
      <w:r>
        <w:t xml:space="preserve">Module 8 : Gestion Documents (8 cas)</w:t>
      </w:r>
    </w:p>
    <w:p>
      <w:r>
        <w:t xml:space="preserve">• Téléverser document (Admin) - Upload de fichiers</w:t>
      </w:r>
    </w:p>
    <w:p>
      <w:r>
        <w:t xml:space="preserve">• Consulter bibliothèque documents - Parcourir les documents</w:t>
      </w:r>
    </w:p>
    <w:p>
      <w:r>
        <w:t xml:space="preserve">• Télécharger document - Obtenir un fichier</w:t>
      </w:r>
    </w:p>
    <w:p>
      <w:r>
        <w:t xml:space="preserve">• Rechercher document - Recherche par mot-clé</w:t>
      </w:r>
    </w:p>
    <w:p>
      <w:r>
        <w:t xml:space="preserve">• Organiser par catégories (Admin) - Classer les documents</w:t>
      </w:r>
    </w:p>
    <w:p>
      <w:r>
        <w:t xml:space="preserve">• Partager document (Admin) - Partager avec des membres</w:t>
      </w:r>
    </w:p>
    <w:p>
      <w:r>
        <w:t xml:space="preserve">• Gérer permissions documents (Admin) - Niveaux d'accès</w:t>
      </w:r>
    </w:p>
    <w:p>
      <w:r>
        <w:t xml:space="preserve">• Archiver document (Admin) - Archivage réversible</w:t>
      </w:r>
    </w:p>
    <w:p>
      <w:pPr>
        <w:pStyle w:val="Heading3"/>
      </w:pPr>
      <w:r>
        <w:t xml:space="preserve">Module 9 : Gestion Finances (10 cas)</w:t>
      </w:r>
    </w:p>
    <w:p>
      <w:r>
        <w:t xml:space="preserve">• Enregistrer recette (Trésorier) - Nouvelle entrée d'argent</w:t>
      </w:r>
    </w:p>
    <w:p>
      <w:r>
        <w:t xml:space="preserve">• Enregistrer dépense (Trésorier) - Nouvelle sortie d'argent</w:t>
      </w:r>
    </w:p>
    <w:p>
      <w:r>
        <w:t xml:space="preserve">• Consulter tableau finances - Vue d'ensemble financière</w:t>
      </w:r>
    </w:p>
    <w:p>
      <w:r>
        <w:t xml:space="preserve">• Filtrer transactions - Par date, catégorie, type</w:t>
      </w:r>
    </w:p>
    <w:p>
      <w:r>
        <w:t xml:space="preserve">• Joindre justificatifs - Pièces comptables</w:t>
      </w:r>
    </w:p>
    <w:p>
      <w:r>
        <w:t xml:space="preserve">• Exporter rapport comptable - Générer rapport</w:t>
      </w:r>
    </w:p>
    <w:p>
      <w:r>
        <w:t xml:space="preserve">• Exporter en Excel/CSV - Export données</w:t>
      </w:r>
    </w:p>
    <w:p>
      <w:r>
        <w:t xml:space="preserve">• Consulter solde actuel - Solde de trésorerie</w:t>
      </w:r>
    </w:p>
    <w:p>
      <w:r>
        <w:t xml:space="preserve">• Générer bilan financier - Bilan annuel</w:t>
      </w:r>
    </w:p>
    <w:p>
      <w:r>
        <w:t xml:space="preserve">• Valider transactions (Admin) - Approuver les opérations</w:t>
      </w:r>
    </w:p>
    <w:p>
      <w:pPr>
        <w:pStyle w:val="Heading3"/>
      </w:pPr>
      <w:r>
        <w:t xml:space="preserve">Module 10 : Gestion Dons (8 cas)</w:t>
      </w:r>
    </w:p>
    <w:p>
      <w:r>
        <w:t xml:space="preserve">• Faire un don en ligne - Don ponctuel</w:t>
      </w:r>
    </w:p>
    <w:p>
      <w:r>
        <w:t xml:space="preserve">• Choisir montant don - Montant libre ou suggéré</w:t>
      </w:r>
    </w:p>
    <w:p>
      <w:r>
        <w:t xml:space="preserve">• Effectuer paiement don - Paiement sécurisé</w:t>
      </w:r>
    </w:p>
    <w:p>
      <w:r>
        <w:t xml:space="preserve">• Recevoir reçu fiscal - Justificatif pour impôts</w:t>
      </w:r>
    </w:p>
    <w:p>
      <w:r>
        <w:t xml:space="preserve">• Consulter historique dons - Voir ses dons</w:t>
      </w:r>
    </w:p>
    <w:p>
      <w:r>
        <w:t xml:space="preserve">• Gérer campagnes dons (Admin) - Créer des campagnes</w:t>
      </w:r>
    </w:p>
    <w:p>
      <w:r>
        <w:t xml:space="preserve">• Suivre objectifs dons (Admin) - Progression des campagnes</w:t>
      </w:r>
    </w:p>
    <w:p>
      <w:r>
        <w:t xml:space="preserve">• Remercier donateurs (Admin) - Emails de remerciement</w:t>
      </w:r>
    </w:p>
    <w:p>
      <w:pPr>
        <w:pStyle w:val="Heading3"/>
      </w:pPr>
      <w:r>
        <w:t xml:space="preserve">Module 11 : Administration (12 cas)</w:t>
      </w:r>
    </w:p>
    <w:p>
      <w:r>
        <w:t xml:space="preserve">• Consulter tableau de bord admin - Vue globale de la plateforme</w:t>
      </w:r>
    </w:p>
    <w:p>
      <w:r>
        <w:t xml:space="preserve">• Gérer utilisateurs - CRUD des comptes</w:t>
      </w:r>
    </w:p>
    <w:p>
      <w:r>
        <w:t xml:space="preserve">• Attribuer rôles et permissions - Gestion des droits</w:t>
      </w:r>
    </w:p>
    <w:p>
      <w:r>
        <w:t xml:space="preserve">• Consulter statistiques globales - KPIs de la plateforme</w:t>
      </w:r>
    </w:p>
    <w:p>
      <w:r>
        <w:t xml:space="preserve">• Gérer contenu blog - Publier des articles</w:t>
      </w:r>
    </w:p>
    <w:p>
      <w:r>
        <w:t xml:space="preserve">• Modérer commentaires - Approuver/rejeter</w:t>
      </w:r>
    </w:p>
    <w:p>
      <w:r>
        <w:t xml:space="preserve">• Envoyer newsletter - Communication de masse</w:t>
      </w:r>
    </w:p>
    <w:p>
      <w:r>
        <w:t xml:space="preserve">• Gérer templates email - Personnaliser les emails</w:t>
      </w:r>
    </w:p>
    <w:p>
      <w:r>
        <w:t xml:space="preserve">• Consulter logs système - Historique des actions</w:t>
      </w:r>
    </w:p>
    <w:p>
      <w:r>
        <w:t xml:space="preserve">• Configurer paramètres plateforme - Réglages généraux</w:t>
      </w:r>
    </w:p>
    <w:p>
      <w:r>
        <w:t xml:space="preserve">• Sauvegarder données - Backup de la base</w:t>
      </w:r>
    </w:p>
    <w:p>
      <w:r>
        <w:t xml:space="preserve">• Restaurer données - Restauration depuis backup</w:t>
      </w:r>
    </w:p>
    <w:p>
      <w:pPr>
        <w:pageBreakBefore/>
      </w:pPr>
      <w:r>
        <w:t xml:space="preserve"/>
      </w:r>
    </w:p>
    <w:p>
      <w:pPr>
        <w:pStyle w:val="Heading1"/>
      </w:pPr>
      <w:r>
        <w:t xml:space="preserve">PARTIE 2 : DIAGRAMME DE CLASSES</w:t>
      </w:r>
    </w:p>
    <w:p>
      <w:pPr>
        <w:spacing w:before="240" w:after="180"/>
      </w:pPr>
      <w:r>
        <w:rPr>
          <w:b/>
          <w:bCs/>
          <w:sz w:val="24"/>
          <w:szCs w:val="24"/>
        </w:rPr>
        <w:t xml:space="preserve">Structure des données du système</w:t>
      </w:r>
    </w:p>
    <w:p>
      <w:pPr>
        <w:spacing w:after="240"/>
      </w:pPr>
      <w:r>
        <w:t xml:space="preserve">Le diagramme de classes représente la structure des données de la plateforme avec 15 classes principales et leurs relations. Il définit les attributs, méthodes et associations entre les entités.</w:t>
      </w:r>
    </w:p>
    <w:p>
      <w:pPr>
        <w:pStyle w:val="Heading2"/>
      </w:pPr>
      <w:r>
        <w:t xml:space="preserve">2.1 Vue d'Ensemble des Classes</w:t>
      </w:r>
    </w:p>
    <w:p>
      <w:pPr>
        <w:spacing w:before="180" w:after="180"/>
      </w:pPr>
      <w:r>
        <w:rPr>
          <w:b/>
          <w:bCs/>
        </w:rPr>
        <w:t xml:space="preserve">Le système comprend 15 classes principales organisées en 4 groupes:</w:t>
      </w:r>
    </w:p>
    <w:p>
      <w:pPr>
        <w:spacing w:before="120"/>
      </w:pPr>
      <w:r>
        <w:rPr>
          <w:b/>
          <w:bCs/>
        </w:rPr>
        <w:t xml:space="preserve">Groupe 1 : Gestion des Utilisateurs (4 classes)</w:t>
      </w:r>
    </w:p>
    <w:p>
      <w:r>
        <w:t xml:space="preserve">• Utilisateur (classe abstraite)</w:t>
      </w:r>
    </w:p>
    <w:p>
      <w:r>
        <w:t xml:space="preserve">• Membre</w:t>
      </w:r>
    </w:p>
    <w:p>
      <w:r>
        <w:t xml:space="preserve">• Administrateur</w:t>
      </w:r>
    </w:p>
    <w:p>
      <w:r>
        <w:t xml:space="preserve">• Trésorier</w:t>
      </w:r>
    </w:p>
    <w:p>
      <w:pPr>
        <w:spacing w:before="180"/>
      </w:pPr>
      <w:r>
        <w:rPr>
          <w:b/>
          <w:bCs/>
        </w:rPr>
        <w:t xml:space="preserve">Groupe 2 : Gestion des Activités (7 classes)</w:t>
      </w:r>
    </w:p>
    <w:p>
      <w:r>
        <w:t xml:space="preserve">• Adhésion</w:t>
      </w:r>
    </w:p>
    <w:p>
      <w:r>
        <w:t xml:space="preserve">• Événement et Participation</w:t>
      </w:r>
    </w:p>
    <w:p>
      <w:r>
        <w:t xml:space="preserve">• Formation, SessionFormation et InscriptionFormation</w:t>
      </w:r>
    </w:p>
    <w:p>
      <w:r>
        <w:t xml:space="preserve">• Projet</w:t>
      </w:r>
    </w:p>
    <w:p>
      <w:pPr>
        <w:spacing w:before="180"/>
      </w:pPr>
      <w:r>
        <w:rPr>
          <w:b/>
          <w:bCs/>
        </w:rPr>
        <w:t xml:space="preserve">Groupe 3 : Gestion Financière (4 classes)</w:t>
      </w:r>
    </w:p>
    <w:p>
      <w:r>
        <w:t xml:space="preserve">• Paiement</w:t>
      </w:r>
    </w:p>
    <w:p>
      <w:r>
        <w:t xml:space="preserve">• Transaction</w:t>
      </w:r>
    </w:p>
    <w:p>
      <w:r>
        <w:t xml:space="preserve">• Don</w:t>
      </w:r>
    </w:p>
    <w:p>
      <w:r>
        <w:t xml:space="preserve">• BudgetCategorie</w:t>
      </w:r>
    </w:p>
    <w:p>
      <w:pPr>
        <w:spacing w:before="180"/>
      </w:pPr>
      <w:r>
        <w:rPr>
          <w:b/>
          <w:bCs/>
        </w:rPr>
        <w:t xml:space="preserve">Groupe 4 : Gestion de Contenu (4 classes)</w:t>
      </w:r>
    </w:p>
    <w:p>
      <w:r>
        <w:t xml:space="preserve">• Document</w:t>
      </w:r>
    </w:p>
    <w:p>
      <w:r>
        <w:t xml:space="preserve">• Article et Commentaire</w:t>
      </w:r>
    </w:p>
    <w:p>
      <w:r>
        <w:t xml:space="preserve">• Notification</w:t>
      </w:r>
    </w:p>
    <w:p>
      <w:pPr>
        <w:pageBreakBefore/>
      </w:pPr>
      <w:r>
        <w:t xml:space="preserve"/>
      </w:r>
    </w:p>
    <w:p>
      <w:pPr>
        <w:pStyle w:val="Heading2"/>
      </w:pPr>
      <w:r>
        <w:t xml:space="preserve">2.2 Description Détaillée des Classes</w:t>
      </w:r>
    </w:p>
    <w:p>
      <w:pPr>
        <w:pStyle w:val="Heading3"/>
      </w:pPr>
      <w:r>
        <w:t xml:space="preserve">Classe Utilisateur (abstraite)</w:t>
      </w:r>
    </w:p>
    <w:p>
      <w:pPr>
        <w:spacing w:before="120" w:after="120"/>
      </w:pPr>
      <w:r>
        <w:rPr>
          <w:i/>
          <w:iCs/>
        </w:rPr>
        <w:t xml:space="preserve">Classe de base pour tous les utilisateurs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Attributs</w:t>
            </w:r>
          </w:p>
        </w:tc>
        <w:tc>
          <w:tcPr>
            <w:tcW w:type="dxa" w:w="6360"/>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Type et Description</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id</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Long - Identifiant unique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nom, prenom</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String - Nom et prénom de l'utilisateur</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email</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String - Adresse email (unique)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motDePasseHash</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String - Mot de passe crypté</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telephone, adresse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String - Coordonnées de contact</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role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Role - PUBLIC, MEMBRE, ADMIN, TRESORIER</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actif, emailVerifie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Boolean - État du compte</w:t>
            </w:r>
          </w:p>
        </w:tc>
      </w:tr>
    </w:tbl>
    <w:p>
      <w:pPr>
        <w:spacing w:before="240" w:after="120"/>
      </w:pPr>
      <w:r>
        <w:rPr>
          <w:b/>
          <w:bCs/>
        </w:rPr>
        <w:t xml:space="preserve">Méthodes principales:</w:t>
      </w:r>
    </w:p>
    <w:p>
      <w:r>
        <w:t xml:space="preserve">• seConnecter() - Authentification de l'utilisateur</w:t>
      </w:r>
    </w:p>
    <w:p>
      <w:r>
        <w:t xml:space="preserve">• modifierProfil() - Mise à jour des informations</w:t>
      </w:r>
    </w:p>
    <w:p>
      <w:r>
        <w:t xml:space="preserve">• verifierEmail() - Validation de l'adresse email</w:t>
      </w:r>
    </w:p>
    <w:p>
      <w:r>
        <w:t xml:space="preserve">• reinitialiserMotDePasse() - Récupération de compte</w:t>
      </w:r>
    </w:p>
    <w:p>
      <w:pPr>
        <w:pageBreakBefore/>
      </w:pPr>
      <w:r>
        <w:t xml:space="preserve"/>
      </w:r>
    </w:p>
    <w:p>
      <w:pPr>
        <w:pStyle w:val="Heading3"/>
      </w:pPr>
      <w:r>
        <w:t xml:space="preserve">Classe Membre (hérite de Utilisateur)</w:t>
      </w:r>
    </w:p>
    <w:p>
      <w:pPr>
        <w:spacing w:before="120" w:after="120"/>
      </w:pPr>
      <w:r>
        <w:rPr>
          <w:i/>
          <w:iCs/>
        </w:rPr>
        <w:t xml:space="preserve">Représente un membre actif de l'association.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Attributs spécifiques</w:t>
            </w:r>
          </w:p>
        </w:tc>
        <w:tc>
          <w:tcPr>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Type et Description</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numeroMembre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String - Numéro unique du membre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dateAdhesion</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Date - Date de première adhésion</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StatutMembre - ACTIF, INACTIF, SUSPENDU, EXPIRE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competences</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List&lt;String&gt; - Liste des compétences du membre</w:t>
            </w:r>
          </w:p>
        </w:tc>
      </w:tr>
    </w:tbl>
    <w:p>
      <w:pPr>
        <w:spacing w:before="240" w:after="120"/>
      </w:pPr>
      <w:r>
        <w:rPr>
          <w:b/>
          <w:bCs/>
        </w:rPr>
        <w:t xml:space="preserve">Méthodes principales:</w:t>
      </w:r>
    </w:p>
    <w:p>
      <w:r>
        <w:t xml:space="preserve">• consulterCotisations() - Voir l'historique des adhésions</w:t>
      </w:r>
    </w:p>
    <w:p>
      <w:r>
        <w:t xml:space="preserve">• telechargerCarteMembre() - Obtenir la carte digitale</w:t>
      </w:r>
    </w:p>
    <w:p>
      <w:r>
        <w:t xml:space="preserve">• sInscrireEvenement() - S'inscrire à un événement</w:t>
      </w:r>
    </w:p>
    <w:p>
      <w:r>
        <w:t xml:space="preserve">• sInscrireFormation() - S'inscrire à une formation</w:t>
      </w:r>
    </w:p>
    <w:p>
      <w:pPr>
        <w:pStyle w:val="Heading2"/>
      </w:pPr>
      <w:r>
        <w:t xml:space="preserve">2.3 Relations entre les Classes</w:t>
      </w:r>
    </w:p>
    <w:p>
      <w:pPr>
        <w:spacing w:before="180" w:after="120"/>
      </w:pPr>
      <w:r>
        <w:rPr>
          <w:b/>
          <w:bCs/>
        </w:rPr>
        <w:t xml:space="preserve">Relations d'héritage:</w:t>
      </w:r>
    </w:p>
    <w:p>
      <w:r>
        <w:t xml:space="preserve">• Membre hérite de Utilisateur</w:t>
      </w:r>
    </w:p>
    <w:p>
      <w:r>
        <w:t xml:space="preserve">• Administrateur hérite de Utilisateur</w:t>
      </w:r>
    </w:p>
    <w:p>
      <w:r>
        <w:t xml:space="preserve">• Trésorier hérite de Utilisateur</w:t>
      </w:r>
    </w:p>
    <w:p>
      <w:pPr>
        <w:spacing w:before="240" w:after="120"/>
      </w:pPr>
      <w:r>
        <w:rPr>
          <w:b/>
          <w:bCs/>
        </w:rPr>
        <w:t xml:space="preserve">Relations d'association:</w:t>
      </w:r>
    </w:p>
    <w:p>
      <w:r>
        <w:t xml:space="preserve">• Un Membre possède plusieurs Adhésions (1:*)</w:t>
      </w:r>
    </w:p>
    <w:p>
      <w:r>
        <w:t xml:space="preserve">• Une Adhésion comprend un ou plusieurs Paiements (1:*)</w:t>
      </w:r>
    </w:p>
    <w:p>
      <w:r>
        <w:t xml:space="preserve">• Un Membre participe à plusieurs Événements (*:*) via Participation</w:t>
      </w:r>
    </w:p>
    <w:p>
      <w:r>
        <w:t xml:space="preserve">• Un Membre s'inscrit à plusieurs Sessions de Formation (*:*)</w:t>
      </w:r>
    </w:p>
    <w:p>
      <w:r>
        <w:t xml:space="preserve">• Une Formation organise plusieurs Sessions (1:*)</w:t>
      </w:r>
    </w:p>
    <w:p>
      <w:r>
        <w:t xml:space="preserve">• Un Administrateur gère plusieurs Projets (1:*)</w:t>
      </w:r>
    </w:p>
    <w:p>
      <w:r>
        <w:t xml:space="preserve">• Un Trésorier enregistre plusieurs Transactions (1:*)</w:t>
      </w:r>
    </w:p>
    <w:p>
      <w:r>
        <w:t xml:space="preserve">• Un Don est associé à un Paiement (*:1)</w:t>
      </w:r>
    </w:p>
    <w:p>
      <w:pPr>
        <w:spacing w:before="240" w:after="120"/>
      </w:pPr>
      <w:r>
        <w:rPr>
          <w:b/>
          <w:bCs/>
        </w:rPr>
        <w:t xml:space="preserve">Relations d'agrégation:</w:t>
      </w:r>
    </w:p>
    <w:p>
      <w:r>
        <w:t xml:space="preserve">• Un Projet contient plusieurs Documents (*:*)</w:t>
      </w:r>
    </w:p>
    <w:p>
      <w:r>
        <w:t xml:space="preserve">• Un Article contient plusieurs Commentaires (1:*)</w:t>
      </w:r>
    </w:p>
    <w:p>
      <w:r>
        <w:t xml:space="preserve">• Un Utilisateur reçoit plusieurs Notifications (1:*)</w:t>
      </w:r>
    </w:p>
    <w:p>
      <w:pPr>
        <w:pageBreakBefore/>
      </w:pPr>
      <w:r>
        <w:t xml:space="preserve"/>
      </w:r>
    </w:p>
    <w:p>
      <w:pPr>
        <w:pStyle w:val="Heading2"/>
      </w:pPr>
      <w:r>
        <w:t xml:space="preserve">2.4 Énumérations Importantes</w:t>
      </w:r>
    </w:p>
    <w:p>
      <w:pPr>
        <w:spacing w:before="180" w:after="180"/>
      </w:pPr>
      <w:r>
        <w:rPr>
          <w:b/>
          <w:bCs/>
        </w:rPr>
        <w:t xml:space="preserve">Le système utilise 12 énumérations pour typer les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Énumération</w:t>
            </w:r>
          </w:p>
        </w:tc>
        <w:tc>
          <w:tcPr>
            <w:tcBorders>
              <w:top w:val="single" w:color="4472C4" w:sz="1"/>
              <w:left w:val="single" w:color="4472C4" w:sz="1"/>
              <w:bottom w:val="single" w:color="4472C4" w:sz="1"/>
              <w:right w:val="single" w:color="4472C4" w:sz="1"/>
            </w:tcBorders>
            <w:shd w:fill="D5E8F0" w:val="clear"/>
            <w:tcMar>
              <w:top w:type="dxa" w:w="100"/>
              <w:left w:type="dxa" w:w="120"/>
              <w:bottom w:type="dxa" w:w="100"/>
              <w:right w:type="dxa" w:w="120"/>
            </w:tcMar>
          </w:tcPr>
          <w:p>
            <w:r>
              <w:rPr>
                <w:b/>
                <w:bCs/>
              </w:rPr>
              <w:t xml:space="preserve">Valeurs possibles</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Role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PUBLIC, MEMBRE, ADMIN, TRESORIER, SUPER_ADMIN</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StatutMembre</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ACTIF, INACTIF, SUSPENDU, EXPIRE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StatutAdhesion</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ACTIVE, EXPIREE, EN_ATTENTE, ANNULEE, SUSPENDUE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TypeAdhesion</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ANNUELLE, MENSUELLE, VIE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StatutEvenement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OUVERT, COMPLET, ANNULE, TERMINE, REPORTE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TypeEvenement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CONFERENCE, ATELIER, SORTIE, ASSEMBLEE_GENERALE, FORMATION, AUTRE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StatutProjet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PLANIFIE, EN_COURS, TERMINE, SUSPENDU, ANNULE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TypeTransaction</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RECETTE, DEPENSE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StatutTransaction</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EN_ATTENTE, VALIDEE, REJETEE, ANNULEE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ModePaiement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ESPECES, CHEQUE, VIREMENT, CARTE_BANCAIRE, PAYPAL, STRIPE</w:t>
            </w:r>
          </w:p>
        </w:tc>
      </w:tr>
      <w:tr>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StatutPaiement</w:t>
            </w:r>
          </w:p>
        </w:tc>
        <w:tc>
          <w:tcPr>
            <w:tcBorders>
              <w:top w:val="single" w:color="4472C4" w:sz="1"/>
              <w:left w:val="single" w:color="4472C4" w:sz="1"/>
              <w:bottom w:val="single" w:color="4472C4" w:sz="1"/>
              <w:right w:val="single" w:color="4472C4" w:sz="1"/>
            </w:tcBorders>
            <w:tcMar>
              <w:top w:type="dxa" w:w="100"/>
              <w:left w:type="dxa" w:w="120"/>
              <w:bottom w:type="dxa" w:w="100"/>
              <w:right w:type="dxa" w:w="120"/>
            </w:tcMar>
          </w:tcPr>
          <w:p>
            <w:r>
              <w:t xml:space="preserve">EN_ATTENTE, COMPLETE, ECHEC, REMBOURSE</w:t>
            </w:r>
          </w:p>
        </w:tc>
      </w:tr>
    </w:tbl>
    <w:p>
      <w:pPr>
        <w:pageBreakBefore/>
      </w:pPr>
      <w:r>
        <w:t xml:space="preserve"/>
      </w:r>
    </w:p>
    <w:p>
      <w:pPr>
        <w:spacing w:before="3000" w:after="800"/>
        <w:jc w:val="center"/>
      </w:pPr>
      <w:r>
        <w:rPr>
          <w:b/>
          <w:bCs/>
          <w:color w:val="2E75B6"/>
          <w:sz w:val="32"/>
          <w:szCs w:val="32"/>
        </w:rPr>
        <w:t xml:space="preserve">CONCLUSION</w:t>
      </w:r>
    </w:p>
    <w:p>
      <w:pPr>
        <w:spacing w:after="400"/>
        <w:jc w:val="center"/>
      </w:pPr>
      <w:r>
        <w:rPr>
          <w:sz w:val="24"/>
          <w:szCs w:val="24"/>
        </w:rPr>
        <w:t xml:space="preserve">Les diagrammes de cas d'utilisation et de classes constituent la base de la modélisation de la plateforme.</w:t>
      </w:r>
    </w:p>
    <w:p>
      <w:pPr>
        <w:spacing w:before="400" w:after="200"/>
      </w:pPr>
      <w:r>
        <w:rPr>
          <w:b/>
          <w:bCs/>
          <w:sz w:val="22"/>
          <w:szCs w:val="22"/>
        </w:rPr>
        <w:t xml:space="preserve">Résumé:</w:t>
      </w:r>
    </w:p>
    <w:p>
      <w:r>
        <w:t xml:space="preserve">• 108 cas d'utilisation répartis en 11 modules fonctionnels</w:t>
      </w:r>
    </w:p>
    <w:p>
      <w:r>
        <w:t xml:space="preserve">• 4 acteurs principaux avec héritage (Visiteur, Membre, Admin, Trésorier)</w:t>
      </w:r>
    </w:p>
    <w:p>
      <w:r>
        <w:t xml:space="preserve">• 15 classes principales avec attributs et méthodes détaillés</w:t>
      </w:r>
    </w:p>
    <w:p>
      <w:r>
        <w:t xml:space="preserve">• 12 énumérations pour typer les données</w:t>
      </w:r>
    </w:p>
    <w:p>
      <w:r>
        <w:t xml:space="preserve">• Relations d'héritage, d'association et d'agrégation clairement définies</w:t>
      </w:r>
    </w:p>
    <w:p>
      <w:pPr>
        <w:spacing w:before="600"/>
      </w:pPr>
      <w:r>
        <w:rPr>
          <w:i/>
          <w:iCs/>
          <w:sz w:val="20"/>
          <w:szCs w:val="20"/>
        </w:rPr>
        <w:t xml:space="preserve">
Ces diagrammes servent de référence pour l'implémentation technique et la documentation du système.</w:t>
      </w:r>
    </w:p>
    <w:p>
      <w:pPr>
        <w:spacing w:before="1000"/>
        <w:jc w:val="center"/>
      </w:pPr>
      <w:r>
        <w:rPr>
          <w:b/>
          <w:bCs/>
          <w:sz w:val="22"/>
          <w:szCs w:val="22"/>
        </w:rPr>
        <w:t xml:space="preserve">
Association de Développement de Mellita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2E75B6"/>
      <w:sz w:val="32"/>
      <w:szCs w:val="32"/>
    </w:rPr>
  </w:style>
  <w:style w:type="paragraph" w:styleId="Heading2">
    <w:name w:val="Heading 2"/>
    <w:basedOn w:val="Normal"/>
    <w:next w:val="Normal"/>
    <w:qFormat/>
    <w:pPr>
      <w:spacing w:before="360" w:after="180"/>
      <w:outlineLvl w:val="1"/>
    </w:pPr>
    <w:rPr>
      <w:rFonts w:ascii="Calibri" w:cs="Calibri" w:eastAsia="Calibri" w:hAnsi="Calibri"/>
      <w:b/>
      <w:bCs/>
      <w:color w:val="4472C4"/>
      <w:sz w:val="28"/>
      <w:szCs w:val="28"/>
    </w:rPr>
  </w:style>
  <w:style w:type="paragraph" w:styleId="Heading3">
    <w:name w:val="Heading 3"/>
    <w:basedOn w:val="Normal"/>
    <w:next w:val="Normal"/>
    <w:qFormat/>
    <w:pPr>
      <w:spacing w:before="280" w:after="14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2026-02-15T22:05:15.873Z</dcterms:created>
  <dcterms:modified xsi:type="dcterms:W3CDTF">2026-02-15T22:05:15.873Z</dcterms:modified>
</cp:coreProperties>
</file>

<file path=docProps/custom.xml><?xml version="1.0" encoding="utf-8"?>
<Properties xmlns="http://schemas.openxmlformats.org/officeDocument/2006/custom-properties" xmlns:vt="http://schemas.openxmlformats.org/officeDocument/2006/docPropsVTypes"/>
</file>