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DF1B3" w14:textId="77777777" w:rsidR="008A2D4C" w:rsidRDefault="00F67B66">
      <w:r>
        <w:rPr>
          <w:b/>
          <w:color w:val="8B0B0B"/>
          <w:sz w:val="24"/>
        </w:rPr>
        <w:t>⚠</w:t>
      </w:r>
      <w:r>
        <w:rPr>
          <w:b/>
          <w:color w:val="8B0B0B"/>
          <w:sz w:val="24"/>
        </w:rPr>
        <w:t xml:space="preserve"> ДЕМО-ВЕРСИЯ. Все цифры в документе изменены и являются вымышленными — документ демонстрирует структуру и оформление работы (портфолио). Реальные показатели в исходных материалах иные.</w:t>
      </w:r>
    </w:p>
    <w:p w14:paraId="3B3E27BD" w14:textId="77777777" w:rsidR="00061E85" w:rsidRDefault="00061E85"/>
    <w:p w14:paraId="5A87419E" w14:textId="77777777" w:rsidR="00061E85" w:rsidRDefault="00061E85"/>
    <w:p w14:paraId="11ED40F0" w14:textId="77777777" w:rsidR="00061E85" w:rsidRDefault="00061E85"/>
    <w:p w14:paraId="55E0F84D" w14:textId="77777777" w:rsidR="00061E85" w:rsidRDefault="00A854AA">
      <w:pPr>
        <w:jc w:val="center"/>
      </w:pPr>
      <w:r>
        <w:rPr>
          <w:b/>
          <w:color w:val="0B3D5C"/>
          <w:sz w:val="88"/>
        </w:rPr>
        <w:t>VitaGen-AI</w:t>
      </w:r>
    </w:p>
    <w:p w14:paraId="32A275E5" w14:textId="77777777" w:rsidR="00061E85" w:rsidRDefault="00A854AA">
      <w:pPr>
        <w:jc w:val="center"/>
      </w:pPr>
      <w:r>
        <w:rPr>
          <w:color w:val="1B9AAA"/>
          <w:sz w:val="30"/>
        </w:rPr>
        <w:t>Федеральная мультимодальная платформа прогнозирования</w:t>
      </w:r>
      <w:r>
        <w:rPr>
          <w:color w:val="1B9AAA"/>
          <w:sz w:val="30"/>
        </w:rPr>
        <w:br/>
        <w:t>репродуктивных исходов ВРТ на основе искусственного интеллекта</w:t>
      </w:r>
    </w:p>
    <w:p w14:paraId="1D919674" w14:textId="77777777" w:rsidR="00061E85" w:rsidRDefault="00A854AA">
      <w:pPr>
        <w:jc w:val="center"/>
      </w:pPr>
      <w:r>
        <w:rPr>
          <w:b/>
          <w:sz w:val="28"/>
        </w:rPr>
        <w:br/>
        <w:t>ИНВЕСТИЦИОННЫЙ БИЗНЕС-ПЛАН</w:t>
      </w:r>
      <w:r>
        <w:rPr>
          <w:b/>
          <w:sz w:val="28"/>
        </w:rPr>
        <w:br/>
        <w:t>для привлечения венчурного финансирования</w:t>
      </w:r>
      <w:r>
        <w:rPr>
          <w:b/>
          <w:sz w:val="28"/>
        </w:rPr>
        <w:br/>
        <w:t>Раунд 1 · Seed 58 млн ₽ (2026) и Раунд 2 · Series A 78 млн ₽ (2027)</w:t>
      </w:r>
    </w:p>
    <w:p w14:paraId="7545A5D2" w14:textId="77777777" w:rsidR="00061E85" w:rsidRDefault="00061E85"/>
    <w:tbl>
      <w:tblPr>
        <w:tblStyle w:val="aff0"/>
        <w:tblW w:w="0" w:type="auto"/>
        <w:jc w:val="center"/>
        <w:tblLook w:val="04A0" w:firstRow="1" w:lastRow="0" w:firstColumn="1" w:lastColumn="0" w:noHBand="0" w:noVBand="1"/>
      </w:tblPr>
      <w:tblGrid>
        <w:gridCol w:w="3402"/>
        <w:gridCol w:w="6236"/>
      </w:tblGrid>
      <w:tr w:rsidR="00061E85" w14:paraId="30898ED5" w14:textId="77777777">
        <w:trPr>
          <w:jc w:val="center"/>
        </w:trPr>
        <w:tc>
          <w:tcPr>
            <w:tcW w:w="3402" w:type="dxa"/>
            <w:shd w:val="clear" w:color="auto" w:fill="0B3D5C"/>
          </w:tcPr>
          <w:p w14:paraId="0BF766A6" w14:textId="77777777" w:rsidR="00061E85" w:rsidRDefault="00A854AA">
            <w:r>
              <w:rPr>
                <w:b/>
                <w:color w:val="FFFFFF"/>
                <w:sz w:val="20"/>
              </w:rPr>
              <w:t>Параметр</w:t>
            </w:r>
          </w:p>
        </w:tc>
        <w:tc>
          <w:tcPr>
            <w:tcW w:w="6236" w:type="dxa"/>
            <w:shd w:val="clear" w:color="auto" w:fill="0B3D5C"/>
          </w:tcPr>
          <w:p w14:paraId="2D299D70" w14:textId="77777777" w:rsidR="00061E85" w:rsidRDefault="00A854AA">
            <w:r>
              <w:rPr>
                <w:b/>
                <w:color w:val="FFFFFF"/>
                <w:sz w:val="20"/>
              </w:rPr>
              <w:t>Значение</w:t>
            </w:r>
          </w:p>
        </w:tc>
      </w:tr>
      <w:tr w:rsidR="00061E85" w14:paraId="1BF80F94" w14:textId="77777777">
        <w:trPr>
          <w:jc w:val="center"/>
        </w:trPr>
        <w:tc>
          <w:tcPr>
            <w:tcW w:w="3402" w:type="dxa"/>
          </w:tcPr>
          <w:p w14:paraId="28393D40" w14:textId="77777777" w:rsidR="00061E85" w:rsidRDefault="00A854AA">
            <w:r>
              <w:rPr>
                <w:sz w:val="20"/>
              </w:rPr>
              <w:t>Инициатор / правообладатель РИД</w:t>
            </w:r>
          </w:p>
        </w:tc>
        <w:tc>
          <w:tcPr>
            <w:tcW w:w="6236" w:type="dxa"/>
          </w:tcPr>
          <w:p w14:paraId="36EF78BF" w14:textId="77777777" w:rsidR="00061E85" w:rsidRDefault="00A854AA">
            <w:r>
              <w:rPr>
                <w:sz w:val="20"/>
              </w:rPr>
              <w:t>Петрушина М. В., генеральный директор ООО «МедТехПрима»</w:t>
            </w:r>
          </w:p>
        </w:tc>
      </w:tr>
      <w:tr w:rsidR="00061E85" w14:paraId="51B9FD45" w14:textId="77777777">
        <w:trPr>
          <w:jc w:val="center"/>
        </w:trPr>
        <w:tc>
          <w:tcPr>
            <w:tcW w:w="3402" w:type="dxa"/>
            <w:shd w:val="clear" w:color="auto" w:fill="F3F8FB"/>
          </w:tcPr>
          <w:p w14:paraId="167A7297" w14:textId="77777777" w:rsidR="00061E85" w:rsidRDefault="00A854AA">
            <w:r>
              <w:rPr>
                <w:sz w:val="20"/>
              </w:rPr>
              <w:t>Проектная компания (рекомендуется)</w:t>
            </w:r>
          </w:p>
        </w:tc>
        <w:tc>
          <w:tcPr>
            <w:tcW w:w="6236" w:type="dxa"/>
            <w:shd w:val="clear" w:color="auto" w:fill="F3F8FB"/>
          </w:tcPr>
          <w:p w14:paraId="728ACBD1" w14:textId="77777777" w:rsidR="00061E85" w:rsidRDefault="00A854AA">
            <w:r>
              <w:rPr>
                <w:sz w:val="20"/>
              </w:rPr>
              <w:t>Непубличное АО «ВИТА ГЕН АИ» (создаётся при инвестиции)</w:t>
            </w:r>
          </w:p>
        </w:tc>
      </w:tr>
      <w:tr w:rsidR="00061E85" w14:paraId="68F2274A" w14:textId="77777777">
        <w:trPr>
          <w:jc w:val="center"/>
        </w:trPr>
        <w:tc>
          <w:tcPr>
            <w:tcW w:w="3402" w:type="dxa"/>
          </w:tcPr>
          <w:p w14:paraId="67363314" w14:textId="77777777" w:rsidR="00061E85" w:rsidRDefault="00A854AA">
            <w:r>
              <w:rPr>
                <w:sz w:val="20"/>
              </w:rPr>
              <w:t>Холдинг</w:t>
            </w:r>
          </w:p>
        </w:tc>
        <w:tc>
          <w:tcPr>
            <w:tcW w:w="6236" w:type="dxa"/>
          </w:tcPr>
          <w:p w14:paraId="25527F80" w14:textId="77777777" w:rsidR="00061E85" w:rsidRDefault="00A854AA">
            <w:r>
              <w:rPr>
                <w:sz w:val="20"/>
              </w:rPr>
              <w:t>ООО «МедТехПрима»</w:t>
            </w:r>
          </w:p>
        </w:tc>
      </w:tr>
      <w:tr w:rsidR="00061E85" w14:paraId="2F60215A" w14:textId="77777777">
        <w:trPr>
          <w:jc w:val="center"/>
        </w:trPr>
        <w:tc>
          <w:tcPr>
            <w:tcW w:w="3402" w:type="dxa"/>
            <w:shd w:val="clear" w:color="auto" w:fill="F3F8FB"/>
          </w:tcPr>
          <w:p w14:paraId="2CDA4143" w14:textId="77777777" w:rsidR="00061E85" w:rsidRDefault="00A854AA">
            <w:r>
              <w:rPr>
                <w:sz w:val="20"/>
              </w:rPr>
              <w:t>Продукт</w:t>
            </w:r>
          </w:p>
        </w:tc>
        <w:tc>
          <w:tcPr>
            <w:tcW w:w="6236" w:type="dxa"/>
            <w:shd w:val="clear" w:color="auto" w:fill="F3F8FB"/>
          </w:tcPr>
          <w:p w14:paraId="4C067916" w14:textId="77777777" w:rsidR="00061E85" w:rsidRDefault="00A854AA">
            <w:r>
              <w:rPr>
                <w:sz w:val="20"/>
              </w:rPr>
              <w:t>ИИ-платформа прогноза имплантационного потенциала эмбриона и клинической аналитики ВРТ (5 уровней данных: морфокинетика, геном эмбриона, клиника, геном пациентки, мужской фактор)</w:t>
            </w:r>
          </w:p>
        </w:tc>
      </w:tr>
      <w:tr w:rsidR="00061E85" w14:paraId="10826B67" w14:textId="77777777">
        <w:trPr>
          <w:jc w:val="center"/>
        </w:trPr>
        <w:tc>
          <w:tcPr>
            <w:tcW w:w="3402" w:type="dxa"/>
          </w:tcPr>
          <w:p w14:paraId="15EC43CD" w14:textId="77777777" w:rsidR="00061E85" w:rsidRDefault="00A854AA">
            <w:r>
              <w:rPr>
                <w:sz w:val="20"/>
              </w:rPr>
              <w:t>Стадия</w:t>
            </w:r>
          </w:p>
        </w:tc>
        <w:tc>
          <w:tcPr>
            <w:tcW w:w="6236" w:type="dxa"/>
          </w:tcPr>
          <w:p w14:paraId="23F1DB9A" w14:textId="77777777" w:rsidR="00061E85" w:rsidRDefault="00A854AA">
            <w:r>
              <w:rPr>
                <w:sz w:val="20"/>
              </w:rPr>
              <w:t>Прототип + предварительная внутренняя валидация AUC = 0,81 (требуется проспективное исследование)</w:t>
            </w:r>
          </w:p>
        </w:tc>
      </w:tr>
      <w:tr w:rsidR="00061E85" w14:paraId="62B9048F" w14:textId="77777777">
        <w:trPr>
          <w:jc w:val="center"/>
        </w:trPr>
        <w:tc>
          <w:tcPr>
            <w:tcW w:w="3402" w:type="dxa"/>
            <w:shd w:val="clear" w:color="auto" w:fill="F3F8FB"/>
          </w:tcPr>
          <w:p w14:paraId="765F1AB1" w14:textId="77777777" w:rsidR="00061E85" w:rsidRDefault="00A854AA">
            <w:r>
              <w:rPr>
                <w:sz w:val="20"/>
              </w:rPr>
              <w:t>Рынки</w:t>
            </w:r>
          </w:p>
        </w:tc>
        <w:tc>
          <w:tcPr>
            <w:tcW w:w="6236" w:type="dxa"/>
            <w:shd w:val="clear" w:color="auto" w:fill="F3F8FB"/>
          </w:tcPr>
          <w:p w14:paraId="398FF50F" w14:textId="77777777" w:rsidR="00061E85" w:rsidRDefault="00A854AA">
            <w:r>
              <w:rPr>
                <w:sz w:val="20"/>
              </w:rPr>
              <w:t>РФ (федеральный запуск) → Китай через ЗСТ Хайнань → АТР (Индия, Япония, Корея и др.)</w:t>
            </w:r>
          </w:p>
        </w:tc>
      </w:tr>
      <w:tr w:rsidR="00061E85" w14:paraId="46DFB451" w14:textId="77777777">
        <w:trPr>
          <w:jc w:val="center"/>
        </w:trPr>
        <w:tc>
          <w:tcPr>
            <w:tcW w:w="3402" w:type="dxa"/>
          </w:tcPr>
          <w:p w14:paraId="6EF0C00E" w14:textId="77777777" w:rsidR="00061E85" w:rsidRDefault="00A854AA">
            <w:r>
              <w:rPr>
                <w:sz w:val="20"/>
              </w:rPr>
              <w:t>Потребность в финансировании</w:t>
            </w:r>
          </w:p>
        </w:tc>
        <w:tc>
          <w:tcPr>
            <w:tcW w:w="6236" w:type="dxa"/>
          </w:tcPr>
          <w:p w14:paraId="2504DEAF" w14:textId="77777777" w:rsidR="00061E85" w:rsidRDefault="00A854AA">
            <w:r>
              <w:rPr>
                <w:sz w:val="20"/>
              </w:rPr>
              <w:t>136 млн ₽ за два раунда: Seed 58 млн ₽ (2026) + Series A 78 млн ₽ (2027)</w:t>
            </w:r>
          </w:p>
        </w:tc>
      </w:tr>
      <w:tr w:rsidR="00061E85" w14:paraId="6B7F5CE1" w14:textId="77777777">
        <w:trPr>
          <w:jc w:val="center"/>
        </w:trPr>
        <w:tc>
          <w:tcPr>
            <w:tcW w:w="3402" w:type="dxa"/>
            <w:shd w:val="clear" w:color="auto" w:fill="F3F8FB"/>
          </w:tcPr>
          <w:p w14:paraId="0F1571FA" w14:textId="77777777" w:rsidR="00061E85" w:rsidRDefault="00A854AA">
            <w:r>
              <w:rPr>
                <w:sz w:val="20"/>
              </w:rPr>
              <w:t>Ключевые финансы (2030, базовый сценарий)</w:t>
            </w:r>
          </w:p>
        </w:tc>
        <w:tc>
          <w:tcPr>
            <w:tcW w:w="6236" w:type="dxa"/>
            <w:shd w:val="clear" w:color="auto" w:fill="F3F8FB"/>
          </w:tcPr>
          <w:p w14:paraId="44C24289" w14:textId="77777777" w:rsidR="00061E85" w:rsidRDefault="00A854AA">
            <w:r>
              <w:rPr>
                <w:sz w:val="20"/>
              </w:rPr>
              <w:t>Выручка 1352 млн ₽; EBITDA 963 млн ₽ (маржа 41%); EBITDA-безубыточность — 2028 г.</w:t>
            </w:r>
          </w:p>
        </w:tc>
      </w:tr>
      <w:tr w:rsidR="00061E85" w14:paraId="78E418F6" w14:textId="77777777">
        <w:trPr>
          <w:jc w:val="center"/>
        </w:trPr>
        <w:tc>
          <w:tcPr>
            <w:tcW w:w="3402" w:type="dxa"/>
          </w:tcPr>
          <w:p w14:paraId="101B1F26" w14:textId="77777777" w:rsidR="00061E85" w:rsidRDefault="00A854AA">
            <w:r>
              <w:rPr>
                <w:sz w:val="20"/>
              </w:rPr>
              <w:t>Эффективность для инвестора (2031)</w:t>
            </w:r>
          </w:p>
        </w:tc>
        <w:tc>
          <w:tcPr>
            <w:tcW w:w="6236" w:type="dxa"/>
          </w:tcPr>
          <w:p w14:paraId="7B86AE92" w14:textId="77777777" w:rsidR="00061E85" w:rsidRDefault="00A854AA">
            <w:r>
              <w:rPr>
                <w:sz w:val="20"/>
              </w:rPr>
              <w:t>IRR Seed ≈ 34% / MOIC 6,1×; IRR Series A ≈ 29% / MOIC 6,0×</w:t>
            </w:r>
          </w:p>
        </w:tc>
      </w:tr>
      <w:tr w:rsidR="00061E85" w14:paraId="1D4F0821" w14:textId="77777777">
        <w:trPr>
          <w:jc w:val="center"/>
        </w:trPr>
        <w:tc>
          <w:tcPr>
            <w:tcW w:w="3402" w:type="dxa"/>
            <w:shd w:val="clear" w:color="auto" w:fill="F3F8FB"/>
          </w:tcPr>
          <w:p w14:paraId="619E945E" w14:textId="77777777" w:rsidR="00061E85" w:rsidRDefault="00A854AA">
            <w:r>
              <w:rPr>
                <w:sz w:val="20"/>
              </w:rPr>
              <w:t>Дата составления</w:t>
            </w:r>
          </w:p>
        </w:tc>
        <w:tc>
          <w:tcPr>
            <w:tcW w:w="6236" w:type="dxa"/>
            <w:shd w:val="clear" w:color="auto" w:fill="F3F8FB"/>
          </w:tcPr>
          <w:p w14:paraId="1BAED5DC" w14:textId="77777777" w:rsidR="00061E85" w:rsidRDefault="00A854AA">
            <w:r>
              <w:rPr>
                <w:sz w:val="20"/>
              </w:rPr>
              <w:t>Октябрь 2026 г.</w:t>
            </w:r>
          </w:p>
        </w:tc>
      </w:tr>
      <w:tr w:rsidR="00061E85" w14:paraId="6E7C4E08" w14:textId="77777777">
        <w:trPr>
          <w:jc w:val="center"/>
        </w:trPr>
        <w:tc>
          <w:tcPr>
            <w:tcW w:w="3402" w:type="dxa"/>
          </w:tcPr>
          <w:p w14:paraId="7BF79E18" w14:textId="77777777" w:rsidR="00061E85" w:rsidRDefault="00A854AA">
            <w:r>
              <w:rPr>
                <w:sz w:val="20"/>
              </w:rPr>
              <w:t>Гриф</w:t>
            </w:r>
          </w:p>
        </w:tc>
        <w:tc>
          <w:tcPr>
            <w:tcW w:w="6236" w:type="dxa"/>
          </w:tcPr>
          <w:p w14:paraId="65790331" w14:textId="77777777" w:rsidR="00061E85" w:rsidRDefault="00A854AA">
            <w:r>
              <w:rPr>
                <w:sz w:val="20"/>
              </w:rPr>
              <w:t>ДЕМО (цифры вымышлены). Не является коммерческим предложением.</w:t>
            </w:r>
          </w:p>
        </w:tc>
      </w:tr>
    </w:tbl>
    <w:p w14:paraId="31CA83F1" w14:textId="77777777" w:rsidR="00061E85" w:rsidRDefault="00061E85"/>
    <w:p w14:paraId="413471EB" w14:textId="77777777" w:rsidR="00061E85" w:rsidRDefault="00A854AA">
      <w:pPr>
        <w:jc w:val="center"/>
      </w:pPr>
      <w:r>
        <w:rPr>
          <w:i/>
          <w:sz w:val="18"/>
        </w:rPr>
        <w:t>Данный документ содержит ДЕМО (цифры вымышлены) и не подлежит передаче третьим лицам</w:t>
      </w:r>
      <w:r>
        <w:rPr>
          <w:i/>
          <w:sz w:val="18"/>
        </w:rPr>
        <w:br/>
        <w:t>без письменного согласия правообладателя. Фото-материалы не являются рекламой.</w:t>
      </w:r>
    </w:p>
    <w:p w14:paraId="14031526" w14:textId="77777777" w:rsidR="00061E85" w:rsidRDefault="00A854AA">
      <w:r>
        <w:br w:type="page"/>
      </w:r>
    </w:p>
    <w:p w14:paraId="554EFEF0" w14:textId="77777777" w:rsidR="00061E85" w:rsidRDefault="00A854AA">
      <w:pPr>
        <w:pStyle w:val="1"/>
        <w:shd w:val="clear" w:color="auto" w:fill="EAF4F8"/>
      </w:pPr>
      <w:bookmarkStart w:id="0" w:name="_Toc243729929"/>
      <w:r>
        <w:lastRenderedPageBreak/>
        <w:t>АННОТАЦИЯ ПРОЕКТА</w:t>
      </w:r>
      <w:bookmarkEnd w:id="0"/>
    </w:p>
    <w:p w14:paraId="52971680" w14:textId="77777777" w:rsidR="00061E85" w:rsidRDefault="00A854AA">
      <w:r>
        <w:t>VitaGen-AI — мультимодальная платформа искусственного интеллекта для прогнозирования исходов вспомогательных репродуктивных технологий (ВРТ). Продукт объединяет пять независимых источников данных — морфокинетику эмбриона (таймлапс), геном эмбриона (PGT-A), клинический профиль и геном пациентки, а также мужской фактор (фрагментация ДНК, DFI) и иммуногенетический матчинг (KIR/HLA-C) — и выдаёт количественный прогноз имплантационного потенциала эмбриона (скор 0–151) вместе с рекомендацией селективного переноса.</w:t>
      </w:r>
    </w:p>
    <w:p w14:paraId="09471A20" w14:textId="77777777" w:rsidR="00061E85" w:rsidRDefault="00A854AA">
      <w:r>
        <w:t>Проект решает проблему низкой воспроизводимости и субъективности отбора эмбриона: результативность на перенос составляет порядка 61–70% (допущение модели; источник для сверки — Федеральный регистр ВРТ Минздрава РФ), значительная доля неудач обусловлена факторами, невидимыми для традиционного протокола. Повышение точности отбора — прямой путь к росту кумулятивной частоты живорождения (CLBR) и снижению стоимости одного живорождения, что критично как для коммерческих клиник, так и для системы ОМС.</w:t>
      </w:r>
    </w:p>
    <w:tbl>
      <w:tblPr>
        <w:tblW w:w="0" w:type="auto"/>
        <w:jc w:val="center"/>
        <w:tblLook w:val="04A0" w:firstRow="1" w:lastRow="0" w:firstColumn="1" w:lastColumn="0" w:noHBand="0" w:noVBand="1"/>
      </w:tblPr>
      <w:tblGrid>
        <w:gridCol w:w="4252"/>
        <w:gridCol w:w="5102"/>
      </w:tblGrid>
      <w:tr w:rsidR="00061E85" w14:paraId="35EC08D5" w14:textId="77777777">
        <w:trPr>
          <w:jc w:val="center"/>
        </w:trPr>
        <w:tc>
          <w:tcPr>
            <w:tcW w:w="4252" w:type="dxa"/>
            <w:shd w:val="clear" w:color="auto" w:fill="EAF4F8"/>
          </w:tcPr>
          <w:p w14:paraId="07C1E724" w14:textId="77777777" w:rsidR="00061E85" w:rsidRDefault="00A854AA">
            <w:r>
              <w:rPr>
                <w:b/>
                <w:color w:val="0B3D5C"/>
                <w:sz w:val="21"/>
              </w:rPr>
              <w:t>Стадия</w:t>
            </w:r>
          </w:p>
        </w:tc>
        <w:tc>
          <w:tcPr>
            <w:tcW w:w="5102" w:type="dxa"/>
            <w:shd w:val="clear" w:color="auto" w:fill="EAF4F8"/>
          </w:tcPr>
          <w:p w14:paraId="34CCF552" w14:textId="77777777" w:rsidR="00061E85" w:rsidRDefault="00A854AA">
            <w:r>
              <w:rPr>
                <w:b/>
                <w:sz w:val="21"/>
              </w:rPr>
              <w:t>Прототип + предварительная валидация AUC 0,81 (требуется проспективное исследование)</w:t>
            </w:r>
          </w:p>
        </w:tc>
      </w:tr>
      <w:tr w:rsidR="00061E85" w14:paraId="55827F84" w14:textId="77777777">
        <w:trPr>
          <w:jc w:val="center"/>
        </w:trPr>
        <w:tc>
          <w:tcPr>
            <w:tcW w:w="4252" w:type="dxa"/>
            <w:shd w:val="clear" w:color="auto" w:fill="EAF4F8"/>
          </w:tcPr>
          <w:p w14:paraId="3B1B9624" w14:textId="77777777" w:rsidR="00061E85" w:rsidRDefault="00A854AA">
            <w:r>
              <w:rPr>
                <w:b/>
                <w:color w:val="0B3D5C"/>
                <w:sz w:val="21"/>
              </w:rPr>
              <w:t>Рынки</w:t>
            </w:r>
          </w:p>
        </w:tc>
        <w:tc>
          <w:tcPr>
            <w:tcW w:w="5102" w:type="dxa"/>
            <w:shd w:val="clear" w:color="auto" w:fill="EAF4F8"/>
          </w:tcPr>
          <w:p w14:paraId="2C5BB6D9" w14:textId="77777777" w:rsidR="00061E85" w:rsidRDefault="00A854AA">
            <w:r>
              <w:rPr>
                <w:b/>
                <w:sz w:val="21"/>
              </w:rPr>
              <w:t>РФ (федеральный запуск) → Китай через ЗСТ Хайнань → АТР (Индия, Япония, Корея)</w:t>
            </w:r>
          </w:p>
        </w:tc>
      </w:tr>
      <w:tr w:rsidR="00061E85" w14:paraId="4237F2AA" w14:textId="77777777">
        <w:trPr>
          <w:jc w:val="center"/>
        </w:trPr>
        <w:tc>
          <w:tcPr>
            <w:tcW w:w="4252" w:type="dxa"/>
            <w:shd w:val="clear" w:color="auto" w:fill="EAF4F8"/>
          </w:tcPr>
          <w:p w14:paraId="0A62DF3F" w14:textId="77777777" w:rsidR="00061E85" w:rsidRDefault="00A854AA">
            <w:r>
              <w:rPr>
                <w:b/>
                <w:color w:val="0B3D5C"/>
                <w:sz w:val="21"/>
              </w:rPr>
              <w:t>Модель</w:t>
            </w:r>
          </w:p>
        </w:tc>
        <w:tc>
          <w:tcPr>
            <w:tcW w:w="5102" w:type="dxa"/>
            <w:shd w:val="clear" w:color="auto" w:fill="EAF4F8"/>
          </w:tcPr>
          <w:p w14:paraId="0E1B23C5" w14:textId="77777777" w:rsidR="00061E85" w:rsidRDefault="00A854AA">
            <w:r>
              <w:rPr>
                <w:b/>
                <w:sz w:val="21"/>
              </w:rPr>
              <w:t>SaaS-подписка + модули + матчинг донорства/СМ + B2G-аналитика + лицензии КНР/АТР</w:t>
            </w:r>
          </w:p>
        </w:tc>
      </w:tr>
      <w:tr w:rsidR="00061E85" w14:paraId="254D7AEA" w14:textId="77777777">
        <w:trPr>
          <w:jc w:val="center"/>
        </w:trPr>
        <w:tc>
          <w:tcPr>
            <w:tcW w:w="4252" w:type="dxa"/>
            <w:shd w:val="clear" w:color="auto" w:fill="EAF4F8"/>
          </w:tcPr>
          <w:p w14:paraId="77654323" w14:textId="77777777" w:rsidR="00061E85" w:rsidRDefault="00A854AA">
            <w:r>
              <w:rPr>
                <w:b/>
                <w:color w:val="0B3D5C"/>
                <w:sz w:val="21"/>
              </w:rPr>
              <w:t>Финансы 2030</w:t>
            </w:r>
          </w:p>
        </w:tc>
        <w:tc>
          <w:tcPr>
            <w:tcW w:w="5102" w:type="dxa"/>
            <w:shd w:val="clear" w:color="auto" w:fill="EAF4F8"/>
          </w:tcPr>
          <w:p w14:paraId="02CD9EB0" w14:textId="77777777" w:rsidR="00061E85" w:rsidRDefault="00A854AA">
            <w:r>
              <w:rPr>
                <w:b/>
                <w:sz w:val="21"/>
              </w:rPr>
              <w:t>Выручка 1352 млн ₽; EBITDA 963 млн ₽ (77,0%); CAGR выручки 260%</w:t>
            </w:r>
          </w:p>
        </w:tc>
      </w:tr>
      <w:tr w:rsidR="00061E85" w14:paraId="67522705" w14:textId="77777777">
        <w:trPr>
          <w:jc w:val="center"/>
        </w:trPr>
        <w:tc>
          <w:tcPr>
            <w:tcW w:w="4252" w:type="dxa"/>
            <w:shd w:val="clear" w:color="auto" w:fill="EAF4F8"/>
          </w:tcPr>
          <w:p w14:paraId="28712699" w14:textId="77777777" w:rsidR="00061E85" w:rsidRDefault="00A854AA">
            <w:r>
              <w:rPr>
                <w:b/>
                <w:color w:val="0B3D5C"/>
                <w:sz w:val="21"/>
              </w:rPr>
              <w:t>Запрос</w:t>
            </w:r>
          </w:p>
        </w:tc>
        <w:tc>
          <w:tcPr>
            <w:tcW w:w="5102" w:type="dxa"/>
            <w:shd w:val="clear" w:color="auto" w:fill="EAF4F8"/>
          </w:tcPr>
          <w:p w14:paraId="17E27FEB" w14:textId="77777777" w:rsidR="00061E85" w:rsidRDefault="00A854AA">
            <w:r>
              <w:rPr>
                <w:b/>
                <w:sz w:val="21"/>
              </w:rPr>
              <w:t>136 млн ₽: Seed 58 млн ₽ (2026) + Series A 78 млн ₽ (2027); гранты ≤17 млн ₽</w:t>
            </w:r>
          </w:p>
        </w:tc>
      </w:tr>
      <w:tr w:rsidR="00061E85" w14:paraId="5F9D4CF7" w14:textId="77777777">
        <w:trPr>
          <w:jc w:val="center"/>
        </w:trPr>
        <w:tc>
          <w:tcPr>
            <w:tcW w:w="4252" w:type="dxa"/>
            <w:shd w:val="clear" w:color="auto" w:fill="EAF4F8"/>
          </w:tcPr>
          <w:p w14:paraId="55AFE40D" w14:textId="77777777" w:rsidR="00061E85" w:rsidRDefault="00A854AA">
            <w:r>
              <w:rPr>
                <w:b/>
                <w:color w:val="0B3D5C"/>
                <w:sz w:val="21"/>
              </w:rPr>
              <w:t>Доходность инвестора</w:t>
            </w:r>
          </w:p>
        </w:tc>
        <w:tc>
          <w:tcPr>
            <w:tcW w:w="5102" w:type="dxa"/>
            <w:shd w:val="clear" w:color="auto" w:fill="EAF4F8"/>
          </w:tcPr>
          <w:p w14:paraId="57CC9C84" w14:textId="77777777" w:rsidR="00061E85" w:rsidRDefault="00A854AA">
            <w:r>
              <w:rPr>
                <w:b/>
                <w:sz w:val="21"/>
              </w:rPr>
              <w:t>Seed: IRR ≈34% / MOIC 6,1×; Series A: IRR ≈27% / MOIC 6,9× (exit 2031)</w:t>
            </w:r>
          </w:p>
        </w:tc>
      </w:tr>
    </w:tbl>
    <w:p w14:paraId="309E97D7" w14:textId="77777777" w:rsidR="00061E85" w:rsidRDefault="00061E85"/>
    <w:p w14:paraId="4F33F376" w14:textId="77777777" w:rsidR="00061E85" w:rsidRDefault="00A854AA">
      <w:r>
        <w:t>Документ подготовлен по структуре, принятой в практике международных институтов развития (UNIDO, ЕБРР) и крупных аудиторско-консалтинговых методик (EY, KPMG, ТАСИС), с адаптацией к требованиям российского инвестора и венчурного рынка. Все финансовые цифры выведены из единой редактируемой финансовой модели и поддаются независимому пересчёту.</w:t>
      </w:r>
    </w:p>
    <w:p w14:paraId="170FE656" w14:textId="77777777" w:rsidR="00061E85" w:rsidRDefault="00A854AA">
      <w:r>
        <w:br w:type="page"/>
      </w:r>
    </w:p>
    <w:p w14:paraId="58043D5E" w14:textId="77777777" w:rsidR="00061E85" w:rsidRDefault="00A854AA">
      <w:pPr>
        <w:pStyle w:val="1"/>
        <w:shd w:val="clear" w:color="auto" w:fill="EAF4F8"/>
      </w:pPr>
      <w:bookmarkStart w:id="1" w:name="_Toc243729930"/>
      <w:r>
        <w:lastRenderedPageBreak/>
        <w:t>СОДЕРЖАНИЕ</w:t>
      </w:r>
      <w:bookmarkEnd w:id="1"/>
    </w:p>
    <w:p w14:paraId="35B32DF8" w14:textId="77777777" w:rsidR="00061E85" w:rsidRDefault="00A854AA">
      <w:r>
        <w:rPr>
          <w:i/>
          <w:color w:val="5A6A7A"/>
          <w:sz w:val="18"/>
        </w:rPr>
        <w:t>Для автоматического обновления содержания: выделите текст и нажмите F8 / «Обновить поле».</w:t>
      </w:r>
    </w:p>
    <w:p w14:paraId="75E07126" w14:textId="4559384E" w:rsidR="00F67B66" w:rsidRDefault="00A854AA">
      <w:pPr>
        <w:pStyle w:val="14"/>
        <w:tabs>
          <w:tab w:val="right" w:leader="dot" w:pos="9628"/>
        </w:tabs>
        <w:rPr>
          <w:rFonts w:asciiTheme="minorHAnsi" w:hAnsiTheme="minorHAnsi"/>
          <w:noProof/>
          <w:color w:val="auto"/>
          <w:kern w:val="2"/>
          <w:sz w:val="24"/>
          <w:szCs w:val="24"/>
          <w:lang w:val="ru-RU" w:eastAsia="ru-RU"/>
          <w14:ligatures w14:val="standardContextual"/>
        </w:rPr>
      </w:pPr>
      <w:r>
        <w:fldChar w:fldCharType="begin"/>
      </w:r>
      <w:r>
        <w:instrText xml:space="preserve"> TOC \o "1-3" \h \z \u </w:instrText>
      </w:r>
      <w:r>
        <w:fldChar w:fldCharType="separate"/>
      </w:r>
      <w:hyperlink w:anchor="_Toc243729929" w:history="1">
        <w:r w:rsidR="00F67B66" w:rsidRPr="00A24648">
          <w:rPr>
            <w:rStyle w:val="aff8"/>
            <w:noProof/>
          </w:rPr>
          <w:t>АННОТАЦИЯ ПРОЕКТА</w:t>
        </w:r>
        <w:r w:rsidR="00F67B66">
          <w:rPr>
            <w:noProof/>
            <w:webHidden/>
          </w:rPr>
          <w:tab/>
        </w:r>
        <w:r w:rsidR="00F67B66">
          <w:rPr>
            <w:noProof/>
            <w:webHidden/>
          </w:rPr>
          <w:fldChar w:fldCharType="begin"/>
        </w:r>
        <w:r w:rsidR="00F67B66">
          <w:rPr>
            <w:noProof/>
            <w:webHidden/>
          </w:rPr>
          <w:instrText xml:space="preserve"> PAGEREF _Toc243729929 \h </w:instrText>
        </w:r>
        <w:r w:rsidR="00F67B66">
          <w:rPr>
            <w:noProof/>
            <w:webHidden/>
          </w:rPr>
        </w:r>
        <w:r w:rsidR="00F67B66">
          <w:rPr>
            <w:noProof/>
            <w:webHidden/>
          </w:rPr>
          <w:fldChar w:fldCharType="separate"/>
        </w:r>
        <w:r w:rsidR="00F67B66">
          <w:rPr>
            <w:noProof/>
            <w:webHidden/>
          </w:rPr>
          <w:t>2</w:t>
        </w:r>
        <w:r w:rsidR="00F67B66">
          <w:rPr>
            <w:noProof/>
            <w:webHidden/>
          </w:rPr>
          <w:fldChar w:fldCharType="end"/>
        </w:r>
      </w:hyperlink>
    </w:p>
    <w:p w14:paraId="3E61B9FD" w14:textId="329C35FA" w:rsidR="00F67B66" w:rsidRDefault="00F67B66">
      <w:pPr>
        <w:pStyle w:val="14"/>
        <w:tabs>
          <w:tab w:val="right" w:leader="dot" w:pos="9628"/>
        </w:tabs>
        <w:rPr>
          <w:rFonts w:asciiTheme="minorHAnsi" w:hAnsiTheme="minorHAnsi"/>
          <w:noProof/>
          <w:color w:val="auto"/>
          <w:kern w:val="2"/>
          <w:sz w:val="24"/>
          <w:szCs w:val="24"/>
          <w:lang w:val="ru-RU" w:eastAsia="ru-RU"/>
          <w14:ligatures w14:val="standardContextual"/>
        </w:rPr>
      </w:pPr>
      <w:hyperlink w:anchor="_Toc243729930" w:history="1">
        <w:r w:rsidRPr="00A24648">
          <w:rPr>
            <w:rStyle w:val="aff8"/>
            <w:noProof/>
          </w:rPr>
          <w:t>СОДЕРЖАНИЕ</w:t>
        </w:r>
        <w:r>
          <w:rPr>
            <w:noProof/>
            <w:webHidden/>
          </w:rPr>
          <w:tab/>
        </w:r>
        <w:r>
          <w:rPr>
            <w:noProof/>
            <w:webHidden/>
          </w:rPr>
          <w:fldChar w:fldCharType="begin"/>
        </w:r>
        <w:r>
          <w:rPr>
            <w:noProof/>
            <w:webHidden/>
          </w:rPr>
          <w:instrText xml:space="preserve"> PAGEREF _Toc243729930 \h </w:instrText>
        </w:r>
        <w:r>
          <w:rPr>
            <w:noProof/>
            <w:webHidden/>
          </w:rPr>
        </w:r>
        <w:r>
          <w:rPr>
            <w:noProof/>
            <w:webHidden/>
          </w:rPr>
          <w:fldChar w:fldCharType="separate"/>
        </w:r>
        <w:r>
          <w:rPr>
            <w:noProof/>
            <w:webHidden/>
          </w:rPr>
          <w:t>3</w:t>
        </w:r>
        <w:r>
          <w:rPr>
            <w:noProof/>
            <w:webHidden/>
          </w:rPr>
          <w:fldChar w:fldCharType="end"/>
        </w:r>
      </w:hyperlink>
    </w:p>
    <w:p w14:paraId="4628EA10" w14:textId="0B455DE9" w:rsidR="00F67B66" w:rsidRDefault="00F67B66">
      <w:pPr>
        <w:pStyle w:val="14"/>
        <w:tabs>
          <w:tab w:val="right" w:leader="dot" w:pos="9628"/>
        </w:tabs>
        <w:rPr>
          <w:rFonts w:asciiTheme="minorHAnsi" w:hAnsiTheme="minorHAnsi"/>
          <w:noProof/>
          <w:color w:val="auto"/>
          <w:kern w:val="2"/>
          <w:sz w:val="24"/>
          <w:szCs w:val="24"/>
          <w:lang w:val="ru-RU" w:eastAsia="ru-RU"/>
          <w14:ligatures w14:val="standardContextual"/>
        </w:rPr>
      </w:pPr>
      <w:hyperlink w:anchor="_Toc243729931" w:history="1">
        <w:r w:rsidRPr="00A24648">
          <w:rPr>
            <w:rStyle w:val="aff8"/>
            <w:noProof/>
          </w:rPr>
          <w:t>1. РЕЗЮМЕ ДЛЯ ИНВЕСТОРА (EXECUTIVE SUMMARY)</w:t>
        </w:r>
        <w:r>
          <w:rPr>
            <w:noProof/>
            <w:webHidden/>
          </w:rPr>
          <w:tab/>
        </w:r>
        <w:r>
          <w:rPr>
            <w:noProof/>
            <w:webHidden/>
          </w:rPr>
          <w:fldChar w:fldCharType="begin"/>
        </w:r>
        <w:r>
          <w:rPr>
            <w:noProof/>
            <w:webHidden/>
          </w:rPr>
          <w:instrText xml:space="preserve"> PAGEREF _Toc243729931 \h </w:instrText>
        </w:r>
        <w:r>
          <w:rPr>
            <w:noProof/>
            <w:webHidden/>
          </w:rPr>
        </w:r>
        <w:r>
          <w:rPr>
            <w:noProof/>
            <w:webHidden/>
          </w:rPr>
          <w:fldChar w:fldCharType="separate"/>
        </w:r>
        <w:r>
          <w:rPr>
            <w:noProof/>
            <w:webHidden/>
          </w:rPr>
          <w:t>8</w:t>
        </w:r>
        <w:r>
          <w:rPr>
            <w:noProof/>
            <w:webHidden/>
          </w:rPr>
          <w:fldChar w:fldCharType="end"/>
        </w:r>
      </w:hyperlink>
    </w:p>
    <w:p w14:paraId="2AA848C5" w14:textId="0143E72B"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32" w:history="1">
        <w:r w:rsidRPr="00A24648">
          <w:rPr>
            <w:rStyle w:val="aff8"/>
            <w:noProof/>
          </w:rPr>
          <w:t>1.1. Суть проекта</w:t>
        </w:r>
        <w:r>
          <w:rPr>
            <w:noProof/>
            <w:webHidden/>
          </w:rPr>
          <w:tab/>
        </w:r>
        <w:r>
          <w:rPr>
            <w:noProof/>
            <w:webHidden/>
          </w:rPr>
          <w:fldChar w:fldCharType="begin"/>
        </w:r>
        <w:r>
          <w:rPr>
            <w:noProof/>
            <w:webHidden/>
          </w:rPr>
          <w:instrText xml:space="preserve"> PAGEREF _Toc243729932 \h </w:instrText>
        </w:r>
        <w:r>
          <w:rPr>
            <w:noProof/>
            <w:webHidden/>
          </w:rPr>
        </w:r>
        <w:r>
          <w:rPr>
            <w:noProof/>
            <w:webHidden/>
          </w:rPr>
          <w:fldChar w:fldCharType="separate"/>
        </w:r>
        <w:r>
          <w:rPr>
            <w:noProof/>
            <w:webHidden/>
          </w:rPr>
          <w:t>8</w:t>
        </w:r>
        <w:r>
          <w:rPr>
            <w:noProof/>
            <w:webHidden/>
          </w:rPr>
          <w:fldChar w:fldCharType="end"/>
        </w:r>
      </w:hyperlink>
    </w:p>
    <w:p w14:paraId="14FC890F" w14:textId="3FF4310D"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33" w:history="1">
        <w:r w:rsidRPr="00A24648">
          <w:rPr>
            <w:rStyle w:val="aff8"/>
            <w:noProof/>
          </w:rPr>
          <w:t>1.2. Продукт и инновация</w:t>
        </w:r>
        <w:r>
          <w:rPr>
            <w:noProof/>
            <w:webHidden/>
          </w:rPr>
          <w:tab/>
        </w:r>
        <w:r>
          <w:rPr>
            <w:noProof/>
            <w:webHidden/>
          </w:rPr>
          <w:fldChar w:fldCharType="begin"/>
        </w:r>
        <w:r>
          <w:rPr>
            <w:noProof/>
            <w:webHidden/>
          </w:rPr>
          <w:instrText xml:space="preserve"> PAGEREF _Toc243729933 \h </w:instrText>
        </w:r>
        <w:r>
          <w:rPr>
            <w:noProof/>
            <w:webHidden/>
          </w:rPr>
        </w:r>
        <w:r>
          <w:rPr>
            <w:noProof/>
            <w:webHidden/>
          </w:rPr>
          <w:fldChar w:fldCharType="separate"/>
        </w:r>
        <w:r>
          <w:rPr>
            <w:noProof/>
            <w:webHidden/>
          </w:rPr>
          <w:t>8</w:t>
        </w:r>
        <w:r>
          <w:rPr>
            <w:noProof/>
            <w:webHidden/>
          </w:rPr>
          <w:fldChar w:fldCharType="end"/>
        </w:r>
      </w:hyperlink>
    </w:p>
    <w:p w14:paraId="3722AF9C" w14:textId="2EADD6BA"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34" w:history="1">
        <w:r w:rsidRPr="00A24648">
          <w:rPr>
            <w:rStyle w:val="aff8"/>
            <w:noProof/>
          </w:rPr>
          <w:t>1.3. Инвестиционное предложение</w:t>
        </w:r>
        <w:r>
          <w:rPr>
            <w:noProof/>
            <w:webHidden/>
          </w:rPr>
          <w:tab/>
        </w:r>
        <w:r>
          <w:rPr>
            <w:noProof/>
            <w:webHidden/>
          </w:rPr>
          <w:fldChar w:fldCharType="begin"/>
        </w:r>
        <w:r>
          <w:rPr>
            <w:noProof/>
            <w:webHidden/>
          </w:rPr>
          <w:instrText xml:space="preserve"> PAGEREF _Toc243729934 \h </w:instrText>
        </w:r>
        <w:r>
          <w:rPr>
            <w:noProof/>
            <w:webHidden/>
          </w:rPr>
        </w:r>
        <w:r>
          <w:rPr>
            <w:noProof/>
            <w:webHidden/>
          </w:rPr>
          <w:fldChar w:fldCharType="separate"/>
        </w:r>
        <w:r>
          <w:rPr>
            <w:noProof/>
            <w:webHidden/>
          </w:rPr>
          <w:t>8</w:t>
        </w:r>
        <w:r>
          <w:rPr>
            <w:noProof/>
            <w:webHidden/>
          </w:rPr>
          <w:fldChar w:fldCharType="end"/>
        </w:r>
      </w:hyperlink>
    </w:p>
    <w:p w14:paraId="48B7BF20" w14:textId="2AB39602"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35" w:history="1">
        <w:r w:rsidRPr="00A24648">
          <w:rPr>
            <w:rStyle w:val="aff8"/>
            <w:noProof/>
          </w:rPr>
          <w:t>1.4. Ключевые финансовые показатели (базовый сценарий, млн ₽)</w:t>
        </w:r>
        <w:r>
          <w:rPr>
            <w:noProof/>
            <w:webHidden/>
          </w:rPr>
          <w:tab/>
        </w:r>
        <w:r>
          <w:rPr>
            <w:noProof/>
            <w:webHidden/>
          </w:rPr>
          <w:fldChar w:fldCharType="begin"/>
        </w:r>
        <w:r>
          <w:rPr>
            <w:noProof/>
            <w:webHidden/>
          </w:rPr>
          <w:instrText xml:space="preserve"> PAGEREF _Toc243729935 \h </w:instrText>
        </w:r>
        <w:r>
          <w:rPr>
            <w:noProof/>
            <w:webHidden/>
          </w:rPr>
        </w:r>
        <w:r>
          <w:rPr>
            <w:noProof/>
            <w:webHidden/>
          </w:rPr>
          <w:fldChar w:fldCharType="separate"/>
        </w:r>
        <w:r>
          <w:rPr>
            <w:noProof/>
            <w:webHidden/>
          </w:rPr>
          <w:t>8</w:t>
        </w:r>
        <w:r>
          <w:rPr>
            <w:noProof/>
            <w:webHidden/>
          </w:rPr>
          <w:fldChar w:fldCharType="end"/>
        </w:r>
      </w:hyperlink>
    </w:p>
    <w:p w14:paraId="4C2C0518" w14:textId="68FBA3F7"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36" w:history="1">
        <w:r w:rsidRPr="00A24648">
          <w:rPr>
            <w:rStyle w:val="aff8"/>
            <w:noProof/>
          </w:rPr>
          <w:t>1.5. Направления использования средств</w:t>
        </w:r>
        <w:r>
          <w:rPr>
            <w:noProof/>
            <w:webHidden/>
          </w:rPr>
          <w:tab/>
        </w:r>
        <w:r>
          <w:rPr>
            <w:noProof/>
            <w:webHidden/>
          </w:rPr>
          <w:fldChar w:fldCharType="begin"/>
        </w:r>
        <w:r>
          <w:rPr>
            <w:noProof/>
            <w:webHidden/>
          </w:rPr>
          <w:instrText xml:space="preserve"> PAGEREF _Toc243729936 \h </w:instrText>
        </w:r>
        <w:r>
          <w:rPr>
            <w:noProof/>
            <w:webHidden/>
          </w:rPr>
        </w:r>
        <w:r>
          <w:rPr>
            <w:noProof/>
            <w:webHidden/>
          </w:rPr>
          <w:fldChar w:fldCharType="separate"/>
        </w:r>
        <w:r>
          <w:rPr>
            <w:noProof/>
            <w:webHidden/>
          </w:rPr>
          <w:t>9</w:t>
        </w:r>
        <w:r>
          <w:rPr>
            <w:noProof/>
            <w:webHidden/>
          </w:rPr>
          <w:fldChar w:fldCharType="end"/>
        </w:r>
      </w:hyperlink>
    </w:p>
    <w:p w14:paraId="4FCC34B9" w14:textId="3AB1F4C1"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37" w:history="1">
        <w:r w:rsidRPr="00A24648">
          <w:rPr>
            <w:rStyle w:val="aff8"/>
            <w:noProof/>
          </w:rPr>
          <w:t>1.6. Ключевые вехи</w:t>
        </w:r>
        <w:r>
          <w:rPr>
            <w:noProof/>
            <w:webHidden/>
          </w:rPr>
          <w:tab/>
        </w:r>
        <w:r>
          <w:rPr>
            <w:noProof/>
            <w:webHidden/>
          </w:rPr>
          <w:fldChar w:fldCharType="begin"/>
        </w:r>
        <w:r>
          <w:rPr>
            <w:noProof/>
            <w:webHidden/>
          </w:rPr>
          <w:instrText xml:space="preserve"> PAGEREF _Toc243729937 \h </w:instrText>
        </w:r>
        <w:r>
          <w:rPr>
            <w:noProof/>
            <w:webHidden/>
          </w:rPr>
        </w:r>
        <w:r>
          <w:rPr>
            <w:noProof/>
            <w:webHidden/>
          </w:rPr>
          <w:fldChar w:fldCharType="separate"/>
        </w:r>
        <w:r>
          <w:rPr>
            <w:noProof/>
            <w:webHidden/>
          </w:rPr>
          <w:t>10</w:t>
        </w:r>
        <w:r>
          <w:rPr>
            <w:noProof/>
            <w:webHidden/>
          </w:rPr>
          <w:fldChar w:fldCharType="end"/>
        </w:r>
      </w:hyperlink>
    </w:p>
    <w:p w14:paraId="680F703A" w14:textId="30A379DD"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38" w:history="1">
        <w:r w:rsidRPr="00A24648">
          <w:rPr>
            <w:rStyle w:val="aff8"/>
            <w:noProof/>
          </w:rPr>
          <w:t>1.7. Основные риски и их прикрытие — кратко</w:t>
        </w:r>
        <w:r>
          <w:rPr>
            <w:noProof/>
            <w:webHidden/>
          </w:rPr>
          <w:tab/>
        </w:r>
        <w:r>
          <w:rPr>
            <w:noProof/>
            <w:webHidden/>
          </w:rPr>
          <w:fldChar w:fldCharType="begin"/>
        </w:r>
        <w:r>
          <w:rPr>
            <w:noProof/>
            <w:webHidden/>
          </w:rPr>
          <w:instrText xml:space="preserve"> PAGEREF _Toc243729938 \h </w:instrText>
        </w:r>
        <w:r>
          <w:rPr>
            <w:noProof/>
            <w:webHidden/>
          </w:rPr>
        </w:r>
        <w:r>
          <w:rPr>
            <w:noProof/>
            <w:webHidden/>
          </w:rPr>
          <w:fldChar w:fldCharType="separate"/>
        </w:r>
        <w:r>
          <w:rPr>
            <w:noProof/>
            <w:webHidden/>
          </w:rPr>
          <w:t>10</w:t>
        </w:r>
        <w:r>
          <w:rPr>
            <w:noProof/>
            <w:webHidden/>
          </w:rPr>
          <w:fldChar w:fldCharType="end"/>
        </w:r>
      </w:hyperlink>
    </w:p>
    <w:p w14:paraId="335144CD" w14:textId="74358273"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39" w:history="1">
        <w:r w:rsidRPr="00A24648">
          <w:rPr>
            <w:rStyle w:val="aff8"/>
            <w:noProof/>
          </w:rPr>
          <w:t>1.8. Сводный дашборд ключевых метрик проекта</w:t>
        </w:r>
        <w:r>
          <w:rPr>
            <w:noProof/>
            <w:webHidden/>
          </w:rPr>
          <w:tab/>
        </w:r>
        <w:r>
          <w:rPr>
            <w:noProof/>
            <w:webHidden/>
          </w:rPr>
          <w:fldChar w:fldCharType="begin"/>
        </w:r>
        <w:r>
          <w:rPr>
            <w:noProof/>
            <w:webHidden/>
          </w:rPr>
          <w:instrText xml:space="preserve"> PAGEREF _Toc243729939 \h </w:instrText>
        </w:r>
        <w:r>
          <w:rPr>
            <w:noProof/>
            <w:webHidden/>
          </w:rPr>
        </w:r>
        <w:r>
          <w:rPr>
            <w:noProof/>
            <w:webHidden/>
          </w:rPr>
          <w:fldChar w:fldCharType="separate"/>
        </w:r>
        <w:r>
          <w:rPr>
            <w:noProof/>
            <w:webHidden/>
          </w:rPr>
          <w:t>10</w:t>
        </w:r>
        <w:r>
          <w:rPr>
            <w:noProof/>
            <w:webHidden/>
          </w:rPr>
          <w:fldChar w:fldCharType="end"/>
        </w:r>
      </w:hyperlink>
    </w:p>
    <w:p w14:paraId="4FC93D3F" w14:textId="2F6B6A3E"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40" w:history="1">
        <w:r w:rsidRPr="00A24648">
          <w:rPr>
            <w:rStyle w:val="aff8"/>
            <w:noProof/>
          </w:rPr>
          <w:t>1.9. Текущий статус проекта и достижения</w:t>
        </w:r>
        <w:r>
          <w:rPr>
            <w:noProof/>
            <w:webHidden/>
          </w:rPr>
          <w:tab/>
        </w:r>
        <w:r>
          <w:rPr>
            <w:noProof/>
            <w:webHidden/>
          </w:rPr>
          <w:fldChar w:fldCharType="begin"/>
        </w:r>
        <w:r>
          <w:rPr>
            <w:noProof/>
            <w:webHidden/>
          </w:rPr>
          <w:instrText xml:space="preserve"> PAGEREF _Toc243729940 \h </w:instrText>
        </w:r>
        <w:r>
          <w:rPr>
            <w:noProof/>
            <w:webHidden/>
          </w:rPr>
        </w:r>
        <w:r>
          <w:rPr>
            <w:noProof/>
            <w:webHidden/>
          </w:rPr>
          <w:fldChar w:fldCharType="separate"/>
        </w:r>
        <w:r>
          <w:rPr>
            <w:noProof/>
            <w:webHidden/>
          </w:rPr>
          <w:t>11</w:t>
        </w:r>
        <w:r>
          <w:rPr>
            <w:noProof/>
            <w:webHidden/>
          </w:rPr>
          <w:fldChar w:fldCharType="end"/>
        </w:r>
      </w:hyperlink>
    </w:p>
    <w:p w14:paraId="763F6C61" w14:textId="56E2D450" w:rsidR="00F67B66" w:rsidRDefault="00F67B66">
      <w:pPr>
        <w:pStyle w:val="14"/>
        <w:tabs>
          <w:tab w:val="right" w:leader="dot" w:pos="9628"/>
        </w:tabs>
        <w:rPr>
          <w:rFonts w:asciiTheme="minorHAnsi" w:hAnsiTheme="minorHAnsi"/>
          <w:noProof/>
          <w:color w:val="auto"/>
          <w:kern w:val="2"/>
          <w:sz w:val="24"/>
          <w:szCs w:val="24"/>
          <w:lang w:val="ru-RU" w:eastAsia="ru-RU"/>
          <w14:ligatures w14:val="standardContextual"/>
        </w:rPr>
      </w:pPr>
      <w:hyperlink w:anchor="_Toc243729941" w:history="1">
        <w:r w:rsidRPr="00A24648">
          <w:rPr>
            <w:rStyle w:val="aff8"/>
            <w:noProof/>
          </w:rPr>
          <w:t>2. ВОЗМОЖНОСТЬ: ПРОБЛЕМА, РЕШЕНИЕ, ИННОВАЦИЯ</w:t>
        </w:r>
        <w:r>
          <w:rPr>
            <w:noProof/>
            <w:webHidden/>
          </w:rPr>
          <w:tab/>
        </w:r>
        <w:r>
          <w:rPr>
            <w:noProof/>
            <w:webHidden/>
          </w:rPr>
          <w:fldChar w:fldCharType="begin"/>
        </w:r>
        <w:r>
          <w:rPr>
            <w:noProof/>
            <w:webHidden/>
          </w:rPr>
          <w:instrText xml:space="preserve"> PAGEREF _Toc243729941 \h </w:instrText>
        </w:r>
        <w:r>
          <w:rPr>
            <w:noProof/>
            <w:webHidden/>
          </w:rPr>
        </w:r>
        <w:r>
          <w:rPr>
            <w:noProof/>
            <w:webHidden/>
          </w:rPr>
          <w:fldChar w:fldCharType="separate"/>
        </w:r>
        <w:r>
          <w:rPr>
            <w:noProof/>
            <w:webHidden/>
          </w:rPr>
          <w:t>12</w:t>
        </w:r>
        <w:r>
          <w:rPr>
            <w:noProof/>
            <w:webHidden/>
          </w:rPr>
          <w:fldChar w:fldCharType="end"/>
        </w:r>
      </w:hyperlink>
    </w:p>
    <w:p w14:paraId="7A2DC4EA" w14:textId="010DD9A2"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42" w:history="1">
        <w:r w:rsidRPr="00A24648">
          <w:rPr>
            <w:rStyle w:val="aff8"/>
            <w:noProof/>
          </w:rPr>
          <w:t>2.1. Проблема</w:t>
        </w:r>
        <w:r>
          <w:rPr>
            <w:noProof/>
            <w:webHidden/>
          </w:rPr>
          <w:tab/>
        </w:r>
        <w:r>
          <w:rPr>
            <w:noProof/>
            <w:webHidden/>
          </w:rPr>
          <w:fldChar w:fldCharType="begin"/>
        </w:r>
        <w:r>
          <w:rPr>
            <w:noProof/>
            <w:webHidden/>
          </w:rPr>
          <w:instrText xml:space="preserve"> PAGEREF _Toc243729942 \h </w:instrText>
        </w:r>
        <w:r>
          <w:rPr>
            <w:noProof/>
            <w:webHidden/>
          </w:rPr>
        </w:r>
        <w:r>
          <w:rPr>
            <w:noProof/>
            <w:webHidden/>
          </w:rPr>
          <w:fldChar w:fldCharType="separate"/>
        </w:r>
        <w:r>
          <w:rPr>
            <w:noProof/>
            <w:webHidden/>
          </w:rPr>
          <w:t>12</w:t>
        </w:r>
        <w:r>
          <w:rPr>
            <w:noProof/>
            <w:webHidden/>
          </w:rPr>
          <w:fldChar w:fldCharType="end"/>
        </w:r>
      </w:hyperlink>
    </w:p>
    <w:p w14:paraId="48E832A1" w14:textId="678AC8C4"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43" w:history="1">
        <w:r w:rsidRPr="00A24648">
          <w:rPr>
            <w:rStyle w:val="aff8"/>
            <w:noProof/>
          </w:rPr>
          <w:t>2.2. Решение</w:t>
        </w:r>
        <w:r>
          <w:rPr>
            <w:noProof/>
            <w:webHidden/>
          </w:rPr>
          <w:tab/>
        </w:r>
        <w:r>
          <w:rPr>
            <w:noProof/>
            <w:webHidden/>
          </w:rPr>
          <w:fldChar w:fldCharType="begin"/>
        </w:r>
        <w:r>
          <w:rPr>
            <w:noProof/>
            <w:webHidden/>
          </w:rPr>
          <w:instrText xml:space="preserve"> PAGEREF _Toc243729943 \h </w:instrText>
        </w:r>
        <w:r>
          <w:rPr>
            <w:noProof/>
            <w:webHidden/>
          </w:rPr>
        </w:r>
        <w:r>
          <w:rPr>
            <w:noProof/>
            <w:webHidden/>
          </w:rPr>
          <w:fldChar w:fldCharType="separate"/>
        </w:r>
        <w:r>
          <w:rPr>
            <w:noProof/>
            <w:webHidden/>
          </w:rPr>
          <w:t>12</w:t>
        </w:r>
        <w:r>
          <w:rPr>
            <w:noProof/>
            <w:webHidden/>
          </w:rPr>
          <w:fldChar w:fldCharType="end"/>
        </w:r>
      </w:hyperlink>
    </w:p>
    <w:p w14:paraId="0EEB1A71" w14:textId="3ABD3F10"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44" w:history="1">
        <w:r w:rsidRPr="00A24648">
          <w:rPr>
            <w:rStyle w:val="aff8"/>
            <w:noProof/>
          </w:rPr>
          <w:t>2.3. Почему сейчас (timing)</w:t>
        </w:r>
        <w:r>
          <w:rPr>
            <w:noProof/>
            <w:webHidden/>
          </w:rPr>
          <w:tab/>
        </w:r>
        <w:r>
          <w:rPr>
            <w:noProof/>
            <w:webHidden/>
          </w:rPr>
          <w:fldChar w:fldCharType="begin"/>
        </w:r>
        <w:r>
          <w:rPr>
            <w:noProof/>
            <w:webHidden/>
          </w:rPr>
          <w:instrText xml:space="preserve"> PAGEREF _Toc243729944 \h </w:instrText>
        </w:r>
        <w:r>
          <w:rPr>
            <w:noProof/>
            <w:webHidden/>
          </w:rPr>
        </w:r>
        <w:r>
          <w:rPr>
            <w:noProof/>
            <w:webHidden/>
          </w:rPr>
          <w:fldChar w:fldCharType="separate"/>
        </w:r>
        <w:r>
          <w:rPr>
            <w:noProof/>
            <w:webHidden/>
          </w:rPr>
          <w:t>13</w:t>
        </w:r>
        <w:r>
          <w:rPr>
            <w:noProof/>
            <w:webHidden/>
          </w:rPr>
          <w:fldChar w:fldCharType="end"/>
        </w:r>
      </w:hyperlink>
    </w:p>
    <w:p w14:paraId="6C620D42" w14:textId="085D06C7"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45" w:history="1">
        <w:r w:rsidRPr="00A24648">
          <w:rPr>
            <w:rStyle w:val="aff8"/>
            <w:noProof/>
          </w:rPr>
          <w:t>2.4. Инновационность и защищаемость</w:t>
        </w:r>
        <w:r>
          <w:rPr>
            <w:noProof/>
            <w:webHidden/>
          </w:rPr>
          <w:tab/>
        </w:r>
        <w:r>
          <w:rPr>
            <w:noProof/>
            <w:webHidden/>
          </w:rPr>
          <w:fldChar w:fldCharType="begin"/>
        </w:r>
        <w:r>
          <w:rPr>
            <w:noProof/>
            <w:webHidden/>
          </w:rPr>
          <w:instrText xml:space="preserve"> PAGEREF _Toc243729945 \h </w:instrText>
        </w:r>
        <w:r>
          <w:rPr>
            <w:noProof/>
            <w:webHidden/>
          </w:rPr>
        </w:r>
        <w:r>
          <w:rPr>
            <w:noProof/>
            <w:webHidden/>
          </w:rPr>
          <w:fldChar w:fldCharType="separate"/>
        </w:r>
        <w:r>
          <w:rPr>
            <w:noProof/>
            <w:webHidden/>
          </w:rPr>
          <w:t>13</w:t>
        </w:r>
        <w:r>
          <w:rPr>
            <w:noProof/>
            <w:webHidden/>
          </w:rPr>
          <w:fldChar w:fldCharType="end"/>
        </w:r>
      </w:hyperlink>
    </w:p>
    <w:p w14:paraId="08A37D43" w14:textId="0198E0D4"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46" w:history="1">
        <w:r w:rsidRPr="00A24648">
          <w:rPr>
            <w:rStyle w:val="aff8"/>
            <w:noProof/>
          </w:rPr>
          <w:t>2.5. Клиническая ценность и единицы результата</w:t>
        </w:r>
        <w:r>
          <w:rPr>
            <w:noProof/>
            <w:webHidden/>
          </w:rPr>
          <w:tab/>
        </w:r>
        <w:r>
          <w:rPr>
            <w:noProof/>
            <w:webHidden/>
          </w:rPr>
          <w:fldChar w:fldCharType="begin"/>
        </w:r>
        <w:r>
          <w:rPr>
            <w:noProof/>
            <w:webHidden/>
          </w:rPr>
          <w:instrText xml:space="preserve"> PAGEREF _Toc243729946 \h </w:instrText>
        </w:r>
        <w:r>
          <w:rPr>
            <w:noProof/>
            <w:webHidden/>
          </w:rPr>
        </w:r>
        <w:r>
          <w:rPr>
            <w:noProof/>
            <w:webHidden/>
          </w:rPr>
          <w:fldChar w:fldCharType="separate"/>
        </w:r>
        <w:r>
          <w:rPr>
            <w:noProof/>
            <w:webHidden/>
          </w:rPr>
          <w:t>13</w:t>
        </w:r>
        <w:r>
          <w:rPr>
            <w:noProof/>
            <w:webHidden/>
          </w:rPr>
          <w:fldChar w:fldCharType="end"/>
        </w:r>
      </w:hyperlink>
    </w:p>
    <w:p w14:paraId="0309368E" w14:textId="534E2222"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47" w:history="1">
        <w:r w:rsidRPr="00A24648">
          <w:rPr>
            <w:rStyle w:val="aff8"/>
            <w:noProof/>
          </w:rPr>
          <w:t>2.6. Этические границы и принципы внедрения</w:t>
        </w:r>
        <w:r>
          <w:rPr>
            <w:noProof/>
            <w:webHidden/>
          </w:rPr>
          <w:tab/>
        </w:r>
        <w:r>
          <w:rPr>
            <w:noProof/>
            <w:webHidden/>
          </w:rPr>
          <w:fldChar w:fldCharType="begin"/>
        </w:r>
        <w:r>
          <w:rPr>
            <w:noProof/>
            <w:webHidden/>
          </w:rPr>
          <w:instrText xml:space="preserve"> PAGEREF _Toc243729947 \h </w:instrText>
        </w:r>
        <w:r>
          <w:rPr>
            <w:noProof/>
            <w:webHidden/>
          </w:rPr>
        </w:r>
        <w:r>
          <w:rPr>
            <w:noProof/>
            <w:webHidden/>
          </w:rPr>
          <w:fldChar w:fldCharType="separate"/>
        </w:r>
        <w:r>
          <w:rPr>
            <w:noProof/>
            <w:webHidden/>
          </w:rPr>
          <w:t>13</w:t>
        </w:r>
        <w:r>
          <w:rPr>
            <w:noProof/>
            <w:webHidden/>
          </w:rPr>
          <w:fldChar w:fldCharType="end"/>
        </w:r>
      </w:hyperlink>
    </w:p>
    <w:p w14:paraId="137E9671" w14:textId="132540E0"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48" w:history="1">
        <w:r w:rsidRPr="00A24648">
          <w:rPr>
            <w:rStyle w:val="aff8"/>
            <w:noProof/>
          </w:rPr>
          <w:t>2.7. Пользовательские сценарии (customer journeys)</w:t>
        </w:r>
        <w:r>
          <w:rPr>
            <w:noProof/>
            <w:webHidden/>
          </w:rPr>
          <w:tab/>
        </w:r>
        <w:r>
          <w:rPr>
            <w:noProof/>
            <w:webHidden/>
          </w:rPr>
          <w:fldChar w:fldCharType="begin"/>
        </w:r>
        <w:r>
          <w:rPr>
            <w:noProof/>
            <w:webHidden/>
          </w:rPr>
          <w:instrText xml:space="preserve"> PAGEREF _Toc243729948 \h </w:instrText>
        </w:r>
        <w:r>
          <w:rPr>
            <w:noProof/>
            <w:webHidden/>
          </w:rPr>
        </w:r>
        <w:r>
          <w:rPr>
            <w:noProof/>
            <w:webHidden/>
          </w:rPr>
          <w:fldChar w:fldCharType="separate"/>
        </w:r>
        <w:r>
          <w:rPr>
            <w:noProof/>
            <w:webHidden/>
          </w:rPr>
          <w:t>14</w:t>
        </w:r>
        <w:r>
          <w:rPr>
            <w:noProof/>
            <w:webHidden/>
          </w:rPr>
          <w:fldChar w:fldCharType="end"/>
        </w:r>
      </w:hyperlink>
    </w:p>
    <w:p w14:paraId="7A5E3103" w14:textId="24F789D0"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49" w:history="1">
        <w:r w:rsidRPr="00A24648">
          <w:rPr>
            <w:rStyle w:val="aff8"/>
            <w:noProof/>
          </w:rPr>
          <w:t>2.8. Ключевые гипотезы проекта и способы их проверки</w:t>
        </w:r>
        <w:r>
          <w:rPr>
            <w:noProof/>
            <w:webHidden/>
          </w:rPr>
          <w:tab/>
        </w:r>
        <w:r>
          <w:rPr>
            <w:noProof/>
            <w:webHidden/>
          </w:rPr>
          <w:fldChar w:fldCharType="begin"/>
        </w:r>
        <w:r>
          <w:rPr>
            <w:noProof/>
            <w:webHidden/>
          </w:rPr>
          <w:instrText xml:space="preserve"> PAGEREF _Toc243729949 \h </w:instrText>
        </w:r>
        <w:r>
          <w:rPr>
            <w:noProof/>
            <w:webHidden/>
          </w:rPr>
        </w:r>
        <w:r>
          <w:rPr>
            <w:noProof/>
            <w:webHidden/>
          </w:rPr>
          <w:fldChar w:fldCharType="separate"/>
        </w:r>
        <w:r>
          <w:rPr>
            <w:noProof/>
            <w:webHidden/>
          </w:rPr>
          <w:t>14</w:t>
        </w:r>
        <w:r>
          <w:rPr>
            <w:noProof/>
            <w:webHidden/>
          </w:rPr>
          <w:fldChar w:fldCharType="end"/>
        </w:r>
      </w:hyperlink>
    </w:p>
    <w:p w14:paraId="0A8B2745" w14:textId="7DBCC117" w:rsidR="00F67B66" w:rsidRDefault="00F67B66">
      <w:pPr>
        <w:pStyle w:val="14"/>
        <w:tabs>
          <w:tab w:val="right" w:leader="dot" w:pos="9628"/>
        </w:tabs>
        <w:rPr>
          <w:rFonts w:asciiTheme="minorHAnsi" w:hAnsiTheme="minorHAnsi"/>
          <w:noProof/>
          <w:color w:val="auto"/>
          <w:kern w:val="2"/>
          <w:sz w:val="24"/>
          <w:szCs w:val="24"/>
          <w:lang w:val="ru-RU" w:eastAsia="ru-RU"/>
          <w14:ligatures w14:val="standardContextual"/>
        </w:rPr>
      </w:pPr>
      <w:hyperlink w:anchor="_Toc243729950" w:history="1">
        <w:r w:rsidRPr="00A24648">
          <w:rPr>
            <w:rStyle w:val="aff8"/>
            <w:noProof/>
          </w:rPr>
          <w:t>3. АНАЛИЗ ОТРАСЛИ И РЫНКА (РОССИЙСКАЯ ФЕДЕРАЦИЯ)</w:t>
        </w:r>
        <w:r>
          <w:rPr>
            <w:noProof/>
            <w:webHidden/>
          </w:rPr>
          <w:tab/>
        </w:r>
        <w:r>
          <w:rPr>
            <w:noProof/>
            <w:webHidden/>
          </w:rPr>
          <w:fldChar w:fldCharType="begin"/>
        </w:r>
        <w:r>
          <w:rPr>
            <w:noProof/>
            <w:webHidden/>
          </w:rPr>
          <w:instrText xml:space="preserve"> PAGEREF _Toc243729950 \h </w:instrText>
        </w:r>
        <w:r>
          <w:rPr>
            <w:noProof/>
            <w:webHidden/>
          </w:rPr>
        </w:r>
        <w:r>
          <w:rPr>
            <w:noProof/>
            <w:webHidden/>
          </w:rPr>
          <w:fldChar w:fldCharType="separate"/>
        </w:r>
        <w:r>
          <w:rPr>
            <w:noProof/>
            <w:webHidden/>
          </w:rPr>
          <w:t>15</w:t>
        </w:r>
        <w:r>
          <w:rPr>
            <w:noProof/>
            <w:webHidden/>
          </w:rPr>
          <w:fldChar w:fldCharType="end"/>
        </w:r>
      </w:hyperlink>
    </w:p>
    <w:p w14:paraId="176E3A31" w14:textId="7333F8A4"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51" w:history="1">
        <w:r w:rsidRPr="00A24648">
          <w:rPr>
            <w:rStyle w:val="aff8"/>
            <w:noProof/>
          </w:rPr>
          <w:t>3.1. Демографический макроконтекст</w:t>
        </w:r>
        <w:r>
          <w:rPr>
            <w:noProof/>
            <w:webHidden/>
          </w:rPr>
          <w:tab/>
        </w:r>
        <w:r>
          <w:rPr>
            <w:noProof/>
            <w:webHidden/>
          </w:rPr>
          <w:fldChar w:fldCharType="begin"/>
        </w:r>
        <w:r>
          <w:rPr>
            <w:noProof/>
            <w:webHidden/>
          </w:rPr>
          <w:instrText xml:space="preserve"> PAGEREF _Toc243729951 \h </w:instrText>
        </w:r>
        <w:r>
          <w:rPr>
            <w:noProof/>
            <w:webHidden/>
          </w:rPr>
        </w:r>
        <w:r>
          <w:rPr>
            <w:noProof/>
            <w:webHidden/>
          </w:rPr>
          <w:fldChar w:fldCharType="separate"/>
        </w:r>
        <w:r>
          <w:rPr>
            <w:noProof/>
            <w:webHidden/>
          </w:rPr>
          <w:t>15</w:t>
        </w:r>
        <w:r>
          <w:rPr>
            <w:noProof/>
            <w:webHidden/>
          </w:rPr>
          <w:fldChar w:fldCharType="end"/>
        </w:r>
      </w:hyperlink>
    </w:p>
    <w:p w14:paraId="7ABB1F25" w14:textId="662CC1F4"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52" w:history="1">
        <w:r w:rsidRPr="00A24648">
          <w:rPr>
            <w:rStyle w:val="aff8"/>
            <w:noProof/>
          </w:rPr>
          <w:t>3.2. Структура и объём рынка ВРТ в РФ</w:t>
        </w:r>
        <w:r>
          <w:rPr>
            <w:noProof/>
            <w:webHidden/>
          </w:rPr>
          <w:tab/>
        </w:r>
        <w:r>
          <w:rPr>
            <w:noProof/>
            <w:webHidden/>
          </w:rPr>
          <w:fldChar w:fldCharType="begin"/>
        </w:r>
        <w:r>
          <w:rPr>
            <w:noProof/>
            <w:webHidden/>
          </w:rPr>
          <w:instrText xml:space="preserve"> PAGEREF _Toc243729952 \h </w:instrText>
        </w:r>
        <w:r>
          <w:rPr>
            <w:noProof/>
            <w:webHidden/>
          </w:rPr>
        </w:r>
        <w:r>
          <w:rPr>
            <w:noProof/>
            <w:webHidden/>
          </w:rPr>
          <w:fldChar w:fldCharType="separate"/>
        </w:r>
        <w:r>
          <w:rPr>
            <w:noProof/>
            <w:webHidden/>
          </w:rPr>
          <w:t>15</w:t>
        </w:r>
        <w:r>
          <w:rPr>
            <w:noProof/>
            <w:webHidden/>
          </w:rPr>
          <w:fldChar w:fldCharType="end"/>
        </w:r>
      </w:hyperlink>
    </w:p>
    <w:p w14:paraId="77A6DB3B" w14:textId="1968B211"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53" w:history="1">
        <w:r w:rsidRPr="00A24648">
          <w:rPr>
            <w:rStyle w:val="aff8"/>
            <w:noProof/>
          </w:rPr>
          <w:t>3.3. TAM / SAM / SOM</w:t>
        </w:r>
        <w:r>
          <w:rPr>
            <w:noProof/>
            <w:webHidden/>
          </w:rPr>
          <w:tab/>
        </w:r>
        <w:r>
          <w:rPr>
            <w:noProof/>
            <w:webHidden/>
          </w:rPr>
          <w:fldChar w:fldCharType="begin"/>
        </w:r>
        <w:r>
          <w:rPr>
            <w:noProof/>
            <w:webHidden/>
          </w:rPr>
          <w:instrText xml:space="preserve"> PAGEREF _Toc243729953 \h </w:instrText>
        </w:r>
        <w:r>
          <w:rPr>
            <w:noProof/>
            <w:webHidden/>
          </w:rPr>
        </w:r>
        <w:r>
          <w:rPr>
            <w:noProof/>
            <w:webHidden/>
          </w:rPr>
          <w:fldChar w:fldCharType="separate"/>
        </w:r>
        <w:r>
          <w:rPr>
            <w:noProof/>
            <w:webHidden/>
          </w:rPr>
          <w:t>15</w:t>
        </w:r>
        <w:r>
          <w:rPr>
            <w:noProof/>
            <w:webHidden/>
          </w:rPr>
          <w:fldChar w:fldCharType="end"/>
        </w:r>
      </w:hyperlink>
    </w:p>
    <w:p w14:paraId="57354BF6" w14:textId="41F4C2D4"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54" w:history="1">
        <w:r w:rsidRPr="00A24648">
          <w:rPr>
            <w:rStyle w:val="aff8"/>
            <w:noProof/>
          </w:rPr>
          <w:t>3.4. Тренды и драйверы роста</w:t>
        </w:r>
        <w:r>
          <w:rPr>
            <w:noProof/>
            <w:webHidden/>
          </w:rPr>
          <w:tab/>
        </w:r>
        <w:r>
          <w:rPr>
            <w:noProof/>
            <w:webHidden/>
          </w:rPr>
          <w:fldChar w:fldCharType="begin"/>
        </w:r>
        <w:r>
          <w:rPr>
            <w:noProof/>
            <w:webHidden/>
          </w:rPr>
          <w:instrText xml:space="preserve"> PAGEREF _Toc243729954 \h </w:instrText>
        </w:r>
        <w:r>
          <w:rPr>
            <w:noProof/>
            <w:webHidden/>
          </w:rPr>
        </w:r>
        <w:r>
          <w:rPr>
            <w:noProof/>
            <w:webHidden/>
          </w:rPr>
          <w:fldChar w:fldCharType="separate"/>
        </w:r>
        <w:r>
          <w:rPr>
            <w:noProof/>
            <w:webHidden/>
          </w:rPr>
          <w:t>16</w:t>
        </w:r>
        <w:r>
          <w:rPr>
            <w:noProof/>
            <w:webHidden/>
          </w:rPr>
          <w:fldChar w:fldCharType="end"/>
        </w:r>
      </w:hyperlink>
    </w:p>
    <w:p w14:paraId="32AFFB01" w14:textId="540C7D6E"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55" w:history="1">
        <w:r w:rsidRPr="00A24648">
          <w:rPr>
            <w:rStyle w:val="aff8"/>
            <w:noProof/>
          </w:rPr>
          <w:t>3.5. Конкурентная среда в РФ (детализация)</w:t>
        </w:r>
        <w:r>
          <w:rPr>
            <w:noProof/>
            <w:webHidden/>
          </w:rPr>
          <w:tab/>
        </w:r>
        <w:r>
          <w:rPr>
            <w:noProof/>
            <w:webHidden/>
          </w:rPr>
          <w:fldChar w:fldCharType="begin"/>
        </w:r>
        <w:r>
          <w:rPr>
            <w:noProof/>
            <w:webHidden/>
          </w:rPr>
          <w:instrText xml:space="preserve"> PAGEREF _Toc243729955 \h </w:instrText>
        </w:r>
        <w:r>
          <w:rPr>
            <w:noProof/>
            <w:webHidden/>
          </w:rPr>
        </w:r>
        <w:r>
          <w:rPr>
            <w:noProof/>
            <w:webHidden/>
          </w:rPr>
          <w:fldChar w:fldCharType="separate"/>
        </w:r>
        <w:r>
          <w:rPr>
            <w:noProof/>
            <w:webHidden/>
          </w:rPr>
          <w:t>16</w:t>
        </w:r>
        <w:r>
          <w:rPr>
            <w:noProof/>
            <w:webHidden/>
          </w:rPr>
          <w:fldChar w:fldCharType="end"/>
        </w:r>
      </w:hyperlink>
    </w:p>
    <w:p w14:paraId="243D18A7" w14:textId="47777C6E"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56" w:history="1">
        <w:r w:rsidRPr="00A24648">
          <w:rPr>
            <w:rStyle w:val="aff8"/>
            <w:noProof/>
          </w:rPr>
          <w:t>3.6. Глобальный контекст (для стратегической ориентации)</w:t>
        </w:r>
        <w:r>
          <w:rPr>
            <w:noProof/>
            <w:webHidden/>
          </w:rPr>
          <w:tab/>
        </w:r>
        <w:r>
          <w:rPr>
            <w:noProof/>
            <w:webHidden/>
          </w:rPr>
          <w:fldChar w:fldCharType="begin"/>
        </w:r>
        <w:r>
          <w:rPr>
            <w:noProof/>
            <w:webHidden/>
          </w:rPr>
          <w:instrText xml:space="preserve"> PAGEREF _Toc243729956 \h </w:instrText>
        </w:r>
        <w:r>
          <w:rPr>
            <w:noProof/>
            <w:webHidden/>
          </w:rPr>
        </w:r>
        <w:r>
          <w:rPr>
            <w:noProof/>
            <w:webHidden/>
          </w:rPr>
          <w:fldChar w:fldCharType="separate"/>
        </w:r>
        <w:r>
          <w:rPr>
            <w:noProof/>
            <w:webHidden/>
          </w:rPr>
          <w:t>17</w:t>
        </w:r>
        <w:r>
          <w:rPr>
            <w:noProof/>
            <w:webHidden/>
          </w:rPr>
          <w:fldChar w:fldCharType="end"/>
        </w:r>
      </w:hyperlink>
    </w:p>
    <w:p w14:paraId="56E7767D" w14:textId="27ED3A37"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57" w:history="1">
        <w:r w:rsidRPr="00A24648">
          <w:rPr>
            <w:rStyle w:val="aff8"/>
            <w:noProof/>
          </w:rPr>
          <w:t>3.7. Государственные программы и меры поддержки (драйвер спроса)</w:t>
        </w:r>
        <w:r>
          <w:rPr>
            <w:noProof/>
            <w:webHidden/>
          </w:rPr>
          <w:tab/>
        </w:r>
        <w:r>
          <w:rPr>
            <w:noProof/>
            <w:webHidden/>
          </w:rPr>
          <w:fldChar w:fldCharType="begin"/>
        </w:r>
        <w:r>
          <w:rPr>
            <w:noProof/>
            <w:webHidden/>
          </w:rPr>
          <w:instrText xml:space="preserve"> PAGEREF _Toc243729957 \h </w:instrText>
        </w:r>
        <w:r>
          <w:rPr>
            <w:noProof/>
            <w:webHidden/>
          </w:rPr>
        </w:r>
        <w:r>
          <w:rPr>
            <w:noProof/>
            <w:webHidden/>
          </w:rPr>
          <w:fldChar w:fldCharType="separate"/>
        </w:r>
        <w:r>
          <w:rPr>
            <w:noProof/>
            <w:webHidden/>
          </w:rPr>
          <w:t>17</w:t>
        </w:r>
        <w:r>
          <w:rPr>
            <w:noProof/>
            <w:webHidden/>
          </w:rPr>
          <w:fldChar w:fldCharType="end"/>
        </w:r>
      </w:hyperlink>
    </w:p>
    <w:p w14:paraId="08B97F9E" w14:textId="51FEA0E1" w:rsidR="00F67B66" w:rsidRDefault="00F67B66">
      <w:pPr>
        <w:pStyle w:val="14"/>
        <w:tabs>
          <w:tab w:val="right" w:leader="dot" w:pos="9628"/>
        </w:tabs>
        <w:rPr>
          <w:rFonts w:asciiTheme="minorHAnsi" w:hAnsiTheme="minorHAnsi"/>
          <w:noProof/>
          <w:color w:val="auto"/>
          <w:kern w:val="2"/>
          <w:sz w:val="24"/>
          <w:szCs w:val="24"/>
          <w:lang w:val="ru-RU" w:eastAsia="ru-RU"/>
          <w14:ligatures w14:val="standardContextual"/>
        </w:rPr>
      </w:pPr>
      <w:hyperlink w:anchor="_Toc243729958" w:history="1">
        <w:r w:rsidRPr="00A24648">
          <w:rPr>
            <w:rStyle w:val="aff8"/>
            <w:noProof/>
          </w:rPr>
          <w:t>4. ЦЕЛЕВЫЕ СЕГМЕНТЫ И МОДЕЛЬ МОНЕТИЗАЦИИ</w:t>
        </w:r>
        <w:r>
          <w:rPr>
            <w:noProof/>
            <w:webHidden/>
          </w:rPr>
          <w:tab/>
        </w:r>
        <w:r>
          <w:rPr>
            <w:noProof/>
            <w:webHidden/>
          </w:rPr>
          <w:fldChar w:fldCharType="begin"/>
        </w:r>
        <w:r>
          <w:rPr>
            <w:noProof/>
            <w:webHidden/>
          </w:rPr>
          <w:instrText xml:space="preserve"> PAGEREF _Toc243729958 \h </w:instrText>
        </w:r>
        <w:r>
          <w:rPr>
            <w:noProof/>
            <w:webHidden/>
          </w:rPr>
        </w:r>
        <w:r>
          <w:rPr>
            <w:noProof/>
            <w:webHidden/>
          </w:rPr>
          <w:fldChar w:fldCharType="separate"/>
        </w:r>
        <w:r>
          <w:rPr>
            <w:noProof/>
            <w:webHidden/>
          </w:rPr>
          <w:t>19</w:t>
        </w:r>
        <w:r>
          <w:rPr>
            <w:noProof/>
            <w:webHidden/>
          </w:rPr>
          <w:fldChar w:fldCharType="end"/>
        </w:r>
      </w:hyperlink>
    </w:p>
    <w:p w14:paraId="4F617A95" w14:textId="243A2E70"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59" w:history="1">
        <w:r w:rsidRPr="00A24648">
          <w:rPr>
            <w:rStyle w:val="aff8"/>
            <w:noProof/>
          </w:rPr>
          <w:t>4.1. Сегментация клиентов</w:t>
        </w:r>
        <w:r>
          <w:rPr>
            <w:noProof/>
            <w:webHidden/>
          </w:rPr>
          <w:tab/>
        </w:r>
        <w:r>
          <w:rPr>
            <w:noProof/>
            <w:webHidden/>
          </w:rPr>
          <w:fldChar w:fldCharType="begin"/>
        </w:r>
        <w:r>
          <w:rPr>
            <w:noProof/>
            <w:webHidden/>
          </w:rPr>
          <w:instrText xml:space="preserve"> PAGEREF _Toc243729959 \h </w:instrText>
        </w:r>
        <w:r>
          <w:rPr>
            <w:noProof/>
            <w:webHidden/>
          </w:rPr>
        </w:r>
        <w:r>
          <w:rPr>
            <w:noProof/>
            <w:webHidden/>
          </w:rPr>
          <w:fldChar w:fldCharType="separate"/>
        </w:r>
        <w:r>
          <w:rPr>
            <w:noProof/>
            <w:webHidden/>
          </w:rPr>
          <w:t>19</w:t>
        </w:r>
        <w:r>
          <w:rPr>
            <w:noProof/>
            <w:webHidden/>
          </w:rPr>
          <w:fldChar w:fldCharType="end"/>
        </w:r>
      </w:hyperlink>
    </w:p>
    <w:p w14:paraId="69A88A15" w14:textId="0D370289"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60" w:history="1">
        <w:r w:rsidRPr="00A24648">
          <w:rPr>
            <w:rStyle w:val="aff8"/>
            <w:noProof/>
          </w:rPr>
          <w:t>4.2. Пять источников выручки</w:t>
        </w:r>
        <w:r>
          <w:rPr>
            <w:noProof/>
            <w:webHidden/>
          </w:rPr>
          <w:tab/>
        </w:r>
        <w:r>
          <w:rPr>
            <w:noProof/>
            <w:webHidden/>
          </w:rPr>
          <w:fldChar w:fldCharType="begin"/>
        </w:r>
        <w:r>
          <w:rPr>
            <w:noProof/>
            <w:webHidden/>
          </w:rPr>
          <w:instrText xml:space="preserve"> PAGEREF _Toc243729960 \h </w:instrText>
        </w:r>
        <w:r>
          <w:rPr>
            <w:noProof/>
            <w:webHidden/>
          </w:rPr>
        </w:r>
        <w:r>
          <w:rPr>
            <w:noProof/>
            <w:webHidden/>
          </w:rPr>
          <w:fldChar w:fldCharType="separate"/>
        </w:r>
        <w:r>
          <w:rPr>
            <w:noProof/>
            <w:webHidden/>
          </w:rPr>
          <w:t>19</w:t>
        </w:r>
        <w:r>
          <w:rPr>
            <w:noProof/>
            <w:webHidden/>
          </w:rPr>
          <w:fldChar w:fldCharType="end"/>
        </w:r>
      </w:hyperlink>
    </w:p>
    <w:p w14:paraId="01C62D50" w14:textId="6183AD50"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61" w:history="1">
        <w:r w:rsidRPr="00A24648">
          <w:rPr>
            <w:rStyle w:val="aff8"/>
            <w:noProof/>
          </w:rPr>
          <w:t>4.3. Приоритизация сегментов</w:t>
        </w:r>
        <w:r>
          <w:rPr>
            <w:noProof/>
            <w:webHidden/>
          </w:rPr>
          <w:tab/>
        </w:r>
        <w:r>
          <w:rPr>
            <w:noProof/>
            <w:webHidden/>
          </w:rPr>
          <w:fldChar w:fldCharType="begin"/>
        </w:r>
        <w:r>
          <w:rPr>
            <w:noProof/>
            <w:webHidden/>
          </w:rPr>
          <w:instrText xml:space="preserve"> PAGEREF _Toc243729961 \h </w:instrText>
        </w:r>
        <w:r>
          <w:rPr>
            <w:noProof/>
            <w:webHidden/>
          </w:rPr>
        </w:r>
        <w:r>
          <w:rPr>
            <w:noProof/>
            <w:webHidden/>
          </w:rPr>
          <w:fldChar w:fldCharType="separate"/>
        </w:r>
        <w:r>
          <w:rPr>
            <w:noProof/>
            <w:webHidden/>
          </w:rPr>
          <w:t>19</w:t>
        </w:r>
        <w:r>
          <w:rPr>
            <w:noProof/>
            <w:webHidden/>
          </w:rPr>
          <w:fldChar w:fldCharType="end"/>
        </w:r>
      </w:hyperlink>
    </w:p>
    <w:p w14:paraId="2AC4F5D5" w14:textId="000620B6"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62" w:history="1">
        <w:r w:rsidRPr="00A24648">
          <w:rPr>
            <w:rStyle w:val="aff8"/>
            <w:noProof/>
          </w:rPr>
          <w:t>4.4. Портрет платящего клиента (ICP)</w:t>
        </w:r>
        <w:r>
          <w:rPr>
            <w:noProof/>
            <w:webHidden/>
          </w:rPr>
          <w:tab/>
        </w:r>
        <w:r>
          <w:rPr>
            <w:noProof/>
            <w:webHidden/>
          </w:rPr>
          <w:fldChar w:fldCharType="begin"/>
        </w:r>
        <w:r>
          <w:rPr>
            <w:noProof/>
            <w:webHidden/>
          </w:rPr>
          <w:instrText xml:space="preserve"> PAGEREF _Toc243729962 \h </w:instrText>
        </w:r>
        <w:r>
          <w:rPr>
            <w:noProof/>
            <w:webHidden/>
          </w:rPr>
        </w:r>
        <w:r>
          <w:rPr>
            <w:noProof/>
            <w:webHidden/>
          </w:rPr>
          <w:fldChar w:fldCharType="separate"/>
        </w:r>
        <w:r>
          <w:rPr>
            <w:noProof/>
            <w:webHidden/>
          </w:rPr>
          <w:t>19</w:t>
        </w:r>
        <w:r>
          <w:rPr>
            <w:noProof/>
            <w:webHidden/>
          </w:rPr>
          <w:fldChar w:fldCharType="end"/>
        </w:r>
      </w:hyperlink>
    </w:p>
    <w:p w14:paraId="6117C6D1" w14:textId="5128383D"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63" w:history="1">
        <w:r w:rsidRPr="00A24648">
          <w:rPr>
            <w:rStyle w:val="aff8"/>
            <w:noProof/>
          </w:rPr>
          <w:t>4.5. Региональный план экспансии (РФ)</w:t>
        </w:r>
        <w:r>
          <w:rPr>
            <w:noProof/>
            <w:webHidden/>
          </w:rPr>
          <w:tab/>
        </w:r>
        <w:r>
          <w:rPr>
            <w:noProof/>
            <w:webHidden/>
          </w:rPr>
          <w:fldChar w:fldCharType="begin"/>
        </w:r>
        <w:r>
          <w:rPr>
            <w:noProof/>
            <w:webHidden/>
          </w:rPr>
          <w:instrText xml:space="preserve"> PAGEREF _Toc243729963 \h </w:instrText>
        </w:r>
        <w:r>
          <w:rPr>
            <w:noProof/>
            <w:webHidden/>
          </w:rPr>
        </w:r>
        <w:r>
          <w:rPr>
            <w:noProof/>
            <w:webHidden/>
          </w:rPr>
          <w:fldChar w:fldCharType="separate"/>
        </w:r>
        <w:r>
          <w:rPr>
            <w:noProof/>
            <w:webHidden/>
          </w:rPr>
          <w:t>20</w:t>
        </w:r>
        <w:r>
          <w:rPr>
            <w:noProof/>
            <w:webHidden/>
          </w:rPr>
          <w:fldChar w:fldCharType="end"/>
        </w:r>
      </w:hyperlink>
    </w:p>
    <w:p w14:paraId="683339FB" w14:textId="674ECBC2"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64" w:history="1">
        <w:r w:rsidRPr="00A24648">
          <w:rPr>
            <w:rStyle w:val="aff8"/>
            <w:noProof/>
          </w:rPr>
          <w:t>4.6. Стратегическая дорожка: от пилота к рекомендации для системы ОМС</w:t>
        </w:r>
        <w:r>
          <w:rPr>
            <w:noProof/>
            <w:webHidden/>
          </w:rPr>
          <w:tab/>
        </w:r>
        <w:r>
          <w:rPr>
            <w:noProof/>
            <w:webHidden/>
          </w:rPr>
          <w:fldChar w:fldCharType="begin"/>
        </w:r>
        <w:r>
          <w:rPr>
            <w:noProof/>
            <w:webHidden/>
          </w:rPr>
          <w:instrText xml:space="preserve"> PAGEREF _Toc243729964 \h </w:instrText>
        </w:r>
        <w:r>
          <w:rPr>
            <w:noProof/>
            <w:webHidden/>
          </w:rPr>
        </w:r>
        <w:r>
          <w:rPr>
            <w:noProof/>
            <w:webHidden/>
          </w:rPr>
          <w:fldChar w:fldCharType="separate"/>
        </w:r>
        <w:r>
          <w:rPr>
            <w:noProof/>
            <w:webHidden/>
          </w:rPr>
          <w:t>20</w:t>
        </w:r>
        <w:r>
          <w:rPr>
            <w:noProof/>
            <w:webHidden/>
          </w:rPr>
          <w:fldChar w:fldCharType="end"/>
        </w:r>
      </w:hyperlink>
    </w:p>
    <w:p w14:paraId="10444E45" w14:textId="72205CB0" w:rsidR="00F67B66" w:rsidRDefault="00F67B66">
      <w:pPr>
        <w:pStyle w:val="14"/>
        <w:tabs>
          <w:tab w:val="right" w:leader="dot" w:pos="9628"/>
        </w:tabs>
        <w:rPr>
          <w:rFonts w:asciiTheme="minorHAnsi" w:hAnsiTheme="minorHAnsi"/>
          <w:noProof/>
          <w:color w:val="auto"/>
          <w:kern w:val="2"/>
          <w:sz w:val="24"/>
          <w:szCs w:val="24"/>
          <w:lang w:val="ru-RU" w:eastAsia="ru-RU"/>
          <w14:ligatures w14:val="standardContextual"/>
        </w:rPr>
      </w:pPr>
      <w:hyperlink w:anchor="_Toc243729965" w:history="1">
        <w:r w:rsidRPr="00A24648">
          <w:rPr>
            <w:rStyle w:val="aff8"/>
            <w:noProof/>
          </w:rPr>
          <w:t>5. ПРОДУКТ И ТЕХНОЛОГИЯ</w:t>
        </w:r>
        <w:r>
          <w:rPr>
            <w:noProof/>
            <w:webHidden/>
          </w:rPr>
          <w:tab/>
        </w:r>
        <w:r>
          <w:rPr>
            <w:noProof/>
            <w:webHidden/>
          </w:rPr>
          <w:fldChar w:fldCharType="begin"/>
        </w:r>
        <w:r>
          <w:rPr>
            <w:noProof/>
            <w:webHidden/>
          </w:rPr>
          <w:instrText xml:space="preserve"> PAGEREF _Toc243729965 \h </w:instrText>
        </w:r>
        <w:r>
          <w:rPr>
            <w:noProof/>
            <w:webHidden/>
          </w:rPr>
        </w:r>
        <w:r>
          <w:rPr>
            <w:noProof/>
            <w:webHidden/>
          </w:rPr>
          <w:fldChar w:fldCharType="separate"/>
        </w:r>
        <w:r>
          <w:rPr>
            <w:noProof/>
            <w:webHidden/>
          </w:rPr>
          <w:t>21</w:t>
        </w:r>
        <w:r>
          <w:rPr>
            <w:noProof/>
            <w:webHidden/>
          </w:rPr>
          <w:fldChar w:fldCharType="end"/>
        </w:r>
      </w:hyperlink>
    </w:p>
    <w:p w14:paraId="277B58C0" w14:textId="71569108"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66" w:history="1">
        <w:r w:rsidRPr="00A24648">
          <w:rPr>
            <w:rStyle w:val="aff8"/>
            <w:noProof/>
          </w:rPr>
          <w:t>5.1. Ядро платформы</w:t>
        </w:r>
        <w:r>
          <w:rPr>
            <w:noProof/>
            <w:webHidden/>
          </w:rPr>
          <w:tab/>
        </w:r>
        <w:r>
          <w:rPr>
            <w:noProof/>
            <w:webHidden/>
          </w:rPr>
          <w:fldChar w:fldCharType="begin"/>
        </w:r>
        <w:r>
          <w:rPr>
            <w:noProof/>
            <w:webHidden/>
          </w:rPr>
          <w:instrText xml:space="preserve"> PAGEREF _Toc243729966 \h </w:instrText>
        </w:r>
        <w:r>
          <w:rPr>
            <w:noProof/>
            <w:webHidden/>
          </w:rPr>
        </w:r>
        <w:r>
          <w:rPr>
            <w:noProof/>
            <w:webHidden/>
          </w:rPr>
          <w:fldChar w:fldCharType="separate"/>
        </w:r>
        <w:r>
          <w:rPr>
            <w:noProof/>
            <w:webHidden/>
          </w:rPr>
          <w:t>21</w:t>
        </w:r>
        <w:r>
          <w:rPr>
            <w:noProof/>
            <w:webHidden/>
          </w:rPr>
          <w:fldChar w:fldCharType="end"/>
        </w:r>
      </w:hyperlink>
    </w:p>
    <w:p w14:paraId="4208939E" w14:textId="1C412CFE"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67" w:history="1">
        <w:r w:rsidRPr="00A24648">
          <w:rPr>
            <w:rStyle w:val="aff8"/>
            <w:noProof/>
          </w:rPr>
          <w:t>5.2. Модульная линейка</w:t>
        </w:r>
        <w:r>
          <w:rPr>
            <w:noProof/>
            <w:webHidden/>
          </w:rPr>
          <w:tab/>
        </w:r>
        <w:r>
          <w:rPr>
            <w:noProof/>
            <w:webHidden/>
          </w:rPr>
          <w:fldChar w:fldCharType="begin"/>
        </w:r>
        <w:r>
          <w:rPr>
            <w:noProof/>
            <w:webHidden/>
          </w:rPr>
          <w:instrText xml:space="preserve"> PAGEREF _Toc243729967 \h </w:instrText>
        </w:r>
        <w:r>
          <w:rPr>
            <w:noProof/>
            <w:webHidden/>
          </w:rPr>
        </w:r>
        <w:r>
          <w:rPr>
            <w:noProof/>
            <w:webHidden/>
          </w:rPr>
          <w:fldChar w:fldCharType="separate"/>
        </w:r>
        <w:r>
          <w:rPr>
            <w:noProof/>
            <w:webHidden/>
          </w:rPr>
          <w:t>21</w:t>
        </w:r>
        <w:r>
          <w:rPr>
            <w:noProof/>
            <w:webHidden/>
          </w:rPr>
          <w:fldChar w:fldCharType="end"/>
        </w:r>
      </w:hyperlink>
    </w:p>
    <w:p w14:paraId="5E13F461" w14:textId="2886FFA7"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68" w:history="1">
        <w:r w:rsidRPr="00A24648">
          <w:rPr>
            <w:rStyle w:val="aff8"/>
            <w:noProof/>
          </w:rPr>
          <w:t>5.3. Клинические сценарии</w:t>
        </w:r>
        <w:r>
          <w:rPr>
            <w:noProof/>
            <w:webHidden/>
          </w:rPr>
          <w:tab/>
        </w:r>
        <w:r>
          <w:rPr>
            <w:noProof/>
            <w:webHidden/>
          </w:rPr>
          <w:fldChar w:fldCharType="begin"/>
        </w:r>
        <w:r>
          <w:rPr>
            <w:noProof/>
            <w:webHidden/>
          </w:rPr>
          <w:instrText xml:space="preserve"> PAGEREF _Toc243729968 \h </w:instrText>
        </w:r>
        <w:r>
          <w:rPr>
            <w:noProof/>
            <w:webHidden/>
          </w:rPr>
        </w:r>
        <w:r>
          <w:rPr>
            <w:noProof/>
            <w:webHidden/>
          </w:rPr>
          <w:fldChar w:fldCharType="separate"/>
        </w:r>
        <w:r>
          <w:rPr>
            <w:noProof/>
            <w:webHidden/>
          </w:rPr>
          <w:t>21</w:t>
        </w:r>
        <w:r>
          <w:rPr>
            <w:noProof/>
            <w:webHidden/>
          </w:rPr>
          <w:fldChar w:fldCharType="end"/>
        </w:r>
      </w:hyperlink>
    </w:p>
    <w:p w14:paraId="3E93213A" w14:textId="52F6D452"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69" w:history="1">
        <w:r w:rsidRPr="00A24648">
          <w:rPr>
            <w:rStyle w:val="aff8"/>
            <w:noProof/>
          </w:rPr>
          <w:t>5.4. Данные и инфраструктура</w:t>
        </w:r>
        <w:r>
          <w:rPr>
            <w:noProof/>
            <w:webHidden/>
          </w:rPr>
          <w:tab/>
        </w:r>
        <w:r>
          <w:rPr>
            <w:noProof/>
            <w:webHidden/>
          </w:rPr>
          <w:fldChar w:fldCharType="begin"/>
        </w:r>
        <w:r>
          <w:rPr>
            <w:noProof/>
            <w:webHidden/>
          </w:rPr>
          <w:instrText xml:space="preserve"> PAGEREF _Toc243729969 \h </w:instrText>
        </w:r>
        <w:r>
          <w:rPr>
            <w:noProof/>
            <w:webHidden/>
          </w:rPr>
        </w:r>
        <w:r>
          <w:rPr>
            <w:noProof/>
            <w:webHidden/>
          </w:rPr>
          <w:fldChar w:fldCharType="separate"/>
        </w:r>
        <w:r>
          <w:rPr>
            <w:noProof/>
            <w:webHidden/>
          </w:rPr>
          <w:t>21</w:t>
        </w:r>
        <w:r>
          <w:rPr>
            <w:noProof/>
            <w:webHidden/>
          </w:rPr>
          <w:fldChar w:fldCharType="end"/>
        </w:r>
      </w:hyperlink>
    </w:p>
    <w:p w14:paraId="2D6E8ECE" w14:textId="3C699363"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70" w:history="1">
        <w:r w:rsidRPr="00A24648">
          <w:rPr>
            <w:rStyle w:val="aff8"/>
            <w:noProof/>
          </w:rPr>
          <w:t>5.5. План разработки и стадия готовности</w:t>
        </w:r>
        <w:r>
          <w:rPr>
            <w:noProof/>
            <w:webHidden/>
          </w:rPr>
          <w:tab/>
        </w:r>
        <w:r>
          <w:rPr>
            <w:noProof/>
            <w:webHidden/>
          </w:rPr>
          <w:fldChar w:fldCharType="begin"/>
        </w:r>
        <w:r>
          <w:rPr>
            <w:noProof/>
            <w:webHidden/>
          </w:rPr>
          <w:instrText xml:space="preserve"> PAGEREF _Toc243729970 \h </w:instrText>
        </w:r>
        <w:r>
          <w:rPr>
            <w:noProof/>
            <w:webHidden/>
          </w:rPr>
        </w:r>
        <w:r>
          <w:rPr>
            <w:noProof/>
            <w:webHidden/>
          </w:rPr>
          <w:fldChar w:fldCharType="separate"/>
        </w:r>
        <w:r>
          <w:rPr>
            <w:noProof/>
            <w:webHidden/>
          </w:rPr>
          <w:t>22</w:t>
        </w:r>
        <w:r>
          <w:rPr>
            <w:noProof/>
            <w:webHidden/>
          </w:rPr>
          <w:fldChar w:fldCharType="end"/>
        </w:r>
      </w:hyperlink>
    </w:p>
    <w:p w14:paraId="05693B6C" w14:textId="1F4BFB3E"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29971" w:history="1">
        <w:r w:rsidRPr="00A24648">
          <w:rPr>
            <w:rStyle w:val="aff8"/>
            <w:noProof/>
          </w:rPr>
          <w:t>5.6. Экономика модульной линейки</w:t>
        </w:r>
        <w:r>
          <w:rPr>
            <w:noProof/>
            <w:webHidden/>
          </w:rPr>
          <w:tab/>
        </w:r>
        <w:r>
          <w:rPr>
            <w:noProof/>
            <w:webHidden/>
          </w:rPr>
          <w:fldChar w:fldCharType="begin"/>
        </w:r>
        <w:r>
          <w:rPr>
            <w:noProof/>
            <w:webHidden/>
          </w:rPr>
          <w:instrText xml:space="preserve"> PAGEREF _Toc243729971 \h </w:instrText>
        </w:r>
        <w:r>
          <w:rPr>
            <w:noProof/>
            <w:webHidden/>
          </w:rPr>
        </w:r>
        <w:r>
          <w:rPr>
            <w:noProof/>
            <w:webHidden/>
          </w:rPr>
          <w:fldChar w:fldCharType="separate"/>
        </w:r>
        <w:r>
          <w:rPr>
            <w:noProof/>
            <w:webHidden/>
          </w:rPr>
          <w:t>22</w:t>
        </w:r>
        <w:r>
          <w:rPr>
            <w:noProof/>
            <w:webHidden/>
          </w:rPr>
          <w:fldChar w:fldCharType="end"/>
        </w:r>
      </w:hyperlink>
    </w:p>
    <w:p w14:paraId="311955C2" w14:textId="259B4BD6"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29972" w:history="1">
        <w:r w:rsidRPr="00A24648">
          <w:rPr>
            <w:rStyle w:val="aff8"/>
            <w:noProof/>
          </w:rPr>
          <w:t>5.7. Стандарты данных и интеграции</w:t>
        </w:r>
        <w:r>
          <w:rPr>
            <w:noProof/>
            <w:webHidden/>
          </w:rPr>
          <w:tab/>
        </w:r>
        <w:r>
          <w:rPr>
            <w:noProof/>
            <w:webHidden/>
          </w:rPr>
          <w:fldChar w:fldCharType="begin"/>
        </w:r>
        <w:r>
          <w:rPr>
            <w:noProof/>
            <w:webHidden/>
          </w:rPr>
          <w:instrText xml:space="preserve"> PAGEREF _Toc243729972 \h </w:instrText>
        </w:r>
        <w:r>
          <w:rPr>
            <w:noProof/>
            <w:webHidden/>
          </w:rPr>
        </w:r>
        <w:r>
          <w:rPr>
            <w:noProof/>
            <w:webHidden/>
          </w:rPr>
          <w:fldChar w:fldCharType="separate"/>
        </w:r>
        <w:r>
          <w:rPr>
            <w:noProof/>
            <w:webHidden/>
          </w:rPr>
          <w:t>23</w:t>
        </w:r>
        <w:r>
          <w:rPr>
            <w:noProof/>
            <w:webHidden/>
          </w:rPr>
          <w:fldChar w:fldCharType="end"/>
        </w:r>
      </w:hyperlink>
    </w:p>
    <w:p w14:paraId="33FBBDCE" w14:textId="47614AC6"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29973" w:history="1">
        <w:r w:rsidRPr="00A24648">
          <w:rPr>
            <w:rStyle w:val="aff8"/>
            <w:noProof/>
          </w:rPr>
          <w:t>5.8. Pipeline данных и процесс обучения</w:t>
        </w:r>
        <w:r>
          <w:rPr>
            <w:noProof/>
            <w:webHidden/>
          </w:rPr>
          <w:tab/>
        </w:r>
        <w:r>
          <w:rPr>
            <w:noProof/>
            <w:webHidden/>
          </w:rPr>
          <w:fldChar w:fldCharType="begin"/>
        </w:r>
        <w:r>
          <w:rPr>
            <w:noProof/>
            <w:webHidden/>
          </w:rPr>
          <w:instrText xml:space="preserve"> PAGEREF _Toc243729973 \h </w:instrText>
        </w:r>
        <w:r>
          <w:rPr>
            <w:noProof/>
            <w:webHidden/>
          </w:rPr>
        </w:r>
        <w:r>
          <w:rPr>
            <w:noProof/>
            <w:webHidden/>
          </w:rPr>
          <w:fldChar w:fldCharType="separate"/>
        </w:r>
        <w:r>
          <w:rPr>
            <w:noProof/>
            <w:webHidden/>
          </w:rPr>
          <w:t>23</w:t>
        </w:r>
        <w:r>
          <w:rPr>
            <w:noProof/>
            <w:webHidden/>
          </w:rPr>
          <w:fldChar w:fldCharType="end"/>
        </w:r>
      </w:hyperlink>
    </w:p>
    <w:p w14:paraId="5BAD68DE" w14:textId="610343D8"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29974" w:history="1">
        <w:r w:rsidRPr="00A24648">
          <w:rPr>
            <w:rStyle w:val="aff8"/>
            <w:noProof/>
          </w:rPr>
          <w:t>5.9. Архитектура, безопасность и защита данных</w:t>
        </w:r>
        <w:r>
          <w:rPr>
            <w:noProof/>
            <w:webHidden/>
          </w:rPr>
          <w:tab/>
        </w:r>
        <w:r>
          <w:rPr>
            <w:noProof/>
            <w:webHidden/>
          </w:rPr>
          <w:fldChar w:fldCharType="begin"/>
        </w:r>
        <w:r>
          <w:rPr>
            <w:noProof/>
            <w:webHidden/>
          </w:rPr>
          <w:instrText xml:space="preserve"> PAGEREF _Toc243729974 \h </w:instrText>
        </w:r>
        <w:r>
          <w:rPr>
            <w:noProof/>
            <w:webHidden/>
          </w:rPr>
        </w:r>
        <w:r>
          <w:rPr>
            <w:noProof/>
            <w:webHidden/>
          </w:rPr>
          <w:fldChar w:fldCharType="separate"/>
        </w:r>
        <w:r>
          <w:rPr>
            <w:noProof/>
            <w:webHidden/>
          </w:rPr>
          <w:t>24</w:t>
        </w:r>
        <w:r>
          <w:rPr>
            <w:noProof/>
            <w:webHidden/>
          </w:rPr>
          <w:fldChar w:fldCharType="end"/>
        </w:r>
      </w:hyperlink>
    </w:p>
    <w:p w14:paraId="269CEF1B" w14:textId="4626A9F8" w:rsidR="00F67B66" w:rsidRDefault="00F67B66">
      <w:pPr>
        <w:pStyle w:val="14"/>
        <w:tabs>
          <w:tab w:val="right" w:leader="dot" w:pos="9628"/>
        </w:tabs>
        <w:rPr>
          <w:rFonts w:asciiTheme="minorHAnsi" w:hAnsiTheme="minorHAnsi"/>
          <w:noProof/>
          <w:color w:val="auto"/>
          <w:kern w:val="2"/>
          <w:sz w:val="24"/>
          <w:szCs w:val="24"/>
          <w:lang w:val="ru-RU" w:eastAsia="ru-RU"/>
          <w14:ligatures w14:val="standardContextual"/>
        </w:rPr>
      </w:pPr>
      <w:hyperlink w:anchor="_Toc243729975" w:history="1">
        <w:r w:rsidRPr="00A24648">
          <w:rPr>
            <w:rStyle w:val="aff8"/>
            <w:noProof/>
          </w:rPr>
          <w:t>6. КОНКУРЕНЦИЯ, УТП И БАРЬЕРЫ ВХОДА</w:t>
        </w:r>
        <w:r>
          <w:rPr>
            <w:noProof/>
            <w:webHidden/>
          </w:rPr>
          <w:tab/>
        </w:r>
        <w:r>
          <w:rPr>
            <w:noProof/>
            <w:webHidden/>
          </w:rPr>
          <w:fldChar w:fldCharType="begin"/>
        </w:r>
        <w:r>
          <w:rPr>
            <w:noProof/>
            <w:webHidden/>
          </w:rPr>
          <w:instrText xml:space="preserve"> PAGEREF _Toc243729975 \h </w:instrText>
        </w:r>
        <w:r>
          <w:rPr>
            <w:noProof/>
            <w:webHidden/>
          </w:rPr>
        </w:r>
        <w:r>
          <w:rPr>
            <w:noProof/>
            <w:webHidden/>
          </w:rPr>
          <w:fldChar w:fldCharType="separate"/>
        </w:r>
        <w:r>
          <w:rPr>
            <w:noProof/>
            <w:webHidden/>
          </w:rPr>
          <w:t>25</w:t>
        </w:r>
        <w:r>
          <w:rPr>
            <w:noProof/>
            <w:webHidden/>
          </w:rPr>
          <w:fldChar w:fldCharType="end"/>
        </w:r>
      </w:hyperlink>
    </w:p>
    <w:p w14:paraId="6D8DAC35" w14:textId="1EA86D9A"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76" w:history="1">
        <w:r w:rsidRPr="00A24648">
          <w:rPr>
            <w:rStyle w:val="aff8"/>
            <w:noProof/>
          </w:rPr>
          <w:t>6.1. Конкурентная карта</w:t>
        </w:r>
        <w:r>
          <w:rPr>
            <w:noProof/>
            <w:webHidden/>
          </w:rPr>
          <w:tab/>
        </w:r>
        <w:r>
          <w:rPr>
            <w:noProof/>
            <w:webHidden/>
          </w:rPr>
          <w:fldChar w:fldCharType="begin"/>
        </w:r>
        <w:r>
          <w:rPr>
            <w:noProof/>
            <w:webHidden/>
          </w:rPr>
          <w:instrText xml:space="preserve"> PAGEREF _Toc243729976 \h </w:instrText>
        </w:r>
        <w:r>
          <w:rPr>
            <w:noProof/>
            <w:webHidden/>
          </w:rPr>
        </w:r>
        <w:r>
          <w:rPr>
            <w:noProof/>
            <w:webHidden/>
          </w:rPr>
          <w:fldChar w:fldCharType="separate"/>
        </w:r>
        <w:r>
          <w:rPr>
            <w:noProof/>
            <w:webHidden/>
          </w:rPr>
          <w:t>25</w:t>
        </w:r>
        <w:r>
          <w:rPr>
            <w:noProof/>
            <w:webHidden/>
          </w:rPr>
          <w:fldChar w:fldCharType="end"/>
        </w:r>
      </w:hyperlink>
    </w:p>
    <w:p w14:paraId="6F145F71" w14:textId="079E7B68"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77" w:history="1">
        <w:r w:rsidRPr="00A24648">
          <w:rPr>
            <w:rStyle w:val="aff8"/>
            <w:noProof/>
          </w:rPr>
          <w:t>6.2. УТП</w:t>
        </w:r>
        <w:r>
          <w:rPr>
            <w:noProof/>
            <w:webHidden/>
          </w:rPr>
          <w:tab/>
        </w:r>
        <w:r>
          <w:rPr>
            <w:noProof/>
            <w:webHidden/>
          </w:rPr>
          <w:fldChar w:fldCharType="begin"/>
        </w:r>
        <w:r>
          <w:rPr>
            <w:noProof/>
            <w:webHidden/>
          </w:rPr>
          <w:instrText xml:space="preserve"> PAGEREF _Toc243729977 \h </w:instrText>
        </w:r>
        <w:r>
          <w:rPr>
            <w:noProof/>
            <w:webHidden/>
          </w:rPr>
        </w:r>
        <w:r>
          <w:rPr>
            <w:noProof/>
            <w:webHidden/>
          </w:rPr>
          <w:fldChar w:fldCharType="separate"/>
        </w:r>
        <w:r>
          <w:rPr>
            <w:noProof/>
            <w:webHidden/>
          </w:rPr>
          <w:t>25</w:t>
        </w:r>
        <w:r>
          <w:rPr>
            <w:noProof/>
            <w:webHidden/>
          </w:rPr>
          <w:fldChar w:fldCharType="end"/>
        </w:r>
      </w:hyperlink>
    </w:p>
    <w:p w14:paraId="7B9E6B5B" w14:textId="677F5882"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78" w:history="1">
        <w:r w:rsidRPr="00A24648">
          <w:rPr>
            <w:rStyle w:val="aff8"/>
            <w:noProof/>
          </w:rPr>
          <w:t>6.3. Барьеры входа для конкурентов</w:t>
        </w:r>
        <w:r>
          <w:rPr>
            <w:noProof/>
            <w:webHidden/>
          </w:rPr>
          <w:tab/>
        </w:r>
        <w:r>
          <w:rPr>
            <w:noProof/>
            <w:webHidden/>
          </w:rPr>
          <w:fldChar w:fldCharType="begin"/>
        </w:r>
        <w:r>
          <w:rPr>
            <w:noProof/>
            <w:webHidden/>
          </w:rPr>
          <w:instrText xml:space="preserve"> PAGEREF _Toc243729978 \h </w:instrText>
        </w:r>
        <w:r>
          <w:rPr>
            <w:noProof/>
            <w:webHidden/>
          </w:rPr>
        </w:r>
        <w:r>
          <w:rPr>
            <w:noProof/>
            <w:webHidden/>
          </w:rPr>
          <w:fldChar w:fldCharType="separate"/>
        </w:r>
        <w:r>
          <w:rPr>
            <w:noProof/>
            <w:webHidden/>
          </w:rPr>
          <w:t>25</w:t>
        </w:r>
        <w:r>
          <w:rPr>
            <w:noProof/>
            <w:webHidden/>
          </w:rPr>
          <w:fldChar w:fldCharType="end"/>
        </w:r>
      </w:hyperlink>
    </w:p>
    <w:p w14:paraId="07898543" w14:textId="373153DC"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79" w:history="1">
        <w:r w:rsidRPr="00A24648">
          <w:rPr>
            <w:rStyle w:val="aff8"/>
            <w:noProof/>
          </w:rPr>
          <w:t>6.4. SWOT</w:t>
        </w:r>
        <w:r>
          <w:rPr>
            <w:noProof/>
            <w:webHidden/>
          </w:rPr>
          <w:tab/>
        </w:r>
        <w:r>
          <w:rPr>
            <w:noProof/>
            <w:webHidden/>
          </w:rPr>
          <w:fldChar w:fldCharType="begin"/>
        </w:r>
        <w:r>
          <w:rPr>
            <w:noProof/>
            <w:webHidden/>
          </w:rPr>
          <w:instrText xml:space="preserve"> PAGEREF _Toc243729979 \h </w:instrText>
        </w:r>
        <w:r>
          <w:rPr>
            <w:noProof/>
            <w:webHidden/>
          </w:rPr>
        </w:r>
        <w:r>
          <w:rPr>
            <w:noProof/>
            <w:webHidden/>
          </w:rPr>
          <w:fldChar w:fldCharType="separate"/>
        </w:r>
        <w:r>
          <w:rPr>
            <w:noProof/>
            <w:webHidden/>
          </w:rPr>
          <w:t>25</w:t>
        </w:r>
        <w:r>
          <w:rPr>
            <w:noProof/>
            <w:webHidden/>
          </w:rPr>
          <w:fldChar w:fldCharType="end"/>
        </w:r>
      </w:hyperlink>
    </w:p>
    <w:p w14:paraId="41CA10EA" w14:textId="71104DF6"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29980" w:history="1">
        <w:r w:rsidRPr="00A24648">
          <w:rPr>
            <w:rStyle w:val="aff8"/>
            <w:noProof/>
          </w:rPr>
          <w:t>6.5. Защищаемость и «ров» (moat)</w:t>
        </w:r>
        <w:r>
          <w:rPr>
            <w:noProof/>
            <w:webHidden/>
          </w:rPr>
          <w:tab/>
        </w:r>
        <w:r>
          <w:rPr>
            <w:noProof/>
            <w:webHidden/>
          </w:rPr>
          <w:fldChar w:fldCharType="begin"/>
        </w:r>
        <w:r>
          <w:rPr>
            <w:noProof/>
            <w:webHidden/>
          </w:rPr>
          <w:instrText xml:space="preserve"> PAGEREF _Toc243729980 \h </w:instrText>
        </w:r>
        <w:r>
          <w:rPr>
            <w:noProof/>
            <w:webHidden/>
          </w:rPr>
        </w:r>
        <w:r>
          <w:rPr>
            <w:noProof/>
            <w:webHidden/>
          </w:rPr>
          <w:fldChar w:fldCharType="separate"/>
        </w:r>
        <w:r>
          <w:rPr>
            <w:noProof/>
            <w:webHidden/>
          </w:rPr>
          <w:t>26</w:t>
        </w:r>
        <w:r>
          <w:rPr>
            <w:noProof/>
            <w:webHidden/>
          </w:rPr>
          <w:fldChar w:fldCharType="end"/>
        </w:r>
      </w:hyperlink>
    </w:p>
    <w:p w14:paraId="7FF7B5F9" w14:textId="2531EB19" w:rsidR="00F67B66" w:rsidRDefault="00F67B66">
      <w:pPr>
        <w:pStyle w:val="14"/>
        <w:tabs>
          <w:tab w:val="right" w:leader="dot" w:pos="9628"/>
        </w:tabs>
        <w:rPr>
          <w:rFonts w:asciiTheme="minorHAnsi" w:hAnsiTheme="minorHAnsi"/>
          <w:noProof/>
          <w:color w:val="auto"/>
          <w:kern w:val="2"/>
          <w:sz w:val="24"/>
          <w:szCs w:val="24"/>
          <w:lang w:val="ru-RU" w:eastAsia="ru-RU"/>
          <w14:ligatures w14:val="standardContextual"/>
        </w:rPr>
      </w:pPr>
      <w:hyperlink w:anchor="_Toc243729981" w:history="1">
        <w:r w:rsidRPr="00A24648">
          <w:rPr>
            <w:rStyle w:val="aff8"/>
            <w:noProof/>
          </w:rPr>
          <w:t>7. МАРКЕТИНГОВЫЙ ПЛАН И СТРАТЕГИЯ ПРОДАЖ</w:t>
        </w:r>
        <w:r>
          <w:rPr>
            <w:noProof/>
            <w:webHidden/>
          </w:rPr>
          <w:tab/>
        </w:r>
        <w:r>
          <w:rPr>
            <w:noProof/>
            <w:webHidden/>
          </w:rPr>
          <w:fldChar w:fldCharType="begin"/>
        </w:r>
        <w:r>
          <w:rPr>
            <w:noProof/>
            <w:webHidden/>
          </w:rPr>
          <w:instrText xml:space="preserve"> PAGEREF _Toc243729981 \h </w:instrText>
        </w:r>
        <w:r>
          <w:rPr>
            <w:noProof/>
            <w:webHidden/>
          </w:rPr>
        </w:r>
        <w:r>
          <w:rPr>
            <w:noProof/>
            <w:webHidden/>
          </w:rPr>
          <w:fldChar w:fldCharType="separate"/>
        </w:r>
        <w:r>
          <w:rPr>
            <w:noProof/>
            <w:webHidden/>
          </w:rPr>
          <w:t>27</w:t>
        </w:r>
        <w:r>
          <w:rPr>
            <w:noProof/>
            <w:webHidden/>
          </w:rPr>
          <w:fldChar w:fldCharType="end"/>
        </w:r>
      </w:hyperlink>
    </w:p>
    <w:p w14:paraId="5D0D10E9" w14:textId="4744AF44"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82" w:history="1">
        <w:r w:rsidRPr="00A24648">
          <w:rPr>
            <w:rStyle w:val="aff8"/>
            <w:noProof/>
          </w:rPr>
          <w:t>7.1. Ценообразование</w:t>
        </w:r>
        <w:r>
          <w:rPr>
            <w:noProof/>
            <w:webHidden/>
          </w:rPr>
          <w:tab/>
        </w:r>
        <w:r>
          <w:rPr>
            <w:noProof/>
            <w:webHidden/>
          </w:rPr>
          <w:fldChar w:fldCharType="begin"/>
        </w:r>
        <w:r>
          <w:rPr>
            <w:noProof/>
            <w:webHidden/>
          </w:rPr>
          <w:instrText xml:space="preserve"> PAGEREF _Toc243729982 \h </w:instrText>
        </w:r>
        <w:r>
          <w:rPr>
            <w:noProof/>
            <w:webHidden/>
          </w:rPr>
        </w:r>
        <w:r>
          <w:rPr>
            <w:noProof/>
            <w:webHidden/>
          </w:rPr>
          <w:fldChar w:fldCharType="separate"/>
        </w:r>
        <w:r>
          <w:rPr>
            <w:noProof/>
            <w:webHidden/>
          </w:rPr>
          <w:t>27</w:t>
        </w:r>
        <w:r>
          <w:rPr>
            <w:noProof/>
            <w:webHidden/>
          </w:rPr>
          <w:fldChar w:fldCharType="end"/>
        </w:r>
      </w:hyperlink>
    </w:p>
    <w:p w14:paraId="594E936F" w14:textId="16D5296D"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83" w:history="1">
        <w:r w:rsidRPr="00A24648">
          <w:rPr>
            <w:rStyle w:val="aff8"/>
            <w:noProof/>
          </w:rPr>
          <w:t>7.2. Каналы привлечения</w:t>
        </w:r>
        <w:r>
          <w:rPr>
            <w:noProof/>
            <w:webHidden/>
          </w:rPr>
          <w:tab/>
        </w:r>
        <w:r>
          <w:rPr>
            <w:noProof/>
            <w:webHidden/>
          </w:rPr>
          <w:fldChar w:fldCharType="begin"/>
        </w:r>
        <w:r>
          <w:rPr>
            <w:noProof/>
            <w:webHidden/>
          </w:rPr>
          <w:instrText xml:space="preserve"> PAGEREF _Toc243729983 \h </w:instrText>
        </w:r>
        <w:r>
          <w:rPr>
            <w:noProof/>
            <w:webHidden/>
          </w:rPr>
        </w:r>
        <w:r>
          <w:rPr>
            <w:noProof/>
            <w:webHidden/>
          </w:rPr>
          <w:fldChar w:fldCharType="separate"/>
        </w:r>
        <w:r>
          <w:rPr>
            <w:noProof/>
            <w:webHidden/>
          </w:rPr>
          <w:t>27</w:t>
        </w:r>
        <w:r>
          <w:rPr>
            <w:noProof/>
            <w:webHidden/>
          </w:rPr>
          <w:fldChar w:fldCharType="end"/>
        </w:r>
      </w:hyperlink>
    </w:p>
    <w:p w14:paraId="367AEC88" w14:textId="26664E28"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84" w:history="1">
        <w:r w:rsidRPr="00A24648">
          <w:rPr>
            <w:rStyle w:val="aff8"/>
            <w:noProof/>
          </w:rPr>
          <w:t>7.3. Воронка продаж и юнит-экономика</w:t>
        </w:r>
        <w:r>
          <w:rPr>
            <w:noProof/>
            <w:webHidden/>
          </w:rPr>
          <w:tab/>
        </w:r>
        <w:r>
          <w:rPr>
            <w:noProof/>
            <w:webHidden/>
          </w:rPr>
          <w:fldChar w:fldCharType="begin"/>
        </w:r>
        <w:r>
          <w:rPr>
            <w:noProof/>
            <w:webHidden/>
          </w:rPr>
          <w:instrText xml:space="preserve"> PAGEREF _Toc243729984 \h </w:instrText>
        </w:r>
        <w:r>
          <w:rPr>
            <w:noProof/>
            <w:webHidden/>
          </w:rPr>
        </w:r>
        <w:r>
          <w:rPr>
            <w:noProof/>
            <w:webHidden/>
          </w:rPr>
          <w:fldChar w:fldCharType="separate"/>
        </w:r>
        <w:r>
          <w:rPr>
            <w:noProof/>
            <w:webHidden/>
          </w:rPr>
          <w:t>27</w:t>
        </w:r>
        <w:r>
          <w:rPr>
            <w:noProof/>
            <w:webHidden/>
          </w:rPr>
          <w:fldChar w:fldCharType="end"/>
        </w:r>
      </w:hyperlink>
    </w:p>
    <w:p w14:paraId="24D0E3C4" w14:textId="18B6D4AF"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29985" w:history="1">
        <w:r w:rsidRPr="00A24648">
          <w:rPr>
            <w:rStyle w:val="aff8"/>
            <w:noProof/>
          </w:rPr>
          <w:t>7.3а. Экономика для клиники: возврат на инвестиции</w:t>
        </w:r>
        <w:r>
          <w:rPr>
            <w:noProof/>
            <w:webHidden/>
          </w:rPr>
          <w:tab/>
        </w:r>
        <w:r>
          <w:rPr>
            <w:noProof/>
            <w:webHidden/>
          </w:rPr>
          <w:fldChar w:fldCharType="begin"/>
        </w:r>
        <w:r>
          <w:rPr>
            <w:noProof/>
            <w:webHidden/>
          </w:rPr>
          <w:instrText xml:space="preserve"> PAGEREF _Toc243729985 \h </w:instrText>
        </w:r>
        <w:r>
          <w:rPr>
            <w:noProof/>
            <w:webHidden/>
          </w:rPr>
        </w:r>
        <w:r>
          <w:rPr>
            <w:noProof/>
            <w:webHidden/>
          </w:rPr>
          <w:fldChar w:fldCharType="separate"/>
        </w:r>
        <w:r>
          <w:rPr>
            <w:noProof/>
            <w:webHidden/>
          </w:rPr>
          <w:t>27</w:t>
        </w:r>
        <w:r>
          <w:rPr>
            <w:noProof/>
            <w:webHidden/>
          </w:rPr>
          <w:fldChar w:fldCharType="end"/>
        </w:r>
      </w:hyperlink>
    </w:p>
    <w:p w14:paraId="7CBE9F2E" w14:textId="4F00DF6B"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86" w:history="1">
        <w:r w:rsidRPr="00A24648">
          <w:rPr>
            <w:rStyle w:val="aff8"/>
            <w:noProof/>
          </w:rPr>
          <w:t>7.4. KPI маркетинга</w:t>
        </w:r>
        <w:r>
          <w:rPr>
            <w:noProof/>
            <w:webHidden/>
          </w:rPr>
          <w:tab/>
        </w:r>
        <w:r>
          <w:rPr>
            <w:noProof/>
            <w:webHidden/>
          </w:rPr>
          <w:fldChar w:fldCharType="begin"/>
        </w:r>
        <w:r>
          <w:rPr>
            <w:noProof/>
            <w:webHidden/>
          </w:rPr>
          <w:instrText xml:space="preserve"> PAGEREF _Toc243729986 \h </w:instrText>
        </w:r>
        <w:r>
          <w:rPr>
            <w:noProof/>
            <w:webHidden/>
          </w:rPr>
        </w:r>
        <w:r>
          <w:rPr>
            <w:noProof/>
            <w:webHidden/>
          </w:rPr>
          <w:fldChar w:fldCharType="separate"/>
        </w:r>
        <w:r>
          <w:rPr>
            <w:noProof/>
            <w:webHidden/>
          </w:rPr>
          <w:t>28</w:t>
        </w:r>
        <w:r>
          <w:rPr>
            <w:noProof/>
            <w:webHidden/>
          </w:rPr>
          <w:fldChar w:fldCharType="end"/>
        </w:r>
      </w:hyperlink>
    </w:p>
    <w:p w14:paraId="37EDA4C4" w14:textId="4BD7A50A"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29987" w:history="1">
        <w:r w:rsidRPr="00A24648">
          <w:rPr>
            <w:rStyle w:val="aff8"/>
            <w:noProof/>
          </w:rPr>
          <w:t>7.5. Маркетинговый бюджет</w:t>
        </w:r>
        <w:r>
          <w:rPr>
            <w:noProof/>
            <w:webHidden/>
          </w:rPr>
          <w:tab/>
        </w:r>
        <w:r>
          <w:rPr>
            <w:noProof/>
            <w:webHidden/>
          </w:rPr>
          <w:fldChar w:fldCharType="begin"/>
        </w:r>
        <w:r>
          <w:rPr>
            <w:noProof/>
            <w:webHidden/>
          </w:rPr>
          <w:instrText xml:space="preserve"> PAGEREF _Toc243729987 \h </w:instrText>
        </w:r>
        <w:r>
          <w:rPr>
            <w:noProof/>
            <w:webHidden/>
          </w:rPr>
        </w:r>
        <w:r>
          <w:rPr>
            <w:noProof/>
            <w:webHidden/>
          </w:rPr>
          <w:fldChar w:fldCharType="separate"/>
        </w:r>
        <w:r>
          <w:rPr>
            <w:noProof/>
            <w:webHidden/>
          </w:rPr>
          <w:t>28</w:t>
        </w:r>
        <w:r>
          <w:rPr>
            <w:noProof/>
            <w:webHidden/>
          </w:rPr>
          <w:fldChar w:fldCharType="end"/>
        </w:r>
      </w:hyperlink>
    </w:p>
    <w:p w14:paraId="32D6D330" w14:textId="6BF4DDE7"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29988" w:history="1">
        <w:r w:rsidRPr="00A24648">
          <w:rPr>
            <w:rStyle w:val="aff8"/>
            <w:noProof/>
          </w:rPr>
          <w:t>7.6. Воронка пилотов (базовый сценарий по кварталам 2026–2027)</w:t>
        </w:r>
        <w:r>
          <w:rPr>
            <w:noProof/>
            <w:webHidden/>
          </w:rPr>
          <w:tab/>
        </w:r>
        <w:r>
          <w:rPr>
            <w:noProof/>
            <w:webHidden/>
          </w:rPr>
          <w:fldChar w:fldCharType="begin"/>
        </w:r>
        <w:r>
          <w:rPr>
            <w:noProof/>
            <w:webHidden/>
          </w:rPr>
          <w:instrText xml:space="preserve"> PAGEREF _Toc243729988 \h </w:instrText>
        </w:r>
        <w:r>
          <w:rPr>
            <w:noProof/>
            <w:webHidden/>
          </w:rPr>
        </w:r>
        <w:r>
          <w:rPr>
            <w:noProof/>
            <w:webHidden/>
          </w:rPr>
          <w:fldChar w:fldCharType="separate"/>
        </w:r>
        <w:r>
          <w:rPr>
            <w:noProof/>
            <w:webHidden/>
          </w:rPr>
          <w:t>29</w:t>
        </w:r>
        <w:r>
          <w:rPr>
            <w:noProof/>
            <w:webHidden/>
          </w:rPr>
          <w:fldChar w:fldCharType="end"/>
        </w:r>
      </w:hyperlink>
    </w:p>
    <w:p w14:paraId="7670A60F" w14:textId="79732B0F"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29989" w:history="1">
        <w:r w:rsidRPr="00A24648">
          <w:rPr>
            <w:rStyle w:val="aff8"/>
            <w:noProof/>
          </w:rPr>
          <w:t>7.7. Переговорная логика цены (negotiation playbook)</w:t>
        </w:r>
        <w:r>
          <w:rPr>
            <w:noProof/>
            <w:webHidden/>
          </w:rPr>
          <w:tab/>
        </w:r>
        <w:r>
          <w:rPr>
            <w:noProof/>
            <w:webHidden/>
          </w:rPr>
          <w:fldChar w:fldCharType="begin"/>
        </w:r>
        <w:r>
          <w:rPr>
            <w:noProof/>
            <w:webHidden/>
          </w:rPr>
          <w:instrText xml:space="preserve"> PAGEREF _Toc243729989 \h </w:instrText>
        </w:r>
        <w:r>
          <w:rPr>
            <w:noProof/>
            <w:webHidden/>
          </w:rPr>
        </w:r>
        <w:r>
          <w:rPr>
            <w:noProof/>
            <w:webHidden/>
          </w:rPr>
          <w:fldChar w:fldCharType="separate"/>
        </w:r>
        <w:r>
          <w:rPr>
            <w:noProof/>
            <w:webHidden/>
          </w:rPr>
          <w:t>29</w:t>
        </w:r>
        <w:r>
          <w:rPr>
            <w:noProof/>
            <w:webHidden/>
          </w:rPr>
          <w:fldChar w:fldCharType="end"/>
        </w:r>
      </w:hyperlink>
    </w:p>
    <w:p w14:paraId="5A9F948B" w14:textId="286C72E8" w:rsidR="00F67B66" w:rsidRDefault="00F67B66">
      <w:pPr>
        <w:pStyle w:val="14"/>
        <w:tabs>
          <w:tab w:val="right" w:leader="dot" w:pos="9628"/>
        </w:tabs>
        <w:rPr>
          <w:rFonts w:asciiTheme="minorHAnsi" w:hAnsiTheme="minorHAnsi"/>
          <w:noProof/>
          <w:color w:val="auto"/>
          <w:kern w:val="2"/>
          <w:sz w:val="24"/>
          <w:szCs w:val="24"/>
          <w:lang w:val="ru-RU" w:eastAsia="ru-RU"/>
          <w14:ligatures w14:val="standardContextual"/>
        </w:rPr>
      </w:pPr>
      <w:hyperlink w:anchor="_Toc243729990" w:history="1">
        <w:r w:rsidRPr="00A24648">
          <w:rPr>
            <w:rStyle w:val="aff8"/>
            <w:noProof/>
          </w:rPr>
          <w:t>8. ОПЕРАЦИОННЫЙ ПЛАН</w:t>
        </w:r>
        <w:r>
          <w:rPr>
            <w:noProof/>
            <w:webHidden/>
          </w:rPr>
          <w:tab/>
        </w:r>
        <w:r>
          <w:rPr>
            <w:noProof/>
            <w:webHidden/>
          </w:rPr>
          <w:fldChar w:fldCharType="begin"/>
        </w:r>
        <w:r>
          <w:rPr>
            <w:noProof/>
            <w:webHidden/>
          </w:rPr>
          <w:instrText xml:space="preserve"> PAGEREF _Toc243729990 \h </w:instrText>
        </w:r>
        <w:r>
          <w:rPr>
            <w:noProof/>
            <w:webHidden/>
          </w:rPr>
        </w:r>
        <w:r>
          <w:rPr>
            <w:noProof/>
            <w:webHidden/>
          </w:rPr>
          <w:fldChar w:fldCharType="separate"/>
        </w:r>
        <w:r>
          <w:rPr>
            <w:noProof/>
            <w:webHidden/>
          </w:rPr>
          <w:t>30</w:t>
        </w:r>
        <w:r>
          <w:rPr>
            <w:noProof/>
            <w:webHidden/>
          </w:rPr>
          <w:fldChar w:fldCharType="end"/>
        </w:r>
      </w:hyperlink>
    </w:p>
    <w:p w14:paraId="37128585" w14:textId="62C63C9F"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91" w:history="1">
        <w:r w:rsidRPr="00A24648">
          <w:rPr>
            <w:rStyle w:val="aff8"/>
            <w:noProof/>
          </w:rPr>
          <w:t>8.1. Производственный контур</w:t>
        </w:r>
        <w:r>
          <w:rPr>
            <w:noProof/>
            <w:webHidden/>
          </w:rPr>
          <w:tab/>
        </w:r>
        <w:r>
          <w:rPr>
            <w:noProof/>
            <w:webHidden/>
          </w:rPr>
          <w:fldChar w:fldCharType="begin"/>
        </w:r>
        <w:r>
          <w:rPr>
            <w:noProof/>
            <w:webHidden/>
          </w:rPr>
          <w:instrText xml:space="preserve"> PAGEREF _Toc243729991 \h </w:instrText>
        </w:r>
        <w:r>
          <w:rPr>
            <w:noProof/>
            <w:webHidden/>
          </w:rPr>
        </w:r>
        <w:r>
          <w:rPr>
            <w:noProof/>
            <w:webHidden/>
          </w:rPr>
          <w:fldChar w:fldCharType="separate"/>
        </w:r>
        <w:r>
          <w:rPr>
            <w:noProof/>
            <w:webHidden/>
          </w:rPr>
          <w:t>30</w:t>
        </w:r>
        <w:r>
          <w:rPr>
            <w:noProof/>
            <w:webHidden/>
          </w:rPr>
          <w:fldChar w:fldCharType="end"/>
        </w:r>
      </w:hyperlink>
    </w:p>
    <w:p w14:paraId="5C98FDCE" w14:textId="16662B7D"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92" w:history="1">
        <w:r w:rsidRPr="00A24648">
          <w:rPr>
            <w:rStyle w:val="aff8"/>
            <w:noProof/>
          </w:rPr>
          <w:t>8.2. Географическая модель расширения</w:t>
        </w:r>
        <w:r>
          <w:rPr>
            <w:noProof/>
            <w:webHidden/>
          </w:rPr>
          <w:tab/>
        </w:r>
        <w:r>
          <w:rPr>
            <w:noProof/>
            <w:webHidden/>
          </w:rPr>
          <w:fldChar w:fldCharType="begin"/>
        </w:r>
        <w:r>
          <w:rPr>
            <w:noProof/>
            <w:webHidden/>
          </w:rPr>
          <w:instrText xml:space="preserve"> PAGEREF _Toc243729992 \h </w:instrText>
        </w:r>
        <w:r>
          <w:rPr>
            <w:noProof/>
            <w:webHidden/>
          </w:rPr>
        </w:r>
        <w:r>
          <w:rPr>
            <w:noProof/>
            <w:webHidden/>
          </w:rPr>
          <w:fldChar w:fldCharType="separate"/>
        </w:r>
        <w:r>
          <w:rPr>
            <w:noProof/>
            <w:webHidden/>
          </w:rPr>
          <w:t>30</w:t>
        </w:r>
        <w:r>
          <w:rPr>
            <w:noProof/>
            <w:webHidden/>
          </w:rPr>
          <w:fldChar w:fldCharType="end"/>
        </w:r>
      </w:hyperlink>
    </w:p>
    <w:p w14:paraId="744DB467" w14:textId="3B4E9355"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93" w:history="1">
        <w:r w:rsidRPr="00A24648">
          <w:rPr>
            <w:rStyle w:val="aff8"/>
            <w:noProof/>
          </w:rPr>
          <w:t>8.3. Поставщики и партнёры</w:t>
        </w:r>
        <w:r>
          <w:rPr>
            <w:noProof/>
            <w:webHidden/>
          </w:rPr>
          <w:tab/>
        </w:r>
        <w:r>
          <w:rPr>
            <w:noProof/>
            <w:webHidden/>
          </w:rPr>
          <w:fldChar w:fldCharType="begin"/>
        </w:r>
        <w:r>
          <w:rPr>
            <w:noProof/>
            <w:webHidden/>
          </w:rPr>
          <w:instrText xml:space="preserve"> PAGEREF _Toc243729993 \h </w:instrText>
        </w:r>
        <w:r>
          <w:rPr>
            <w:noProof/>
            <w:webHidden/>
          </w:rPr>
        </w:r>
        <w:r>
          <w:rPr>
            <w:noProof/>
            <w:webHidden/>
          </w:rPr>
          <w:fldChar w:fldCharType="separate"/>
        </w:r>
        <w:r>
          <w:rPr>
            <w:noProof/>
            <w:webHidden/>
          </w:rPr>
          <w:t>30</w:t>
        </w:r>
        <w:r>
          <w:rPr>
            <w:noProof/>
            <w:webHidden/>
          </w:rPr>
          <w:fldChar w:fldCharType="end"/>
        </w:r>
      </w:hyperlink>
    </w:p>
    <w:p w14:paraId="640EDB30" w14:textId="7F5234A0"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94" w:history="1">
        <w:r w:rsidRPr="00A24648">
          <w:rPr>
            <w:rStyle w:val="aff8"/>
            <w:noProof/>
          </w:rPr>
          <w:t>8.4. Процессы и контроль качества</w:t>
        </w:r>
        <w:r>
          <w:rPr>
            <w:noProof/>
            <w:webHidden/>
          </w:rPr>
          <w:tab/>
        </w:r>
        <w:r>
          <w:rPr>
            <w:noProof/>
            <w:webHidden/>
          </w:rPr>
          <w:fldChar w:fldCharType="begin"/>
        </w:r>
        <w:r>
          <w:rPr>
            <w:noProof/>
            <w:webHidden/>
          </w:rPr>
          <w:instrText xml:space="preserve"> PAGEREF _Toc243729994 \h </w:instrText>
        </w:r>
        <w:r>
          <w:rPr>
            <w:noProof/>
            <w:webHidden/>
          </w:rPr>
        </w:r>
        <w:r>
          <w:rPr>
            <w:noProof/>
            <w:webHidden/>
          </w:rPr>
          <w:fldChar w:fldCharType="separate"/>
        </w:r>
        <w:r>
          <w:rPr>
            <w:noProof/>
            <w:webHidden/>
          </w:rPr>
          <w:t>30</w:t>
        </w:r>
        <w:r>
          <w:rPr>
            <w:noProof/>
            <w:webHidden/>
          </w:rPr>
          <w:fldChar w:fldCharType="end"/>
        </w:r>
      </w:hyperlink>
    </w:p>
    <w:p w14:paraId="28FB9F60" w14:textId="67FAB531"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95" w:history="1">
        <w:r w:rsidRPr="00A24648">
          <w:rPr>
            <w:rStyle w:val="aff8"/>
            <w:noProof/>
          </w:rPr>
          <w:t>8.5. Информационная безопасность и комплаенс</w:t>
        </w:r>
        <w:r>
          <w:rPr>
            <w:noProof/>
            <w:webHidden/>
          </w:rPr>
          <w:tab/>
        </w:r>
        <w:r>
          <w:rPr>
            <w:noProof/>
            <w:webHidden/>
          </w:rPr>
          <w:fldChar w:fldCharType="begin"/>
        </w:r>
        <w:r>
          <w:rPr>
            <w:noProof/>
            <w:webHidden/>
          </w:rPr>
          <w:instrText xml:space="preserve"> PAGEREF _Toc243729995 \h </w:instrText>
        </w:r>
        <w:r>
          <w:rPr>
            <w:noProof/>
            <w:webHidden/>
          </w:rPr>
        </w:r>
        <w:r>
          <w:rPr>
            <w:noProof/>
            <w:webHidden/>
          </w:rPr>
          <w:fldChar w:fldCharType="separate"/>
        </w:r>
        <w:r>
          <w:rPr>
            <w:noProof/>
            <w:webHidden/>
          </w:rPr>
          <w:t>30</w:t>
        </w:r>
        <w:r>
          <w:rPr>
            <w:noProof/>
            <w:webHidden/>
          </w:rPr>
          <w:fldChar w:fldCharType="end"/>
        </w:r>
      </w:hyperlink>
    </w:p>
    <w:p w14:paraId="581DDEAB" w14:textId="377C6C47" w:rsidR="00F67B66" w:rsidRDefault="00F67B66">
      <w:pPr>
        <w:pStyle w:val="14"/>
        <w:tabs>
          <w:tab w:val="right" w:leader="dot" w:pos="9628"/>
        </w:tabs>
        <w:rPr>
          <w:rFonts w:asciiTheme="minorHAnsi" w:hAnsiTheme="minorHAnsi"/>
          <w:noProof/>
          <w:color w:val="auto"/>
          <w:kern w:val="2"/>
          <w:sz w:val="24"/>
          <w:szCs w:val="24"/>
          <w:lang w:val="ru-RU" w:eastAsia="ru-RU"/>
          <w14:ligatures w14:val="standardContextual"/>
        </w:rPr>
      </w:pPr>
      <w:hyperlink w:anchor="_Toc243729996" w:history="1">
        <w:r w:rsidRPr="00A24648">
          <w:rPr>
            <w:rStyle w:val="aff8"/>
            <w:noProof/>
          </w:rPr>
          <w:t>9. ДОРОЖНАЯ КАРТА ПРОЕКТА</w:t>
        </w:r>
        <w:r>
          <w:rPr>
            <w:noProof/>
            <w:webHidden/>
          </w:rPr>
          <w:tab/>
        </w:r>
        <w:r>
          <w:rPr>
            <w:noProof/>
            <w:webHidden/>
          </w:rPr>
          <w:fldChar w:fldCharType="begin"/>
        </w:r>
        <w:r>
          <w:rPr>
            <w:noProof/>
            <w:webHidden/>
          </w:rPr>
          <w:instrText xml:space="preserve"> PAGEREF _Toc243729996 \h </w:instrText>
        </w:r>
        <w:r>
          <w:rPr>
            <w:noProof/>
            <w:webHidden/>
          </w:rPr>
        </w:r>
        <w:r>
          <w:rPr>
            <w:noProof/>
            <w:webHidden/>
          </w:rPr>
          <w:fldChar w:fldCharType="separate"/>
        </w:r>
        <w:r>
          <w:rPr>
            <w:noProof/>
            <w:webHidden/>
          </w:rPr>
          <w:t>32</w:t>
        </w:r>
        <w:r>
          <w:rPr>
            <w:noProof/>
            <w:webHidden/>
          </w:rPr>
          <w:fldChar w:fldCharType="end"/>
        </w:r>
      </w:hyperlink>
    </w:p>
    <w:p w14:paraId="0CF43A30" w14:textId="6CE24D77"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97" w:history="1">
        <w:r w:rsidRPr="00A24648">
          <w:rPr>
            <w:rStyle w:val="aff8"/>
            <w:noProof/>
          </w:rPr>
          <w:t>9.1. Принцип планирования</w:t>
        </w:r>
        <w:r>
          <w:rPr>
            <w:noProof/>
            <w:webHidden/>
          </w:rPr>
          <w:tab/>
        </w:r>
        <w:r>
          <w:rPr>
            <w:noProof/>
            <w:webHidden/>
          </w:rPr>
          <w:fldChar w:fldCharType="begin"/>
        </w:r>
        <w:r>
          <w:rPr>
            <w:noProof/>
            <w:webHidden/>
          </w:rPr>
          <w:instrText xml:space="preserve"> PAGEREF _Toc243729997 \h </w:instrText>
        </w:r>
        <w:r>
          <w:rPr>
            <w:noProof/>
            <w:webHidden/>
          </w:rPr>
        </w:r>
        <w:r>
          <w:rPr>
            <w:noProof/>
            <w:webHidden/>
          </w:rPr>
          <w:fldChar w:fldCharType="separate"/>
        </w:r>
        <w:r>
          <w:rPr>
            <w:noProof/>
            <w:webHidden/>
          </w:rPr>
          <w:t>32</w:t>
        </w:r>
        <w:r>
          <w:rPr>
            <w:noProof/>
            <w:webHidden/>
          </w:rPr>
          <w:fldChar w:fldCharType="end"/>
        </w:r>
      </w:hyperlink>
    </w:p>
    <w:p w14:paraId="106904C7" w14:textId="09B609D6"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98" w:history="1">
        <w:r w:rsidRPr="00A24648">
          <w:rPr>
            <w:rStyle w:val="aff8"/>
            <w:noProof/>
          </w:rPr>
          <w:t>9.2. Дорожная карта продукта</w:t>
        </w:r>
        <w:r>
          <w:rPr>
            <w:noProof/>
            <w:webHidden/>
          </w:rPr>
          <w:tab/>
        </w:r>
        <w:r>
          <w:rPr>
            <w:noProof/>
            <w:webHidden/>
          </w:rPr>
          <w:fldChar w:fldCharType="begin"/>
        </w:r>
        <w:r>
          <w:rPr>
            <w:noProof/>
            <w:webHidden/>
          </w:rPr>
          <w:instrText xml:space="preserve"> PAGEREF _Toc243729998 \h </w:instrText>
        </w:r>
        <w:r>
          <w:rPr>
            <w:noProof/>
            <w:webHidden/>
          </w:rPr>
        </w:r>
        <w:r>
          <w:rPr>
            <w:noProof/>
            <w:webHidden/>
          </w:rPr>
          <w:fldChar w:fldCharType="separate"/>
        </w:r>
        <w:r>
          <w:rPr>
            <w:noProof/>
            <w:webHidden/>
          </w:rPr>
          <w:t>32</w:t>
        </w:r>
        <w:r>
          <w:rPr>
            <w:noProof/>
            <w:webHidden/>
          </w:rPr>
          <w:fldChar w:fldCharType="end"/>
        </w:r>
      </w:hyperlink>
    </w:p>
    <w:p w14:paraId="27E908C2" w14:textId="59430DDF"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29999" w:history="1">
        <w:r w:rsidRPr="00A24648">
          <w:rPr>
            <w:rStyle w:val="aff8"/>
            <w:noProof/>
          </w:rPr>
          <w:t>9.3. Зависимость этапов от финансирования</w:t>
        </w:r>
        <w:r>
          <w:rPr>
            <w:noProof/>
            <w:webHidden/>
          </w:rPr>
          <w:tab/>
        </w:r>
        <w:r>
          <w:rPr>
            <w:noProof/>
            <w:webHidden/>
          </w:rPr>
          <w:fldChar w:fldCharType="begin"/>
        </w:r>
        <w:r>
          <w:rPr>
            <w:noProof/>
            <w:webHidden/>
          </w:rPr>
          <w:instrText xml:space="preserve"> PAGEREF _Toc243729999 \h </w:instrText>
        </w:r>
        <w:r>
          <w:rPr>
            <w:noProof/>
            <w:webHidden/>
          </w:rPr>
        </w:r>
        <w:r>
          <w:rPr>
            <w:noProof/>
            <w:webHidden/>
          </w:rPr>
          <w:fldChar w:fldCharType="separate"/>
        </w:r>
        <w:r>
          <w:rPr>
            <w:noProof/>
            <w:webHidden/>
          </w:rPr>
          <w:t>32</w:t>
        </w:r>
        <w:r>
          <w:rPr>
            <w:noProof/>
            <w:webHidden/>
          </w:rPr>
          <w:fldChar w:fldCharType="end"/>
        </w:r>
      </w:hyperlink>
    </w:p>
    <w:p w14:paraId="3201B260" w14:textId="23243C6E"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00" w:history="1">
        <w:r w:rsidRPr="00A24648">
          <w:rPr>
            <w:rStyle w:val="aff8"/>
            <w:noProof/>
          </w:rPr>
          <w:t>9.4. Ключевые вехи для управления рисками</w:t>
        </w:r>
        <w:r>
          <w:rPr>
            <w:noProof/>
            <w:webHidden/>
          </w:rPr>
          <w:tab/>
        </w:r>
        <w:r>
          <w:rPr>
            <w:noProof/>
            <w:webHidden/>
          </w:rPr>
          <w:fldChar w:fldCharType="begin"/>
        </w:r>
        <w:r>
          <w:rPr>
            <w:noProof/>
            <w:webHidden/>
          </w:rPr>
          <w:instrText xml:space="preserve"> PAGEREF _Toc243730000 \h </w:instrText>
        </w:r>
        <w:r>
          <w:rPr>
            <w:noProof/>
            <w:webHidden/>
          </w:rPr>
        </w:r>
        <w:r>
          <w:rPr>
            <w:noProof/>
            <w:webHidden/>
          </w:rPr>
          <w:fldChar w:fldCharType="separate"/>
        </w:r>
        <w:r>
          <w:rPr>
            <w:noProof/>
            <w:webHidden/>
          </w:rPr>
          <w:t>32</w:t>
        </w:r>
        <w:r>
          <w:rPr>
            <w:noProof/>
            <w:webHidden/>
          </w:rPr>
          <w:fldChar w:fldCharType="end"/>
        </w:r>
      </w:hyperlink>
    </w:p>
    <w:p w14:paraId="0624D3B0" w14:textId="664B3F87"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30001" w:history="1">
        <w:r w:rsidRPr="00A24648">
          <w:rPr>
            <w:rStyle w:val="aff8"/>
            <w:noProof/>
          </w:rPr>
          <w:t>9.5. Таймлайн 2026–2027 (первое окно инвестиций)</w:t>
        </w:r>
        <w:r>
          <w:rPr>
            <w:noProof/>
            <w:webHidden/>
          </w:rPr>
          <w:tab/>
        </w:r>
        <w:r>
          <w:rPr>
            <w:noProof/>
            <w:webHidden/>
          </w:rPr>
          <w:fldChar w:fldCharType="begin"/>
        </w:r>
        <w:r>
          <w:rPr>
            <w:noProof/>
            <w:webHidden/>
          </w:rPr>
          <w:instrText xml:space="preserve"> PAGEREF _Toc243730001 \h </w:instrText>
        </w:r>
        <w:r>
          <w:rPr>
            <w:noProof/>
            <w:webHidden/>
          </w:rPr>
        </w:r>
        <w:r>
          <w:rPr>
            <w:noProof/>
            <w:webHidden/>
          </w:rPr>
          <w:fldChar w:fldCharType="separate"/>
        </w:r>
        <w:r>
          <w:rPr>
            <w:noProof/>
            <w:webHidden/>
          </w:rPr>
          <w:t>33</w:t>
        </w:r>
        <w:r>
          <w:rPr>
            <w:noProof/>
            <w:webHidden/>
          </w:rPr>
          <w:fldChar w:fldCharType="end"/>
        </w:r>
      </w:hyperlink>
    </w:p>
    <w:p w14:paraId="4DD9AD00" w14:textId="437F7433"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30002" w:history="1">
        <w:r w:rsidRPr="00A24648">
          <w:rPr>
            <w:rStyle w:val="aff8"/>
            <w:noProof/>
          </w:rPr>
          <w:t>9.6. Дорожная карта 2028–2030 (масштабирование и международный контур)</w:t>
        </w:r>
        <w:r>
          <w:rPr>
            <w:noProof/>
            <w:webHidden/>
          </w:rPr>
          <w:tab/>
        </w:r>
        <w:r>
          <w:rPr>
            <w:noProof/>
            <w:webHidden/>
          </w:rPr>
          <w:fldChar w:fldCharType="begin"/>
        </w:r>
        <w:r>
          <w:rPr>
            <w:noProof/>
            <w:webHidden/>
          </w:rPr>
          <w:instrText xml:space="preserve"> PAGEREF _Toc243730002 \h </w:instrText>
        </w:r>
        <w:r>
          <w:rPr>
            <w:noProof/>
            <w:webHidden/>
          </w:rPr>
        </w:r>
        <w:r>
          <w:rPr>
            <w:noProof/>
            <w:webHidden/>
          </w:rPr>
          <w:fldChar w:fldCharType="separate"/>
        </w:r>
        <w:r>
          <w:rPr>
            <w:noProof/>
            <w:webHidden/>
          </w:rPr>
          <w:t>33</w:t>
        </w:r>
        <w:r>
          <w:rPr>
            <w:noProof/>
            <w:webHidden/>
          </w:rPr>
          <w:fldChar w:fldCharType="end"/>
        </w:r>
      </w:hyperlink>
    </w:p>
    <w:p w14:paraId="32CEBD55" w14:textId="1DFCD896" w:rsidR="00F67B66" w:rsidRDefault="00F67B66">
      <w:pPr>
        <w:pStyle w:val="14"/>
        <w:tabs>
          <w:tab w:val="right" w:leader="dot" w:pos="9628"/>
        </w:tabs>
        <w:rPr>
          <w:rFonts w:asciiTheme="minorHAnsi" w:hAnsiTheme="minorHAnsi"/>
          <w:noProof/>
          <w:color w:val="auto"/>
          <w:kern w:val="2"/>
          <w:sz w:val="24"/>
          <w:szCs w:val="24"/>
          <w:lang w:val="ru-RU" w:eastAsia="ru-RU"/>
          <w14:ligatures w14:val="standardContextual"/>
        </w:rPr>
      </w:pPr>
      <w:hyperlink w:anchor="_Toc243730003" w:history="1">
        <w:r w:rsidRPr="00A24648">
          <w:rPr>
            <w:rStyle w:val="aff8"/>
            <w:noProof/>
          </w:rPr>
          <w:t>10. ОРГАНИЗАЦИОННЫЙ ПЛАН И КОМАНДА</w:t>
        </w:r>
        <w:r>
          <w:rPr>
            <w:noProof/>
            <w:webHidden/>
          </w:rPr>
          <w:tab/>
        </w:r>
        <w:r>
          <w:rPr>
            <w:noProof/>
            <w:webHidden/>
          </w:rPr>
          <w:fldChar w:fldCharType="begin"/>
        </w:r>
        <w:r>
          <w:rPr>
            <w:noProof/>
            <w:webHidden/>
          </w:rPr>
          <w:instrText xml:space="preserve"> PAGEREF _Toc243730003 \h </w:instrText>
        </w:r>
        <w:r>
          <w:rPr>
            <w:noProof/>
            <w:webHidden/>
          </w:rPr>
        </w:r>
        <w:r>
          <w:rPr>
            <w:noProof/>
            <w:webHidden/>
          </w:rPr>
          <w:fldChar w:fldCharType="separate"/>
        </w:r>
        <w:r>
          <w:rPr>
            <w:noProof/>
            <w:webHidden/>
          </w:rPr>
          <w:t>34</w:t>
        </w:r>
        <w:r>
          <w:rPr>
            <w:noProof/>
            <w:webHidden/>
          </w:rPr>
          <w:fldChar w:fldCharType="end"/>
        </w:r>
      </w:hyperlink>
    </w:p>
    <w:p w14:paraId="404221AC" w14:textId="0E09B3C1"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04" w:history="1">
        <w:r w:rsidRPr="00A24648">
          <w:rPr>
            <w:rStyle w:val="aff8"/>
            <w:noProof/>
          </w:rPr>
          <w:t>10.1. Управление и правовая форма</w:t>
        </w:r>
        <w:r>
          <w:rPr>
            <w:noProof/>
            <w:webHidden/>
          </w:rPr>
          <w:tab/>
        </w:r>
        <w:r>
          <w:rPr>
            <w:noProof/>
            <w:webHidden/>
          </w:rPr>
          <w:fldChar w:fldCharType="begin"/>
        </w:r>
        <w:r>
          <w:rPr>
            <w:noProof/>
            <w:webHidden/>
          </w:rPr>
          <w:instrText xml:space="preserve"> PAGEREF _Toc243730004 \h </w:instrText>
        </w:r>
        <w:r>
          <w:rPr>
            <w:noProof/>
            <w:webHidden/>
          </w:rPr>
        </w:r>
        <w:r>
          <w:rPr>
            <w:noProof/>
            <w:webHidden/>
          </w:rPr>
          <w:fldChar w:fldCharType="separate"/>
        </w:r>
        <w:r>
          <w:rPr>
            <w:noProof/>
            <w:webHidden/>
          </w:rPr>
          <w:t>34</w:t>
        </w:r>
        <w:r>
          <w:rPr>
            <w:noProof/>
            <w:webHidden/>
          </w:rPr>
          <w:fldChar w:fldCharType="end"/>
        </w:r>
      </w:hyperlink>
    </w:p>
    <w:p w14:paraId="44129B60" w14:textId="616A4E7E"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05" w:history="1">
        <w:r w:rsidRPr="00A24648">
          <w:rPr>
            <w:rStyle w:val="aff8"/>
            <w:noProof/>
          </w:rPr>
          <w:t>10.2. Команда (ядро)</w:t>
        </w:r>
        <w:r>
          <w:rPr>
            <w:noProof/>
            <w:webHidden/>
          </w:rPr>
          <w:tab/>
        </w:r>
        <w:r>
          <w:rPr>
            <w:noProof/>
            <w:webHidden/>
          </w:rPr>
          <w:fldChar w:fldCharType="begin"/>
        </w:r>
        <w:r>
          <w:rPr>
            <w:noProof/>
            <w:webHidden/>
          </w:rPr>
          <w:instrText xml:space="preserve"> PAGEREF _Toc243730005 \h </w:instrText>
        </w:r>
        <w:r>
          <w:rPr>
            <w:noProof/>
            <w:webHidden/>
          </w:rPr>
        </w:r>
        <w:r>
          <w:rPr>
            <w:noProof/>
            <w:webHidden/>
          </w:rPr>
          <w:fldChar w:fldCharType="separate"/>
        </w:r>
        <w:r>
          <w:rPr>
            <w:noProof/>
            <w:webHidden/>
          </w:rPr>
          <w:t>34</w:t>
        </w:r>
        <w:r>
          <w:rPr>
            <w:noProof/>
            <w:webHidden/>
          </w:rPr>
          <w:fldChar w:fldCharType="end"/>
        </w:r>
      </w:hyperlink>
    </w:p>
    <w:p w14:paraId="18DF8E30" w14:textId="58DE9EA6"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06" w:history="1">
        <w:r w:rsidRPr="00A24648">
          <w:rPr>
            <w:rStyle w:val="aff8"/>
            <w:noProof/>
          </w:rPr>
          <w:t>10.3. Штат и фонд оплаты труда</w:t>
        </w:r>
        <w:r>
          <w:rPr>
            <w:noProof/>
            <w:webHidden/>
          </w:rPr>
          <w:tab/>
        </w:r>
        <w:r>
          <w:rPr>
            <w:noProof/>
            <w:webHidden/>
          </w:rPr>
          <w:fldChar w:fldCharType="begin"/>
        </w:r>
        <w:r>
          <w:rPr>
            <w:noProof/>
            <w:webHidden/>
          </w:rPr>
          <w:instrText xml:space="preserve"> PAGEREF _Toc243730006 \h </w:instrText>
        </w:r>
        <w:r>
          <w:rPr>
            <w:noProof/>
            <w:webHidden/>
          </w:rPr>
        </w:r>
        <w:r>
          <w:rPr>
            <w:noProof/>
            <w:webHidden/>
          </w:rPr>
          <w:fldChar w:fldCharType="separate"/>
        </w:r>
        <w:r>
          <w:rPr>
            <w:noProof/>
            <w:webHidden/>
          </w:rPr>
          <w:t>34</w:t>
        </w:r>
        <w:r>
          <w:rPr>
            <w:noProof/>
            <w:webHidden/>
          </w:rPr>
          <w:fldChar w:fldCharType="end"/>
        </w:r>
      </w:hyperlink>
    </w:p>
    <w:p w14:paraId="535E98E2" w14:textId="17F7D8E8"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30007" w:history="1">
        <w:r w:rsidRPr="00A24648">
          <w:rPr>
            <w:rStyle w:val="aff8"/>
            <w:noProof/>
          </w:rPr>
          <w:t>10.3а. График найма ключевых ролей (2026–2028)</w:t>
        </w:r>
        <w:r>
          <w:rPr>
            <w:noProof/>
            <w:webHidden/>
          </w:rPr>
          <w:tab/>
        </w:r>
        <w:r>
          <w:rPr>
            <w:noProof/>
            <w:webHidden/>
          </w:rPr>
          <w:fldChar w:fldCharType="begin"/>
        </w:r>
        <w:r>
          <w:rPr>
            <w:noProof/>
            <w:webHidden/>
          </w:rPr>
          <w:instrText xml:space="preserve"> PAGEREF _Toc243730007 \h </w:instrText>
        </w:r>
        <w:r>
          <w:rPr>
            <w:noProof/>
            <w:webHidden/>
          </w:rPr>
        </w:r>
        <w:r>
          <w:rPr>
            <w:noProof/>
            <w:webHidden/>
          </w:rPr>
          <w:fldChar w:fldCharType="separate"/>
        </w:r>
        <w:r>
          <w:rPr>
            <w:noProof/>
            <w:webHidden/>
          </w:rPr>
          <w:t>35</w:t>
        </w:r>
        <w:r>
          <w:rPr>
            <w:noProof/>
            <w:webHidden/>
          </w:rPr>
          <w:fldChar w:fldCharType="end"/>
        </w:r>
      </w:hyperlink>
    </w:p>
    <w:p w14:paraId="6F1C00F2" w14:textId="7AA43CD6"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08" w:history="1">
        <w:r w:rsidRPr="00A24648">
          <w:rPr>
            <w:rStyle w:val="aff8"/>
            <w:noProof/>
          </w:rPr>
          <w:t>10.4. Мотивация и опционный пул</w:t>
        </w:r>
        <w:r>
          <w:rPr>
            <w:noProof/>
            <w:webHidden/>
          </w:rPr>
          <w:tab/>
        </w:r>
        <w:r>
          <w:rPr>
            <w:noProof/>
            <w:webHidden/>
          </w:rPr>
          <w:fldChar w:fldCharType="begin"/>
        </w:r>
        <w:r>
          <w:rPr>
            <w:noProof/>
            <w:webHidden/>
          </w:rPr>
          <w:instrText xml:space="preserve"> PAGEREF _Toc243730008 \h </w:instrText>
        </w:r>
        <w:r>
          <w:rPr>
            <w:noProof/>
            <w:webHidden/>
          </w:rPr>
        </w:r>
        <w:r>
          <w:rPr>
            <w:noProof/>
            <w:webHidden/>
          </w:rPr>
          <w:fldChar w:fldCharType="separate"/>
        </w:r>
        <w:r>
          <w:rPr>
            <w:noProof/>
            <w:webHidden/>
          </w:rPr>
          <w:t>35</w:t>
        </w:r>
        <w:r>
          <w:rPr>
            <w:noProof/>
            <w:webHidden/>
          </w:rPr>
          <w:fldChar w:fldCharType="end"/>
        </w:r>
      </w:hyperlink>
    </w:p>
    <w:p w14:paraId="205D44DE" w14:textId="78B1B18A"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09" w:history="1">
        <w:r w:rsidRPr="00A24648">
          <w:rPr>
            <w:rStyle w:val="aff8"/>
            <w:noProof/>
          </w:rPr>
          <w:t>10.5. Корпоративное управление</w:t>
        </w:r>
        <w:r>
          <w:rPr>
            <w:noProof/>
            <w:webHidden/>
          </w:rPr>
          <w:tab/>
        </w:r>
        <w:r>
          <w:rPr>
            <w:noProof/>
            <w:webHidden/>
          </w:rPr>
          <w:fldChar w:fldCharType="begin"/>
        </w:r>
        <w:r>
          <w:rPr>
            <w:noProof/>
            <w:webHidden/>
          </w:rPr>
          <w:instrText xml:space="preserve"> PAGEREF _Toc243730009 \h </w:instrText>
        </w:r>
        <w:r>
          <w:rPr>
            <w:noProof/>
            <w:webHidden/>
          </w:rPr>
        </w:r>
        <w:r>
          <w:rPr>
            <w:noProof/>
            <w:webHidden/>
          </w:rPr>
          <w:fldChar w:fldCharType="separate"/>
        </w:r>
        <w:r>
          <w:rPr>
            <w:noProof/>
            <w:webHidden/>
          </w:rPr>
          <w:t>35</w:t>
        </w:r>
        <w:r>
          <w:rPr>
            <w:noProof/>
            <w:webHidden/>
          </w:rPr>
          <w:fldChar w:fldCharType="end"/>
        </w:r>
      </w:hyperlink>
    </w:p>
    <w:p w14:paraId="3527C35A" w14:textId="77834D9C"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10" w:history="1">
        <w:r w:rsidRPr="00A24648">
          <w:rPr>
            <w:rStyle w:val="aff8"/>
            <w:noProof/>
          </w:rPr>
          <w:t>10.6. Организационная модель и роли (RACI-контур)</w:t>
        </w:r>
        <w:r>
          <w:rPr>
            <w:noProof/>
            <w:webHidden/>
          </w:rPr>
          <w:tab/>
        </w:r>
        <w:r>
          <w:rPr>
            <w:noProof/>
            <w:webHidden/>
          </w:rPr>
          <w:fldChar w:fldCharType="begin"/>
        </w:r>
        <w:r>
          <w:rPr>
            <w:noProof/>
            <w:webHidden/>
          </w:rPr>
          <w:instrText xml:space="preserve"> PAGEREF _Toc243730010 \h </w:instrText>
        </w:r>
        <w:r>
          <w:rPr>
            <w:noProof/>
            <w:webHidden/>
          </w:rPr>
        </w:r>
        <w:r>
          <w:rPr>
            <w:noProof/>
            <w:webHidden/>
          </w:rPr>
          <w:fldChar w:fldCharType="separate"/>
        </w:r>
        <w:r>
          <w:rPr>
            <w:noProof/>
            <w:webHidden/>
          </w:rPr>
          <w:t>36</w:t>
        </w:r>
        <w:r>
          <w:rPr>
            <w:noProof/>
            <w:webHidden/>
          </w:rPr>
          <w:fldChar w:fldCharType="end"/>
        </w:r>
      </w:hyperlink>
    </w:p>
    <w:p w14:paraId="517E3135" w14:textId="16D7D53A" w:rsidR="00F67B66" w:rsidRDefault="00F67B66">
      <w:pPr>
        <w:pStyle w:val="14"/>
        <w:tabs>
          <w:tab w:val="right" w:leader="dot" w:pos="9628"/>
        </w:tabs>
        <w:rPr>
          <w:rFonts w:asciiTheme="minorHAnsi" w:hAnsiTheme="minorHAnsi"/>
          <w:noProof/>
          <w:color w:val="auto"/>
          <w:kern w:val="2"/>
          <w:sz w:val="24"/>
          <w:szCs w:val="24"/>
          <w:lang w:val="ru-RU" w:eastAsia="ru-RU"/>
          <w14:ligatures w14:val="standardContextual"/>
        </w:rPr>
      </w:pPr>
      <w:hyperlink w:anchor="_Toc243730011" w:history="1">
        <w:r w:rsidRPr="00A24648">
          <w:rPr>
            <w:rStyle w:val="aff8"/>
            <w:noProof/>
          </w:rPr>
          <w:t>11. ИНТЕЛЛЕКТУАЛЬНАЯ СОБСТВЕННОСТЬ И РЕГУЛЯТОРИКА</w:t>
        </w:r>
        <w:r>
          <w:rPr>
            <w:noProof/>
            <w:webHidden/>
          </w:rPr>
          <w:tab/>
        </w:r>
        <w:r>
          <w:rPr>
            <w:noProof/>
            <w:webHidden/>
          </w:rPr>
          <w:fldChar w:fldCharType="begin"/>
        </w:r>
        <w:r>
          <w:rPr>
            <w:noProof/>
            <w:webHidden/>
          </w:rPr>
          <w:instrText xml:space="preserve"> PAGEREF _Toc243730011 \h </w:instrText>
        </w:r>
        <w:r>
          <w:rPr>
            <w:noProof/>
            <w:webHidden/>
          </w:rPr>
        </w:r>
        <w:r>
          <w:rPr>
            <w:noProof/>
            <w:webHidden/>
          </w:rPr>
          <w:fldChar w:fldCharType="separate"/>
        </w:r>
        <w:r>
          <w:rPr>
            <w:noProof/>
            <w:webHidden/>
          </w:rPr>
          <w:t>37</w:t>
        </w:r>
        <w:r>
          <w:rPr>
            <w:noProof/>
            <w:webHidden/>
          </w:rPr>
          <w:fldChar w:fldCharType="end"/>
        </w:r>
      </w:hyperlink>
    </w:p>
    <w:p w14:paraId="71328C1A" w14:textId="50C71C6C"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12" w:history="1">
        <w:r w:rsidRPr="00A24648">
          <w:rPr>
            <w:rStyle w:val="aff8"/>
            <w:noProof/>
          </w:rPr>
          <w:t>11.1. Портфель РИД (минимальный)</w:t>
        </w:r>
        <w:r>
          <w:rPr>
            <w:noProof/>
            <w:webHidden/>
          </w:rPr>
          <w:tab/>
        </w:r>
        <w:r>
          <w:rPr>
            <w:noProof/>
            <w:webHidden/>
          </w:rPr>
          <w:fldChar w:fldCharType="begin"/>
        </w:r>
        <w:r>
          <w:rPr>
            <w:noProof/>
            <w:webHidden/>
          </w:rPr>
          <w:instrText xml:space="preserve"> PAGEREF _Toc243730012 \h </w:instrText>
        </w:r>
        <w:r>
          <w:rPr>
            <w:noProof/>
            <w:webHidden/>
          </w:rPr>
        </w:r>
        <w:r>
          <w:rPr>
            <w:noProof/>
            <w:webHidden/>
          </w:rPr>
          <w:fldChar w:fldCharType="separate"/>
        </w:r>
        <w:r>
          <w:rPr>
            <w:noProof/>
            <w:webHidden/>
          </w:rPr>
          <w:t>37</w:t>
        </w:r>
        <w:r>
          <w:rPr>
            <w:noProof/>
            <w:webHidden/>
          </w:rPr>
          <w:fldChar w:fldCharType="end"/>
        </w:r>
      </w:hyperlink>
    </w:p>
    <w:p w14:paraId="3B35B715" w14:textId="15B35767"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13" w:history="1">
        <w:r w:rsidRPr="00A24648">
          <w:rPr>
            <w:rStyle w:val="aff8"/>
            <w:noProof/>
          </w:rPr>
          <w:t>11.2. Регистрация и депонирование</w:t>
        </w:r>
        <w:r>
          <w:rPr>
            <w:noProof/>
            <w:webHidden/>
          </w:rPr>
          <w:tab/>
        </w:r>
        <w:r>
          <w:rPr>
            <w:noProof/>
            <w:webHidden/>
          </w:rPr>
          <w:fldChar w:fldCharType="begin"/>
        </w:r>
        <w:r>
          <w:rPr>
            <w:noProof/>
            <w:webHidden/>
          </w:rPr>
          <w:instrText xml:space="preserve"> PAGEREF _Toc243730013 \h </w:instrText>
        </w:r>
        <w:r>
          <w:rPr>
            <w:noProof/>
            <w:webHidden/>
          </w:rPr>
        </w:r>
        <w:r>
          <w:rPr>
            <w:noProof/>
            <w:webHidden/>
          </w:rPr>
          <w:fldChar w:fldCharType="separate"/>
        </w:r>
        <w:r>
          <w:rPr>
            <w:noProof/>
            <w:webHidden/>
          </w:rPr>
          <w:t>37</w:t>
        </w:r>
        <w:r>
          <w:rPr>
            <w:noProof/>
            <w:webHidden/>
          </w:rPr>
          <w:fldChar w:fldCharType="end"/>
        </w:r>
      </w:hyperlink>
    </w:p>
    <w:p w14:paraId="16BD815D" w14:textId="7CD1081A"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14" w:history="1">
        <w:r w:rsidRPr="00A24648">
          <w:rPr>
            <w:rStyle w:val="aff8"/>
            <w:noProof/>
          </w:rPr>
          <w:t>11.3. Оценка ИС</w:t>
        </w:r>
        <w:r>
          <w:rPr>
            <w:noProof/>
            <w:webHidden/>
          </w:rPr>
          <w:tab/>
        </w:r>
        <w:r>
          <w:rPr>
            <w:noProof/>
            <w:webHidden/>
          </w:rPr>
          <w:fldChar w:fldCharType="begin"/>
        </w:r>
        <w:r>
          <w:rPr>
            <w:noProof/>
            <w:webHidden/>
          </w:rPr>
          <w:instrText xml:space="preserve"> PAGEREF _Toc243730014 \h </w:instrText>
        </w:r>
        <w:r>
          <w:rPr>
            <w:noProof/>
            <w:webHidden/>
          </w:rPr>
        </w:r>
        <w:r>
          <w:rPr>
            <w:noProof/>
            <w:webHidden/>
          </w:rPr>
          <w:fldChar w:fldCharType="separate"/>
        </w:r>
        <w:r>
          <w:rPr>
            <w:noProof/>
            <w:webHidden/>
          </w:rPr>
          <w:t>37</w:t>
        </w:r>
        <w:r>
          <w:rPr>
            <w:noProof/>
            <w:webHidden/>
          </w:rPr>
          <w:fldChar w:fldCharType="end"/>
        </w:r>
      </w:hyperlink>
    </w:p>
    <w:p w14:paraId="7F18935D" w14:textId="3B8C4F54"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15" w:history="1">
        <w:r w:rsidRPr="00A24648">
          <w:rPr>
            <w:rStyle w:val="aff8"/>
            <w:noProof/>
          </w:rPr>
          <w:t>11.4. Регуляторика РФ</w:t>
        </w:r>
        <w:r>
          <w:rPr>
            <w:noProof/>
            <w:webHidden/>
          </w:rPr>
          <w:tab/>
        </w:r>
        <w:r>
          <w:rPr>
            <w:noProof/>
            <w:webHidden/>
          </w:rPr>
          <w:fldChar w:fldCharType="begin"/>
        </w:r>
        <w:r>
          <w:rPr>
            <w:noProof/>
            <w:webHidden/>
          </w:rPr>
          <w:instrText xml:space="preserve"> PAGEREF _Toc243730015 \h </w:instrText>
        </w:r>
        <w:r>
          <w:rPr>
            <w:noProof/>
            <w:webHidden/>
          </w:rPr>
        </w:r>
        <w:r>
          <w:rPr>
            <w:noProof/>
            <w:webHidden/>
          </w:rPr>
          <w:fldChar w:fldCharType="separate"/>
        </w:r>
        <w:r>
          <w:rPr>
            <w:noProof/>
            <w:webHidden/>
          </w:rPr>
          <w:t>37</w:t>
        </w:r>
        <w:r>
          <w:rPr>
            <w:noProof/>
            <w:webHidden/>
          </w:rPr>
          <w:fldChar w:fldCharType="end"/>
        </w:r>
      </w:hyperlink>
    </w:p>
    <w:p w14:paraId="6CDA5B08" w14:textId="02E266D2"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16" w:history="1">
        <w:r w:rsidRPr="00A24648">
          <w:rPr>
            <w:rStyle w:val="aff8"/>
            <w:noProof/>
          </w:rPr>
          <w:t>11.5. Международная регуляторика (Китай)</w:t>
        </w:r>
        <w:r>
          <w:rPr>
            <w:noProof/>
            <w:webHidden/>
          </w:rPr>
          <w:tab/>
        </w:r>
        <w:r>
          <w:rPr>
            <w:noProof/>
            <w:webHidden/>
          </w:rPr>
          <w:fldChar w:fldCharType="begin"/>
        </w:r>
        <w:r>
          <w:rPr>
            <w:noProof/>
            <w:webHidden/>
          </w:rPr>
          <w:instrText xml:space="preserve"> PAGEREF _Toc243730016 \h </w:instrText>
        </w:r>
        <w:r>
          <w:rPr>
            <w:noProof/>
            <w:webHidden/>
          </w:rPr>
        </w:r>
        <w:r>
          <w:rPr>
            <w:noProof/>
            <w:webHidden/>
          </w:rPr>
          <w:fldChar w:fldCharType="separate"/>
        </w:r>
        <w:r>
          <w:rPr>
            <w:noProof/>
            <w:webHidden/>
          </w:rPr>
          <w:t>38</w:t>
        </w:r>
        <w:r>
          <w:rPr>
            <w:noProof/>
            <w:webHidden/>
          </w:rPr>
          <w:fldChar w:fldCharType="end"/>
        </w:r>
      </w:hyperlink>
    </w:p>
    <w:p w14:paraId="0FE332AD" w14:textId="0B1DEC17"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17" w:history="1">
        <w:r w:rsidRPr="00A24648">
          <w:rPr>
            <w:rStyle w:val="aff8"/>
            <w:noProof/>
          </w:rPr>
          <w:t>11.6. Патентная стратегия и свобода действий (freedom to operate)</w:t>
        </w:r>
        <w:r>
          <w:rPr>
            <w:noProof/>
            <w:webHidden/>
          </w:rPr>
          <w:tab/>
        </w:r>
        <w:r>
          <w:rPr>
            <w:noProof/>
            <w:webHidden/>
          </w:rPr>
          <w:fldChar w:fldCharType="begin"/>
        </w:r>
        <w:r>
          <w:rPr>
            <w:noProof/>
            <w:webHidden/>
          </w:rPr>
          <w:instrText xml:space="preserve"> PAGEREF _Toc243730017 \h </w:instrText>
        </w:r>
        <w:r>
          <w:rPr>
            <w:noProof/>
            <w:webHidden/>
          </w:rPr>
        </w:r>
        <w:r>
          <w:rPr>
            <w:noProof/>
            <w:webHidden/>
          </w:rPr>
          <w:fldChar w:fldCharType="separate"/>
        </w:r>
        <w:r>
          <w:rPr>
            <w:noProof/>
            <w:webHidden/>
          </w:rPr>
          <w:t>38</w:t>
        </w:r>
        <w:r>
          <w:rPr>
            <w:noProof/>
            <w:webHidden/>
          </w:rPr>
          <w:fldChar w:fldCharType="end"/>
        </w:r>
      </w:hyperlink>
    </w:p>
    <w:p w14:paraId="1A1BD890" w14:textId="39C9EAFE" w:rsidR="00F67B66" w:rsidRDefault="00F67B66">
      <w:pPr>
        <w:pStyle w:val="14"/>
        <w:tabs>
          <w:tab w:val="right" w:leader="dot" w:pos="9628"/>
        </w:tabs>
        <w:rPr>
          <w:rFonts w:asciiTheme="minorHAnsi" w:hAnsiTheme="minorHAnsi"/>
          <w:noProof/>
          <w:color w:val="auto"/>
          <w:kern w:val="2"/>
          <w:sz w:val="24"/>
          <w:szCs w:val="24"/>
          <w:lang w:val="ru-RU" w:eastAsia="ru-RU"/>
          <w14:ligatures w14:val="standardContextual"/>
        </w:rPr>
      </w:pPr>
      <w:hyperlink w:anchor="_Toc243730018" w:history="1">
        <w:r w:rsidRPr="00A24648">
          <w:rPr>
            <w:rStyle w:val="aff8"/>
            <w:noProof/>
          </w:rPr>
          <w:t>12. ФИНАНСОВАЯ МОДЕЛЬ</w:t>
        </w:r>
        <w:r>
          <w:rPr>
            <w:noProof/>
            <w:webHidden/>
          </w:rPr>
          <w:tab/>
        </w:r>
        <w:r>
          <w:rPr>
            <w:noProof/>
            <w:webHidden/>
          </w:rPr>
          <w:fldChar w:fldCharType="begin"/>
        </w:r>
        <w:r>
          <w:rPr>
            <w:noProof/>
            <w:webHidden/>
          </w:rPr>
          <w:instrText xml:space="preserve"> PAGEREF _Toc243730018 \h </w:instrText>
        </w:r>
        <w:r>
          <w:rPr>
            <w:noProof/>
            <w:webHidden/>
          </w:rPr>
        </w:r>
        <w:r>
          <w:rPr>
            <w:noProof/>
            <w:webHidden/>
          </w:rPr>
          <w:fldChar w:fldCharType="separate"/>
        </w:r>
        <w:r>
          <w:rPr>
            <w:noProof/>
            <w:webHidden/>
          </w:rPr>
          <w:t>39</w:t>
        </w:r>
        <w:r>
          <w:rPr>
            <w:noProof/>
            <w:webHidden/>
          </w:rPr>
          <w:fldChar w:fldCharType="end"/>
        </w:r>
      </w:hyperlink>
    </w:p>
    <w:p w14:paraId="394FCB41" w14:textId="12F00233"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19" w:history="1">
        <w:r w:rsidRPr="00A24648">
          <w:rPr>
            <w:rStyle w:val="aff8"/>
            <w:noProof/>
          </w:rPr>
          <w:t>12.1. Методология</w:t>
        </w:r>
        <w:r>
          <w:rPr>
            <w:noProof/>
            <w:webHidden/>
          </w:rPr>
          <w:tab/>
        </w:r>
        <w:r>
          <w:rPr>
            <w:noProof/>
            <w:webHidden/>
          </w:rPr>
          <w:fldChar w:fldCharType="begin"/>
        </w:r>
        <w:r>
          <w:rPr>
            <w:noProof/>
            <w:webHidden/>
          </w:rPr>
          <w:instrText xml:space="preserve"> PAGEREF _Toc243730019 \h </w:instrText>
        </w:r>
        <w:r>
          <w:rPr>
            <w:noProof/>
            <w:webHidden/>
          </w:rPr>
        </w:r>
        <w:r>
          <w:rPr>
            <w:noProof/>
            <w:webHidden/>
          </w:rPr>
          <w:fldChar w:fldCharType="separate"/>
        </w:r>
        <w:r>
          <w:rPr>
            <w:noProof/>
            <w:webHidden/>
          </w:rPr>
          <w:t>39</w:t>
        </w:r>
        <w:r>
          <w:rPr>
            <w:noProof/>
            <w:webHidden/>
          </w:rPr>
          <w:fldChar w:fldCharType="end"/>
        </w:r>
      </w:hyperlink>
    </w:p>
    <w:p w14:paraId="45354645" w14:textId="08353675"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20" w:history="1">
        <w:r w:rsidRPr="00A24648">
          <w:rPr>
            <w:rStyle w:val="aff8"/>
            <w:noProof/>
          </w:rPr>
          <w:t>12.2. Ключевые допущения базового сценария</w:t>
        </w:r>
        <w:r>
          <w:rPr>
            <w:noProof/>
            <w:webHidden/>
          </w:rPr>
          <w:tab/>
        </w:r>
        <w:r>
          <w:rPr>
            <w:noProof/>
            <w:webHidden/>
          </w:rPr>
          <w:fldChar w:fldCharType="begin"/>
        </w:r>
        <w:r>
          <w:rPr>
            <w:noProof/>
            <w:webHidden/>
          </w:rPr>
          <w:instrText xml:space="preserve"> PAGEREF _Toc243730020 \h </w:instrText>
        </w:r>
        <w:r>
          <w:rPr>
            <w:noProof/>
            <w:webHidden/>
          </w:rPr>
        </w:r>
        <w:r>
          <w:rPr>
            <w:noProof/>
            <w:webHidden/>
          </w:rPr>
          <w:fldChar w:fldCharType="separate"/>
        </w:r>
        <w:r>
          <w:rPr>
            <w:noProof/>
            <w:webHidden/>
          </w:rPr>
          <w:t>39</w:t>
        </w:r>
        <w:r>
          <w:rPr>
            <w:noProof/>
            <w:webHidden/>
          </w:rPr>
          <w:fldChar w:fldCharType="end"/>
        </w:r>
      </w:hyperlink>
    </w:p>
    <w:p w14:paraId="27D58DC0" w14:textId="755BF1F3"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30021" w:history="1">
        <w:r w:rsidRPr="00A24648">
          <w:rPr>
            <w:rStyle w:val="aff8"/>
            <w:noProof/>
          </w:rPr>
          <w:t>Расходы по статьям (млн ₽/год)</w:t>
        </w:r>
        <w:r>
          <w:rPr>
            <w:noProof/>
            <w:webHidden/>
          </w:rPr>
          <w:tab/>
        </w:r>
        <w:r>
          <w:rPr>
            <w:noProof/>
            <w:webHidden/>
          </w:rPr>
          <w:fldChar w:fldCharType="begin"/>
        </w:r>
        <w:r>
          <w:rPr>
            <w:noProof/>
            <w:webHidden/>
          </w:rPr>
          <w:instrText xml:space="preserve"> PAGEREF _Toc243730021 \h </w:instrText>
        </w:r>
        <w:r>
          <w:rPr>
            <w:noProof/>
            <w:webHidden/>
          </w:rPr>
        </w:r>
        <w:r>
          <w:rPr>
            <w:noProof/>
            <w:webHidden/>
          </w:rPr>
          <w:fldChar w:fldCharType="separate"/>
        </w:r>
        <w:r>
          <w:rPr>
            <w:noProof/>
            <w:webHidden/>
          </w:rPr>
          <w:t>39</w:t>
        </w:r>
        <w:r>
          <w:rPr>
            <w:noProof/>
            <w:webHidden/>
          </w:rPr>
          <w:fldChar w:fldCharType="end"/>
        </w:r>
      </w:hyperlink>
    </w:p>
    <w:p w14:paraId="46ABB992" w14:textId="25314F59"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30022" w:history="1">
        <w:r w:rsidRPr="00A24648">
          <w:rPr>
            <w:rStyle w:val="aff8"/>
            <w:noProof/>
          </w:rPr>
          <w:t>Контрольные расчёты (cross-checks)</w:t>
        </w:r>
        <w:r>
          <w:rPr>
            <w:noProof/>
            <w:webHidden/>
          </w:rPr>
          <w:tab/>
        </w:r>
        <w:r>
          <w:rPr>
            <w:noProof/>
            <w:webHidden/>
          </w:rPr>
          <w:fldChar w:fldCharType="begin"/>
        </w:r>
        <w:r>
          <w:rPr>
            <w:noProof/>
            <w:webHidden/>
          </w:rPr>
          <w:instrText xml:space="preserve"> PAGEREF _Toc243730022 \h </w:instrText>
        </w:r>
        <w:r>
          <w:rPr>
            <w:noProof/>
            <w:webHidden/>
          </w:rPr>
        </w:r>
        <w:r>
          <w:rPr>
            <w:noProof/>
            <w:webHidden/>
          </w:rPr>
          <w:fldChar w:fldCharType="separate"/>
        </w:r>
        <w:r>
          <w:rPr>
            <w:noProof/>
            <w:webHidden/>
          </w:rPr>
          <w:t>39</w:t>
        </w:r>
        <w:r>
          <w:rPr>
            <w:noProof/>
            <w:webHidden/>
          </w:rPr>
          <w:fldChar w:fldCharType="end"/>
        </w:r>
      </w:hyperlink>
    </w:p>
    <w:p w14:paraId="44FAE011" w14:textId="611A53AA"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23" w:history="1">
        <w:r w:rsidRPr="00A24648">
          <w:rPr>
            <w:rStyle w:val="aff8"/>
            <w:noProof/>
          </w:rPr>
          <w:t>12.3. Прогноз прибылей и убытков (годовой)</w:t>
        </w:r>
        <w:r>
          <w:rPr>
            <w:noProof/>
            <w:webHidden/>
          </w:rPr>
          <w:tab/>
        </w:r>
        <w:r>
          <w:rPr>
            <w:noProof/>
            <w:webHidden/>
          </w:rPr>
          <w:fldChar w:fldCharType="begin"/>
        </w:r>
        <w:r>
          <w:rPr>
            <w:noProof/>
            <w:webHidden/>
          </w:rPr>
          <w:instrText xml:space="preserve"> PAGEREF _Toc243730023 \h </w:instrText>
        </w:r>
        <w:r>
          <w:rPr>
            <w:noProof/>
            <w:webHidden/>
          </w:rPr>
        </w:r>
        <w:r>
          <w:rPr>
            <w:noProof/>
            <w:webHidden/>
          </w:rPr>
          <w:fldChar w:fldCharType="separate"/>
        </w:r>
        <w:r>
          <w:rPr>
            <w:noProof/>
            <w:webHidden/>
          </w:rPr>
          <w:t>40</w:t>
        </w:r>
        <w:r>
          <w:rPr>
            <w:noProof/>
            <w:webHidden/>
          </w:rPr>
          <w:fldChar w:fldCharType="end"/>
        </w:r>
      </w:hyperlink>
    </w:p>
    <w:p w14:paraId="6772D7B2" w14:textId="46D1DD86"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30024" w:history="1">
        <w:r w:rsidRPr="00A24648">
          <w:rPr>
            <w:rStyle w:val="aff8"/>
            <w:noProof/>
          </w:rPr>
          <w:t>Декомпозиция выручки по потокам</w:t>
        </w:r>
        <w:r>
          <w:rPr>
            <w:noProof/>
            <w:webHidden/>
          </w:rPr>
          <w:tab/>
        </w:r>
        <w:r>
          <w:rPr>
            <w:noProof/>
            <w:webHidden/>
          </w:rPr>
          <w:fldChar w:fldCharType="begin"/>
        </w:r>
        <w:r>
          <w:rPr>
            <w:noProof/>
            <w:webHidden/>
          </w:rPr>
          <w:instrText xml:space="preserve"> PAGEREF _Toc243730024 \h </w:instrText>
        </w:r>
        <w:r>
          <w:rPr>
            <w:noProof/>
            <w:webHidden/>
          </w:rPr>
        </w:r>
        <w:r>
          <w:rPr>
            <w:noProof/>
            <w:webHidden/>
          </w:rPr>
          <w:fldChar w:fldCharType="separate"/>
        </w:r>
        <w:r>
          <w:rPr>
            <w:noProof/>
            <w:webHidden/>
          </w:rPr>
          <w:t>40</w:t>
        </w:r>
        <w:r>
          <w:rPr>
            <w:noProof/>
            <w:webHidden/>
          </w:rPr>
          <w:fldChar w:fldCharType="end"/>
        </w:r>
      </w:hyperlink>
    </w:p>
    <w:p w14:paraId="3BC9BA9B" w14:textId="477779B2"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30025" w:history="1">
        <w:r w:rsidRPr="00A24648">
          <w:rPr>
            <w:rStyle w:val="aff8"/>
            <w:noProof/>
          </w:rPr>
          <w:t>Квартальный денежный поток (остаток на конец квартала)</w:t>
        </w:r>
        <w:r>
          <w:rPr>
            <w:noProof/>
            <w:webHidden/>
          </w:rPr>
          <w:tab/>
        </w:r>
        <w:r>
          <w:rPr>
            <w:noProof/>
            <w:webHidden/>
          </w:rPr>
          <w:fldChar w:fldCharType="begin"/>
        </w:r>
        <w:r>
          <w:rPr>
            <w:noProof/>
            <w:webHidden/>
          </w:rPr>
          <w:instrText xml:space="preserve"> PAGEREF _Toc243730025 \h </w:instrText>
        </w:r>
        <w:r>
          <w:rPr>
            <w:noProof/>
            <w:webHidden/>
          </w:rPr>
        </w:r>
        <w:r>
          <w:rPr>
            <w:noProof/>
            <w:webHidden/>
          </w:rPr>
          <w:fldChar w:fldCharType="separate"/>
        </w:r>
        <w:r>
          <w:rPr>
            <w:noProof/>
            <w:webHidden/>
          </w:rPr>
          <w:t>40</w:t>
        </w:r>
        <w:r>
          <w:rPr>
            <w:noProof/>
            <w:webHidden/>
          </w:rPr>
          <w:fldChar w:fldCharType="end"/>
        </w:r>
      </w:hyperlink>
    </w:p>
    <w:p w14:paraId="45089836" w14:textId="6E045B39"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26" w:history="1">
        <w:r w:rsidRPr="00A24648">
          <w:rPr>
            <w:rStyle w:val="aff8"/>
            <w:noProof/>
          </w:rPr>
          <w:t>12.4. Поквартальная динамика выручки и EBITDA</w:t>
        </w:r>
        <w:r>
          <w:rPr>
            <w:noProof/>
            <w:webHidden/>
          </w:rPr>
          <w:tab/>
        </w:r>
        <w:r>
          <w:rPr>
            <w:noProof/>
            <w:webHidden/>
          </w:rPr>
          <w:fldChar w:fldCharType="begin"/>
        </w:r>
        <w:r>
          <w:rPr>
            <w:noProof/>
            <w:webHidden/>
          </w:rPr>
          <w:instrText xml:space="preserve"> PAGEREF _Toc243730026 \h </w:instrText>
        </w:r>
        <w:r>
          <w:rPr>
            <w:noProof/>
            <w:webHidden/>
          </w:rPr>
        </w:r>
        <w:r>
          <w:rPr>
            <w:noProof/>
            <w:webHidden/>
          </w:rPr>
          <w:fldChar w:fldCharType="separate"/>
        </w:r>
        <w:r>
          <w:rPr>
            <w:noProof/>
            <w:webHidden/>
          </w:rPr>
          <w:t>41</w:t>
        </w:r>
        <w:r>
          <w:rPr>
            <w:noProof/>
            <w:webHidden/>
          </w:rPr>
          <w:fldChar w:fldCharType="end"/>
        </w:r>
      </w:hyperlink>
    </w:p>
    <w:p w14:paraId="75C42987" w14:textId="2075A446"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27" w:history="1">
        <w:r w:rsidRPr="00A24648">
          <w:rPr>
            <w:rStyle w:val="aff8"/>
            <w:noProof/>
          </w:rPr>
          <w:t>12.5. Прогнозный баланс (управленческий, годы)</w:t>
        </w:r>
        <w:r>
          <w:rPr>
            <w:noProof/>
            <w:webHidden/>
          </w:rPr>
          <w:tab/>
        </w:r>
        <w:r>
          <w:rPr>
            <w:noProof/>
            <w:webHidden/>
          </w:rPr>
          <w:fldChar w:fldCharType="begin"/>
        </w:r>
        <w:r>
          <w:rPr>
            <w:noProof/>
            <w:webHidden/>
          </w:rPr>
          <w:instrText xml:space="preserve"> PAGEREF _Toc243730027 \h </w:instrText>
        </w:r>
        <w:r>
          <w:rPr>
            <w:noProof/>
            <w:webHidden/>
          </w:rPr>
        </w:r>
        <w:r>
          <w:rPr>
            <w:noProof/>
            <w:webHidden/>
          </w:rPr>
          <w:fldChar w:fldCharType="separate"/>
        </w:r>
        <w:r>
          <w:rPr>
            <w:noProof/>
            <w:webHidden/>
          </w:rPr>
          <w:t>41</w:t>
        </w:r>
        <w:r>
          <w:rPr>
            <w:noProof/>
            <w:webHidden/>
          </w:rPr>
          <w:fldChar w:fldCharType="end"/>
        </w:r>
      </w:hyperlink>
    </w:p>
    <w:p w14:paraId="017A1F0D" w14:textId="1B15F171"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30028" w:history="1">
        <w:r w:rsidRPr="00A24648">
          <w:rPr>
            <w:rStyle w:val="aff8"/>
            <w:noProof/>
          </w:rPr>
          <w:t>Детализация баланса по строкам (млн ₽)</w:t>
        </w:r>
        <w:r>
          <w:rPr>
            <w:noProof/>
            <w:webHidden/>
          </w:rPr>
          <w:tab/>
        </w:r>
        <w:r>
          <w:rPr>
            <w:noProof/>
            <w:webHidden/>
          </w:rPr>
          <w:fldChar w:fldCharType="begin"/>
        </w:r>
        <w:r>
          <w:rPr>
            <w:noProof/>
            <w:webHidden/>
          </w:rPr>
          <w:instrText xml:space="preserve"> PAGEREF _Toc243730028 \h </w:instrText>
        </w:r>
        <w:r>
          <w:rPr>
            <w:noProof/>
            <w:webHidden/>
          </w:rPr>
        </w:r>
        <w:r>
          <w:rPr>
            <w:noProof/>
            <w:webHidden/>
          </w:rPr>
          <w:fldChar w:fldCharType="separate"/>
        </w:r>
        <w:r>
          <w:rPr>
            <w:noProof/>
            <w:webHidden/>
          </w:rPr>
          <w:t>42</w:t>
        </w:r>
        <w:r>
          <w:rPr>
            <w:noProof/>
            <w:webHidden/>
          </w:rPr>
          <w:fldChar w:fldCharType="end"/>
        </w:r>
      </w:hyperlink>
    </w:p>
    <w:p w14:paraId="4505E4B4" w14:textId="215A3CBE"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29" w:history="1">
        <w:r w:rsidRPr="00A24648">
          <w:rPr>
            <w:rStyle w:val="aff8"/>
            <w:noProof/>
          </w:rPr>
          <w:t>12.6. Отчёт о движении денежных средств</w:t>
        </w:r>
        <w:r>
          <w:rPr>
            <w:noProof/>
            <w:webHidden/>
          </w:rPr>
          <w:tab/>
        </w:r>
        <w:r>
          <w:rPr>
            <w:noProof/>
            <w:webHidden/>
          </w:rPr>
          <w:fldChar w:fldCharType="begin"/>
        </w:r>
        <w:r>
          <w:rPr>
            <w:noProof/>
            <w:webHidden/>
          </w:rPr>
          <w:instrText xml:space="preserve"> PAGEREF _Toc243730029 \h </w:instrText>
        </w:r>
        <w:r>
          <w:rPr>
            <w:noProof/>
            <w:webHidden/>
          </w:rPr>
        </w:r>
        <w:r>
          <w:rPr>
            <w:noProof/>
            <w:webHidden/>
          </w:rPr>
          <w:fldChar w:fldCharType="separate"/>
        </w:r>
        <w:r>
          <w:rPr>
            <w:noProof/>
            <w:webHidden/>
          </w:rPr>
          <w:t>42</w:t>
        </w:r>
        <w:r>
          <w:rPr>
            <w:noProof/>
            <w:webHidden/>
          </w:rPr>
          <w:fldChar w:fldCharType="end"/>
        </w:r>
      </w:hyperlink>
    </w:p>
    <w:p w14:paraId="0E23A2F7" w14:textId="2ABBD5E7"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30" w:history="1">
        <w:r w:rsidRPr="00A24648">
          <w:rPr>
            <w:rStyle w:val="aff8"/>
            <w:noProof/>
          </w:rPr>
          <w:t>12.7. Юнит-экономика</w:t>
        </w:r>
        <w:r>
          <w:rPr>
            <w:noProof/>
            <w:webHidden/>
          </w:rPr>
          <w:tab/>
        </w:r>
        <w:r>
          <w:rPr>
            <w:noProof/>
            <w:webHidden/>
          </w:rPr>
          <w:fldChar w:fldCharType="begin"/>
        </w:r>
        <w:r>
          <w:rPr>
            <w:noProof/>
            <w:webHidden/>
          </w:rPr>
          <w:instrText xml:space="preserve"> PAGEREF _Toc243730030 \h </w:instrText>
        </w:r>
        <w:r>
          <w:rPr>
            <w:noProof/>
            <w:webHidden/>
          </w:rPr>
        </w:r>
        <w:r>
          <w:rPr>
            <w:noProof/>
            <w:webHidden/>
          </w:rPr>
          <w:fldChar w:fldCharType="separate"/>
        </w:r>
        <w:r>
          <w:rPr>
            <w:noProof/>
            <w:webHidden/>
          </w:rPr>
          <w:t>43</w:t>
        </w:r>
        <w:r>
          <w:rPr>
            <w:noProof/>
            <w:webHidden/>
          </w:rPr>
          <w:fldChar w:fldCharType="end"/>
        </w:r>
      </w:hyperlink>
    </w:p>
    <w:p w14:paraId="082F86F2" w14:textId="290D1BD6"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31" w:history="1">
        <w:r w:rsidRPr="00A24648">
          <w:rPr>
            <w:rStyle w:val="aff8"/>
            <w:noProof/>
          </w:rPr>
          <w:t>12.8. Сценарии и чувствительность</w:t>
        </w:r>
        <w:r>
          <w:rPr>
            <w:noProof/>
            <w:webHidden/>
          </w:rPr>
          <w:tab/>
        </w:r>
        <w:r>
          <w:rPr>
            <w:noProof/>
            <w:webHidden/>
          </w:rPr>
          <w:fldChar w:fldCharType="begin"/>
        </w:r>
        <w:r>
          <w:rPr>
            <w:noProof/>
            <w:webHidden/>
          </w:rPr>
          <w:instrText xml:space="preserve"> PAGEREF _Toc243730031 \h </w:instrText>
        </w:r>
        <w:r>
          <w:rPr>
            <w:noProof/>
            <w:webHidden/>
          </w:rPr>
        </w:r>
        <w:r>
          <w:rPr>
            <w:noProof/>
            <w:webHidden/>
          </w:rPr>
          <w:fldChar w:fldCharType="separate"/>
        </w:r>
        <w:r>
          <w:rPr>
            <w:noProof/>
            <w:webHidden/>
          </w:rPr>
          <w:t>43</w:t>
        </w:r>
        <w:r>
          <w:rPr>
            <w:noProof/>
            <w:webHidden/>
          </w:rPr>
          <w:fldChar w:fldCharType="end"/>
        </w:r>
      </w:hyperlink>
    </w:p>
    <w:p w14:paraId="2258A1A5" w14:textId="2E935CB7"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30032" w:history="1">
        <w:r w:rsidRPr="00A24648">
          <w:rPr>
            <w:rStyle w:val="aff8"/>
            <w:noProof/>
          </w:rPr>
          <w:t>Ключевые операционные KPI плана</w:t>
        </w:r>
        <w:r>
          <w:rPr>
            <w:noProof/>
            <w:webHidden/>
          </w:rPr>
          <w:tab/>
        </w:r>
        <w:r>
          <w:rPr>
            <w:noProof/>
            <w:webHidden/>
          </w:rPr>
          <w:fldChar w:fldCharType="begin"/>
        </w:r>
        <w:r>
          <w:rPr>
            <w:noProof/>
            <w:webHidden/>
          </w:rPr>
          <w:instrText xml:space="preserve"> PAGEREF _Toc243730032 \h </w:instrText>
        </w:r>
        <w:r>
          <w:rPr>
            <w:noProof/>
            <w:webHidden/>
          </w:rPr>
        </w:r>
        <w:r>
          <w:rPr>
            <w:noProof/>
            <w:webHidden/>
          </w:rPr>
          <w:fldChar w:fldCharType="separate"/>
        </w:r>
        <w:r>
          <w:rPr>
            <w:noProof/>
            <w:webHidden/>
          </w:rPr>
          <w:t>44</w:t>
        </w:r>
        <w:r>
          <w:rPr>
            <w:noProof/>
            <w:webHidden/>
          </w:rPr>
          <w:fldChar w:fldCharType="end"/>
        </w:r>
      </w:hyperlink>
    </w:p>
    <w:p w14:paraId="3D3E0577" w14:textId="731CCCB3"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30033" w:history="1">
        <w:r w:rsidRPr="00A24648">
          <w:rPr>
            <w:rStyle w:val="aff8"/>
            <w:noProof/>
          </w:rPr>
          <w:t>Инвестиционные метрики (IRR / NPV) по раундам</w:t>
        </w:r>
        <w:r>
          <w:rPr>
            <w:noProof/>
            <w:webHidden/>
          </w:rPr>
          <w:tab/>
        </w:r>
        <w:r>
          <w:rPr>
            <w:noProof/>
            <w:webHidden/>
          </w:rPr>
          <w:fldChar w:fldCharType="begin"/>
        </w:r>
        <w:r>
          <w:rPr>
            <w:noProof/>
            <w:webHidden/>
          </w:rPr>
          <w:instrText xml:space="preserve"> PAGEREF _Toc243730033 \h </w:instrText>
        </w:r>
        <w:r>
          <w:rPr>
            <w:noProof/>
            <w:webHidden/>
          </w:rPr>
        </w:r>
        <w:r>
          <w:rPr>
            <w:noProof/>
            <w:webHidden/>
          </w:rPr>
          <w:fldChar w:fldCharType="separate"/>
        </w:r>
        <w:r>
          <w:rPr>
            <w:noProof/>
            <w:webHidden/>
          </w:rPr>
          <w:t>44</w:t>
        </w:r>
        <w:r>
          <w:rPr>
            <w:noProof/>
            <w:webHidden/>
          </w:rPr>
          <w:fldChar w:fldCharType="end"/>
        </w:r>
      </w:hyperlink>
    </w:p>
    <w:p w14:paraId="0F648DDC" w14:textId="3A1D3BEC" w:rsidR="00F67B66" w:rsidRDefault="00F67B66">
      <w:pPr>
        <w:pStyle w:val="14"/>
        <w:tabs>
          <w:tab w:val="right" w:leader="dot" w:pos="9628"/>
        </w:tabs>
        <w:rPr>
          <w:rFonts w:asciiTheme="minorHAnsi" w:hAnsiTheme="minorHAnsi"/>
          <w:noProof/>
          <w:color w:val="auto"/>
          <w:kern w:val="2"/>
          <w:sz w:val="24"/>
          <w:szCs w:val="24"/>
          <w:lang w:val="ru-RU" w:eastAsia="ru-RU"/>
          <w14:ligatures w14:val="standardContextual"/>
        </w:rPr>
      </w:pPr>
      <w:hyperlink w:anchor="_Toc243730034" w:history="1">
        <w:r w:rsidRPr="00A24648">
          <w:rPr>
            <w:rStyle w:val="aff8"/>
            <w:noProof/>
          </w:rPr>
          <w:t>13. ФИНАНСИРОВАНИЕ И СТРУКТУРА СДЕЛКИ</w:t>
        </w:r>
        <w:r>
          <w:rPr>
            <w:noProof/>
            <w:webHidden/>
          </w:rPr>
          <w:tab/>
        </w:r>
        <w:r>
          <w:rPr>
            <w:noProof/>
            <w:webHidden/>
          </w:rPr>
          <w:fldChar w:fldCharType="begin"/>
        </w:r>
        <w:r>
          <w:rPr>
            <w:noProof/>
            <w:webHidden/>
          </w:rPr>
          <w:instrText xml:space="preserve"> PAGEREF _Toc243730034 \h </w:instrText>
        </w:r>
        <w:r>
          <w:rPr>
            <w:noProof/>
            <w:webHidden/>
          </w:rPr>
        </w:r>
        <w:r>
          <w:rPr>
            <w:noProof/>
            <w:webHidden/>
          </w:rPr>
          <w:fldChar w:fldCharType="separate"/>
        </w:r>
        <w:r>
          <w:rPr>
            <w:noProof/>
            <w:webHidden/>
          </w:rPr>
          <w:t>46</w:t>
        </w:r>
        <w:r>
          <w:rPr>
            <w:noProof/>
            <w:webHidden/>
          </w:rPr>
          <w:fldChar w:fldCharType="end"/>
        </w:r>
      </w:hyperlink>
    </w:p>
    <w:p w14:paraId="1FA2EC6B" w14:textId="5E110A0C"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35" w:history="1">
        <w:r w:rsidRPr="00A24648">
          <w:rPr>
            <w:rStyle w:val="aff8"/>
            <w:noProof/>
          </w:rPr>
          <w:t>13.1. Потребность в капитале</w:t>
        </w:r>
        <w:r>
          <w:rPr>
            <w:noProof/>
            <w:webHidden/>
          </w:rPr>
          <w:tab/>
        </w:r>
        <w:r>
          <w:rPr>
            <w:noProof/>
            <w:webHidden/>
          </w:rPr>
          <w:fldChar w:fldCharType="begin"/>
        </w:r>
        <w:r>
          <w:rPr>
            <w:noProof/>
            <w:webHidden/>
          </w:rPr>
          <w:instrText xml:space="preserve"> PAGEREF _Toc243730035 \h </w:instrText>
        </w:r>
        <w:r>
          <w:rPr>
            <w:noProof/>
            <w:webHidden/>
          </w:rPr>
        </w:r>
        <w:r>
          <w:rPr>
            <w:noProof/>
            <w:webHidden/>
          </w:rPr>
          <w:fldChar w:fldCharType="separate"/>
        </w:r>
        <w:r>
          <w:rPr>
            <w:noProof/>
            <w:webHidden/>
          </w:rPr>
          <w:t>46</w:t>
        </w:r>
        <w:r>
          <w:rPr>
            <w:noProof/>
            <w:webHidden/>
          </w:rPr>
          <w:fldChar w:fldCharType="end"/>
        </w:r>
      </w:hyperlink>
    </w:p>
    <w:p w14:paraId="485480E3" w14:textId="04711FD0"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36" w:history="1">
        <w:r w:rsidRPr="00A24648">
          <w:rPr>
            <w:rStyle w:val="aff8"/>
            <w:noProof/>
          </w:rPr>
          <w:t>13.2. Дорожная карта привлечения и использования средств</w:t>
        </w:r>
        <w:r>
          <w:rPr>
            <w:noProof/>
            <w:webHidden/>
          </w:rPr>
          <w:tab/>
        </w:r>
        <w:r>
          <w:rPr>
            <w:noProof/>
            <w:webHidden/>
          </w:rPr>
          <w:fldChar w:fldCharType="begin"/>
        </w:r>
        <w:r>
          <w:rPr>
            <w:noProof/>
            <w:webHidden/>
          </w:rPr>
          <w:instrText xml:space="preserve"> PAGEREF _Toc243730036 \h </w:instrText>
        </w:r>
        <w:r>
          <w:rPr>
            <w:noProof/>
            <w:webHidden/>
          </w:rPr>
        </w:r>
        <w:r>
          <w:rPr>
            <w:noProof/>
            <w:webHidden/>
          </w:rPr>
          <w:fldChar w:fldCharType="separate"/>
        </w:r>
        <w:r>
          <w:rPr>
            <w:noProof/>
            <w:webHidden/>
          </w:rPr>
          <w:t>46</w:t>
        </w:r>
        <w:r>
          <w:rPr>
            <w:noProof/>
            <w:webHidden/>
          </w:rPr>
          <w:fldChar w:fldCharType="end"/>
        </w:r>
      </w:hyperlink>
    </w:p>
    <w:p w14:paraId="6CE17142" w14:textId="1D541C40"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30037" w:history="1">
        <w:r w:rsidRPr="00A24648">
          <w:rPr>
            <w:rStyle w:val="aff8"/>
            <w:noProof/>
          </w:rPr>
          <w:t>13.2а. Недилютивные источники финансирования (гранты)</w:t>
        </w:r>
        <w:r>
          <w:rPr>
            <w:noProof/>
            <w:webHidden/>
          </w:rPr>
          <w:tab/>
        </w:r>
        <w:r>
          <w:rPr>
            <w:noProof/>
            <w:webHidden/>
          </w:rPr>
          <w:fldChar w:fldCharType="begin"/>
        </w:r>
        <w:r>
          <w:rPr>
            <w:noProof/>
            <w:webHidden/>
          </w:rPr>
          <w:instrText xml:space="preserve"> PAGEREF _Toc243730037 \h </w:instrText>
        </w:r>
        <w:r>
          <w:rPr>
            <w:noProof/>
            <w:webHidden/>
          </w:rPr>
        </w:r>
        <w:r>
          <w:rPr>
            <w:noProof/>
            <w:webHidden/>
          </w:rPr>
          <w:fldChar w:fldCharType="separate"/>
        </w:r>
        <w:r>
          <w:rPr>
            <w:noProof/>
            <w:webHidden/>
          </w:rPr>
          <w:t>46</w:t>
        </w:r>
        <w:r>
          <w:rPr>
            <w:noProof/>
            <w:webHidden/>
          </w:rPr>
          <w:fldChar w:fldCharType="end"/>
        </w:r>
      </w:hyperlink>
    </w:p>
    <w:p w14:paraId="1FC2E74A" w14:textId="454CC23C"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38" w:history="1">
        <w:r w:rsidRPr="00A24648">
          <w:rPr>
            <w:rStyle w:val="aff8"/>
            <w:noProof/>
          </w:rPr>
          <w:t>13.3. Оценка и cap table (после Series A)</w:t>
        </w:r>
        <w:r>
          <w:rPr>
            <w:noProof/>
            <w:webHidden/>
          </w:rPr>
          <w:tab/>
        </w:r>
        <w:r>
          <w:rPr>
            <w:noProof/>
            <w:webHidden/>
          </w:rPr>
          <w:fldChar w:fldCharType="begin"/>
        </w:r>
        <w:r>
          <w:rPr>
            <w:noProof/>
            <w:webHidden/>
          </w:rPr>
          <w:instrText xml:space="preserve"> PAGEREF _Toc243730038 \h </w:instrText>
        </w:r>
        <w:r>
          <w:rPr>
            <w:noProof/>
            <w:webHidden/>
          </w:rPr>
        </w:r>
        <w:r>
          <w:rPr>
            <w:noProof/>
            <w:webHidden/>
          </w:rPr>
          <w:fldChar w:fldCharType="separate"/>
        </w:r>
        <w:r>
          <w:rPr>
            <w:noProof/>
            <w:webHidden/>
          </w:rPr>
          <w:t>46</w:t>
        </w:r>
        <w:r>
          <w:rPr>
            <w:noProof/>
            <w:webHidden/>
          </w:rPr>
          <w:fldChar w:fldCharType="end"/>
        </w:r>
      </w:hyperlink>
    </w:p>
    <w:p w14:paraId="132FD488" w14:textId="04E98FF5"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39" w:history="1">
        <w:r w:rsidRPr="00A24648">
          <w:rPr>
            <w:rStyle w:val="aff8"/>
            <w:noProof/>
          </w:rPr>
          <w:t>13.4. Термины, предлагаемые инвестору</w:t>
        </w:r>
        <w:r>
          <w:rPr>
            <w:noProof/>
            <w:webHidden/>
          </w:rPr>
          <w:tab/>
        </w:r>
        <w:r>
          <w:rPr>
            <w:noProof/>
            <w:webHidden/>
          </w:rPr>
          <w:fldChar w:fldCharType="begin"/>
        </w:r>
        <w:r>
          <w:rPr>
            <w:noProof/>
            <w:webHidden/>
          </w:rPr>
          <w:instrText xml:space="preserve"> PAGEREF _Toc243730039 \h </w:instrText>
        </w:r>
        <w:r>
          <w:rPr>
            <w:noProof/>
            <w:webHidden/>
          </w:rPr>
        </w:r>
        <w:r>
          <w:rPr>
            <w:noProof/>
            <w:webHidden/>
          </w:rPr>
          <w:fldChar w:fldCharType="separate"/>
        </w:r>
        <w:r>
          <w:rPr>
            <w:noProof/>
            <w:webHidden/>
          </w:rPr>
          <w:t>47</w:t>
        </w:r>
        <w:r>
          <w:rPr>
            <w:noProof/>
            <w:webHidden/>
          </w:rPr>
          <w:fldChar w:fldCharType="end"/>
        </w:r>
      </w:hyperlink>
    </w:p>
    <w:p w14:paraId="2CF9264C" w14:textId="4B86D795"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40" w:history="1">
        <w:r w:rsidRPr="00A24648">
          <w:rPr>
            <w:rStyle w:val="aff8"/>
            <w:noProof/>
          </w:rPr>
          <w:t>13.5. Юридическая и налоговая справка</w:t>
        </w:r>
        <w:r>
          <w:rPr>
            <w:noProof/>
            <w:webHidden/>
          </w:rPr>
          <w:tab/>
        </w:r>
        <w:r>
          <w:rPr>
            <w:noProof/>
            <w:webHidden/>
          </w:rPr>
          <w:fldChar w:fldCharType="begin"/>
        </w:r>
        <w:r>
          <w:rPr>
            <w:noProof/>
            <w:webHidden/>
          </w:rPr>
          <w:instrText xml:space="preserve"> PAGEREF _Toc243730040 \h </w:instrText>
        </w:r>
        <w:r>
          <w:rPr>
            <w:noProof/>
            <w:webHidden/>
          </w:rPr>
        </w:r>
        <w:r>
          <w:rPr>
            <w:noProof/>
            <w:webHidden/>
          </w:rPr>
          <w:fldChar w:fldCharType="separate"/>
        </w:r>
        <w:r>
          <w:rPr>
            <w:noProof/>
            <w:webHidden/>
          </w:rPr>
          <w:t>47</w:t>
        </w:r>
        <w:r>
          <w:rPr>
            <w:noProof/>
            <w:webHidden/>
          </w:rPr>
          <w:fldChar w:fldCharType="end"/>
        </w:r>
      </w:hyperlink>
    </w:p>
    <w:p w14:paraId="6D3EF09F" w14:textId="7121B0B2"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30041" w:history="1">
        <w:r w:rsidRPr="00A24648">
          <w:rPr>
            <w:rStyle w:val="aff8"/>
            <w:noProof/>
          </w:rPr>
          <w:t>13.6. Сравнение форматов инвестиционного инструмента</w:t>
        </w:r>
        <w:r>
          <w:rPr>
            <w:noProof/>
            <w:webHidden/>
          </w:rPr>
          <w:tab/>
        </w:r>
        <w:r>
          <w:rPr>
            <w:noProof/>
            <w:webHidden/>
          </w:rPr>
          <w:fldChar w:fldCharType="begin"/>
        </w:r>
        <w:r>
          <w:rPr>
            <w:noProof/>
            <w:webHidden/>
          </w:rPr>
          <w:instrText xml:space="preserve"> PAGEREF _Toc243730041 \h </w:instrText>
        </w:r>
        <w:r>
          <w:rPr>
            <w:noProof/>
            <w:webHidden/>
          </w:rPr>
        </w:r>
        <w:r>
          <w:rPr>
            <w:noProof/>
            <w:webHidden/>
          </w:rPr>
          <w:fldChar w:fldCharType="separate"/>
        </w:r>
        <w:r>
          <w:rPr>
            <w:noProof/>
            <w:webHidden/>
          </w:rPr>
          <w:t>48</w:t>
        </w:r>
        <w:r>
          <w:rPr>
            <w:noProof/>
            <w:webHidden/>
          </w:rPr>
          <w:fldChar w:fldCharType="end"/>
        </w:r>
      </w:hyperlink>
    </w:p>
    <w:p w14:paraId="22A1FAC0" w14:textId="5CF6143E" w:rsidR="00F67B66" w:rsidRDefault="00F67B66">
      <w:pPr>
        <w:pStyle w:val="14"/>
        <w:tabs>
          <w:tab w:val="right" w:leader="dot" w:pos="9628"/>
        </w:tabs>
        <w:rPr>
          <w:rFonts w:asciiTheme="minorHAnsi" w:hAnsiTheme="minorHAnsi"/>
          <w:noProof/>
          <w:color w:val="auto"/>
          <w:kern w:val="2"/>
          <w:sz w:val="24"/>
          <w:szCs w:val="24"/>
          <w:lang w:val="ru-RU" w:eastAsia="ru-RU"/>
          <w14:ligatures w14:val="standardContextual"/>
        </w:rPr>
      </w:pPr>
      <w:hyperlink w:anchor="_Toc243730042" w:history="1">
        <w:r w:rsidRPr="00A24648">
          <w:rPr>
            <w:rStyle w:val="aff8"/>
            <w:noProof/>
          </w:rPr>
          <w:t>14. СТРАТЕГИЯ ВЫХОДА ДЛЯ ИНВЕСТОРА</w:t>
        </w:r>
        <w:r>
          <w:rPr>
            <w:noProof/>
            <w:webHidden/>
          </w:rPr>
          <w:tab/>
        </w:r>
        <w:r>
          <w:rPr>
            <w:noProof/>
            <w:webHidden/>
          </w:rPr>
          <w:fldChar w:fldCharType="begin"/>
        </w:r>
        <w:r>
          <w:rPr>
            <w:noProof/>
            <w:webHidden/>
          </w:rPr>
          <w:instrText xml:space="preserve"> PAGEREF _Toc243730042 \h </w:instrText>
        </w:r>
        <w:r>
          <w:rPr>
            <w:noProof/>
            <w:webHidden/>
          </w:rPr>
        </w:r>
        <w:r>
          <w:rPr>
            <w:noProof/>
            <w:webHidden/>
          </w:rPr>
          <w:fldChar w:fldCharType="separate"/>
        </w:r>
        <w:r>
          <w:rPr>
            <w:noProof/>
            <w:webHidden/>
          </w:rPr>
          <w:t>49</w:t>
        </w:r>
        <w:r>
          <w:rPr>
            <w:noProof/>
            <w:webHidden/>
          </w:rPr>
          <w:fldChar w:fldCharType="end"/>
        </w:r>
      </w:hyperlink>
    </w:p>
    <w:p w14:paraId="3B1D5C4F" w14:textId="516EE9D8"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43" w:history="1">
        <w:r w:rsidRPr="00A24648">
          <w:rPr>
            <w:rStyle w:val="aff8"/>
            <w:noProof/>
          </w:rPr>
          <w:t>14.1. Сценарии выхода</w:t>
        </w:r>
        <w:r>
          <w:rPr>
            <w:noProof/>
            <w:webHidden/>
          </w:rPr>
          <w:tab/>
        </w:r>
        <w:r>
          <w:rPr>
            <w:noProof/>
            <w:webHidden/>
          </w:rPr>
          <w:fldChar w:fldCharType="begin"/>
        </w:r>
        <w:r>
          <w:rPr>
            <w:noProof/>
            <w:webHidden/>
          </w:rPr>
          <w:instrText xml:space="preserve"> PAGEREF _Toc243730043 \h </w:instrText>
        </w:r>
        <w:r>
          <w:rPr>
            <w:noProof/>
            <w:webHidden/>
          </w:rPr>
        </w:r>
        <w:r>
          <w:rPr>
            <w:noProof/>
            <w:webHidden/>
          </w:rPr>
          <w:fldChar w:fldCharType="separate"/>
        </w:r>
        <w:r>
          <w:rPr>
            <w:noProof/>
            <w:webHidden/>
          </w:rPr>
          <w:t>49</w:t>
        </w:r>
        <w:r>
          <w:rPr>
            <w:noProof/>
            <w:webHidden/>
          </w:rPr>
          <w:fldChar w:fldCharType="end"/>
        </w:r>
      </w:hyperlink>
    </w:p>
    <w:p w14:paraId="706B2441" w14:textId="5BB8FCCF"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44" w:history="1">
        <w:r w:rsidRPr="00A24648">
          <w:rPr>
            <w:rStyle w:val="aff8"/>
            <w:noProof/>
          </w:rPr>
          <w:t>14.2. Потенциальные покупатели</w:t>
        </w:r>
        <w:r>
          <w:rPr>
            <w:noProof/>
            <w:webHidden/>
          </w:rPr>
          <w:tab/>
        </w:r>
        <w:r>
          <w:rPr>
            <w:noProof/>
            <w:webHidden/>
          </w:rPr>
          <w:fldChar w:fldCharType="begin"/>
        </w:r>
        <w:r>
          <w:rPr>
            <w:noProof/>
            <w:webHidden/>
          </w:rPr>
          <w:instrText xml:space="preserve"> PAGEREF _Toc243730044 \h </w:instrText>
        </w:r>
        <w:r>
          <w:rPr>
            <w:noProof/>
            <w:webHidden/>
          </w:rPr>
        </w:r>
        <w:r>
          <w:rPr>
            <w:noProof/>
            <w:webHidden/>
          </w:rPr>
          <w:fldChar w:fldCharType="separate"/>
        </w:r>
        <w:r>
          <w:rPr>
            <w:noProof/>
            <w:webHidden/>
          </w:rPr>
          <w:t>49</w:t>
        </w:r>
        <w:r>
          <w:rPr>
            <w:noProof/>
            <w:webHidden/>
          </w:rPr>
          <w:fldChar w:fldCharType="end"/>
        </w:r>
      </w:hyperlink>
    </w:p>
    <w:p w14:paraId="595ABE7C" w14:textId="16DB1663"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45" w:history="1">
        <w:r w:rsidRPr="00A24648">
          <w:rPr>
            <w:rStyle w:val="aff8"/>
            <w:noProof/>
          </w:rPr>
          <w:t>14.3. Расчёт доходности инвестора (базовый сценарий, выход 2031)</w:t>
        </w:r>
        <w:r>
          <w:rPr>
            <w:noProof/>
            <w:webHidden/>
          </w:rPr>
          <w:tab/>
        </w:r>
        <w:r>
          <w:rPr>
            <w:noProof/>
            <w:webHidden/>
          </w:rPr>
          <w:fldChar w:fldCharType="begin"/>
        </w:r>
        <w:r>
          <w:rPr>
            <w:noProof/>
            <w:webHidden/>
          </w:rPr>
          <w:instrText xml:space="preserve"> PAGEREF _Toc243730045 \h </w:instrText>
        </w:r>
        <w:r>
          <w:rPr>
            <w:noProof/>
            <w:webHidden/>
          </w:rPr>
        </w:r>
        <w:r>
          <w:rPr>
            <w:noProof/>
            <w:webHidden/>
          </w:rPr>
          <w:fldChar w:fldCharType="separate"/>
        </w:r>
        <w:r>
          <w:rPr>
            <w:noProof/>
            <w:webHidden/>
          </w:rPr>
          <w:t>49</w:t>
        </w:r>
        <w:r>
          <w:rPr>
            <w:noProof/>
            <w:webHidden/>
          </w:rPr>
          <w:fldChar w:fldCharType="end"/>
        </w:r>
      </w:hyperlink>
    </w:p>
    <w:p w14:paraId="094A720B" w14:textId="25ED6944"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46" w:history="1">
        <w:r w:rsidRPr="00A24648">
          <w:rPr>
            <w:rStyle w:val="aff8"/>
            <w:noProof/>
          </w:rPr>
          <w:t>14.4. Механизмы защиты дохода инвестора</w:t>
        </w:r>
        <w:r>
          <w:rPr>
            <w:noProof/>
            <w:webHidden/>
          </w:rPr>
          <w:tab/>
        </w:r>
        <w:r>
          <w:rPr>
            <w:noProof/>
            <w:webHidden/>
          </w:rPr>
          <w:fldChar w:fldCharType="begin"/>
        </w:r>
        <w:r>
          <w:rPr>
            <w:noProof/>
            <w:webHidden/>
          </w:rPr>
          <w:instrText xml:space="preserve"> PAGEREF _Toc243730046 \h </w:instrText>
        </w:r>
        <w:r>
          <w:rPr>
            <w:noProof/>
            <w:webHidden/>
          </w:rPr>
        </w:r>
        <w:r>
          <w:rPr>
            <w:noProof/>
            <w:webHidden/>
          </w:rPr>
          <w:fldChar w:fldCharType="separate"/>
        </w:r>
        <w:r>
          <w:rPr>
            <w:noProof/>
            <w:webHidden/>
          </w:rPr>
          <w:t>50</w:t>
        </w:r>
        <w:r>
          <w:rPr>
            <w:noProof/>
            <w:webHidden/>
          </w:rPr>
          <w:fldChar w:fldCharType="end"/>
        </w:r>
      </w:hyperlink>
    </w:p>
    <w:p w14:paraId="0805BF0E" w14:textId="429DFC88"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47" w:history="1">
        <w:r w:rsidRPr="00A24648">
          <w:rPr>
            <w:rStyle w:val="aff8"/>
            <w:noProof/>
          </w:rPr>
          <w:t>14.5. Оценка сравнимыми (multiples comps)</w:t>
        </w:r>
        <w:r>
          <w:rPr>
            <w:noProof/>
            <w:webHidden/>
          </w:rPr>
          <w:tab/>
        </w:r>
        <w:r>
          <w:rPr>
            <w:noProof/>
            <w:webHidden/>
          </w:rPr>
          <w:fldChar w:fldCharType="begin"/>
        </w:r>
        <w:r>
          <w:rPr>
            <w:noProof/>
            <w:webHidden/>
          </w:rPr>
          <w:instrText xml:space="preserve"> PAGEREF _Toc243730047 \h </w:instrText>
        </w:r>
        <w:r>
          <w:rPr>
            <w:noProof/>
            <w:webHidden/>
          </w:rPr>
        </w:r>
        <w:r>
          <w:rPr>
            <w:noProof/>
            <w:webHidden/>
          </w:rPr>
          <w:fldChar w:fldCharType="separate"/>
        </w:r>
        <w:r>
          <w:rPr>
            <w:noProof/>
            <w:webHidden/>
          </w:rPr>
          <w:t>50</w:t>
        </w:r>
        <w:r>
          <w:rPr>
            <w:noProof/>
            <w:webHidden/>
          </w:rPr>
          <w:fldChar w:fldCharType="end"/>
        </w:r>
      </w:hyperlink>
    </w:p>
    <w:p w14:paraId="5F7F3242" w14:textId="58BF9C0B" w:rsidR="00F67B66" w:rsidRDefault="00F67B66">
      <w:pPr>
        <w:pStyle w:val="14"/>
        <w:tabs>
          <w:tab w:val="right" w:leader="dot" w:pos="9628"/>
        </w:tabs>
        <w:rPr>
          <w:rFonts w:asciiTheme="minorHAnsi" w:hAnsiTheme="minorHAnsi"/>
          <w:noProof/>
          <w:color w:val="auto"/>
          <w:kern w:val="2"/>
          <w:sz w:val="24"/>
          <w:szCs w:val="24"/>
          <w:lang w:val="ru-RU" w:eastAsia="ru-RU"/>
          <w14:ligatures w14:val="standardContextual"/>
        </w:rPr>
      </w:pPr>
      <w:hyperlink w:anchor="_Toc243730048" w:history="1">
        <w:r w:rsidRPr="00A24648">
          <w:rPr>
            <w:rStyle w:val="aff8"/>
            <w:noProof/>
          </w:rPr>
          <w:t>15. АНАЛИЗ РИСКОВ И МЕРЫ ИХ МИНИМИЗАЦИИ</w:t>
        </w:r>
        <w:r>
          <w:rPr>
            <w:noProof/>
            <w:webHidden/>
          </w:rPr>
          <w:tab/>
        </w:r>
        <w:r>
          <w:rPr>
            <w:noProof/>
            <w:webHidden/>
          </w:rPr>
          <w:fldChar w:fldCharType="begin"/>
        </w:r>
        <w:r>
          <w:rPr>
            <w:noProof/>
            <w:webHidden/>
          </w:rPr>
          <w:instrText xml:space="preserve"> PAGEREF _Toc243730048 \h </w:instrText>
        </w:r>
        <w:r>
          <w:rPr>
            <w:noProof/>
            <w:webHidden/>
          </w:rPr>
        </w:r>
        <w:r>
          <w:rPr>
            <w:noProof/>
            <w:webHidden/>
          </w:rPr>
          <w:fldChar w:fldCharType="separate"/>
        </w:r>
        <w:r>
          <w:rPr>
            <w:noProof/>
            <w:webHidden/>
          </w:rPr>
          <w:t>51</w:t>
        </w:r>
        <w:r>
          <w:rPr>
            <w:noProof/>
            <w:webHidden/>
          </w:rPr>
          <w:fldChar w:fldCharType="end"/>
        </w:r>
      </w:hyperlink>
    </w:p>
    <w:p w14:paraId="2DB7F454" w14:textId="1F054120"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49" w:history="1">
        <w:r w:rsidRPr="00A24648">
          <w:rPr>
            <w:rStyle w:val="aff8"/>
            <w:noProof/>
          </w:rPr>
          <w:t>15.1. Карта рисков</w:t>
        </w:r>
        <w:r>
          <w:rPr>
            <w:noProof/>
            <w:webHidden/>
          </w:rPr>
          <w:tab/>
        </w:r>
        <w:r>
          <w:rPr>
            <w:noProof/>
            <w:webHidden/>
          </w:rPr>
          <w:fldChar w:fldCharType="begin"/>
        </w:r>
        <w:r>
          <w:rPr>
            <w:noProof/>
            <w:webHidden/>
          </w:rPr>
          <w:instrText xml:space="preserve"> PAGEREF _Toc243730049 \h </w:instrText>
        </w:r>
        <w:r>
          <w:rPr>
            <w:noProof/>
            <w:webHidden/>
          </w:rPr>
        </w:r>
        <w:r>
          <w:rPr>
            <w:noProof/>
            <w:webHidden/>
          </w:rPr>
          <w:fldChar w:fldCharType="separate"/>
        </w:r>
        <w:r>
          <w:rPr>
            <w:noProof/>
            <w:webHidden/>
          </w:rPr>
          <w:t>51</w:t>
        </w:r>
        <w:r>
          <w:rPr>
            <w:noProof/>
            <w:webHidden/>
          </w:rPr>
          <w:fldChar w:fldCharType="end"/>
        </w:r>
      </w:hyperlink>
    </w:p>
    <w:p w14:paraId="05251901" w14:textId="43E468CF"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50" w:history="1">
        <w:r w:rsidRPr="00A24648">
          <w:rPr>
            <w:rStyle w:val="aff8"/>
            <w:noProof/>
          </w:rPr>
          <w:t>15.2. Композитная оценка и план Б</w:t>
        </w:r>
        <w:r>
          <w:rPr>
            <w:noProof/>
            <w:webHidden/>
          </w:rPr>
          <w:tab/>
        </w:r>
        <w:r>
          <w:rPr>
            <w:noProof/>
            <w:webHidden/>
          </w:rPr>
          <w:fldChar w:fldCharType="begin"/>
        </w:r>
        <w:r>
          <w:rPr>
            <w:noProof/>
            <w:webHidden/>
          </w:rPr>
          <w:instrText xml:space="preserve"> PAGEREF _Toc243730050 \h </w:instrText>
        </w:r>
        <w:r>
          <w:rPr>
            <w:noProof/>
            <w:webHidden/>
          </w:rPr>
        </w:r>
        <w:r>
          <w:rPr>
            <w:noProof/>
            <w:webHidden/>
          </w:rPr>
          <w:fldChar w:fldCharType="separate"/>
        </w:r>
        <w:r>
          <w:rPr>
            <w:noProof/>
            <w:webHidden/>
          </w:rPr>
          <w:t>51</w:t>
        </w:r>
        <w:r>
          <w:rPr>
            <w:noProof/>
            <w:webHidden/>
          </w:rPr>
          <w:fldChar w:fldCharType="end"/>
        </w:r>
      </w:hyperlink>
    </w:p>
    <w:p w14:paraId="7B3CF0B5" w14:textId="02924F31"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51" w:history="1">
        <w:r w:rsidRPr="00A24648">
          <w:rPr>
            <w:rStyle w:val="aff8"/>
            <w:noProof/>
          </w:rPr>
          <w:t>15.2. Владельцы рисков и периодичность мониторинга</w:t>
        </w:r>
        <w:r>
          <w:rPr>
            <w:noProof/>
            <w:webHidden/>
          </w:rPr>
          <w:tab/>
        </w:r>
        <w:r>
          <w:rPr>
            <w:noProof/>
            <w:webHidden/>
          </w:rPr>
          <w:fldChar w:fldCharType="begin"/>
        </w:r>
        <w:r>
          <w:rPr>
            <w:noProof/>
            <w:webHidden/>
          </w:rPr>
          <w:instrText xml:space="preserve"> PAGEREF _Toc243730051 \h </w:instrText>
        </w:r>
        <w:r>
          <w:rPr>
            <w:noProof/>
            <w:webHidden/>
          </w:rPr>
        </w:r>
        <w:r>
          <w:rPr>
            <w:noProof/>
            <w:webHidden/>
          </w:rPr>
          <w:fldChar w:fldCharType="separate"/>
        </w:r>
        <w:r>
          <w:rPr>
            <w:noProof/>
            <w:webHidden/>
          </w:rPr>
          <w:t>51</w:t>
        </w:r>
        <w:r>
          <w:rPr>
            <w:noProof/>
            <w:webHidden/>
          </w:rPr>
          <w:fldChar w:fldCharType="end"/>
        </w:r>
      </w:hyperlink>
    </w:p>
    <w:p w14:paraId="6BEB5C8B" w14:textId="63519131"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52" w:history="1">
        <w:r w:rsidRPr="00A24648">
          <w:rPr>
            <w:rStyle w:val="aff8"/>
            <w:noProof/>
          </w:rPr>
          <w:t>15.3. Точки принятия решений (go/no-go) в зависимости от ситуации</w:t>
        </w:r>
        <w:r>
          <w:rPr>
            <w:noProof/>
            <w:webHidden/>
          </w:rPr>
          <w:tab/>
        </w:r>
        <w:r>
          <w:rPr>
            <w:noProof/>
            <w:webHidden/>
          </w:rPr>
          <w:fldChar w:fldCharType="begin"/>
        </w:r>
        <w:r>
          <w:rPr>
            <w:noProof/>
            <w:webHidden/>
          </w:rPr>
          <w:instrText xml:space="preserve"> PAGEREF _Toc243730052 \h </w:instrText>
        </w:r>
        <w:r>
          <w:rPr>
            <w:noProof/>
            <w:webHidden/>
          </w:rPr>
        </w:r>
        <w:r>
          <w:rPr>
            <w:noProof/>
            <w:webHidden/>
          </w:rPr>
          <w:fldChar w:fldCharType="separate"/>
        </w:r>
        <w:r>
          <w:rPr>
            <w:noProof/>
            <w:webHidden/>
          </w:rPr>
          <w:t>52</w:t>
        </w:r>
        <w:r>
          <w:rPr>
            <w:noProof/>
            <w:webHidden/>
          </w:rPr>
          <w:fldChar w:fldCharType="end"/>
        </w:r>
      </w:hyperlink>
    </w:p>
    <w:p w14:paraId="3F4A2606" w14:textId="567F4138" w:rsidR="00F67B66" w:rsidRDefault="00F67B66">
      <w:pPr>
        <w:pStyle w:val="14"/>
        <w:tabs>
          <w:tab w:val="right" w:leader="dot" w:pos="9628"/>
        </w:tabs>
        <w:rPr>
          <w:rFonts w:asciiTheme="minorHAnsi" w:hAnsiTheme="minorHAnsi"/>
          <w:noProof/>
          <w:color w:val="auto"/>
          <w:kern w:val="2"/>
          <w:sz w:val="24"/>
          <w:szCs w:val="24"/>
          <w:lang w:val="ru-RU" w:eastAsia="ru-RU"/>
          <w14:ligatures w14:val="standardContextual"/>
        </w:rPr>
      </w:pPr>
      <w:hyperlink w:anchor="_Toc243730053" w:history="1">
        <w:r w:rsidRPr="00A24648">
          <w:rPr>
            <w:rStyle w:val="aff8"/>
            <w:noProof/>
          </w:rPr>
          <w:t>16. МЕЖДУНАРОДНАЯ ЭКСПАНСИЯ: КИТАЙ (ХАЙНАНЬ) И АТР</w:t>
        </w:r>
        <w:r>
          <w:rPr>
            <w:noProof/>
            <w:webHidden/>
          </w:rPr>
          <w:tab/>
        </w:r>
        <w:r>
          <w:rPr>
            <w:noProof/>
            <w:webHidden/>
          </w:rPr>
          <w:fldChar w:fldCharType="begin"/>
        </w:r>
        <w:r>
          <w:rPr>
            <w:noProof/>
            <w:webHidden/>
          </w:rPr>
          <w:instrText xml:space="preserve"> PAGEREF _Toc243730053 \h </w:instrText>
        </w:r>
        <w:r>
          <w:rPr>
            <w:noProof/>
            <w:webHidden/>
          </w:rPr>
        </w:r>
        <w:r>
          <w:rPr>
            <w:noProof/>
            <w:webHidden/>
          </w:rPr>
          <w:fldChar w:fldCharType="separate"/>
        </w:r>
        <w:r>
          <w:rPr>
            <w:noProof/>
            <w:webHidden/>
          </w:rPr>
          <w:t>53</w:t>
        </w:r>
        <w:r>
          <w:rPr>
            <w:noProof/>
            <w:webHidden/>
          </w:rPr>
          <w:fldChar w:fldCharType="end"/>
        </w:r>
      </w:hyperlink>
    </w:p>
    <w:p w14:paraId="1AA192D1" w14:textId="755686B3"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54" w:history="1">
        <w:r w:rsidRPr="00A24648">
          <w:rPr>
            <w:rStyle w:val="aff8"/>
            <w:noProof/>
          </w:rPr>
          <w:t>16.1. Почему Китай</w:t>
        </w:r>
        <w:r>
          <w:rPr>
            <w:noProof/>
            <w:webHidden/>
          </w:rPr>
          <w:tab/>
        </w:r>
        <w:r>
          <w:rPr>
            <w:noProof/>
            <w:webHidden/>
          </w:rPr>
          <w:fldChar w:fldCharType="begin"/>
        </w:r>
        <w:r>
          <w:rPr>
            <w:noProof/>
            <w:webHidden/>
          </w:rPr>
          <w:instrText xml:space="preserve"> PAGEREF _Toc243730054 \h </w:instrText>
        </w:r>
        <w:r>
          <w:rPr>
            <w:noProof/>
            <w:webHidden/>
          </w:rPr>
        </w:r>
        <w:r>
          <w:rPr>
            <w:noProof/>
            <w:webHidden/>
          </w:rPr>
          <w:fldChar w:fldCharType="separate"/>
        </w:r>
        <w:r>
          <w:rPr>
            <w:noProof/>
            <w:webHidden/>
          </w:rPr>
          <w:t>53</w:t>
        </w:r>
        <w:r>
          <w:rPr>
            <w:noProof/>
            <w:webHidden/>
          </w:rPr>
          <w:fldChar w:fldCharType="end"/>
        </w:r>
      </w:hyperlink>
    </w:p>
    <w:p w14:paraId="438A1F36" w14:textId="5C97535F"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55" w:history="1">
        <w:r w:rsidRPr="00A24648">
          <w:rPr>
            <w:rStyle w:val="aff8"/>
            <w:noProof/>
          </w:rPr>
          <w:t>16.1а. Рынок Китая в цифрах (оценки)</w:t>
        </w:r>
        <w:r>
          <w:rPr>
            <w:noProof/>
            <w:webHidden/>
          </w:rPr>
          <w:tab/>
        </w:r>
        <w:r>
          <w:rPr>
            <w:noProof/>
            <w:webHidden/>
          </w:rPr>
          <w:fldChar w:fldCharType="begin"/>
        </w:r>
        <w:r>
          <w:rPr>
            <w:noProof/>
            <w:webHidden/>
          </w:rPr>
          <w:instrText xml:space="preserve"> PAGEREF _Toc243730055 \h </w:instrText>
        </w:r>
        <w:r>
          <w:rPr>
            <w:noProof/>
            <w:webHidden/>
          </w:rPr>
        </w:r>
        <w:r>
          <w:rPr>
            <w:noProof/>
            <w:webHidden/>
          </w:rPr>
          <w:fldChar w:fldCharType="separate"/>
        </w:r>
        <w:r>
          <w:rPr>
            <w:noProof/>
            <w:webHidden/>
          </w:rPr>
          <w:t>53</w:t>
        </w:r>
        <w:r>
          <w:rPr>
            <w:noProof/>
            <w:webHidden/>
          </w:rPr>
          <w:fldChar w:fldCharType="end"/>
        </w:r>
      </w:hyperlink>
    </w:p>
    <w:p w14:paraId="24DC38CE" w14:textId="52074EF6"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56" w:history="1">
        <w:r w:rsidRPr="00A24648">
          <w:rPr>
            <w:rStyle w:val="aff8"/>
            <w:noProof/>
          </w:rPr>
          <w:t>16.2. Модель входа</w:t>
        </w:r>
        <w:r>
          <w:rPr>
            <w:noProof/>
            <w:webHidden/>
          </w:rPr>
          <w:tab/>
        </w:r>
        <w:r>
          <w:rPr>
            <w:noProof/>
            <w:webHidden/>
          </w:rPr>
          <w:fldChar w:fldCharType="begin"/>
        </w:r>
        <w:r>
          <w:rPr>
            <w:noProof/>
            <w:webHidden/>
          </w:rPr>
          <w:instrText xml:space="preserve"> PAGEREF _Toc243730056 \h </w:instrText>
        </w:r>
        <w:r>
          <w:rPr>
            <w:noProof/>
            <w:webHidden/>
          </w:rPr>
        </w:r>
        <w:r>
          <w:rPr>
            <w:noProof/>
            <w:webHidden/>
          </w:rPr>
          <w:fldChar w:fldCharType="separate"/>
        </w:r>
        <w:r>
          <w:rPr>
            <w:noProof/>
            <w:webHidden/>
          </w:rPr>
          <w:t>53</w:t>
        </w:r>
        <w:r>
          <w:rPr>
            <w:noProof/>
            <w:webHidden/>
          </w:rPr>
          <w:fldChar w:fldCharType="end"/>
        </w:r>
      </w:hyperlink>
    </w:p>
    <w:p w14:paraId="2F7BF6AD" w14:textId="5BA91B89"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57" w:history="1">
        <w:r w:rsidRPr="00A24648">
          <w:rPr>
            <w:rStyle w:val="aff8"/>
            <w:noProof/>
          </w:rPr>
          <w:t>16.3. Особенности регуляторики (детализация)</w:t>
        </w:r>
        <w:r>
          <w:rPr>
            <w:noProof/>
            <w:webHidden/>
          </w:rPr>
          <w:tab/>
        </w:r>
        <w:r>
          <w:rPr>
            <w:noProof/>
            <w:webHidden/>
          </w:rPr>
          <w:fldChar w:fldCharType="begin"/>
        </w:r>
        <w:r>
          <w:rPr>
            <w:noProof/>
            <w:webHidden/>
          </w:rPr>
          <w:instrText xml:space="preserve"> PAGEREF _Toc243730057 \h </w:instrText>
        </w:r>
        <w:r>
          <w:rPr>
            <w:noProof/>
            <w:webHidden/>
          </w:rPr>
        </w:r>
        <w:r>
          <w:rPr>
            <w:noProof/>
            <w:webHidden/>
          </w:rPr>
          <w:fldChar w:fldCharType="separate"/>
        </w:r>
        <w:r>
          <w:rPr>
            <w:noProof/>
            <w:webHidden/>
          </w:rPr>
          <w:t>53</w:t>
        </w:r>
        <w:r>
          <w:rPr>
            <w:noProof/>
            <w:webHidden/>
          </w:rPr>
          <w:fldChar w:fldCharType="end"/>
        </w:r>
      </w:hyperlink>
    </w:p>
    <w:p w14:paraId="41B31B65" w14:textId="6436B61D"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58" w:history="1">
        <w:r w:rsidRPr="00A24648">
          <w:rPr>
            <w:rStyle w:val="aff8"/>
            <w:noProof/>
          </w:rPr>
          <w:t>16.4. АТР-горизонт (2029–2031)</w:t>
        </w:r>
        <w:r>
          <w:rPr>
            <w:noProof/>
            <w:webHidden/>
          </w:rPr>
          <w:tab/>
        </w:r>
        <w:r>
          <w:rPr>
            <w:noProof/>
            <w:webHidden/>
          </w:rPr>
          <w:fldChar w:fldCharType="begin"/>
        </w:r>
        <w:r>
          <w:rPr>
            <w:noProof/>
            <w:webHidden/>
          </w:rPr>
          <w:instrText xml:space="preserve"> PAGEREF _Toc243730058 \h </w:instrText>
        </w:r>
        <w:r>
          <w:rPr>
            <w:noProof/>
            <w:webHidden/>
          </w:rPr>
        </w:r>
        <w:r>
          <w:rPr>
            <w:noProof/>
            <w:webHidden/>
          </w:rPr>
          <w:fldChar w:fldCharType="separate"/>
        </w:r>
        <w:r>
          <w:rPr>
            <w:noProof/>
            <w:webHidden/>
          </w:rPr>
          <w:t>54</w:t>
        </w:r>
        <w:r>
          <w:rPr>
            <w:noProof/>
            <w:webHidden/>
          </w:rPr>
          <w:fldChar w:fldCharType="end"/>
        </w:r>
      </w:hyperlink>
    </w:p>
    <w:p w14:paraId="0F2ED5A6" w14:textId="5C893F75"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59" w:history="1">
        <w:r w:rsidRPr="00A24648">
          <w:rPr>
            <w:rStyle w:val="aff8"/>
            <w:noProof/>
          </w:rPr>
          <w:t>16.5. Финансовая фаза международного направления</w:t>
        </w:r>
        <w:r>
          <w:rPr>
            <w:noProof/>
            <w:webHidden/>
          </w:rPr>
          <w:tab/>
        </w:r>
        <w:r>
          <w:rPr>
            <w:noProof/>
            <w:webHidden/>
          </w:rPr>
          <w:fldChar w:fldCharType="begin"/>
        </w:r>
        <w:r>
          <w:rPr>
            <w:noProof/>
            <w:webHidden/>
          </w:rPr>
          <w:instrText xml:space="preserve"> PAGEREF _Toc243730059 \h </w:instrText>
        </w:r>
        <w:r>
          <w:rPr>
            <w:noProof/>
            <w:webHidden/>
          </w:rPr>
        </w:r>
        <w:r>
          <w:rPr>
            <w:noProof/>
            <w:webHidden/>
          </w:rPr>
          <w:fldChar w:fldCharType="separate"/>
        </w:r>
        <w:r>
          <w:rPr>
            <w:noProof/>
            <w:webHidden/>
          </w:rPr>
          <w:t>54</w:t>
        </w:r>
        <w:r>
          <w:rPr>
            <w:noProof/>
            <w:webHidden/>
          </w:rPr>
          <w:fldChar w:fldCharType="end"/>
        </w:r>
      </w:hyperlink>
    </w:p>
    <w:p w14:paraId="12C7009F" w14:textId="742030B3"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60" w:history="1">
        <w:r w:rsidRPr="00A24648">
          <w:rPr>
            <w:rStyle w:val="aff8"/>
            <w:noProof/>
          </w:rPr>
          <w:t>16.6. Риски международного направления и их прикрытие</w:t>
        </w:r>
        <w:r>
          <w:rPr>
            <w:noProof/>
            <w:webHidden/>
          </w:rPr>
          <w:tab/>
        </w:r>
        <w:r>
          <w:rPr>
            <w:noProof/>
            <w:webHidden/>
          </w:rPr>
          <w:fldChar w:fldCharType="begin"/>
        </w:r>
        <w:r>
          <w:rPr>
            <w:noProof/>
            <w:webHidden/>
          </w:rPr>
          <w:instrText xml:space="preserve"> PAGEREF _Toc243730060 \h </w:instrText>
        </w:r>
        <w:r>
          <w:rPr>
            <w:noProof/>
            <w:webHidden/>
          </w:rPr>
        </w:r>
        <w:r>
          <w:rPr>
            <w:noProof/>
            <w:webHidden/>
          </w:rPr>
          <w:fldChar w:fldCharType="separate"/>
        </w:r>
        <w:r>
          <w:rPr>
            <w:noProof/>
            <w:webHidden/>
          </w:rPr>
          <w:t>54</w:t>
        </w:r>
        <w:r>
          <w:rPr>
            <w:noProof/>
            <w:webHidden/>
          </w:rPr>
          <w:fldChar w:fldCharType="end"/>
        </w:r>
      </w:hyperlink>
    </w:p>
    <w:p w14:paraId="776F99E4" w14:textId="1F00095D"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61" w:history="1">
        <w:r w:rsidRPr="00A24648">
          <w:rPr>
            <w:rStyle w:val="aff8"/>
            <w:noProof/>
          </w:rPr>
          <w:t>16.7. АТР-стратегия по странам (горизонт 2029–2031)</w:t>
        </w:r>
        <w:r>
          <w:rPr>
            <w:noProof/>
            <w:webHidden/>
          </w:rPr>
          <w:tab/>
        </w:r>
        <w:r>
          <w:rPr>
            <w:noProof/>
            <w:webHidden/>
          </w:rPr>
          <w:fldChar w:fldCharType="begin"/>
        </w:r>
        <w:r>
          <w:rPr>
            <w:noProof/>
            <w:webHidden/>
          </w:rPr>
          <w:instrText xml:space="preserve"> PAGEREF _Toc243730061 \h </w:instrText>
        </w:r>
        <w:r>
          <w:rPr>
            <w:noProof/>
            <w:webHidden/>
          </w:rPr>
        </w:r>
        <w:r>
          <w:rPr>
            <w:noProof/>
            <w:webHidden/>
          </w:rPr>
          <w:fldChar w:fldCharType="separate"/>
        </w:r>
        <w:r>
          <w:rPr>
            <w:noProof/>
            <w:webHidden/>
          </w:rPr>
          <w:t>54</w:t>
        </w:r>
        <w:r>
          <w:rPr>
            <w:noProof/>
            <w:webHidden/>
          </w:rPr>
          <w:fldChar w:fldCharType="end"/>
        </w:r>
      </w:hyperlink>
    </w:p>
    <w:p w14:paraId="0F6FC0A2" w14:textId="7E1AB311" w:rsidR="00F67B66" w:rsidRDefault="00F67B66">
      <w:pPr>
        <w:pStyle w:val="14"/>
        <w:tabs>
          <w:tab w:val="right" w:leader="dot" w:pos="9628"/>
        </w:tabs>
        <w:rPr>
          <w:rFonts w:asciiTheme="minorHAnsi" w:hAnsiTheme="minorHAnsi"/>
          <w:noProof/>
          <w:color w:val="auto"/>
          <w:kern w:val="2"/>
          <w:sz w:val="24"/>
          <w:szCs w:val="24"/>
          <w:lang w:val="ru-RU" w:eastAsia="ru-RU"/>
          <w14:ligatures w14:val="standardContextual"/>
        </w:rPr>
      </w:pPr>
      <w:hyperlink w:anchor="_Toc243730062" w:history="1">
        <w:r w:rsidRPr="00A24648">
          <w:rPr>
            <w:rStyle w:val="aff8"/>
            <w:noProof/>
          </w:rPr>
          <w:t>17. СИСТЕМА МОНИТОРИНГА ДЛЯ ИНВЕСТОРА (INVESTOR SCORECARD)</w:t>
        </w:r>
        <w:r>
          <w:rPr>
            <w:noProof/>
            <w:webHidden/>
          </w:rPr>
          <w:tab/>
        </w:r>
        <w:r>
          <w:rPr>
            <w:noProof/>
            <w:webHidden/>
          </w:rPr>
          <w:fldChar w:fldCharType="begin"/>
        </w:r>
        <w:r>
          <w:rPr>
            <w:noProof/>
            <w:webHidden/>
          </w:rPr>
          <w:instrText xml:space="preserve"> PAGEREF _Toc243730062 \h </w:instrText>
        </w:r>
        <w:r>
          <w:rPr>
            <w:noProof/>
            <w:webHidden/>
          </w:rPr>
        </w:r>
        <w:r>
          <w:rPr>
            <w:noProof/>
            <w:webHidden/>
          </w:rPr>
          <w:fldChar w:fldCharType="separate"/>
        </w:r>
        <w:r>
          <w:rPr>
            <w:noProof/>
            <w:webHidden/>
          </w:rPr>
          <w:t>56</w:t>
        </w:r>
        <w:r>
          <w:rPr>
            <w:noProof/>
            <w:webHidden/>
          </w:rPr>
          <w:fldChar w:fldCharType="end"/>
        </w:r>
      </w:hyperlink>
    </w:p>
    <w:p w14:paraId="4D3DC39E" w14:textId="042B277A"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63" w:history="1">
        <w:r w:rsidRPr="00A24648">
          <w:rPr>
            <w:rStyle w:val="aff8"/>
            <w:noProof/>
          </w:rPr>
          <w:t>17.1. Зачем нужна скоркарта</w:t>
        </w:r>
        <w:r>
          <w:rPr>
            <w:noProof/>
            <w:webHidden/>
          </w:rPr>
          <w:tab/>
        </w:r>
        <w:r>
          <w:rPr>
            <w:noProof/>
            <w:webHidden/>
          </w:rPr>
          <w:fldChar w:fldCharType="begin"/>
        </w:r>
        <w:r>
          <w:rPr>
            <w:noProof/>
            <w:webHidden/>
          </w:rPr>
          <w:instrText xml:space="preserve"> PAGEREF _Toc243730063 \h </w:instrText>
        </w:r>
        <w:r>
          <w:rPr>
            <w:noProof/>
            <w:webHidden/>
          </w:rPr>
        </w:r>
        <w:r>
          <w:rPr>
            <w:noProof/>
            <w:webHidden/>
          </w:rPr>
          <w:fldChar w:fldCharType="separate"/>
        </w:r>
        <w:r>
          <w:rPr>
            <w:noProof/>
            <w:webHidden/>
          </w:rPr>
          <w:t>56</w:t>
        </w:r>
        <w:r>
          <w:rPr>
            <w:noProof/>
            <w:webHidden/>
          </w:rPr>
          <w:fldChar w:fldCharType="end"/>
        </w:r>
      </w:hyperlink>
    </w:p>
    <w:p w14:paraId="55866A26" w14:textId="47196BC7"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64" w:history="1">
        <w:r w:rsidRPr="00A24648">
          <w:rPr>
            <w:rStyle w:val="aff8"/>
            <w:noProof/>
          </w:rPr>
          <w:t>17.2. Показатели мониторинга</w:t>
        </w:r>
        <w:r>
          <w:rPr>
            <w:noProof/>
            <w:webHidden/>
          </w:rPr>
          <w:tab/>
        </w:r>
        <w:r>
          <w:rPr>
            <w:noProof/>
            <w:webHidden/>
          </w:rPr>
          <w:fldChar w:fldCharType="begin"/>
        </w:r>
        <w:r>
          <w:rPr>
            <w:noProof/>
            <w:webHidden/>
          </w:rPr>
          <w:instrText xml:space="preserve"> PAGEREF _Toc243730064 \h </w:instrText>
        </w:r>
        <w:r>
          <w:rPr>
            <w:noProof/>
            <w:webHidden/>
          </w:rPr>
        </w:r>
        <w:r>
          <w:rPr>
            <w:noProof/>
            <w:webHidden/>
          </w:rPr>
          <w:fldChar w:fldCharType="separate"/>
        </w:r>
        <w:r>
          <w:rPr>
            <w:noProof/>
            <w:webHidden/>
          </w:rPr>
          <w:t>56</w:t>
        </w:r>
        <w:r>
          <w:rPr>
            <w:noProof/>
            <w:webHidden/>
          </w:rPr>
          <w:fldChar w:fldCharType="end"/>
        </w:r>
      </w:hyperlink>
    </w:p>
    <w:p w14:paraId="20A32745" w14:textId="38A464D4"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65" w:history="1">
        <w:r w:rsidRPr="00A24648">
          <w:rPr>
            <w:rStyle w:val="aff8"/>
            <w:noProof/>
          </w:rPr>
          <w:t>17.3. Форматы отчётности</w:t>
        </w:r>
        <w:r>
          <w:rPr>
            <w:noProof/>
            <w:webHidden/>
          </w:rPr>
          <w:tab/>
        </w:r>
        <w:r>
          <w:rPr>
            <w:noProof/>
            <w:webHidden/>
          </w:rPr>
          <w:fldChar w:fldCharType="begin"/>
        </w:r>
        <w:r>
          <w:rPr>
            <w:noProof/>
            <w:webHidden/>
          </w:rPr>
          <w:instrText xml:space="preserve"> PAGEREF _Toc243730065 \h </w:instrText>
        </w:r>
        <w:r>
          <w:rPr>
            <w:noProof/>
            <w:webHidden/>
          </w:rPr>
        </w:r>
        <w:r>
          <w:rPr>
            <w:noProof/>
            <w:webHidden/>
          </w:rPr>
          <w:fldChar w:fldCharType="separate"/>
        </w:r>
        <w:r>
          <w:rPr>
            <w:noProof/>
            <w:webHidden/>
          </w:rPr>
          <w:t>56</w:t>
        </w:r>
        <w:r>
          <w:rPr>
            <w:noProof/>
            <w:webHidden/>
          </w:rPr>
          <w:fldChar w:fldCharType="end"/>
        </w:r>
      </w:hyperlink>
    </w:p>
    <w:p w14:paraId="2E265863" w14:textId="0D3927AC"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66" w:history="1">
        <w:r w:rsidRPr="00A24648">
          <w:rPr>
            <w:rStyle w:val="aff8"/>
            <w:noProof/>
          </w:rPr>
          <w:t>17.4. Минимальная защита прав инвестора (как контролировать КНР/АТР)</w:t>
        </w:r>
        <w:r>
          <w:rPr>
            <w:noProof/>
            <w:webHidden/>
          </w:rPr>
          <w:tab/>
        </w:r>
        <w:r>
          <w:rPr>
            <w:noProof/>
            <w:webHidden/>
          </w:rPr>
          <w:fldChar w:fldCharType="begin"/>
        </w:r>
        <w:r>
          <w:rPr>
            <w:noProof/>
            <w:webHidden/>
          </w:rPr>
          <w:instrText xml:space="preserve"> PAGEREF _Toc243730066 \h </w:instrText>
        </w:r>
        <w:r>
          <w:rPr>
            <w:noProof/>
            <w:webHidden/>
          </w:rPr>
        </w:r>
        <w:r>
          <w:rPr>
            <w:noProof/>
            <w:webHidden/>
          </w:rPr>
          <w:fldChar w:fldCharType="separate"/>
        </w:r>
        <w:r>
          <w:rPr>
            <w:noProof/>
            <w:webHidden/>
          </w:rPr>
          <w:t>56</w:t>
        </w:r>
        <w:r>
          <w:rPr>
            <w:noProof/>
            <w:webHidden/>
          </w:rPr>
          <w:fldChar w:fldCharType="end"/>
        </w:r>
      </w:hyperlink>
    </w:p>
    <w:p w14:paraId="10198B09" w14:textId="5CEB8A98" w:rsidR="00F67B66" w:rsidRDefault="00F67B66">
      <w:pPr>
        <w:pStyle w:val="14"/>
        <w:tabs>
          <w:tab w:val="right" w:leader="dot" w:pos="9628"/>
        </w:tabs>
        <w:rPr>
          <w:rFonts w:asciiTheme="minorHAnsi" w:hAnsiTheme="minorHAnsi"/>
          <w:noProof/>
          <w:color w:val="auto"/>
          <w:kern w:val="2"/>
          <w:sz w:val="24"/>
          <w:szCs w:val="24"/>
          <w:lang w:val="ru-RU" w:eastAsia="ru-RU"/>
          <w14:ligatures w14:val="standardContextual"/>
        </w:rPr>
      </w:pPr>
      <w:hyperlink w:anchor="_Toc243730067" w:history="1">
        <w:r w:rsidRPr="00A24648">
          <w:rPr>
            <w:rStyle w:val="aff8"/>
            <w:noProof/>
          </w:rPr>
          <w:t>ПРИЛОЖЕНИЯ</w:t>
        </w:r>
        <w:r>
          <w:rPr>
            <w:noProof/>
            <w:webHidden/>
          </w:rPr>
          <w:tab/>
        </w:r>
        <w:r>
          <w:rPr>
            <w:noProof/>
            <w:webHidden/>
          </w:rPr>
          <w:fldChar w:fldCharType="begin"/>
        </w:r>
        <w:r>
          <w:rPr>
            <w:noProof/>
            <w:webHidden/>
          </w:rPr>
          <w:instrText xml:space="preserve"> PAGEREF _Toc243730067 \h </w:instrText>
        </w:r>
        <w:r>
          <w:rPr>
            <w:noProof/>
            <w:webHidden/>
          </w:rPr>
        </w:r>
        <w:r>
          <w:rPr>
            <w:noProof/>
            <w:webHidden/>
          </w:rPr>
          <w:fldChar w:fldCharType="separate"/>
        </w:r>
        <w:r>
          <w:rPr>
            <w:noProof/>
            <w:webHidden/>
          </w:rPr>
          <w:t>57</w:t>
        </w:r>
        <w:r>
          <w:rPr>
            <w:noProof/>
            <w:webHidden/>
          </w:rPr>
          <w:fldChar w:fldCharType="end"/>
        </w:r>
      </w:hyperlink>
    </w:p>
    <w:p w14:paraId="3EF78D2B" w14:textId="14A8DABB"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68" w:history="1">
        <w:r w:rsidRPr="00A24648">
          <w:rPr>
            <w:rStyle w:val="aff8"/>
            <w:noProof/>
          </w:rPr>
          <w:t>A. Финансовая модель (структура и допущения)</w:t>
        </w:r>
        <w:r>
          <w:rPr>
            <w:noProof/>
            <w:webHidden/>
          </w:rPr>
          <w:tab/>
        </w:r>
        <w:r>
          <w:rPr>
            <w:noProof/>
            <w:webHidden/>
          </w:rPr>
          <w:fldChar w:fldCharType="begin"/>
        </w:r>
        <w:r>
          <w:rPr>
            <w:noProof/>
            <w:webHidden/>
          </w:rPr>
          <w:instrText xml:space="preserve"> PAGEREF _Toc243730068 \h </w:instrText>
        </w:r>
        <w:r>
          <w:rPr>
            <w:noProof/>
            <w:webHidden/>
          </w:rPr>
        </w:r>
        <w:r>
          <w:rPr>
            <w:noProof/>
            <w:webHidden/>
          </w:rPr>
          <w:fldChar w:fldCharType="separate"/>
        </w:r>
        <w:r>
          <w:rPr>
            <w:noProof/>
            <w:webHidden/>
          </w:rPr>
          <w:t>57</w:t>
        </w:r>
        <w:r>
          <w:rPr>
            <w:noProof/>
            <w:webHidden/>
          </w:rPr>
          <w:fldChar w:fldCharType="end"/>
        </w:r>
      </w:hyperlink>
    </w:p>
    <w:p w14:paraId="39EF8D9A" w14:textId="0D83BA11"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30069" w:history="1">
        <w:r w:rsidRPr="00A24648">
          <w:rPr>
            <w:rStyle w:val="aff8"/>
            <w:noProof/>
          </w:rPr>
          <w:t>A.1. Полная квартальная разбивка (20 кварталов, млн ₽)</w:t>
        </w:r>
        <w:r>
          <w:rPr>
            <w:noProof/>
            <w:webHidden/>
          </w:rPr>
          <w:tab/>
        </w:r>
        <w:r>
          <w:rPr>
            <w:noProof/>
            <w:webHidden/>
          </w:rPr>
          <w:fldChar w:fldCharType="begin"/>
        </w:r>
        <w:r>
          <w:rPr>
            <w:noProof/>
            <w:webHidden/>
          </w:rPr>
          <w:instrText xml:space="preserve"> PAGEREF _Toc243730069 \h </w:instrText>
        </w:r>
        <w:r>
          <w:rPr>
            <w:noProof/>
            <w:webHidden/>
          </w:rPr>
        </w:r>
        <w:r>
          <w:rPr>
            <w:noProof/>
            <w:webHidden/>
          </w:rPr>
          <w:fldChar w:fldCharType="separate"/>
        </w:r>
        <w:r>
          <w:rPr>
            <w:noProof/>
            <w:webHidden/>
          </w:rPr>
          <w:t>57</w:t>
        </w:r>
        <w:r>
          <w:rPr>
            <w:noProof/>
            <w:webHidden/>
          </w:rPr>
          <w:fldChar w:fldCharType="end"/>
        </w:r>
      </w:hyperlink>
    </w:p>
    <w:p w14:paraId="361824C3" w14:textId="58274A0D"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30070" w:history="1">
        <w:r w:rsidRPr="00A24648">
          <w:rPr>
            <w:rStyle w:val="aff8"/>
            <w:noProof/>
          </w:rPr>
          <w:t>A.2. Методика оценки доходности инвестора</w:t>
        </w:r>
        <w:r>
          <w:rPr>
            <w:noProof/>
            <w:webHidden/>
          </w:rPr>
          <w:tab/>
        </w:r>
        <w:r>
          <w:rPr>
            <w:noProof/>
            <w:webHidden/>
          </w:rPr>
          <w:fldChar w:fldCharType="begin"/>
        </w:r>
        <w:r>
          <w:rPr>
            <w:noProof/>
            <w:webHidden/>
          </w:rPr>
          <w:instrText xml:space="preserve"> PAGEREF _Toc243730070 \h </w:instrText>
        </w:r>
        <w:r>
          <w:rPr>
            <w:noProof/>
            <w:webHidden/>
          </w:rPr>
        </w:r>
        <w:r>
          <w:rPr>
            <w:noProof/>
            <w:webHidden/>
          </w:rPr>
          <w:fldChar w:fldCharType="separate"/>
        </w:r>
        <w:r>
          <w:rPr>
            <w:noProof/>
            <w:webHidden/>
          </w:rPr>
          <w:t>57</w:t>
        </w:r>
        <w:r>
          <w:rPr>
            <w:noProof/>
            <w:webHidden/>
          </w:rPr>
          <w:fldChar w:fldCharType="end"/>
        </w:r>
      </w:hyperlink>
    </w:p>
    <w:p w14:paraId="5747222F" w14:textId="121FE6A6" w:rsidR="00F67B66" w:rsidRDefault="00F67B66">
      <w:pPr>
        <w:pStyle w:val="38"/>
        <w:tabs>
          <w:tab w:val="right" w:leader="dot" w:pos="9628"/>
        </w:tabs>
        <w:rPr>
          <w:rFonts w:asciiTheme="minorHAnsi" w:hAnsiTheme="minorHAnsi"/>
          <w:noProof/>
          <w:color w:val="auto"/>
          <w:kern w:val="2"/>
          <w:sz w:val="24"/>
          <w:szCs w:val="24"/>
          <w:lang w:val="ru-RU" w:eastAsia="ru-RU"/>
          <w14:ligatures w14:val="standardContextual"/>
        </w:rPr>
      </w:pPr>
      <w:hyperlink w:anchor="_Toc243730071" w:history="1">
        <w:r w:rsidRPr="00A24648">
          <w:rPr>
            <w:rStyle w:val="aff8"/>
            <w:noProof/>
          </w:rPr>
          <w:t>A.2. Верификация цифр</w:t>
        </w:r>
        <w:r>
          <w:rPr>
            <w:noProof/>
            <w:webHidden/>
          </w:rPr>
          <w:tab/>
        </w:r>
        <w:r>
          <w:rPr>
            <w:noProof/>
            <w:webHidden/>
          </w:rPr>
          <w:fldChar w:fldCharType="begin"/>
        </w:r>
        <w:r>
          <w:rPr>
            <w:noProof/>
            <w:webHidden/>
          </w:rPr>
          <w:instrText xml:space="preserve"> PAGEREF _Toc243730071 \h </w:instrText>
        </w:r>
        <w:r>
          <w:rPr>
            <w:noProof/>
            <w:webHidden/>
          </w:rPr>
        </w:r>
        <w:r>
          <w:rPr>
            <w:noProof/>
            <w:webHidden/>
          </w:rPr>
          <w:fldChar w:fldCharType="separate"/>
        </w:r>
        <w:r>
          <w:rPr>
            <w:noProof/>
            <w:webHidden/>
          </w:rPr>
          <w:t>58</w:t>
        </w:r>
        <w:r>
          <w:rPr>
            <w:noProof/>
            <w:webHidden/>
          </w:rPr>
          <w:fldChar w:fldCharType="end"/>
        </w:r>
      </w:hyperlink>
    </w:p>
    <w:p w14:paraId="5EF73AA4" w14:textId="6F03B5BD"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72" w:history="1">
        <w:r w:rsidRPr="00A24648">
          <w:rPr>
            <w:rStyle w:val="aff8"/>
            <w:noProof/>
          </w:rPr>
          <w:t>B. Комплект РИД и оценки ИС</w:t>
        </w:r>
        <w:r>
          <w:rPr>
            <w:noProof/>
            <w:webHidden/>
          </w:rPr>
          <w:tab/>
        </w:r>
        <w:r>
          <w:rPr>
            <w:noProof/>
            <w:webHidden/>
          </w:rPr>
          <w:fldChar w:fldCharType="begin"/>
        </w:r>
        <w:r>
          <w:rPr>
            <w:noProof/>
            <w:webHidden/>
          </w:rPr>
          <w:instrText xml:space="preserve"> PAGEREF _Toc243730072 \h </w:instrText>
        </w:r>
        <w:r>
          <w:rPr>
            <w:noProof/>
            <w:webHidden/>
          </w:rPr>
        </w:r>
        <w:r>
          <w:rPr>
            <w:noProof/>
            <w:webHidden/>
          </w:rPr>
          <w:fldChar w:fldCharType="separate"/>
        </w:r>
        <w:r>
          <w:rPr>
            <w:noProof/>
            <w:webHidden/>
          </w:rPr>
          <w:t>58</w:t>
        </w:r>
        <w:r>
          <w:rPr>
            <w:noProof/>
            <w:webHidden/>
          </w:rPr>
          <w:fldChar w:fldCharType="end"/>
        </w:r>
      </w:hyperlink>
    </w:p>
    <w:p w14:paraId="4D91900D" w14:textId="095A7FE7"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73" w:history="1">
        <w:r w:rsidRPr="00A24648">
          <w:rPr>
            <w:rStyle w:val="aff8"/>
            <w:noProof/>
          </w:rPr>
          <w:t>C. Контактные данные</w:t>
        </w:r>
        <w:r>
          <w:rPr>
            <w:noProof/>
            <w:webHidden/>
          </w:rPr>
          <w:tab/>
        </w:r>
        <w:r>
          <w:rPr>
            <w:noProof/>
            <w:webHidden/>
          </w:rPr>
          <w:fldChar w:fldCharType="begin"/>
        </w:r>
        <w:r>
          <w:rPr>
            <w:noProof/>
            <w:webHidden/>
          </w:rPr>
          <w:instrText xml:space="preserve"> PAGEREF _Toc243730073 \h </w:instrText>
        </w:r>
        <w:r>
          <w:rPr>
            <w:noProof/>
            <w:webHidden/>
          </w:rPr>
        </w:r>
        <w:r>
          <w:rPr>
            <w:noProof/>
            <w:webHidden/>
          </w:rPr>
          <w:fldChar w:fldCharType="separate"/>
        </w:r>
        <w:r>
          <w:rPr>
            <w:noProof/>
            <w:webHidden/>
          </w:rPr>
          <w:t>58</w:t>
        </w:r>
        <w:r>
          <w:rPr>
            <w:noProof/>
            <w:webHidden/>
          </w:rPr>
          <w:fldChar w:fldCharType="end"/>
        </w:r>
      </w:hyperlink>
    </w:p>
    <w:p w14:paraId="645020D5" w14:textId="6ACF909A"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74" w:history="1">
        <w:r w:rsidRPr="00A24648">
          <w:rPr>
            <w:rStyle w:val="aff8"/>
            <w:noProof/>
          </w:rPr>
          <w:t>D. Дисклеймер и конфиденциальность</w:t>
        </w:r>
        <w:r>
          <w:rPr>
            <w:noProof/>
            <w:webHidden/>
          </w:rPr>
          <w:tab/>
        </w:r>
        <w:r>
          <w:rPr>
            <w:noProof/>
            <w:webHidden/>
          </w:rPr>
          <w:fldChar w:fldCharType="begin"/>
        </w:r>
        <w:r>
          <w:rPr>
            <w:noProof/>
            <w:webHidden/>
          </w:rPr>
          <w:instrText xml:space="preserve"> PAGEREF _Toc243730074 \h </w:instrText>
        </w:r>
        <w:r>
          <w:rPr>
            <w:noProof/>
            <w:webHidden/>
          </w:rPr>
        </w:r>
        <w:r>
          <w:rPr>
            <w:noProof/>
            <w:webHidden/>
          </w:rPr>
          <w:fldChar w:fldCharType="separate"/>
        </w:r>
        <w:r>
          <w:rPr>
            <w:noProof/>
            <w:webHidden/>
          </w:rPr>
          <w:t>58</w:t>
        </w:r>
        <w:r>
          <w:rPr>
            <w:noProof/>
            <w:webHidden/>
          </w:rPr>
          <w:fldChar w:fldCharType="end"/>
        </w:r>
      </w:hyperlink>
    </w:p>
    <w:p w14:paraId="71086A9C" w14:textId="59D2F58E"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75" w:history="1">
        <w:r w:rsidRPr="00A24648">
          <w:rPr>
            <w:rStyle w:val="aff8"/>
            <w:noProof/>
          </w:rPr>
          <w:t>E. Источники и исследовательская база (сводно)</w:t>
        </w:r>
        <w:r>
          <w:rPr>
            <w:noProof/>
            <w:webHidden/>
          </w:rPr>
          <w:tab/>
        </w:r>
        <w:r>
          <w:rPr>
            <w:noProof/>
            <w:webHidden/>
          </w:rPr>
          <w:fldChar w:fldCharType="begin"/>
        </w:r>
        <w:r>
          <w:rPr>
            <w:noProof/>
            <w:webHidden/>
          </w:rPr>
          <w:instrText xml:space="preserve"> PAGEREF _Toc243730075 \h </w:instrText>
        </w:r>
        <w:r>
          <w:rPr>
            <w:noProof/>
            <w:webHidden/>
          </w:rPr>
        </w:r>
        <w:r>
          <w:rPr>
            <w:noProof/>
            <w:webHidden/>
          </w:rPr>
          <w:fldChar w:fldCharType="separate"/>
        </w:r>
        <w:r>
          <w:rPr>
            <w:noProof/>
            <w:webHidden/>
          </w:rPr>
          <w:t>58</w:t>
        </w:r>
        <w:r>
          <w:rPr>
            <w:noProof/>
            <w:webHidden/>
          </w:rPr>
          <w:fldChar w:fldCharType="end"/>
        </w:r>
      </w:hyperlink>
    </w:p>
    <w:p w14:paraId="6AEEDDB4" w14:textId="18739B32"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76" w:history="1">
        <w:r w:rsidRPr="00A24648">
          <w:rPr>
            <w:rStyle w:val="aff8"/>
            <w:noProof/>
          </w:rPr>
          <w:t>F. Комплект прилагаемых документов и следующий шаг</w:t>
        </w:r>
        <w:r>
          <w:rPr>
            <w:noProof/>
            <w:webHidden/>
          </w:rPr>
          <w:tab/>
        </w:r>
        <w:r>
          <w:rPr>
            <w:noProof/>
            <w:webHidden/>
          </w:rPr>
          <w:fldChar w:fldCharType="begin"/>
        </w:r>
        <w:r>
          <w:rPr>
            <w:noProof/>
            <w:webHidden/>
          </w:rPr>
          <w:instrText xml:space="preserve"> PAGEREF _Toc243730076 \h </w:instrText>
        </w:r>
        <w:r>
          <w:rPr>
            <w:noProof/>
            <w:webHidden/>
          </w:rPr>
        </w:r>
        <w:r>
          <w:rPr>
            <w:noProof/>
            <w:webHidden/>
          </w:rPr>
          <w:fldChar w:fldCharType="separate"/>
        </w:r>
        <w:r>
          <w:rPr>
            <w:noProof/>
            <w:webHidden/>
          </w:rPr>
          <w:t>58</w:t>
        </w:r>
        <w:r>
          <w:rPr>
            <w:noProof/>
            <w:webHidden/>
          </w:rPr>
          <w:fldChar w:fldCharType="end"/>
        </w:r>
      </w:hyperlink>
    </w:p>
    <w:p w14:paraId="68BC261E" w14:textId="219BC943" w:rsidR="00F67B66" w:rsidRDefault="00F67B66">
      <w:pPr>
        <w:pStyle w:val="2c"/>
        <w:tabs>
          <w:tab w:val="right" w:leader="dot" w:pos="9628"/>
        </w:tabs>
        <w:rPr>
          <w:rFonts w:asciiTheme="minorHAnsi" w:hAnsiTheme="minorHAnsi"/>
          <w:noProof/>
          <w:color w:val="auto"/>
          <w:kern w:val="2"/>
          <w:sz w:val="24"/>
          <w:szCs w:val="24"/>
          <w:lang w:val="ru-RU" w:eastAsia="ru-RU"/>
          <w14:ligatures w14:val="standardContextual"/>
        </w:rPr>
      </w:pPr>
      <w:hyperlink w:anchor="_Toc243730077" w:history="1">
        <w:r w:rsidRPr="00A24648">
          <w:rPr>
            <w:rStyle w:val="aff8"/>
            <w:noProof/>
          </w:rPr>
          <w:t>G. Краткий словарь терминов</w:t>
        </w:r>
        <w:r>
          <w:rPr>
            <w:noProof/>
            <w:webHidden/>
          </w:rPr>
          <w:tab/>
        </w:r>
        <w:r>
          <w:rPr>
            <w:noProof/>
            <w:webHidden/>
          </w:rPr>
          <w:fldChar w:fldCharType="begin"/>
        </w:r>
        <w:r>
          <w:rPr>
            <w:noProof/>
            <w:webHidden/>
          </w:rPr>
          <w:instrText xml:space="preserve"> PAGEREF _Toc243730077 \h </w:instrText>
        </w:r>
        <w:r>
          <w:rPr>
            <w:noProof/>
            <w:webHidden/>
          </w:rPr>
        </w:r>
        <w:r>
          <w:rPr>
            <w:noProof/>
            <w:webHidden/>
          </w:rPr>
          <w:fldChar w:fldCharType="separate"/>
        </w:r>
        <w:r>
          <w:rPr>
            <w:noProof/>
            <w:webHidden/>
          </w:rPr>
          <w:t>59</w:t>
        </w:r>
        <w:r>
          <w:rPr>
            <w:noProof/>
            <w:webHidden/>
          </w:rPr>
          <w:fldChar w:fldCharType="end"/>
        </w:r>
      </w:hyperlink>
    </w:p>
    <w:p w14:paraId="150F441D" w14:textId="32072885" w:rsidR="00F67B66" w:rsidRDefault="00F67B66">
      <w:pPr>
        <w:pStyle w:val="14"/>
        <w:tabs>
          <w:tab w:val="right" w:leader="dot" w:pos="9628"/>
        </w:tabs>
        <w:rPr>
          <w:rFonts w:asciiTheme="minorHAnsi" w:hAnsiTheme="minorHAnsi"/>
          <w:noProof/>
          <w:color w:val="auto"/>
          <w:kern w:val="2"/>
          <w:sz w:val="24"/>
          <w:szCs w:val="24"/>
          <w:lang w:val="ru-RU" w:eastAsia="ru-RU"/>
          <w14:ligatures w14:val="standardContextual"/>
        </w:rPr>
      </w:pPr>
      <w:hyperlink w:anchor="_Toc243730078" w:history="1">
        <w:r w:rsidRPr="00A24648">
          <w:rPr>
            <w:rStyle w:val="aff8"/>
            <w:noProof/>
          </w:rPr>
          <w:t>ИСТОЧНИКИ ДАННЫХ И ПОДТВЕРЖДЕНИЕ СТАТИСТИКИ (ССЫЛКИ)</w:t>
        </w:r>
        <w:r>
          <w:rPr>
            <w:noProof/>
            <w:webHidden/>
          </w:rPr>
          <w:tab/>
        </w:r>
        <w:r>
          <w:rPr>
            <w:noProof/>
            <w:webHidden/>
          </w:rPr>
          <w:fldChar w:fldCharType="begin"/>
        </w:r>
        <w:r>
          <w:rPr>
            <w:noProof/>
            <w:webHidden/>
          </w:rPr>
          <w:instrText xml:space="preserve"> PAGEREF _Toc243730078 \h </w:instrText>
        </w:r>
        <w:r>
          <w:rPr>
            <w:noProof/>
            <w:webHidden/>
          </w:rPr>
        </w:r>
        <w:r>
          <w:rPr>
            <w:noProof/>
            <w:webHidden/>
          </w:rPr>
          <w:fldChar w:fldCharType="separate"/>
        </w:r>
        <w:r>
          <w:rPr>
            <w:noProof/>
            <w:webHidden/>
          </w:rPr>
          <w:t>61</w:t>
        </w:r>
        <w:r>
          <w:rPr>
            <w:noProof/>
            <w:webHidden/>
          </w:rPr>
          <w:fldChar w:fldCharType="end"/>
        </w:r>
      </w:hyperlink>
    </w:p>
    <w:p w14:paraId="137839E6" w14:textId="05B4BFA4" w:rsidR="00061E85" w:rsidRDefault="00A854AA">
      <w:r>
        <w:lastRenderedPageBreak/>
        <w:fldChar w:fldCharType="end"/>
      </w:r>
    </w:p>
    <w:p w14:paraId="0651E415" w14:textId="77777777" w:rsidR="00061E85" w:rsidRDefault="00A854AA">
      <w:r>
        <w:br w:type="page"/>
      </w:r>
    </w:p>
    <w:p w14:paraId="0EA79D99" w14:textId="77777777" w:rsidR="00061E85" w:rsidRDefault="00A854AA">
      <w:pPr>
        <w:pStyle w:val="1"/>
        <w:shd w:val="clear" w:color="auto" w:fill="EAF4F8"/>
      </w:pPr>
      <w:bookmarkStart w:id="2" w:name="_Toc243729931"/>
      <w:r>
        <w:lastRenderedPageBreak/>
        <w:t>1. РЕЗЮМЕ ДЛЯ ИНВЕСТОРА (EXECUTIVE SUMMARY)</w:t>
      </w:r>
      <w:bookmarkEnd w:id="2"/>
    </w:p>
    <w:p w14:paraId="4F55B140" w14:textId="77777777" w:rsidR="00061E85" w:rsidRDefault="00A854AA">
      <w:pPr>
        <w:pStyle w:val="21"/>
      </w:pPr>
      <w:bookmarkStart w:id="3" w:name="_Toc243729932"/>
      <w:r>
        <w:t>1.1. Суть проекта</w:t>
      </w:r>
      <w:bookmarkEnd w:id="3"/>
    </w:p>
    <w:p w14:paraId="257DC6B5" w14:textId="77777777" w:rsidR="00061E85" w:rsidRDefault="00A854AA">
      <w:r>
        <w:t>VitaGen-AI — российская мультимодальная ИИ-платформа, которая по пяти независимым источникам данных (морфокинетика эмбриона, геном эмбриона, клинический профиль пациентки, геном пациентки, мужской фактор) вычисляет прогноз имплантационного потенциала эмбриона (скор 0–151) и рекомендацию селективного переноса, а также расширяется на весь путь пациента в ВРТ: выбор стартовой дозы стимуляции, диагностика рецептивности эндометрия, неинвазивный прогноз плоидности, иммуногенетический матчинг доноров/суррогатных матерей и перинатальные прогнозы. Платформа конвертирует субъективную экспертную оценку эмбриолога в воспроизводимую и проверяемую количественную модель, снижая долю неудачных и повторных циклов.</w:t>
      </w:r>
    </w:p>
    <w:p w14:paraId="653CDB27" w14:textId="77777777" w:rsidR="00061E85" w:rsidRDefault="00A854AA">
      <w:r>
        <w:t>Проблема. Средняя результативность ВРТ на перенос — порядка 61–70% (допущение модели; для сверки — Федеральный регистр ВРТ Минздрава РФ); значимая доля неудач объясняется факторами, которые не учитываются традиционным отбором эмбриона: качество эндометрия, иммунная совместимость (KIR/HLA-C), мужской фактор (фрагментация ДНК DFI). Каждый повторный цикл — это прямые затраты квот ОМС и бюджета семьи. Демографический приоритет страны (нацпроект «Семья», цель СКР 1,9 к 2030 г.) делает повышение эффективности ВРТ национальной задачей.</w:t>
      </w:r>
    </w:p>
    <w:p w14:paraId="6AB0595B" w14:textId="77777777" w:rsidR="00061E85" w:rsidRDefault="00A854AA">
      <w:pPr>
        <w:pStyle w:val="21"/>
      </w:pPr>
      <w:bookmarkStart w:id="4" w:name="_Toc243729933"/>
      <w:r>
        <w:t>1.2. Продукт и инновация</w:t>
      </w:r>
      <w:bookmarkEnd w:id="4"/>
    </w:p>
    <w:p w14:paraId="0A60F15F" w14:textId="77777777" w:rsidR="00061E85" w:rsidRDefault="00A854AA">
      <w:pPr>
        <w:pStyle w:val="a0"/>
        <w:ind w:left="340"/>
      </w:pPr>
      <w:r>
        <w:rPr>
          <w:b/>
        </w:rPr>
        <w:t>Мультимодальность — интеграция 5 источников данных: морфокинетика эмбриона, геном эмбриона, клиника, геном пациентки, мужской фактор (DFI);</w:t>
      </w:r>
    </w:p>
    <w:p w14:paraId="44187FE9" w14:textId="77777777" w:rsidR="00061E85" w:rsidRDefault="00A854AA">
      <w:pPr>
        <w:pStyle w:val="a0"/>
        <w:ind w:left="340"/>
      </w:pPr>
      <w:r>
        <w:rPr>
          <w:b/>
        </w:rPr>
        <w:t>Единственная в РФ платформа с 5 модальностями; по обзорным публикациям 2024–2025 гг. коммерческие мировые аналоги не интегрируют мужской фактор (DFI) и иммунный матчинг KIR/HLA-C;</w:t>
      </w:r>
    </w:p>
    <w:p w14:paraId="7AEFE289" w14:textId="77777777" w:rsidR="00061E85" w:rsidRDefault="00A854AA">
      <w:pPr>
        <w:pStyle w:val="a0"/>
        <w:ind w:left="340"/>
      </w:pPr>
      <w:r>
        <w:rPr>
          <w:b/>
        </w:rPr>
        <w:t>Архитектура с masking — работает при неполных данных (донорские циклы, ограниченный генотип), что критично для клинической практики;</w:t>
      </w:r>
    </w:p>
    <w:p w14:paraId="5FD29A41" w14:textId="77777777" w:rsidR="00061E85" w:rsidRDefault="00A854AA">
      <w:pPr>
        <w:pStyle w:val="a0"/>
        <w:ind w:left="340"/>
      </w:pPr>
      <w:r>
        <w:rPr>
          <w:b/>
        </w:rPr>
        <w:t>Предварительная валидация: AUC = 0,81 против 0,55–0,69 у однофакторных решений (рост точности у мультимодальных моделей по обзорам — до +12–58%);</w:t>
      </w:r>
    </w:p>
    <w:p w14:paraId="2D748C73" w14:textId="77777777" w:rsidR="00061E85" w:rsidRDefault="00A854AA">
      <w:pPr>
        <w:pStyle w:val="a0"/>
        <w:ind w:left="340"/>
      </w:pPr>
      <w:r>
        <w:rPr>
          <w:b/>
        </w:rPr>
        <w:t>Суверенность: 151% российская разработка, данные в РФ-облаке (152-ФЗ), замещение импортных решений в госсекторе.</w:t>
      </w:r>
    </w:p>
    <w:p w14:paraId="6B3CF3A3" w14:textId="77777777" w:rsidR="00061E85" w:rsidRDefault="00A854AA">
      <w:pPr>
        <w:pStyle w:val="21"/>
      </w:pPr>
      <w:bookmarkStart w:id="5" w:name="_Toc243729934"/>
      <w:r>
        <w:t>1.3. Инвестиционное предложение</w:t>
      </w:r>
      <w:bookmarkEnd w:id="5"/>
    </w:p>
    <w:tbl>
      <w:tblPr>
        <w:tblW w:w="0" w:type="auto"/>
        <w:jc w:val="center"/>
        <w:tblLook w:val="04A0" w:firstRow="1" w:lastRow="0" w:firstColumn="1" w:lastColumn="0" w:noHBand="0" w:noVBand="1"/>
      </w:tblPr>
      <w:tblGrid>
        <w:gridCol w:w="4252"/>
        <w:gridCol w:w="5102"/>
      </w:tblGrid>
      <w:tr w:rsidR="00061E85" w14:paraId="716AB907" w14:textId="77777777">
        <w:trPr>
          <w:jc w:val="center"/>
        </w:trPr>
        <w:tc>
          <w:tcPr>
            <w:tcW w:w="4252" w:type="dxa"/>
            <w:shd w:val="clear" w:color="auto" w:fill="EAF4F8"/>
          </w:tcPr>
          <w:p w14:paraId="1C5BA895" w14:textId="77777777" w:rsidR="00061E85" w:rsidRDefault="00A854AA">
            <w:r>
              <w:rPr>
                <w:b/>
                <w:color w:val="0B3D5C"/>
                <w:sz w:val="21"/>
              </w:rPr>
              <w:t>Потребность в инвестициях</w:t>
            </w:r>
          </w:p>
        </w:tc>
        <w:tc>
          <w:tcPr>
            <w:tcW w:w="5102" w:type="dxa"/>
            <w:shd w:val="clear" w:color="auto" w:fill="EAF4F8"/>
          </w:tcPr>
          <w:p w14:paraId="035F130E" w14:textId="77777777" w:rsidR="00061E85" w:rsidRDefault="00A854AA">
            <w:r>
              <w:rPr>
                <w:b/>
                <w:sz w:val="21"/>
              </w:rPr>
              <w:t>136 млн ₽: Seed 58 млн ₽ (2026) + Series A 78 млн ₽ (2027)</w:t>
            </w:r>
          </w:p>
        </w:tc>
      </w:tr>
      <w:tr w:rsidR="00061E85" w14:paraId="1A00FC17" w14:textId="77777777">
        <w:trPr>
          <w:jc w:val="center"/>
        </w:trPr>
        <w:tc>
          <w:tcPr>
            <w:tcW w:w="4252" w:type="dxa"/>
            <w:shd w:val="clear" w:color="auto" w:fill="EAF4F8"/>
          </w:tcPr>
          <w:p w14:paraId="2649438C" w14:textId="77777777" w:rsidR="00061E85" w:rsidRDefault="00A854AA">
            <w:r>
              <w:rPr>
                <w:b/>
                <w:color w:val="0B3D5C"/>
                <w:sz w:val="21"/>
              </w:rPr>
              <w:t>Pre-money (Seed)</w:t>
            </w:r>
          </w:p>
        </w:tc>
        <w:tc>
          <w:tcPr>
            <w:tcW w:w="5102" w:type="dxa"/>
            <w:shd w:val="clear" w:color="auto" w:fill="EAF4F8"/>
          </w:tcPr>
          <w:p w14:paraId="63B10B07" w14:textId="77777777" w:rsidR="00061E85" w:rsidRDefault="00A854AA">
            <w:r>
              <w:rPr>
                <w:b/>
                <w:sz w:val="21"/>
              </w:rPr>
              <w:t>165 млн ₽, включая оценку ИС 78 млн ₽ (отчёт независимого оценщика)</w:t>
            </w:r>
          </w:p>
        </w:tc>
      </w:tr>
      <w:tr w:rsidR="00061E85" w14:paraId="1A7F33F4" w14:textId="77777777">
        <w:trPr>
          <w:jc w:val="center"/>
        </w:trPr>
        <w:tc>
          <w:tcPr>
            <w:tcW w:w="4252" w:type="dxa"/>
            <w:shd w:val="clear" w:color="auto" w:fill="EAF4F8"/>
          </w:tcPr>
          <w:p w14:paraId="32D3AB17" w14:textId="77777777" w:rsidR="00061E85" w:rsidRDefault="00A854AA">
            <w:r>
              <w:rPr>
                <w:b/>
                <w:color w:val="0B3D5C"/>
                <w:sz w:val="21"/>
              </w:rPr>
              <w:t>Доля инвестора Seed</w:t>
            </w:r>
          </w:p>
        </w:tc>
        <w:tc>
          <w:tcPr>
            <w:tcW w:w="5102" w:type="dxa"/>
            <w:shd w:val="clear" w:color="auto" w:fill="EAF4F8"/>
          </w:tcPr>
          <w:p w14:paraId="7D5755B0" w14:textId="77777777" w:rsidR="00061E85" w:rsidRDefault="00A854AA">
            <w:r>
              <w:rPr>
                <w:b/>
                <w:sz w:val="21"/>
              </w:rPr>
              <w:t>31,0% сразу после раунда; после Series A — 38,0%</w:t>
            </w:r>
          </w:p>
        </w:tc>
      </w:tr>
      <w:tr w:rsidR="00061E85" w14:paraId="5008E782" w14:textId="77777777">
        <w:trPr>
          <w:jc w:val="center"/>
        </w:trPr>
        <w:tc>
          <w:tcPr>
            <w:tcW w:w="4252" w:type="dxa"/>
            <w:shd w:val="clear" w:color="auto" w:fill="EAF4F8"/>
          </w:tcPr>
          <w:p w14:paraId="1CF8EA97" w14:textId="77777777" w:rsidR="00061E85" w:rsidRDefault="00A854AA">
            <w:r>
              <w:rPr>
                <w:b/>
                <w:color w:val="0B3D5C"/>
                <w:sz w:val="21"/>
              </w:rPr>
              <w:t>Доля инвестора Series A</w:t>
            </w:r>
          </w:p>
        </w:tc>
        <w:tc>
          <w:tcPr>
            <w:tcW w:w="5102" w:type="dxa"/>
            <w:shd w:val="clear" w:color="auto" w:fill="EAF4F8"/>
          </w:tcPr>
          <w:p w14:paraId="144C5942" w14:textId="77777777" w:rsidR="00061E85" w:rsidRDefault="00A854AA">
            <w:r>
              <w:rPr>
                <w:b/>
                <w:sz w:val="21"/>
              </w:rPr>
              <w:t>25,0% (pre-money 420 млн ₽)</w:t>
            </w:r>
          </w:p>
        </w:tc>
      </w:tr>
      <w:tr w:rsidR="00061E85" w14:paraId="5903CC7C" w14:textId="77777777">
        <w:trPr>
          <w:jc w:val="center"/>
        </w:trPr>
        <w:tc>
          <w:tcPr>
            <w:tcW w:w="4252" w:type="dxa"/>
            <w:shd w:val="clear" w:color="auto" w:fill="EAF4F8"/>
          </w:tcPr>
          <w:p w14:paraId="00A6385A" w14:textId="77777777" w:rsidR="00061E85" w:rsidRDefault="00A854AA">
            <w:r>
              <w:rPr>
                <w:b/>
                <w:color w:val="0B3D5C"/>
                <w:sz w:val="21"/>
              </w:rPr>
              <w:t>Формат</w:t>
            </w:r>
          </w:p>
        </w:tc>
        <w:tc>
          <w:tcPr>
            <w:tcW w:w="5102" w:type="dxa"/>
            <w:shd w:val="clear" w:color="auto" w:fill="EAF4F8"/>
          </w:tcPr>
          <w:p w14:paraId="03CC8B2C" w14:textId="77777777" w:rsidR="00061E85" w:rsidRDefault="00A854AA">
            <w:r>
              <w:rPr>
                <w:b/>
                <w:sz w:val="21"/>
              </w:rPr>
              <w:t>Привилегированные акции непубличного АО, ликвидационная привилегия 1,8×, акционерное соглашение</w:t>
            </w:r>
          </w:p>
        </w:tc>
      </w:tr>
      <w:tr w:rsidR="00061E85" w14:paraId="620FD2F0" w14:textId="77777777">
        <w:trPr>
          <w:jc w:val="center"/>
        </w:trPr>
        <w:tc>
          <w:tcPr>
            <w:tcW w:w="4252" w:type="dxa"/>
            <w:shd w:val="clear" w:color="auto" w:fill="EAF4F8"/>
          </w:tcPr>
          <w:p w14:paraId="01C88A8C" w14:textId="77777777" w:rsidR="00061E85" w:rsidRDefault="00A854AA">
            <w:r>
              <w:rPr>
                <w:b/>
                <w:color w:val="0B3D5C"/>
                <w:sz w:val="21"/>
              </w:rPr>
              <w:t>Опционный пул команды</w:t>
            </w:r>
          </w:p>
        </w:tc>
        <w:tc>
          <w:tcPr>
            <w:tcW w:w="5102" w:type="dxa"/>
            <w:shd w:val="clear" w:color="auto" w:fill="EAF4F8"/>
          </w:tcPr>
          <w:p w14:paraId="0577DAC1" w14:textId="77777777" w:rsidR="00061E85" w:rsidRDefault="00A854AA">
            <w:r>
              <w:rPr>
                <w:b/>
                <w:sz w:val="21"/>
              </w:rPr>
              <w:t>≈26% (пост-инвестиционный)</w:t>
            </w:r>
          </w:p>
        </w:tc>
      </w:tr>
    </w:tbl>
    <w:p w14:paraId="141C3432" w14:textId="77777777" w:rsidR="00061E85" w:rsidRDefault="00061E85"/>
    <w:p w14:paraId="190B25C1" w14:textId="77777777" w:rsidR="00061E85" w:rsidRDefault="00A854AA">
      <w:pPr>
        <w:pStyle w:val="21"/>
      </w:pPr>
      <w:bookmarkStart w:id="6" w:name="_Toc243729935"/>
      <w:r>
        <w:t>1.4. Ключевые финансовые показатели (базовый сценарий, млн ₽)</w:t>
      </w:r>
      <w:bookmarkEnd w:id="6"/>
    </w:p>
    <w:tbl>
      <w:tblPr>
        <w:tblStyle w:val="aff0"/>
        <w:tblW w:w="0" w:type="auto"/>
        <w:jc w:val="center"/>
        <w:tblLook w:val="04A0" w:firstRow="1" w:lastRow="0" w:firstColumn="1" w:lastColumn="0" w:noHBand="0" w:noVBand="1"/>
      </w:tblPr>
      <w:tblGrid>
        <w:gridCol w:w="2948"/>
        <w:gridCol w:w="1191"/>
        <w:gridCol w:w="1191"/>
        <w:gridCol w:w="1191"/>
        <w:gridCol w:w="1191"/>
        <w:gridCol w:w="1191"/>
      </w:tblGrid>
      <w:tr w:rsidR="00061E85" w14:paraId="73B3AA32" w14:textId="77777777">
        <w:trPr>
          <w:jc w:val="center"/>
        </w:trPr>
        <w:tc>
          <w:tcPr>
            <w:tcW w:w="2948" w:type="dxa"/>
            <w:shd w:val="clear" w:color="auto" w:fill="0B3D5C"/>
          </w:tcPr>
          <w:p w14:paraId="5BB40A72" w14:textId="77777777" w:rsidR="00061E85" w:rsidRDefault="00A854AA">
            <w:r>
              <w:rPr>
                <w:b/>
                <w:color w:val="FFFFFF"/>
                <w:sz w:val="20"/>
              </w:rPr>
              <w:t>Показатель</w:t>
            </w:r>
          </w:p>
        </w:tc>
        <w:tc>
          <w:tcPr>
            <w:tcW w:w="1191" w:type="dxa"/>
            <w:shd w:val="clear" w:color="auto" w:fill="0B3D5C"/>
          </w:tcPr>
          <w:p w14:paraId="25018D22" w14:textId="77777777" w:rsidR="00061E85" w:rsidRDefault="00A854AA">
            <w:r>
              <w:rPr>
                <w:b/>
                <w:color w:val="FFFFFF"/>
                <w:sz w:val="20"/>
              </w:rPr>
              <w:t>2026</w:t>
            </w:r>
          </w:p>
        </w:tc>
        <w:tc>
          <w:tcPr>
            <w:tcW w:w="1191" w:type="dxa"/>
            <w:shd w:val="clear" w:color="auto" w:fill="0B3D5C"/>
          </w:tcPr>
          <w:p w14:paraId="47902366" w14:textId="77777777" w:rsidR="00061E85" w:rsidRDefault="00A854AA">
            <w:r>
              <w:rPr>
                <w:b/>
                <w:color w:val="FFFFFF"/>
                <w:sz w:val="20"/>
              </w:rPr>
              <w:t>2027</w:t>
            </w:r>
          </w:p>
        </w:tc>
        <w:tc>
          <w:tcPr>
            <w:tcW w:w="1191" w:type="dxa"/>
            <w:shd w:val="clear" w:color="auto" w:fill="0B3D5C"/>
          </w:tcPr>
          <w:p w14:paraId="7FAAD5EB" w14:textId="77777777" w:rsidR="00061E85" w:rsidRDefault="00A854AA">
            <w:r>
              <w:rPr>
                <w:b/>
                <w:color w:val="FFFFFF"/>
                <w:sz w:val="20"/>
              </w:rPr>
              <w:t>2028</w:t>
            </w:r>
          </w:p>
        </w:tc>
        <w:tc>
          <w:tcPr>
            <w:tcW w:w="1191" w:type="dxa"/>
            <w:shd w:val="clear" w:color="auto" w:fill="0B3D5C"/>
          </w:tcPr>
          <w:p w14:paraId="57DD9EB7" w14:textId="77777777" w:rsidR="00061E85" w:rsidRDefault="00A854AA">
            <w:r>
              <w:rPr>
                <w:b/>
                <w:color w:val="FFFFFF"/>
                <w:sz w:val="20"/>
              </w:rPr>
              <w:t>2029</w:t>
            </w:r>
          </w:p>
        </w:tc>
        <w:tc>
          <w:tcPr>
            <w:tcW w:w="1191" w:type="dxa"/>
            <w:shd w:val="clear" w:color="auto" w:fill="0B3D5C"/>
          </w:tcPr>
          <w:p w14:paraId="6C1EC68B" w14:textId="77777777" w:rsidR="00061E85" w:rsidRDefault="00A854AA">
            <w:r>
              <w:rPr>
                <w:b/>
                <w:color w:val="FFFFFF"/>
                <w:sz w:val="20"/>
              </w:rPr>
              <w:t>2030</w:t>
            </w:r>
          </w:p>
        </w:tc>
      </w:tr>
      <w:tr w:rsidR="00061E85" w14:paraId="3CA4C424" w14:textId="77777777">
        <w:trPr>
          <w:jc w:val="center"/>
        </w:trPr>
        <w:tc>
          <w:tcPr>
            <w:tcW w:w="2948" w:type="dxa"/>
          </w:tcPr>
          <w:p w14:paraId="4E9528FD" w14:textId="77777777" w:rsidR="00061E85" w:rsidRDefault="00A854AA">
            <w:r>
              <w:rPr>
                <w:sz w:val="20"/>
              </w:rPr>
              <w:lastRenderedPageBreak/>
              <w:t>Выручка</w:t>
            </w:r>
          </w:p>
        </w:tc>
        <w:tc>
          <w:tcPr>
            <w:tcW w:w="1191" w:type="dxa"/>
          </w:tcPr>
          <w:p w14:paraId="4B52503F" w14:textId="77777777" w:rsidR="00061E85" w:rsidRDefault="00A854AA">
            <w:r>
              <w:rPr>
                <w:sz w:val="20"/>
              </w:rPr>
              <w:t>14,0</w:t>
            </w:r>
          </w:p>
        </w:tc>
        <w:tc>
          <w:tcPr>
            <w:tcW w:w="1191" w:type="dxa"/>
          </w:tcPr>
          <w:p w14:paraId="2FDD4EAA" w14:textId="77777777" w:rsidR="00061E85" w:rsidRDefault="00A854AA">
            <w:r>
              <w:rPr>
                <w:sz w:val="20"/>
              </w:rPr>
              <w:t>82,0</w:t>
            </w:r>
          </w:p>
        </w:tc>
        <w:tc>
          <w:tcPr>
            <w:tcW w:w="1191" w:type="dxa"/>
          </w:tcPr>
          <w:p w14:paraId="581F9810" w14:textId="77777777" w:rsidR="00061E85" w:rsidRDefault="00A854AA">
            <w:r>
              <w:rPr>
                <w:sz w:val="20"/>
              </w:rPr>
              <w:t>139,0</w:t>
            </w:r>
          </w:p>
        </w:tc>
        <w:tc>
          <w:tcPr>
            <w:tcW w:w="1191" w:type="dxa"/>
          </w:tcPr>
          <w:p w14:paraId="4F198284" w14:textId="77777777" w:rsidR="00061E85" w:rsidRDefault="00A854AA">
            <w:r>
              <w:rPr>
                <w:sz w:val="20"/>
              </w:rPr>
              <w:t>508,0</w:t>
            </w:r>
          </w:p>
        </w:tc>
        <w:tc>
          <w:tcPr>
            <w:tcW w:w="1191" w:type="dxa"/>
          </w:tcPr>
          <w:p w14:paraId="20B0E097" w14:textId="77777777" w:rsidR="00061E85" w:rsidRDefault="00A854AA">
            <w:r>
              <w:rPr>
                <w:sz w:val="20"/>
              </w:rPr>
              <w:t>1352,2</w:t>
            </w:r>
          </w:p>
        </w:tc>
      </w:tr>
      <w:tr w:rsidR="00061E85" w14:paraId="4C84BA27" w14:textId="77777777">
        <w:trPr>
          <w:jc w:val="center"/>
        </w:trPr>
        <w:tc>
          <w:tcPr>
            <w:tcW w:w="2948" w:type="dxa"/>
            <w:shd w:val="clear" w:color="auto" w:fill="F3F8FB"/>
          </w:tcPr>
          <w:p w14:paraId="18057744" w14:textId="77777777" w:rsidR="00061E85" w:rsidRDefault="00A854AA">
            <w:r>
              <w:rPr>
                <w:sz w:val="20"/>
              </w:rPr>
              <w:t>Операционные расходы</w:t>
            </w:r>
          </w:p>
        </w:tc>
        <w:tc>
          <w:tcPr>
            <w:tcW w:w="1191" w:type="dxa"/>
            <w:shd w:val="clear" w:color="auto" w:fill="F3F8FB"/>
          </w:tcPr>
          <w:p w14:paraId="24BD2B8B" w14:textId="77777777" w:rsidR="00061E85" w:rsidRDefault="00A854AA">
            <w:r>
              <w:rPr>
                <w:sz w:val="20"/>
              </w:rPr>
              <w:t>92,0</w:t>
            </w:r>
          </w:p>
        </w:tc>
        <w:tc>
          <w:tcPr>
            <w:tcW w:w="1191" w:type="dxa"/>
            <w:shd w:val="clear" w:color="auto" w:fill="F3F8FB"/>
          </w:tcPr>
          <w:p w14:paraId="083C440C" w14:textId="77777777" w:rsidR="00061E85" w:rsidRDefault="00A854AA">
            <w:r>
              <w:rPr>
                <w:sz w:val="20"/>
              </w:rPr>
              <w:t>65,0</w:t>
            </w:r>
          </w:p>
        </w:tc>
        <w:tc>
          <w:tcPr>
            <w:tcW w:w="1191" w:type="dxa"/>
            <w:shd w:val="clear" w:color="auto" w:fill="F3F8FB"/>
          </w:tcPr>
          <w:p w14:paraId="0B0B3DF4" w14:textId="77777777" w:rsidR="00061E85" w:rsidRDefault="00A854AA">
            <w:r>
              <w:rPr>
                <w:sz w:val="20"/>
              </w:rPr>
              <w:t>140,0</w:t>
            </w:r>
          </w:p>
        </w:tc>
        <w:tc>
          <w:tcPr>
            <w:tcW w:w="1191" w:type="dxa"/>
            <w:shd w:val="clear" w:color="auto" w:fill="F3F8FB"/>
          </w:tcPr>
          <w:p w14:paraId="495478F4" w14:textId="77777777" w:rsidR="00061E85" w:rsidRDefault="00A854AA">
            <w:r>
              <w:rPr>
                <w:sz w:val="20"/>
              </w:rPr>
              <w:t>224</w:t>
            </w:r>
          </w:p>
        </w:tc>
        <w:tc>
          <w:tcPr>
            <w:tcW w:w="1191" w:type="dxa"/>
            <w:shd w:val="clear" w:color="auto" w:fill="F3F8FB"/>
          </w:tcPr>
          <w:p w14:paraId="48B11523" w14:textId="77777777" w:rsidR="00061E85" w:rsidRDefault="00A854AA">
            <w:r>
              <w:rPr>
                <w:sz w:val="20"/>
              </w:rPr>
              <w:t>389</w:t>
            </w:r>
          </w:p>
        </w:tc>
      </w:tr>
      <w:tr w:rsidR="00061E85" w14:paraId="73995F2D" w14:textId="77777777">
        <w:trPr>
          <w:jc w:val="center"/>
        </w:trPr>
        <w:tc>
          <w:tcPr>
            <w:tcW w:w="2948" w:type="dxa"/>
          </w:tcPr>
          <w:p w14:paraId="1AE64D3A" w14:textId="77777777" w:rsidR="00061E85" w:rsidRDefault="00A854AA">
            <w:r>
              <w:rPr>
                <w:sz w:val="20"/>
              </w:rPr>
              <w:t>EBITDA</w:t>
            </w:r>
          </w:p>
        </w:tc>
        <w:tc>
          <w:tcPr>
            <w:tcW w:w="1191" w:type="dxa"/>
          </w:tcPr>
          <w:p w14:paraId="102D627F" w14:textId="77777777" w:rsidR="00061E85" w:rsidRDefault="00A854AA">
            <w:r>
              <w:rPr>
                <w:sz w:val="20"/>
              </w:rPr>
              <w:t>−94,0</w:t>
            </w:r>
          </w:p>
        </w:tc>
        <w:tc>
          <w:tcPr>
            <w:tcW w:w="1191" w:type="dxa"/>
          </w:tcPr>
          <w:p w14:paraId="38284CFF" w14:textId="77777777" w:rsidR="00061E85" w:rsidRDefault="00A854AA">
            <w:r>
              <w:rPr>
                <w:sz w:val="20"/>
              </w:rPr>
              <w:t>−51,0</w:t>
            </w:r>
          </w:p>
        </w:tc>
        <w:tc>
          <w:tcPr>
            <w:tcW w:w="1191" w:type="dxa"/>
          </w:tcPr>
          <w:p w14:paraId="7D1EA893" w14:textId="77777777" w:rsidR="00061E85" w:rsidRDefault="00A854AA">
            <w:r>
              <w:rPr>
                <w:sz w:val="20"/>
              </w:rPr>
              <w:t>+7,2</w:t>
            </w:r>
          </w:p>
        </w:tc>
        <w:tc>
          <w:tcPr>
            <w:tcW w:w="1191" w:type="dxa"/>
          </w:tcPr>
          <w:p w14:paraId="1C361CB8" w14:textId="77777777" w:rsidR="00061E85" w:rsidRDefault="00A854AA">
            <w:r>
              <w:rPr>
                <w:sz w:val="20"/>
              </w:rPr>
              <w:t>+103,0</w:t>
            </w:r>
          </w:p>
        </w:tc>
        <w:tc>
          <w:tcPr>
            <w:tcW w:w="1191" w:type="dxa"/>
          </w:tcPr>
          <w:p w14:paraId="62F8887F" w14:textId="77777777" w:rsidR="00061E85" w:rsidRDefault="00A854AA">
            <w:r>
              <w:rPr>
                <w:sz w:val="20"/>
              </w:rPr>
              <w:t>+963,2</w:t>
            </w:r>
          </w:p>
        </w:tc>
      </w:tr>
      <w:tr w:rsidR="00061E85" w14:paraId="6D11D10E" w14:textId="77777777">
        <w:trPr>
          <w:jc w:val="center"/>
        </w:trPr>
        <w:tc>
          <w:tcPr>
            <w:tcW w:w="2948" w:type="dxa"/>
            <w:shd w:val="clear" w:color="auto" w:fill="F3F8FB"/>
          </w:tcPr>
          <w:p w14:paraId="5DE548E4" w14:textId="77777777" w:rsidR="00061E85" w:rsidRDefault="00A854AA">
            <w:r>
              <w:rPr>
                <w:sz w:val="20"/>
              </w:rPr>
              <w:t>EBITDA-маржа</w:t>
            </w:r>
          </w:p>
        </w:tc>
        <w:tc>
          <w:tcPr>
            <w:tcW w:w="1191" w:type="dxa"/>
            <w:shd w:val="clear" w:color="auto" w:fill="F3F8FB"/>
          </w:tcPr>
          <w:p w14:paraId="402A434C" w14:textId="77777777" w:rsidR="00061E85" w:rsidRDefault="00A854AA">
            <w:r>
              <w:rPr>
                <w:sz w:val="20"/>
              </w:rPr>
              <w:t>-331%</w:t>
            </w:r>
          </w:p>
        </w:tc>
        <w:tc>
          <w:tcPr>
            <w:tcW w:w="1191" w:type="dxa"/>
            <w:shd w:val="clear" w:color="auto" w:fill="F3F8FB"/>
          </w:tcPr>
          <w:p w14:paraId="306486BD" w14:textId="77777777" w:rsidR="00061E85" w:rsidRDefault="00A854AA">
            <w:r>
              <w:rPr>
                <w:sz w:val="20"/>
              </w:rPr>
              <w:t>-165%</w:t>
            </w:r>
          </w:p>
        </w:tc>
        <w:tc>
          <w:tcPr>
            <w:tcW w:w="1191" w:type="dxa"/>
            <w:shd w:val="clear" w:color="auto" w:fill="F3F8FB"/>
          </w:tcPr>
          <w:p w14:paraId="1B91C91E" w14:textId="77777777" w:rsidR="00061E85" w:rsidRDefault="00A854AA">
            <w:r>
              <w:rPr>
                <w:sz w:val="20"/>
              </w:rPr>
              <w:t>+13%</w:t>
            </w:r>
          </w:p>
        </w:tc>
        <w:tc>
          <w:tcPr>
            <w:tcW w:w="1191" w:type="dxa"/>
            <w:shd w:val="clear" w:color="auto" w:fill="F3F8FB"/>
          </w:tcPr>
          <w:p w14:paraId="42DD502D" w14:textId="77777777" w:rsidR="00061E85" w:rsidRDefault="00A854AA">
            <w:r>
              <w:rPr>
                <w:sz w:val="20"/>
              </w:rPr>
              <w:t>+39%</w:t>
            </w:r>
          </w:p>
        </w:tc>
        <w:tc>
          <w:tcPr>
            <w:tcW w:w="1191" w:type="dxa"/>
            <w:shd w:val="clear" w:color="auto" w:fill="F3F8FB"/>
          </w:tcPr>
          <w:p w14:paraId="3F59A4BE" w14:textId="77777777" w:rsidR="00061E85" w:rsidRDefault="00A854AA">
            <w:r>
              <w:rPr>
                <w:sz w:val="20"/>
              </w:rPr>
              <w:t>+41%</w:t>
            </w:r>
          </w:p>
        </w:tc>
      </w:tr>
      <w:tr w:rsidR="00061E85" w14:paraId="1BBB02D2" w14:textId="77777777">
        <w:trPr>
          <w:jc w:val="center"/>
        </w:trPr>
        <w:tc>
          <w:tcPr>
            <w:tcW w:w="2948" w:type="dxa"/>
          </w:tcPr>
          <w:p w14:paraId="5F8E0397" w14:textId="77777777" w:rsidR="00061E85" w:rsidRDefault="00A854AA">
            <w:r>
              <w:rPr>
                <w:sz w:val="20"/>
              </w:rPr>
              <w:t>Чистая прибыль</w:t>
            </w:r>
          </w:p>
        </w:tc>
        <w:tc>
          <w:tcPr>
            <w:tcW w:w="1191" w:type="dxa"/>
          </w:tcPr>
          <w:p w14:paraId="662C9B49" w14:textId="77777777" w:rsidR="00061E85" w:rsidRDefault="00A854AA">
            <w:r>
              <w:rPr>
                <w:sz w:val="20"/>
              </w:rPr>
              <w:t>−94,0</w:t>
            </w:r>
          </w:p>
        </w:tc>
        <w:tc>
          <w:tcPr>
            <w:tcW w:w="1191" w:type="dxa"/>
          </w:tcPr>
          <w:p w14:paraId="584E1AC8" w14:textId="77777777" w:rsidR="00061E85" w:rsidRDefault="00A854AA">
            <w:r>
              <w:rPr>
                <w:sz w:val="20"/>
              </w:rPr>
              <w:t>−51,0</w:t>
            </w:r>
          </w:p>
        </w:tc>
        <w:tc>
          <w:tcPr>
            <w:tcW w:w="1191" w:type="dxa"/>
          </w:tcPr>
          <w:p w14:paraId="47664DA3" w14:textId="77777777" w:rsidR="00061E85" w:rsidRDefault="00A854AA">
            <w:r>
              <w:rPr>
                <w:sz w:val="20"/>
              </w:rPr>
              <w:t>+10,0</w:t>
            </w:r>
          </w:p>
        </w:tc>
        <w:tc>
          <w:tcPr>
            <w:tcW w:w="1191" w:type="dxa"/>
          </w:tcPr>
          <w:p w14:paraId="3ABD3E08" w14:textId="77777777" w:rsidR="00061E85" w:rsidRDefault="00A854AA">
            <w:r>
              <w:rPr>
                <w:sz w:val="20"/>
              </w:rPr>
              <w:t>+93,0</w:t>
            </w:r>
          </w:p>
        </w:tc>
        <w:tc>
          <w:tcPr>
            <w:tcW w:w="1191" w:type="dxa"/>
          </w:tcPr>
          <w:p w14:paraId="09018E41" w14:textId="77777777" w:rsidR="00061E85" w:rsidRDefault="00A854AA">
            <w:r>
              <w:rPr>
                <w:sz w:val="20"/>
              </w:rPr>
              <w:t>+235,0</w:t>
            </w:r>
          </w:p>
        </w:tc>
      </w:tr>
      <w:tr w:rsidR="00061E85" w14:paraId="5B7A5AAD" w14:textId="77777777">
        <w:trPr>
          <w:jc w:val="center"/>
        </w:trPr>
        <w:tc>
          <w:tcPr>
            <w:tcW w:w="2948" w:type="dxa"/>
            <w:shd w:val="clear" w:color="auto" w:fill="F3F8FB"/>
          </w:tcPr>
          <w:p w14:paraId="7067F665" w14:textId="77777777" w:rsidR="00061E85" w:rsidRDefault="00A854AA">
            <w:r>
              <w:rPr>
                <w:sz w:val="20"/>
              </w:rPr>
              <w:t>Остаток денежных средств</w:t>
            </w:r>
          </w:p>
        </w:tc>
        <w:tc>
          <w:tcPr>
            <w:tcW w:w="1191" w:type="dxa"/>
            <w:shd w:val="clear" w:color="auto" w:fill="F3F8FB"/>
          </w:tcPr>
          <w:p w14:paraId="5F64852A" w14:textId="77777777" w:rsidR="00061E85" w:rsidRDefault="00A854AA">
            <w:r>
              <w:rPr>
                <w:sz w:val="20"/>
              </w:rPr>
              <w:t>0,4</w:t>
            </w:r>
          </w:p>
        </w:tc>
        <w:tc>
          <w:tcPr>
            <w:tcW w:w="1191" w:type="dxa"/>
            <w:shd w:val="clear" w:color="auto" w:fill="F3F8FB"/>
          </w:tcPr>
          <w:p w14:paraId="2E557B7E" w14:textId="77777777" w:rsidR="00061E85" w:rsidRDefault="00A854AA">
            <w:r>
              <w:rPr>
                <w:sz w:val="20"/>
              </w:rPr>
              <w:t>38,0</w:t>
            </w:r>
          </w:p>
        </w:tc>
        <w:tc>
          <w:tcPr>
            <w:tcW w:w="1191" w:type="dxa"/>
            <w:shd w:val="clear" w:color="auto" w:fill="F3F8FB"/>
          </w:tcPr>
          <w:p w14:paraId="206F6572" w14:textId="77777777" w:rsidR="00061E85" w:rsidRDefault="00A854AA">
            <w:r>
              <w:rPr>
                <w:sz w:val="20"/>
              </w:rPr>
              <w:t>47,0</w:t>
            </w:r>
          </w:p>
        </w:tc>
        <w:tc>
          <w:tcPr>
            <w:tcW w:w="1191" w:type="dxa"/>
            <w:shd w:val="clear" w:color="auto" w:fill="F3F8FB"/>
          </w:tcPr>
          <w:p w14:paraId="6C9383A1" w14:textId="77777777" w:rsidR="00061E85" w:rsidRDefault="00A854AA">
            <w:r>
              <w:rPr>
                <w:sz w:val="20"/>
              </w:rPr>
              <w:t>206,0</w:t>
            </w:r>
          </w:p>
        </w:tc>
        <w:tc>
          <w:tcPr>
            <w:tcW w:w="1191" w:type="dxa"/>
            <w:shd w:val="clear" w:color="auto" w:fill="F3F8FB"/>
          </w:tcPr>
          <w:p w14:paraId="722DA0AF" w14:textId="77777777" w:rsidR="00061E85" w:rsidRDefault="00A854AA">
            <w:r>
              <w:rPr>
                <w:sz w:val="20"/>
              </w:rPr>
              <w:t>189,0</w:t>
            </w:r>
          </w:p>
        </w:tc>
      </w:tr>
    </w:tbl>
    <w:p w14:paraId="7FF5777C" w14:textId="77777777" w:rsidR="00061E85" w:rsidRDefault="00061E85"/>
    <w:p w14:paraId="06F5CBAF" w14:textId="77777777" w:rsidR="00061E85" w:rsidRDefault="00A854AA">
      <w:r>
        <w:rPr>
          <w:i/>
          <w:color w:val="5A6A7A"/>
          <w:sz w:val="18"/>
        </w:rPr>
        <w:t>Годовая выручка растёт с CAGR ≈ 260% (2026–2030): 915% → 140% → 115% → 136% год к году. Отклонения на 0,1 млн ₽ — округление.</w:t>
      </w:r>
    </w:p>
    <w:tbl>
      <w:tblPr>
        <w:tblW w:w="0" w:type="auto"/>
        <w:jc w:val="center"/>
        <w:tblLook w:val="04A0" w:firstRow="1" w:lastRow="0" w:firstColumn="1" w:lastColumn="0" w:noHBand="0" w:noVBand="1"/>
      </w:tblPr>
      <w:tblGrid>
        <w:gridCol w:w="4252"/>
        <w:gridCol w:w="5102"/>
      </w:tblGrid>
      <w:tr w:rsidR="00061E85" w14:paraId="3BCA0443" w14:textId="77777777">
        <w:trPr>
          <w:jc w:val="center"/>
        </w:trPr>
        <w:tc>
          <w:tcPr>
            <w:tcW w:w="4252" w:type="dxa"/>
            <w:shd w:val="clear" w:color="auto" w:fill="EAF4F8"/>
          </w:tcPr>
          <w:p w14:paraId="1E93A0F7" w14:textId="77777777" w:rsidR="00061E85" w:rsidRDefault="00A854AA">
            <w:r>
              <w:rPr>
                <w:b/>
                <w:color w:val="0B3D5C"/>
                <w:sz w:val="21"/>
              </w:rPr>
              <w:t>EBITDA-безубыточность</w:t>
            </w:r>
          </w:p>
        </w:tc>
        <w:tc>
          <w:tcPr>
            <w:tcW w:w="5102" w:type="dxa"/>
            <w:shd w:val="clear" w:color="auto" w:fill="EAF4F8"/>
          </w:tcPr>
          <w:p w14:paraId="2092D389" w14:textId="77777777" w:rsidR="00061E85" w:rsidRDefault="00A854AA">
            <w:r>
              <w:rPr>
                <w:b/>
                <w:sz w:val="21"/>
              </w:rPr>
              <w:t>2028 г.; кассовый выход в плюс — 2028 г.; мин. остаток ДС 0,39 млн ₽ (2026Q1)</w:t>
            </w:r>
          </w:p>
        </w:tc>
      </w:tr>
      <w:tr w:rsidR="00061E85" w14:paraId="01231AE4" w14:textId="77777777">
        <w:trPr>
          <w:jc w:val="center"/>
        </w:trPr>
        <w:tc>
          <w:tcPr>
            <w:tcW w:w="4252" w:type="dxa"/>
            <w:shd w:val="clear" w:color="auto" w:fill="EAF4F8"/>
          </w:tcPr>
          <w:p w14:paraId="501261D8" w14:textId="77777777" w:rsidR="00061E85" w:rsidRDefault="00A854AA">
            <w:r>
              <w:rPr>
                <w:b/>
                <w:color w:val="0B3D5C"/>
                <w:sz w:val="21"/>
              </w:rPr>
              <w:t>Структура выручки 2030</w:t>
            </w:r>
          </w:p>
        </w:tc>
        <w:tc>
          <w:tcPr>
            <w:tcW w:w="5102" w:type="dxa"/>
            <w:shd w:val="clear" w:color="auto" w:fill="EAF4F8"/>
          </w:tcPr>
          <w:p w14:paraId="6C407DB3" w14:textId="77777777" w:rsidR="00061E85" w:rsidRDefault="00A854AA">
            <w:r>
              <w:rPr>
                <w:b/>
                <w:sz w:val="21"/>
              </w:rPr>
              <w:t>SaaS-подписки ≈ 105%, модули ≈ 46%, матчинг ≈ 7%, B2G ≈ 6%, Хайнань/АТР ≈ 10%</w:t>
            </w:r>
          </w:p>
        </w:tc>
      </w:tr>
      <w:tr w:rsidR="00061E85" w14:paraId="6C71F5C4" w14:textId="77777777">
        <w:trPr>
          <w:jc w:val="center"/>
        </w:trPr>
        <w:tc>
          <w:tcPr>
            <w:tcW w:w="4252" w:type="dxa"/>
            <w:shd w:val="clear" w:color="auto" w:fill="EAF4F8"/>
          </w:tcPr>
          <w:p w14:paraId="3ACB4ECE" w14:textId="77777777" w:rsidR="00061E85" w:rsidRDefault="00A854AA">
            <w:r>
              <w:rPr>
                <w:b/>
                <w:color w:val="0B3D5C"/>
                <w:sz w:val="21"/>
              </w:rPr>
              <w:t>Ожидаемая стоимость при выходе (2031)</w:t>
            </w:r>
          </w:p>
        </w:tc>
        <w:tc>
          <w:tcPr>
            <w:tcW w:w="5102" w:type="dxa"/>
            <w:shd w:val="clear" w:color="auto" w:fill="EAF4F8"/>
          </w:tcPr>
          <w:p w14:paraId="249B1499" w14:textId="77777777" w:rsidR="00061E85" w:rsidRDefault="00A854AA">
            <w:r>
              <w:rPr>
                <w:b/>
                <w:sz w:val="21"/>
              </w:rPr>
              <w:t>≈1 321 млн ₽ (EBITDA 320 млн ₽ × 6,5)</w:t>
            </w:r>
          </w:p>
        </w:tc>
      </w:tr>
      <w:tr w:rsidR="00061E85" w14:paraId="4E342A0E" w14:textId="77777777">
        <w:trPr>
          <w:jc w:val="center"/>
        </w:trPr>
        <w:tc>
          <w:tcPr>
            <w:tcW w:w="4252" w:type="dxa"/>
            <w:shd w:val="clear" w:color="auto" w:fill="EAF4F8"/>
          </w:tcPr>
          <w:p w14:paraId="6AEE4547" w14:textId="77777777" w:rsidR="00061E85" w:rsidRDefault="00A854AA">
            <w:r>
              <w:rPr>
                <w:b/>
                <w:color w:val="0B3D5C"/>
                <w:sz w:val="21"/>
              </w:rPr>
              <w:t>IRR / MOIC инвестора Seed</w:t>
            </w:r>
          </w:p>
        </w:tc>
        <w:tc>
          <w:tcPr>
            <w:tcW w:w="5102" w:type="dxa"/>
            <w:shd w:val="clear" w:color="auto" w:fill="EAF4F8"/>
          </w:tcPr>
          <w:p w14:paraId="51E4B658" w14:textId="77777777" w:rsidR="00061E85" w:rsidRDefault="00A854AA">
            <w:r>
              <w:rPr>
                <w:b/>
                <w:sz w:val="21"/>
              </w:rPr>
              <w:t>≈ 52% / 8,0× (NPV @25% — 45,6 млн ₽)</w:t>
            </w:r>
          </w:p>
        </w:tc>
      </w:tr>
      <w:tr w:rsidR="00061E85" w14:paraId="02DA20BB" w14:textId="77777777">
        <w:trPr>
          <w:jc w:val="center"/>
        </w:trPr>
        <w:tc>
          <w:tcPr>
            <w:tcW w:w="4252" w:type="dxa"/>
            <w:shd w:val="clear" w:color="auto" w:fill="EAF4F8"/>
          </w:tcPr>
          <w:p w14:paraId="423E3DFE" w14:textId="77777777" w:rsidR="00061E85" w:rsidRDefault="00A854AA">
            <w:r>
              <w:rPr>
                <w:b/>
                <w:color w:val="0B3D5C"/>
                <w:sz w:val="21"/>
              </w:rPr>
              <w:t>IRR / MOIC инвестора Series A</w:t>
            </w:r>
          </w:p>
        </w:tc>
        <w:tc>
          <w:tcPr>
            <w:tcW w:w="5102" w:type="dxa"/>
            <w:shd w:val="clear" w:color="auto" w:fill="EAF4F8"/>
          </w:tcPr>
          <w:p w14:paraId="68DD0A1E" w14:textId="77777777" w:rsidR="00061E85" w:rsidRDefault="00A854AA">
            <w:r>
              <w:rPr>
                <w:b/>
                <w:sz w:val="21"/>
              </w:rPr>
              <w:t>≈ 29% / 6,0×</w:t>
            </w:r>
          </w:p>
        </w:tc>
      </w:tr>
      <w:tr w:rsidR="00061E85" w14:paraId="3E3CB717" w14:textId="77777777">
        <w:trPr>
          <w:jc w:val="center"/>
        </w:trPr>
        <w:tc>
          <w:tcPr>
            <w:tcW w:w="4252" w:type="dxa"/>
            <w:shd w:val="clear" w:color="auto" w:fill="EAF4F8"/>
          </w:tcPr>
          <w:p w14:paraId="052654C5" w14:textId="77777777" w:rsidR="00061E85" w:rsidRDefault="00A854AA">
            <w:r>
              <w:rPr>
                <w:b/>
                <w:color w:val="0B3D5C"/>
                <w:sz w:val="21"/>
              </w:rPr>
              <w:t>Дополнительные источники</w:t>
            </w:r>
          </w:p>
        </w:tc>
        <w:tc>
          <w:tcPr>
            <w:tcW w:w="5102" w:type="dxa"/>
            <w:shd w:val="clear" w:color="auto" w:fill="EAF4F8"/>
          </w:tcPr>
          <w:p w14:paraId="2A8EAAD7" w14:textId="77777777" w:rsidR="00061E85" w:rsidRDefault="00A854AA">
            <w:r>
              <w:rPr>
                <w:b/>
                <w:sz w:val="21"/>
              </w:rPr>
              <w:t>Гранты ФСИ, Сколково, ВЭБ.РФ, ДЗМ: 12–14 млн ₽ non-dilutive (в модели — 17 млн ₽ за 2026–2030)</w:t>
            </w:r>
          </w:p>
        </w:tc>
      </w:tr>
    </w:tbl>
    <w:p w14:paraId="3A48B267" w14:textId="77777777" w:rsidR="00061E85" w:rsidRDefault="00061E85"/>
    <w:p w14:paraId="11F0EEB1" w14:textId="77777777" w:rsidR="00061E85" w:rsidRDefault="00A854AA">
      <w:pPr>
        <w:pStyle w:val="21"/>
      </w:pPr>
      <w:bookmarkStart w:id="7" w:name="_Toc243729936"/>
      <w:r>
        <w:t>1.5. Направления использования средств</w:t>
      </w:r>
      <w:bookmarkEnd w:id="7"/>
    </w:p>
    <w:p w14:paraId="6301A489" w14:textId="77777777" w:rsidR="00061E85" w:rsidRDefault="00A854AA">
      <w:r>
        <w:t>Раунд 1 (Seed, 58 млн ₽, 2026): доработка ядра платформы и интеграция с МИС клиник — 26 млн ₽; клиническая валидация на 6–14 тыс. циклов (РНИМУ им. Н. И. Пирогова и клиники-партнёры) — 10 млн ₽; регуляторика (регистрация ИИ-МИ, «песочница» ДЗМ) — 8 млн ₽; команда (ML-инженеры, эмбриолог-аналитик, CRA, регуляторный специалист) — 10 млн ₽; юридическое сопровождение и ИС — 4,3 млн ₽; резерв — 1,8 млн ₽.</w:t>
      </w:r>
    </w:p>
    <w:p w14:paraId="51120A5D" w14:textId="77777777" w:rsidR="00061E85" w:rsidRDefault="00A854AA">
      <w:r>
        <w:t>Раунд 2 (Series A, 78 млн ₽, 2027): завершение пилота и публикация результатов; модульная линейка 2028 (niPGT-A, эндометрий, CLBR/Cost per Live Birth); коммерческий запуск по Москве и ключевым регионам; подготовка выхода в Китай — WFOE в ЗСТ Хайнань, gap-анализ NMPA.</w:t>
      </w:r>
    </w:p>
    <w:p w14:paraId="3C246F85" w14:textId="77777777" w:rsidR="00061E85" w:rsidRDefault="00A854AA">
      <w:r>
        <w:rPr>
          <w:noProof/>
        </w:rPr>
        <w:drawing>
          <wp:inline distT="0" distB="0" distL="0" distR="0" wp14:anchorId="702AA529" wp14:editId="2F0F1918">
            <wp:extent cx="5580000" cy="231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_chart_funds.png"/>
                    <pic:cNvPicPr/>
                  </pic:nvPicPr>
                  <pic:blipFill>
                    <a:blip r:embed="rId8"/>
                    <a:stretch>
                      <a:fillRect/>
                    </a:stretch>
                  </pic:blipFill>
                  <pic:spPr>
                    <a:xfrm>
                      <a:off x="0" y="0"/>
                      <a:ext cx="5580000" cy="2319775"/>
                    </a:xfrm>
                    <a:prstGeom prst="rect">
                      <a:avLst/>
                    </a:prstGeom>
                  </pic:spPr>
                </pic:pic>
              </a:graphicData>
            </a:graphic>
          </wp:inline>
        </w:drawing>
      </w:r>
    </w:p>
    <w:p w14:paraId="5CD72412" w14:textId="77777777" w:rsidR="00061E85" w:rsidRDefault="00A854AA">
      <w:pPr>
        <w:jc w:val="center"/>
      </w:pPr>
      <w:r>
        <w:rPr>
          <w:i/>
          <w:color w:val="5A6A7A"/>
          <w:sz w:val="19"/>
        </w:rPr>
        <w:t>Рис. 0.8. Использование средств раундов: Seed 2026 (58 млн ₽) и Series A 2027 (78 млн ₽)</w:t>
      </w:r>
    </w:p>
    <w:p w14:paraId="448FAFD0" w14:textId="77777777" w:rsidR="00061E85" w:rsidRDefault="00A854AA">
      <w:pPr>
        <w:jc w:val="center"/>
      </w:pPr>
      <w:r>
        <w:rPr>
          <w:color w:val="5A6A7A"/>
          <w:sz w:val="16"/>
        </w:rPr>
        <w:t>Источник: бюджет проекта (Приложение А).</w:t>
      </w:r>
    </w:p>
    <w:p w14:paraId="5758A045" w14:textId="77777777" w:rsidR="00061E85" w:rsidRDefault="00061E85"/>
    <w:tbl>
      <w:tblPr>
        <w:tblStyle w:val="aff0"/>
        <w:tblW w:w="0" w:type="auto"/>
        <w:jc w:val="center"/>
        <w:tblLook w:val="04A0" w:firstRow="1" w:lastRow="0" w:firstColumn="1" w:lastColumn="0" w:noHBand="0" w:noVBand="1"/>
      </w:tblPr>
      <w:tblGrid>
        <w:gridCol w:w="4082"/>
        <w:gridCol w:w="1417"/>
        <w:gridCol w:w="1417"/>
        <w:gridCol w:w="1417"/>
        <w:gridCol w:w="1304"/>
      </w:tblGrid>
      <w:tr w:rsidR="00061E85" w14:paraId="72EC0AED" w14:textId="77777777">
        <w:trPr>
          <w:jc w:val="center"/>
        </w:trPr>
        <w:tc>
          <w:tcPr>
            <w:tcW w:w="4082" w:type="dxa"/>
            <w:shd w:val="clear" w:color="auto" w:fill="0B3D5C"/>
          </w:tcPr>
          <w:p w14:paraId="7E094B82" w14:textId="77777777" w:rsidR="00061E85" w:rsidRDefault="00A854AA">
            <w:r>
              <w:rPr>
                <w:b/>
                <w:color w:val="FFFFFF"/>
                <w:sz w:val="20"/>
              </w:rPr>
              <w:lastRenderedPageBreak/>
              <w:t>Функциональная линия</w:t>
            </w:r>
          </w:p>
        </w:tc>
        <w:tc>
          <w:tcPr>
            <w:tcW w:w="1417" w:type="dxa"/>
            <w:shd w:val="clear" w:color="auto" w:fill="0B3D5C"/>
          </w:tcPr>
          <w:p w14:paraId="45A2AF44" w14:textId="77777777" w:rsidR="00061E85" w:rsidRDefault="00A854AA">
            <w:r>
              <w:rPr>
                <w:b/>
                <w:color w:val="FFFFFF"/>
                <w:sz w:val="20"/>
              </w:rPr>
              <w:t>Seed 2026, млн ₽</w:t>
            </w:r>
          </w:p>
        </w:tc>
        <w:tc>
          <w:tcPr>
            <w:tcW w:w="1417" w:type="dxa"/>
            <w:shd w:val="clear" w:color="auto" w:fill="0B3D5C"/>
          </w:tcPr>
          <w:p w14:paraId="0D2A930E" w14:textId="77777777" w:rsidR="00061E85" w:rsidRDefault="00A854AA">
            <w:r>
              <w:rPr>
                <w:b/>
                <w:color w:val="FFFFFF"/>
                <w:sz w:val="20"/>
              </w:rPr>
              <w:t>Series A 2027, млн ₽</w:t>
            </w:r>
          </w:p>
        </w:tc>
        <w:tc>
          <w:tcPr>
            <w:tcW w:w="1417" w:type="dxa"/>
            <w:shd w:val="clear" w:color="auto" w:fill="0B3D5C"/>
          </w:tcPr>
          <w:p w14:paraId="35584146" w14:textId="77777777" w:rsidR="00061E85" w:rsidRDefault="00A854AA">
            <w:r>
              <w:rPr>
                <w:b/>
                <w:color w:val="FFFFFF"/>
                <w:sz w:val="20"/>
              </w:rPr>
              <w:t>Итого, млн ₽</w:t>
            </w:r>
          </w:p>
        </w:tc>
        <w:tc>
          <w:tcPr>
            <w:tcW w:w="1304" w:type="dxa"/>
            <w:shd w:val="clear" w:color="auto" w:fill="0B3D5C"/>
          </w:tcPr>
          <w:p w14:paraId="15CCF552" w14:textId="77777777" w:rsidR="00061E85" w:rsidRDefault="00A854AA">
            <w:r>
              <w:rPr>
                <w:b/>
                <w:color w:val="FFFFFF"/>
                <w:sz w:val="20"/>
              </w:rPr>
              <w:t>Доля</w:t>
            </w:r>
          </w:p>
        </w:tc>
      </w:tr>
      <w:tr w:rsidR="00061E85" w14:paraId="341DCE5C" w14:textId="77777777">
        <w:trPr>
          <w:jc w:val="center"/>
        </w:trPr>
        <w:tc>
          <w:tcPr>
            <w:tcW w:w="4082" w:type="dxa"/>
          </w:tcPr>
          <w:p w14:paraId="646C1284" w14:textId="77777777" w:rsidR="00061E85" w:rsidRDefault="00A854AA">
            <w:r>
              <w:rPr>
                <w:sz w:val="20"/>
              </w:rPr>
              <w:t>R&amp;D ядра и продуктовая разработка</w:t>
            </w:r>
          </w:p>
        </w:tc>
        <w:tc>
          <w:tcPr>
            <w:tcW w:w="1417" w:type="dxa"/>
          </w:tcPr>
          <w:p w14:paraId="210F4BDD" w14:textId="77777777" w:rsidR="00061E85" w:rsidRDefault="00A854AA">
            <w:r>
              <w:rPr>
                <w:sz w:val="20"/>
              </w:rPr>
              <w:t>26,0</w:t>
            </w:r>
          </w:p>
        </w:tc>
        <w:tc>
          <w:tcPr>
            <w:tcW w:w="1417" w:type="dxa"/>
          </w:tcPr>
          <w:p w14:paraId="62DE2511" w14:textId="77777777" w:rsidR="00061E85" w:rsidRDefault="00A854AA">
            <w:r>
              <w:rPr>
                <w:sz w:val="20"/>
              </w:rPr>
              <w:t>14,0</w:t>
            </w:r>
          </w:p>
        </w:tc>
        <w:tc>
          <w:tcPr>
            <w:tcW w:w="1417" w:type="dxa"/>
          </w:tcPr>
          <w:p w14:paraId="7F40D776" w14:textId="77777777" w:rsidR="00061E85" w:rsidRDefault="00A854AA">
            <w:r>
              <w:rPr>
                <w:sz w:val="20"/>
              </w:rPr>
              <w:t>46,0</w:t>
            </w:r>
          </w:p>
        </w:tc>
        <w:tc>
          <w:tcPr>
            <w:tcW w:w="1304" w:type="dxa"/>
          </w:tcPr>
          <w:p w14:paraId="7596C559" w14:textId="77777777" w:rsidR="00061E85" w:rsidRDefault="00A854AA">
            <w:r>
              <w:rPr>
                <w:sz w:val="20"/>
              </w:rPr>
              <w:t>20%</w:t>
            </w:r>
          </w:p>
        </w:tc>
      </w:tr>
      <w:tr w:rsidR="00061E85" w14:paraId="48CDA40A" w14:textId="77777777">
        <w:trPr>
          <w:jc w:val="center"/>
        </w:trPr>
        <w:tc>
          <w:tcPr>
            <w:tcW w:w="4082" w:type="dxa"/>
            <w:shd w:val="clear" w:color="auto" w:fill="F3F8FB"/>
          </w:tcPr>
          <w:p w14:paraId="76826FF7" w14:textId="77777777" w:rsidR="00061E85" w:rsidRDefault="00A854AA">
            <w:r>
              <w:rPr>
                <w:sz w:val="20"/>
              </w:rPr>
              <w:t>Клиническая валидация и исследования</w:t>
            </w:r>
          </w:p>
        </w:tc>
        <w:tc>
          <w:tcPr>
            <w:tcW w:w="1417" w:type="dxa"/>
            <w:shd w:val="clear" w:color="auto" w:fill="F3F8FB"/>
          </w:tcPr>
          <w:p w14:paraId="050E610D" w14:textId="77777777" w:rsidR="00061E85" w:rsidRDefault="00A854AA">
            <w:r>
              <w:rPr>
                <w:sz w:val="20"/>
              </w:rPr>
              <w:t>10,0</w:t>
            </w:r>
          </w:p>
        </w:tc>
        <w:tc>
          <w:tcPr>
            <w:tcW w:w="1417" w:type="dxa"/>
            <w:shd w:val="clear" w:color="auto" w:fill="F3F8FB"/>
          </w:tcPr>
          <w:p w14:paraId="13ADEF31" w14:textId="77777777" w:rsidR="00061E85" w:rsidRDefault="00A854AA">
            <w:r>
              <w:rPr>
                <w:sz w:val="20"/>
              </w:rPr>
              <w:t>6,1</w:t>
            </w:r>
          </w:p>
        </w:tc>
        <w:tc>
          <w:tcPr>
            <w:tcW w:w="1417" w:type="dxa"/>
            <w:shd w:val="clear" w:color="auto" w:fill="F3F8FB"/>
          </w:tcPr>
          <w:p w14:paraId="12BDD883" w14:textId="77777777" w:rsidR="00061E85" w:rsidRDefault="00A854AA">
            <w:r>
              <w:rPr>
                <w:sz w:val="20"/>
              </w:rPr>
              <w:t>28,0</w:t>
            </w:r>
          </w:p>
        </w:tc>
        <w:tc>
          <w:tcPr>
            <w:tcW w:w="1304" w:type="dxa"/>
            <w:shd w:val="clear" w:color="auto" w:fill="F3F8FB"/>
          </w:tcPr>
          <w:p w14:paraId="1827C56D" w14:textId="77777777" w:rsidR="00061E85" w:rsidRDefault="00A854AA">
            <w:r>
              <w:rPr>
                <w:sz w:val="20"/>
              </w:rPr>
              <w:t>32%</w:t>
            </w:r>
          </w:p>
        </w:tc>
      </w:tr>
      <w:tr w:rsidR="00061E85" w14:paraId="76BD58A4" w14:textId="77777777">
        <w:trPr>
          <w:jc w:val="center"/>
        </w:trPr>
        <w:tc>
          <w:tcPr>
            <w:tcW w:w="4082" w:type="dxa"/>
          </w:tcPr>
          <w:p w14:paraId="141AEB60" w14:textId="77777777" w:rsidR="00061E85" w:rsidRDefault="00A854AA">
            <w:r>
              <w:rPr>
                <w:sz w:val="20"/>
              </w:rPr>
              <w:t>Регуляторика и защита ИС</w:t>
            </w:r>
          </w:p>
        </w:tc>
        <w:tc>
          <w:tcPr>
            <w:tcW w:w="1417" w:type="dxa"/>
          </w:tcPr>
          <w:p w14:paraId="67C4903F" w14:textId="77777777" w:rsidR="00061E85" w:rsidRDefault="00A854AA">
            <w:r>
              <w:rPr>
                <w:sz w:val="20"/>
              </w:rPr>
              <w:t>8,5</w:t>
            </w:r>
          </w:p>
        </w:tc>
        <w:tc>
          <w:tcPr>
            <w:tcW w:w="1417" w:type="dxa"/>
          </w:tcPr>
          <w:p w14:paraId="7ADEC0F0" w14:textId="77777777" w:rsidR="00061E85" w:rsidRDefault="00A854AA">
            <w:r>
              <w:rPr>
                <w:sz w:val="20"/>
              </w:rPr>
              <w:t>4,3</w:t>
            </w:r>
          </w:p>
        </w:tc>
        <w:tc>
          <w:tcPr>
            <w:tcW w:w="1417" w:type="dxa"/>
          </w:tcPr>
          <w:p w14:paraId="4E9CA149" w14:textId="77777777" w:rsidR="00061E85" w:rsidRDefault="00A854AA">
            <w:r>
              <w:rPr>
                <w:sz w:val="20"/>
              </w:rPr>
              <w:t>6,5</w:t>
            </w:r>
          </w:p>
        </w:tc>
        <w:tc>
          <w:tcPr>
            <w:tcW w:w="1304" w:type="dxa"/>
          </w:tcPr>
          <w:p w14:paraId="69E44F26" w14:textId="77777777" w:rsidR="00061E85" w:rsidRDefault="00A854AA">
            <w:r>
              <w:rPr>
                <w:sz w:val="20"/>
              </w:rPr>
              <w:t>8%</w:t>
            </w:r>
          </w:p>
        </w:tc>
      </w:tr>
      <w:tr w:rsidR="00061E85" w14:paraId="6AAE8352" w14:textId="77777777">
        <w:trPr>
          <w:jc w:val="center"/>
        </w:trPr>
        <w:tc>
          <w:tcPr>
            <w:tcW w:w="4082" w:type="dxa"/>
            <w:shd w:val="clear" w:color="auto" w:fill="F3F8FB"/>
          </w:tcPr>
          <w:p w14:paraId="58FE84BC" w14:textId="77777777" w:rsidR="00061E85" w:rsidRDefault="00A854AA">
            <w:r>
              <w:rPr>
                <w:sz w:val="20"/>
              </w:rPr>
              <w:t>Команда (наём и удержание)</w:t>
            </w:r>
          </w:p>
        </w:tc>
        <w:tc>
          <w:tcPr>
            <w:tcW w:w="1417" w:type="dxa"/>
            <w:shd w:val="clear" w:color="auto" w:fill="F3F8FB"/>
          </w:tcPr>
          <w:p w14:paraId="3737158F" w14:textId="77777777" w:rsidR="00061E85" w:rsidRDefault="00A854AA">
            <w:r>
              <w:rPr>
                <w:sz w:val="20"/>
              </w:rPr>
              <w:t>10,0</w:t>
            </w:r>
          </w:p>
        </w:tc>
        <w:tc>
          <w:tcPr>
            <w:tcW w:w="1417" w:type="dxa"/>
            <w:shd w:val="clear" w:color="auto" w:fill="F3F8FB"/>
          </w:tcPr>
          <w:p w14:paraId="5742F30D" w14:textId="77777777" w:rsidR="00061E85" w:rsidRDefault="00A854AA">
            <w:r>
              <w:rPr>
                <w:sz w:val="20"/>
              </w:rPr>
              <w:t>14,0</w:t>
            </w:r>
          </w:p>
        </w:tc>
        <w:tc>
          <w:tcPr>
            <w:tcW w:w="1417" w:type="dxa"/>
            <w:shd w:val="clear" w:color="auto" w:fill="F3F8FB"/>
          </w:tcPr>
          <w:p w14:paraId="3E732D56" w14:textId="77777777" w:rsidR="00061E85" w:rsidRDefault="00A854AA">
            <w:r>
              <w:rPr>
                <w:sz w:val="20"/>
              </w:rPr>
              <w:t>20,0</w:t>
            </w:r>
          </w:p>
        </w:tc>
        <w:tc>
          <w:tcPr>
            <w:tcW w:w="1304" w:type="dxa"/>
            <w:shd w:val="clear" w:color="auto" w:fill="F3F8FB"/>
          </w:tcPr>
          <w:p w14:paraId="639F207F" w14:textId="77777777" w:rsidR="00061E85" w:rsidRDefault="00A854AA">
            <w:r>
              <w:rPr>
                <w:sz w:val="20"/>
              </w:rPr>
              <w:t>27%</w:t>
            </w:r>
          </w:p>
        </w:tc>
      </w:tr>
      <w:tr w:rsidR="00061E85" w14:paraId="46D05C71" w14:textId="77777777">
        <w:trPr>
          <w:jc w:val="center"/>
        </w:trPr>
        <w:tc>
          <w:tcPr>
            <w:tcW w:w="4082" w:type="dxa"/>
          </w:tcPr>
          <w:p w14:paraId="43F0E32A" w14:textId="77777777" w:rsidR="00061E85" w:rsidRDefault="00A854AA">
            <w:r>
              <w:rPr>
                <w:sz w:val="20"/>
              </w:rPr>
              <w:t>Маркетинг и продажи</w:t>
            </w:r>
          </w:p>
        </w:tc>
        <w:tc>
          <w:tcPr>
            <w:tcW w:w="1417" w:type="dxa"/>
          </w:tcPr>
          <w:p w14:paraId="0B479E33" w14:textId="77777777" w:rsidR="00061E85" w:rsidRDefault="00A854AA">
            <w:r>
              <w:rPr>
                <w:sz w:val="20"/>
              </w:rPr>
              <w:t>—</w:t>
            </w:r>
          </w:p>
        </w:tc>
        <w:tc>
          <w:tcPr>
            <w:tcW w:w="1417" w:type="dxa"/>
          </w:tcPr>
          <w:p w14:paraId="558CB922" w14:textId="77777777" w:rsidR="00061E85" w:rsidRDefault="00A854AA">
            <w:r>
              <w:rPr>
                <w:sz w:val="20"/>
              </w:rPr>
              <w:t>13,0</w:t>
            </w:r>
          </w:p>
        </w:tc>
        <w:tc>
          <w:tcPr>
            <w:tcW w:w="1417" w:type="dxa"/>
          </w:tcPr>
          <w:p w14:paraId="12A72672" w14:textId="77777777" w:rsidR="00061E85" w:rsidRDefault="00A854AA">
            <w:r>
              <w:rPr>
                <w:sz w:val="20"/>
              </w:rPr>
              <w:t>13,0</w:t>
            </w:r>
          </w:p>
        </w:tc>
        <w:tc>
          <w:tcPr>
            <w:tcW w:w="1304" w:type="dxa"/>
          </w:tcPr>
          <w:p w14:paraId="317A95C4" w14:textId="77777777" w:rsidR="00061E85" w:rsidRDefault="00A854AA">
            <w:r>
              <w:rPr>
                <w:sz w:val="20"/>
              </w:rPr>
              <w:t>6%</w:t>
            </w:r>
          </w:p>
        </w:tc>
      </w:tr>
      <w:tr w:rsidR="00061E85" w14:paraId="4DA3C843" w14:textId="77777777">
        <w:trPr>
          <w:jc w:val="center"/>
        </w:trPr>
        <w:tc>
          <w:tcPr>
            <w:tcW w:w="4082" w:type="dxa"/>
            <w:shd w:val="clear" w:color="auto" w:fill="F3F8FB"/>
          </w:tcPr>
          <w:p w14:paraId="42772588" w14:textId="77777777" w:rsidR="00061E85" w:rsidRDefault="00A854AA">
            <w:r>
              <w:rPr>
                <w:sz w:val="20"/>
              </w:rPr>
              <w:t>Юридическое сопровождение</w:t>
            </w:r>
          </w:p>
        </w:tc>
        <w:tc>
          <w:tcPr>
            <w:tcW w:w="1417" w:type="dxa"/>
            <w:shd w:val="clear" w:color="auto" w:fill="F3F8FB"/>
          </w:tcPr>
          <w:p w14:paraId="6FE79B02" w14:textId="77777777" w:rsidR="00061E85" w:rsidRDefault="00A854AA">
            <w:r>
              <w:rPr>
                <w:sz w:val="20"/>
              </w:rPr>
              <w:t>4,3</w:t>
            </w:r>
          </w:p>
        </w:tc>
        <w:tc>
          <w:tcPr>
            <w:tcW w:w="1417" w:type="dxa"/>
            <w:shd w:val="clear" w:color="auto" w:fill="F3F8FB"/>
          </w:tcPr>
          <w:p w14:paraId="23329C4E" w14:textId="77777777" w:rsidR="00061E85" w:rsidRDefault="00A854AA">
            <w:r>
              <w:rPr>
                <w:sz w:val="20"/>
              </w:rPr>
              <w:t>0,7</w:t>
            </w:r>
          </w:p>
        </w:tc>
        <w:tc>
          <w:tcPr>
            <w:tcW w:w="1417" w:type="dxa"/>
            <w:shd w:val="clear" w:color="auto" w:fill="F3F8FB"/>
          </w:tcPr>
          <w:p w14:paraId="67A32A7C" w14:textId="77777777" w:rsidR="00061E85" w:rsidRDefault="00A854AA">
            <w:r>
              <w:rPr>
                <w:sz w:val="20"/>
              </w:rPr>
              <w:t>5,5</w:t>
            </w:r>
          </w:p>
        </w:tc>
        <w:tc>
          <w:tcPr>
            <w:tcW w:w="1304" w:type="dxa"/>
            <w:shd w:val="clear" w:color="auto" w:fill="F3F8FB"/>
          </w:tcPr>
          <w:p w14:paraId="79A1C231" w14:textId="77777777" w:rsidR="00061E85" w:rsidRDefault="00A854AA">
            <w:r>
              <w:rPr>
                <w:sz w:val="20"/>
              </w:rPr>
              <w:t>3%</w:t>
            </w:r>
          </w:p>
        </w:tc>
      </w:tr>
      <w:tr w:rsidR="00061E85" w14:paraId="781B7335" w14:textId="77777777">
        <w:trPr>
          <w:jc w:val="center"/>
        </w:trPr>
        <w:tc>
          <w:tcPr>
            <w:tcW w:w="4082" w:type="dxa"/>
          </w:tcPr>
          <w:p w14:paraId="1F4692ED" w14:textId="77777777" w:rsidR="00061E85" w:rsidRDefault="00A854AA">
            <w:r>
              <w:rPr>
                <w:sz w:val="20"/>
              </w:rPr>
              <w:t>Международный контур (КНР/АТР)</w:t>
            </w:r>
          </w:p>
        </w:tc>
        <w:tc>
          <w:tcPr>
            <w:tcW w:w="1417" w:type="dxa"/>
          </w:tcPr>
          <w:p w14:paraId="717F46BE" w14:textId="77777777" w:rsidR="00061E85" w:rsidRDefault="00A854AA">
            <w:r>
              <w:rPr>
                <w:sz w:val="20"/>
              </w:rPr>
              <w:t>—</w:t>
            </w:r>
          </w:p>
        </w:tc>
        <w:tc>
          <w:tcPr>
            <w:tcW w:w="1417" w:type="dxa"/>
          </w:tcPr>
          <w:p w14:paraId="3AC9CD27" w14:textId="77777777" w:rsidR="00061E85" w:rsidRDefault="00A854AA">
            <w:r>
              <w:rPr>
                <w:sz w:val="20"/>
              </w:rPr>
              <w:t>13,0</w:t>
            </w:r>
          </w:p>
        </w:tc>
        <w:tc>
          <w:tcPr>
            <w:tcW w:w="1417" w:type="dxa"/>
          </w:tcPr>
          <w:p w14:paraId="6AD01AD2" w14:textId="77777777" w:rsidR="00061E85" w:rsidRDefault="00A854AA">
            <w:r>
              <w:rPr>
                <w:sz w:val="20"/>
              </w:rPr>
              <w:t>13,0</w:t>
            </w:r>
          </w:p>
        </w:tc>
        <w:tc>
          <w:tcPr>
            <w:tcW w:w="1304" w:type="dxa"/>
          </w:tcPr>
          <w:p w14:paraId="4CA1D955" w14:textId="77777777" w:rsidR="00061E85" w:rsidRDefault="00A854AA">
            <w:r>
              <w:rPr>
                <w:sz w:val="20"/>
              </w:rPr>
              <w:t>6%</w:t>
            </w:r>
          </w:p>
        </w:tc>
      </w:tr>
      <w:tr w:rsidR="00061E85" w14:paraId="42879F2E" w14:textId="77777777">
        <w:trPr>
          <w:jc w:val="center"/>
        </w:trPr>
        <w:tc>
          <w:tcPr>
            <w:tcW w:w="4082" w:type="dxa"/>
            <w:shd w:val="clear" w:color="auto" w:fill="F3F8FB"/>
          </w:tcPr>
          <w:p w14:paraId="501FB695" w14:textId="77777777" w:rsidR="00061E85" w:rsidRDefault="00A854AA">
            <w:r>
              <w:rPr>
                <w:sz w:val="20"/>
              </w:rPr>
              <w:t>Резерв</w:t>
            </w:r>
          </w:p>
        </w:tc>
        <w:tc>
          <w:tcPr>
            <w:tcW w:w="1417" w:type="dxa"/>
            <w:shd w:val="clear" w:color="auto" w:fill="F3F8FB"/>
          </w:tcPr>
          <w:p w14:paraId="6BAC558E" w14:textId="77777777" w:rsidR="00061E85" w:rsidRDefault="00A854AA">
            <w:r>
              <w:rPr>
                <w:sz w:val="20"/>
              </w:rPr>
              <w:t>1,8</w:t>
            </w:r>
          </w:p>
        </w:tc>
        <w:tc>
          <w:tcPr>
            <w:tcW w:w="1417" w:type="dxa"/>
            <w:shd w:val="clear" w:color="auto" w:fill="F3F8FB"/>
          </w:tcPr>
          <w:p w14:paraId="4D5B2A36" w14:textId="77777777" w:rsidR="00061E85" w:rsidRDefault="00A854AA">
            <w:r>
              <w:rPr>
                <w:sz w:val="20"/>
              </w:rPr>
              <w:t>1,8</w:t>
            </w:r>
          </w:p>
        </w:tc>
        <w:tc>
          <w:tcPr>
            <w:tcW w:w="1417" w:type="dxa"/>
            <w:shd w:val="clear" w:color="auto" w:fill="F3F8FB"/>
          </w:tcPr>
          <w:p w14:paraId="3D6F3CBF" w14:textId="77777777" w:rsidR="00061E85" w:rsidRDefault="00A854AA">
            <w:r>
              <w:rPr>
                <w:sz w:val="20"/>
              </w:rPr>
              <w:t>7,1</w:t>
            </w:r>
          </w:p>
        </w:tc>
        <w:tc>
          <w:tcPr>
            <w:tcW w:w="1304" w:type="dxa"/>
            <w:shd w:val="clear" w:color="auto" w:fill="F3F8FB"/>
          </w:tcPr>
          <w:p w14:paraId="6F7A5123" w14:textId="77777777" w:rsidR="00061E85" w:rsidRDefault="00A854AA">
            <w:r>
              <w:rPr>
                <w:sz w:val="20"/>
              </w:rPr>
              <w:t>3%</w:t>
            </w:r>
          </w:p>
        </w:tc>
      </w:tr>
      <w:tr w:rsidR="00061E85" w14:paraId="08776AD9" w14:textId="77777777">
        <w:trPr>
          <w:jc w:val="center"/>
        </w:trPr>
        <w:tc>
          <w:tcPr>
            <w:tcW w:w="4082" w:type="dxa"/>
          </w:tcPr>
          <w:p w14:paraId="67F27E1A" w14:textId="77777777" w:rsidR="00061E85" w:rsidRDefault="00A854AA">
            <w:r>
              <w:rPr>
                <w:sz w:val="20"/>
              </w:rPr>
              <w:t>Итого</w:t>
            </w:r>
          </w:p>
        </w:tc>
        <w:tc>
          <w:tcPr>
            <w:tcW w:w="1417" w:type="dxa"/>
          </w:tcPr>
          <w:p w14:paraId="5CDC95D8" w14:textId="77777777" w:rsidR="00061E85" w:rsidRDefault="00A854AA">
            <w:r>
              <w:rPr>
                <w:sz w:val="20"/>
              </w:rPr>
              <w:t>58,0</w:t>
            </w:r>
          </w:p>
        </w:tc>
        <w:tc>
          <w:tcPr>
            <w:tcW w:w="1417" w:type="dxa"/>
          </w:tcPr>
          <w:p w14:paraId="156D569D" w14:textId="77777777" w:rsidR="00061E85" w:rsidRDefault="00A854AA">
            <w:r>
              <w:rPr>
                <w:sz w:val="20"/>
              </w:rPr>
              <w:t>78,0</w:t>
            </w:r>
          </w:p>
        </w:tc>
        <w:tc>
          <w:tcPr>
            <w:tcW w:w="1417" w:type="dxa"/>
          </w:tcPr>
          <w:p w14:paraId="1EA08207" w14:textId="77777777" w:rsidR="00061E85" w:rsidRDefault="00A854AA">
            <w:r>
              <w:rPr>
                <w:sz w:val="20"/>
              </w:rPr>
              <w:t>136,0</w:t>
            </w:r>
          </w:p>
        </w:tc>
        <w:tc>
          <w:tcPr>
            <w:tcW w:w="1304" w:type="dxa"/>
          </w:tcPr>
          <w:p w14:paraId="0EA91AD7" w14:textId="77777777" w:rsidR="00061E85" w:rsidRDefault="00A854AA">
            <w:r>
              <w:rPr>
                <w:sz w:val="20"/>
              </w:rPr>
              <w:t>151%</w:t>
            </w:r>
          </w:p>
        </w:tc>
      </w:tr>
    </w:tbl>
    <w:p w14:paraId="684AB7E8" w14:textId="77777777" w:rsidR="00061E85" w:rsidRDefault="00061E85"/>
    <w:p w14:paraId="157E3E83" w14:textId="77777777" w:rsidR="00061E85" w:rsidRDefault="00A854AA">
      <w:pPr>
        <w:pStyle w:val="21"/>
      </w:pPr>
      <w:bookmarkStart w:id="8" w:name="_Toc243729937"/>
      <w:r>
        <w:t>1.6. Ключевые вехи</w:t>
      </w:r>
      <w:bookmarkEnd w:id="8"/>
    </w:p>
    <w:tbl>
      <w:tblPr>
        <w:tblStyle w:val="aff0"/>
        <w:tblW w:w="0" w:type="auto"/>
        <w:jc w:val="center"/>
        <w:tblLook w:val="04A0" w:firstRow="1" w:lastRow="0" w:firstColumn="1" w:lastColumn="0" w:noHBand="0" w:noVBand="1"/>
      </w:tblPr>
      <w:tblGrid>
        <w:gridCol w:w="848"/>
        <w:gridCol w:w="5905"/>
        <w:gridCol w:w="3101"/>
      </w:tblGrid>
      <w:tr w:rsidR="00061E85" w14:paraId="6F461722" w14:textId="77777777">
        <w:trPr>
          <w:jc w:val="center"/>
        </w:trPr>
        <w:tc>
          <w:tcPr>
            <w:tcW w:w="850" w:type="dxa"/>
            <w:shd w:val="clear" w:color="auto" w:fill="0B3D5C"/>
          </w:tcPr>
          <w:p w14:paraId="2730EB67" w14:textId="77777777" w:rsidR="00061E85" w:rsidRDefault="00A854AA">
            <w:r>
              <w:rPr>
                <w:b/>
                <w:color w:val="FFFFFF"/>
                <w:sz w:val="20"/>
              </w:rPr>
              <w:t>Год</w:t>
            </w:r>
          </w:p>
        </w:tc>
        <w:tc>
          <w:tcPr>
            <w:tcW w:w="5953" w:type="dxa"/>
            <w:shd w:val="clear" w:color="auto" w:fill="0B3D5C"/>
          </w:tcPr>
          <w:p w14:paraId="1AC390A8" w14:textId="77777777" w:rsidR="00061E85" w:rsidRDefault="00A854AA">
            <w:r>
              <w:rPr>
                <w:b/>
                <w:color w:val="FFFFFF"/>
                <w:sz w:val="20"/>
              </w:rPr>
              <w:t>Веха</w:t>
            </w:r>
          </w:p>
        </w:tc>
        <w:tc>
          <w:tcPr>
            <w:tcW w:w="3118" w:type="dxa"/>
            <w:shd w:val="clear" w:color="auto" w:fill="0B3D5C"/>
          </w:tcPr>
          <w:p w14:paraId="5B914662" w14:textId="77777777" w:rsidR="00061E85" w:rsidRDefault="00A854AA">
            <w:r>
              <w:rPr>
                <w:b/>
                <w:color w:val="FFFFFF"/>
                <w:sz w:val="20"/>
              </w:rPr>
              <w:t>Результат для инвестора</w:t>
            </w:r>
          </w:p>
        </w:tc>
      </w:tr>
      <w:tr w:rsidR="00061E85" w14:paraId="3FAEEFCC" w14:textId="77777777">
        <w:trPr>
          <w:jc w:val="center"/>
        </w:trPr>
        <w:tc>
          <w:tcPr>
            <w:tcW w:w="850" w:type="dxa"/>
          </w:tcPr>
          <w:p w14:paraId="6EF26504" w14:textId="77777777" w:rsidR="00061E85" w:rsidRDefault="00A854AA">
            <w:r>
              <w:rPr>
                <w:sz w:val="20"/>
              </w:rPr>
              <w:t>2026</w:t>
            </w:r>
          </w:p>
        </w:tc>
        <w:tc>
          <w:tcPr>
            <w:tcW w:w="5953" w:type="dxa"/>
          </w:tcPr>
          <w:p w14:paraId="641A396C" w14:textId="77777777" w:rsidR="00061E85" w:rsidRDefault="00A854AA">
            <w:r>
              <w:rPr>
                <w:sz w:val="20"/>
              </w:rPr>
              <w:t>Seed; доработка ядра; старт пилота РНИМУ; регистрация ПОЭВМ; депонирование ТЗ</w:t>
            </w:r>
          </w:p>
        </w:tc>
        <w:tc>
          <w:tcPr>
            <w:tcW w:w="3118" w:type="dxa"/>
          </w:tcPr>
          <w:p w14:paraId="5D19BE86" w14:textId="77777777" w:rsidR="00061E85" w:rsidRDefault="00A854AA">
            <w:r>
              <w:rPr>
                <w:sz w:val="20"/>
              </w:rPr>
              <w:t>Защищённые РИД, питомник данных</w:t>
            </w:r>
          </w:p>
        </w:tc>
      </w:tr>
      <w:tr w:rsidR="00061E85" w14:paraId="2C167209" w14:textId="77777777">
        <w:trPr>
          <w:jc w:val="center"/>
        </w:trPr>
        <w:tc>
          <w:tcPr>
            <w:tcW w:w="850" w:type="dxa"/>
            <w:shd w:val="clear" w:color="auto" w:fill="F3F8FB"/>
          </w:tcPr>
          <w:p w14:paraId="35324C23" w14:textId="77777777" w:rsidR="00061E85" w:rsidRDefault="00A854AA">
            <w:r>
              <w:rPr>
                <w:sz w:val="20"/>
              </w:rPr>
              <w:t>2027</w:t>
            </w:r>
          </w:p>
        </w:tc>
        <w:tc>
          <w:tcPr>
            <w:tcW w:w="5953" w:type="dxa"/>
            <w:shd w:val="clear" w:color="auto" w:fill="F3F8FB"/>
          </w:tcPr>
          <w:p w14:paraId="659FAB30" w14:textId="77777777" w:rsidR="00061E85" w:rsidRDefault="00A854AA">
            <w:r>
              <w:rPr>
                <w:sz w:val="20"/>
              </w:rPr>
              <w:t>Пилот 6–14 тыс. циклов; проспективная валидация; регистрация ИИ-МИ; первые контракты; Series A</w:t>
            </w:r>
          </w:p>
        </w:tc>
        <w:tc>
          <w:tcPr>
            <w:tcW w:w="3118" w:type="dxa"/>
            <w:shd w:val="clear" w:color="auto" w:fill="F3F8FB"/>
          </w:tcPr>
          <w:p w14:paraId="39772D6D" w14:textId="77777777" w:rsidR="00061E85" w:rsidRDefault="00A854AA">
            <w:r>
              <w:rPr>
                <w:sz w:val="20"/>
              </w:rPr>
              <w:t>Доказательная база, регуляторное разрешение</w:t>
            </w:r>
          </w:p>
        </w:tc>
      </w:tr>
      <w:tr w:rsidR="00061E85" w14:paraId="37C8F68C" w14:textId="77777777">
        <w:trPr>
          <w:jc w:val="center"/>
        </w:trPr>
        <w:tc>
          <w:tcPr>
            <w:tcW w:w="850" w:type="dxa"/>
          </w:tcPr>
          <w:p w14:paraId="74218906" w14:textId="77777777" w:rsidR="00061E85" w:rsidRDefault="00A854AA">
            <w:r>
              <w:rPr>
                <w:sz w:val="20"/>
              </w:rPr>
              <w:t>2028</w:t>
            </w:r>
          </w:p>
        </w:tc>
        <w:tc>
          <w:tcPr>
            <w:tcW w:w="5953" w:type="dxa"/>
          </w:tcPr>
          <w:p w14:paraId="4592AF81" w14:textId="77777777" w:rsidR="00061E85" w:rsidRDefault="00A854AA">
            <w:r>
              <w:rPr>
                <w:sz w:val="20"/>
              </w:rPr>
              <w:t>Модули; масштабирование на Москву (~58 клиники); EBITDA-безубыточность</w:t>
            </w:r>
          </w:p>
        </w:tc>
        <w:tc>
          <w:tcPr>
            <w:tcW w:w="3118" w:type="dxa"/>
          </w:tcPr>
          <w:p w14:paraId="2763B950" w14:textId="77777777" w:rsidR="00061E85" w:rsidRDefault="00A854AA">
            <w:r>
              <w:rPr>
                <w:sz w:val="20"/>
              </w:rPr>
              <w:t>Выход на операционную безубыточность</w:t>
            </w:r>
          </w:p>
        </w:tc>
      </w:tr>
      <w:tr w:rsidR="00061E85" w14:paraId="46913320" w14:textId="77777777">
        <w:trPr>
          <w:jc w:val="center"/>
        </w:trPr>
        <w:tc>
          <w:tcPr>
            <w:tcW w:w="850" w:type="dxa"/>
            <w:shd w:val="clear" w:color="auto" w:fill="F3F8FB"/>
          </w:tcPr>
          <w:p w14:paraId="33A73373" w14:textId="77777777" w:rsidR="00061E85" w:rsidRDefault="00A854AA">
            <w:r>
              <w:rPr>
                <w:sz w:val="20"/>
              </w:rPr>
              <w:t>2029</w:t>
            </w:r>
          </w:p>
        </w:tc>
        <w:tc>
          <w:tcPr>
            <w:tcW w:w="5953" w:type="dxa"/>
            <w:shd w:val="clear" w:color="auto" w:fill="F3F8FB"/>
          </w:tcPr>
          <w:p w14:paraId="306D8D68" w14:textId="77777777" w:rsidR="00061E85" w:rsidRDefault="00A854AA">
            <w:r>
              <w:rPr>
                <w:sz w:val="20"/>
              </w:rPr>
              <w:t>Регионы (92 клиник, 7 B2G); матчинг СМ; WFOE Хайнань</w:t>
            </w:r>
          </w:p>
        </w:tc>
        <w:tc>
          <w:tcPr>
            <w:tcW w:w="3118" w:type="dxa"/>
            <w:shd w:val="clear" w:color="auto" w:fill="F3F8FB"/>
          </w:tcPr>
          <w:p w14:paraId="75D6A552" w14:textId="77777777" w:rsidR="00061E85" w:rsidRDefault="00A854AA">
            <w:r>
              <w:rPr>
                <w:sz w:val="20"/>
              </w:rPr>
              <w:t>Федеральная выручка, международный трек</w:t>
            </w:r>
          </w:p>
        </w:tc>
      </w:tr>
      <w:tr w:rsidR="00061E85" w14:paraId="2901F4BA" w14:textId="77777777">
        <w:trPr>
          <w:jc w:val="center"/>
        </w:trPr>
        <w:tc>
          <w:tcPr>
            <w:tcW w:w="850" w:type="dxa"/>
          </w:tcPr>
          <w:p w14:paraId="4B6321AD" w14:textId="77777777" w:rsidR="00061E85" w:rsidRDefault="00A854AA">
            <w:r>
              <w:rPr>
                <w:sz w:val="20"/>
              </w:rPr>
              <w:t>2030</w:t>
            </w:r>
          </w:p>
        </w:tc>
        <w:tc>
          <w:tcPr>
            <w:tcW w:w="5953" w:type="dxa"/>
          </w:tcPr>
          <w:p w14:paraId="350FB587" w14:textId="77777777" w:rsidR="00061E85" w:rsidRDefault="00A854AA">
            <w:r>
              <w:rPr>
                <w:sz w:val="20"/>
              </w:rPr>
              <w:t>130+ клиник; 7 APAC-партнёра; файлинг; выручка 1352 млн ₽</w:t>
            </w:r>
          </w:p>
        </w:tc>
        <w:tc>
          <w:tcPr>
            <w:tcW w:w="3118" w:type="dxa"/>
          </w:tcPr>
          <w:p w14:paraId="36B3C10E" w14:textId="77777777" w:rsidR="00061E85" w:rsidRDefault="00A854AA">
            <w:r>
              <w:rPr>
                <w:sz w:val="20"/>
              </w:rPr>
              <w:t>Подготовка к exit 2031</w:t>
            </w:r>
          </w:p>
        </w:tc>
      </w:tr>
    </w:tbl>
    <w:p w14:paraId="4B1657B7" w14:textId="77777777" w:rsidR="00061E85" w:rsidRDefault="00061E85"/>
    <w:p w14:paraId="332FE0A5" w14:textId="77777777" w:rsidR="00061E85" w:rsidRDefault="00A854AA">
      <w:pPr>
        <w:pStyle w:val="21"/>
      </w:pPr>
      <w:bookmarkStart w:id="9" w:name="_Toc243729938"/>
      <w:r>
        <w:t>1.7. Основные риски и их прикрытие — кратко</w:t>
      </w:r>
      <w:bookmarkEnd w:id="9"/>
    </w:p>
    <w:p w14:paraId="4EC9F9A0" w14:textId="77777777" w:rsidR="00061E85" w:rsidRDefault="00A854AA">
      <w:r>
        <w:t>Ключевые риски проекта и меры их минимизации подробно разобраны в разделе 28. Главные: регуляторный цикл регистрации ИИ-МИ (снижается пилотом в «песочнице» ДЗМ и ранней подачей), недостижение целевой точности в проспективном исследовании (поэтапная валидация, резервный бюджет), доступ к данным клиник (обезличивание, якорный партнёр РНИМУ), а также задержка Раунда 3 (грантовая «обочка» 17 млн ₽ за 8 лет).</w:t>
      </w:r>
    </w:p>
    <w:p w14:paraId="357A473E" w14:textId="77777777" w:rsidR="00061E85" w:rsidRDefault="00A854AA">
      <w:pPr>
        <w:pStyle w:val="21"/>
      </w:pPr>
      <w:bookmarkStart w:id="10" w:name="_Toc243729939"/>
      <w:r>
        <w:t>1.8. Сводный дашборд ключевых метрик проекта</w:t>
      </w:r>
      <w:bookmarkEnd w:id="10"/>
    </w:p>
    <w:tbl>
      <w:tblPr>
        <w:tblW w:w="0" w:type="auto"/>
        <w:jc w:val="center"/>
        <w:tblLook w:val="04A0" w:firstRow="1" w:lastRow="0" w:firstColumn="1" w:lastColumn="0" w:noHBand="0" w:noVBand="1"/>
      </w:tblPr>
      <w:tblGrid>
        <w:gridCol w:w="4252"/>
        <w:gridCol w:w="5102"/>
      </w:tblGrid>
      <w:tr w:rsidR="00061E85" w14:paraId="564B6BC2" w14:textId="77777777">
        <w:trPr>
          <w:jc w:val="center"/>
        </w:trPr>
        <w:tc>
          <w:tcPr>
            <w:tcW w:w="4252" w:type="dxa"/>
            <w:shd w:val="clear" w:color="auto" w:fill="EAF4F8"/>
          </w:tcPr>
          <w:p w14:paraId="2F0BE061" w14:textId="77777777" w:rsidR="00061E85" w:rsidRDefault="00A854AA">
            <w:r>
              <w:rPr>
                <w:b/>
                <w:color w:val="0B3D5C"/>
                <w:sz w:val="21"/>
              </w:rPr>
              <w:t>Продукт/технология</w:t>
            </w:r>
          </w:p>
        </w:tc>
        <w:tc>
          <w:tcPr>
            <w:tcW w:w="5102" w:type="dxa"/>
            <w:shd w:val="clear" w:color="auto" w:fill="EAF4F8"/>
          </w:tcPr>
          <w:p w14:paraId="75ABAE52" w14:textId="77777777" w:rsidR="00061E85" w:rsidRDefault="00A854AA">
            <w:r>
              <w:rPr>
                <w:b/>
                <w:sz w:val="21"/>
              </w:rPr>
              <w:t>5 модальностей; masking-архитектура; AUC 0,81 (предв.); модули V3–V3 по графику</w:t>
            </w:r>
          </w:p>
        </w:tc>
      </w:tr>
      <w:tr w:rsidR="00061E85" w14:paraId="5BC8FEB4" w14:textId="77777777">
        <w:trPr>
          <w:jc w:val="center"/>
        </w:trPr>
        <w:tc>
          <w:tcPr>
            <w:tcW w:w="4252" w:type="dxa"/>
            <w:shd w:val="clear" w:color="auto" w:fill="EAF4F8"/>
          </w:tcPr>
          <w:p w14:paraId="2671E7F1" w14:textId="77777777" w:rsidR="00061E85" w:rsidRDefault="00A854AA">
            <w:r>
              <w:rPr>
                <w:b/>
                <w:color w:val="0B3D5C"/>
                <w:sz w:val="21"/>
              </w:rPr>
              <w:t>Рынок</w:t>
            </w:r>
          </w:p>
        </w:tc>
        <w:tc>
          <w:tcPr>
            <w:tcW w:w="5102" w:type="dxa"/>
            <w:shd w:val="clear" w:color="auto" w:fill="EAF4F8"/>
          </w:tcPr>
          <w:p w14:paraId="7ADBC2B1" w14:textId="77777777" w:rsidR="00061E85" w:rsidRDefault="00A854AA">
            <w:r>
              <w:rPr>
                <w:b/>
                <w:sz w:val="21"/>
              </w:rPr>
              <w:t>РФ: 136–165 тыс. циклов/год; SAM софт+аналитика 1,8–3 млрд ₽/год; КНР: крупнейший рынок мира (оценки)</w:t>
            </w:r>
          </w:p>
        </w:tc>
      </w:tr>
      <w:tr w:rsidR="00061E85" w14:paraId="3EF0EB25" w14:textId="77777777">
        <w:trPr>
          <w:jc w:val="center"/>
        </w:trPr>
        <w:tc>
          <w:tcPr>
            <w:tcW w:w="4252" w:type="dxa"/>
            <w:shd w:val="clear" w:color="auto" w:fill="EAF4F8"/>
          </w:tcPr>
          <w:p w14:paraId="48E029B7" w14:textId="77777777" w:rsidR="00061E85" w:rsidRDefault="00A854AA">
            <w:r>
              <w:rPr>
                <w:b/>
                <w:color w:val="0B3D5C"/>
                <w:sz w:val="21"/>
              </w:rPr>
              <w:t>Бизнес-модель</w:t>
            </w:r>
          </w:p>
        </w:tc>
        <w:tc>
          <w:tcPr>
            <w:tcW w:w="5102" w:type="dxa"/>
            <w:shd w:val="clear" w:color="auto" w:fill="EAF4F8"/>
          </w:tcPr>
          <w:p w14:paraId="5AAD21A7" w14:textId="77777777" w:rsidR="00061E85" w:rsidRDefault="00A854AA">
            <w:r>
              <w:rPr>
                <w:b/>
                <w:sz w:val="21"/>
              </w:rPr>
              <w:t>SaaS + модули + матчинг + B2G + лицензии КНР/АТР; LTV/CAC &gt; 14×</w:t>
            </w:r>
          </w:p>
        </w:tc>
      </w:tr>
      <w:tr w:rsidR="00061E85" w14:paraId="4056240B" w14:textId="77777777">
        <w:trPr>
          <w:jc w:val="center"/>
        </w:trPr>
        <w:tc>
          <w:tcPr>
            <w:tcW w:w="4252" w:type="dxa"/>
            <w:shd w:val="clear" w:color="auto" w:fill="EAF4F8"/>
          </w:tcPr>
          <w:p w14:paraId="3B79BE5D" w14:textId="77777777" w:rsidR="00061E85" w:rsidRDefault="00A854AA">
            <w:r>
              <w:rPr>
                <w:b/>
                <w:color w:val="0B3D5C"/>
                <w:sz w:val="21"/>
              </w:rPr>
              <w:t>Финансы 2030 (баз.)</w:t>
            </w:r>
          </w:p>
        </w:tc>
        <w:tc>
          <w:tcPr>
            <w:tcW w:w="5102" w:type="dxa"/>
            <w:shd w:val="clear" w:color="auto" w:fill="EAF4F8"/>
          </w:tcPr>
          <w:p w14:paraId="4888BA0B" w14:textId="77777777" w:rsidR="00061E85" w:rsidRDefault="00A854AA">
            <w:r>
              <w:rPr>
                <w:b/>
                <w:sz w:val="21"/>
              </w:rPr>
              <w:t>Выручка 1352 млн ₽; EBITDA 963 млн ₽ (77,0%); ЧП 115 млн ₽; CAGR 260%</w:t>
            </w:r>
          </w:p>
        </w:tc>
      </w:tr>
      <w:tr w:rsidR="00061E85" w14:paraId="329CE60E" w14:textId="77777777">
        <w:trPr>
          <w:jc w:val="center"/>
        </w:trPr>
        <w:tc>
          <w:tcPr>
            <w:tcW w:w="4252" w:type="dxa"/>
            <w:shd w:val="clear" w:color="auto" w:fill="EAF4F8"/>
          </w:tcPr>
          <w:p w14:paraId="43B190FD" w14:textId="77777777" w:rsidR="00061E85" w:rsidRDefault="00A854AA">
            <w:r>
              <w:rPr>
                <w:b/>
                <w:color w:val="0B3D5C"/>
                <w:sz w:val="21"/>
              </w:rPr>
              <w:t>Капитал</w:t>
            </w:r>
          </w:p>
        </w:tc>
        <w:tc>
          <w:tcPr>
            <w:tcW w:w="5102" w:type="dxa"/>
            <w:shd w:val="clear" w:color="auto" w:fill="EAF4F8"/>
          </w:tcPr>
          <w:p w14:paraId="0E140F55" w14:textId="77777777" w:rsidR="00061E85" w:rsidRDefault="00A854AA">
            <w:r>
              <w:rPr>
                <w:b/>
                <w:sz w:val="21"/>
              </w:rPr>
              <w:t>Seed 58 (2026) + Series A 78 (2027); гранты ≤17; pre-</w:t>
            </w:r>
            <w:r>
              <w:rPr>
                <w:b/>
                <w:sz w:val="21"/>
              </w:rPr>
              <w:lastRenderedPageBreak/>
              <w:t>money Seed 165 / Series A 420</w:t>
            </w:r>
          </w:p>
        </w:tc>
      </w:tr>
      <w:tr w:rsidR="00061E85" w14:paraId="03990BAE" w14:textId="77777777">
        <w:trPr>
          <w:jc w:val="center"/>
        </w:trPr>
        <w:tc>
          <w:tcPr>
            <w:tcW w:w="4252" w:type="dxa"/>
            <w:shd w:val="clear" w:color="auto" w:fill="EAF4F8"/>
          </w:tcPr>
          <w:p w14:paraId="48326713" w14:textId="77777777" w:rsidR="00061E85" w:rsidRDefault="00A854AA">
            <w:r>
              <w:rPr>
                <w:b/>
                <w:color w:val="0B3D5C"/>
                <w:sz w:val="21"/>
              </w:rPr>
              <w:lastRenderedPageBreak/>
              <w:t>Доходность</w:t>
            </w:r>
          </w:p>
        </w:tc>
        <w:tc>
          <w:tcPr>
            <w:tcW w:w="5102" w:type="dxa"/>
            <w:shd w:val="clear" w:color="auto" w:fill="EAF4F8"/>
          </w:tcPr>
          <w:p w14:paraId="50A92263" w14:textId="77777777" w:rsidR="00061E85" w:rsidRDefault="00A854AA">
            <w:r>
              <w:rPr>
                <w:b/>
                <w:sz w:val="21"/>
              </w:rPr>
              <w:t>Seed: IRR ≈34%/MOIC 6×; Series A: IRR ≈27%/MOIC 6,9×; exit 2031 при 6,5× EBITDA</w:t>
            </w:r>
          </w:p>
        </w:tc>
      </w:tr>
      <w:tr w:rsidR="00061E85" w14:paraId="071131B2" w14:textId="77777777">
        <w:trPr>
          <w:jc w:val="center"/>
        </w:trPr>
        <w:tc>
          <w:tcPr>
            <w:tcW w:w="4252" w:type="dxa"/>
            <w:shd w:val="clear" w:color="auto" w:fill="EAF4F8"/>
          </w:tcPr>
          <w:p w14:paraId="2161D247" w14:textId="77777777" w:rsidR="00061E85" w:rsidRDefault="00A854AA">
            <w:r>
              <w:rPr>
                <w:b/>
                <w:color w:val="0B3D5C"/>
                <w:sz w:val="21"/>
              </w:rPr>
              <w:t>ИС</w:t>
            </w:r>
          </w:p>
        </w:tc>
        <w:tc>
          <w:tcPr>
            <w:tcW w:w="5102" w:type="dxa"/>
            <w:shd w:val="clear" w:color="auto" w:fill="EAF4F8"/>
          </w:tcPr>
          <w:p w14:paraId="40CCACE2" w14:textId="77777777" w:rsidR="00061E85" w:rsidRDefault="00A854AA">
            <w:r>
              <w:rPr>
                <w:b/>
                <w:sz w:val="21"/>
              </w:rPr>
              <w:t>РИС №40-2161-967; 13 РИД; оценка 78 млн ₽; 3 патентных заявки 2026–2027</w:t>
            </w:r>
          </w:p>
        </w:tc>
      </w:tr>
      <w:tr w:rsidR="00061E85" w14:paraId="22C9213A" w14:textId="77777777">
        <w:trPr>
          <w:jc w:val="center"/>
        </w:trPr>
        <w:tc>
          <w:tcPr>
            <w:tcW w:w="4252" w:type="dxa"/>
            <w:shd w:val="clear" w:color="auto" w:fill="EAF4F8"/>
          </w:tcPr>
          <w:p w14:paraId="39AC3A1A" w14:textId="77777777" w:rsidR="00061E85" w:rsidRDefault="00A854AA">
            <w:r>
              <w:rPr>
                <w:b/>
                <w:color w:val="0B3D5C"/>
                <w:sz w:val="21"/>
              </w:rPr>
              <w:t>Регуляторика</w:t>
            </w:r>
          </w:p>
        </w:tc>
        <w:tc>
          <w:tcPr>
            <w:tcW w:w="5102" w:type="dxa"/>
            <w:shd w:val="clear" w:color="auto" w:fill="EAF4F8"/>
          </w:tcPr>
          <w:p w14:paraId="1F3DD961" w14:textId="77777777" w:rsidR="00061E85" w:rsidRDefault="00A854AA">
            <w:r>
              <w:rPr>
                <w:b/>
                <w:sz w:val="21"/>
              </w:rPr>
              <w:t>ПОЭВМ 2026; ИИ-МИ досье 2027; NMPA/PIPL (КНР) — 2028–2029</w:t>
            </w:r>
          </w:p>
        </w:tc>
      </w:tr>
    </w:tbl>
    <w:p w14:paraId="190C7062" w14:textId="77777777" w:rsidR="00061E85" w:rsidRDefault="00061E85"/>
    <w:p w14:paraId="0D402FEE" w14:textId="77777777" w:rsidR="00061E85" w:rsidRDefault="00A854AA">
      <w:pPr>
        <w:pStyle w:val="21"/>
      </w:pPr>
      <w:bookmarkStart w:id="11" w:name="_Toc243729940"/>
      <w:r>
        <w:t>1.9. Текущий статус проекта и достижения</w:t>
      </w:r>
      <w:bookmarkEnd w:id="11"/>
    </w:p>
    <w:tbl>
      <w:tblPr>
        <w:tblStyle w:val="aff0"/>
        <w:tblW w:w="0" w:type="auto"/>
        <w:jc w:val="center"/>
        <w:tblLook w:val="04A0" w:firstRow="1" w:lastRow="0" w:firstColumn="1" w:lastColumn="0" w:noHBand="0" w:noVBand="1"/>
      </w:tblPr>
      <w:tblGrid>
        <w:gridCol w:w="1701"/>
        <w:gridCol w:w="4762"/>
        <w:gridCol w:w="2608"/>
      </w:tblGrid>
      <w:tr w:rsidR="00061E85" w14:paraId="7DBA92D4" w14:textId="77777777">
        <w:trPr>
          <w:jc w:val="center"/>
        </w:trPr>
        <w:tc>
          <w:tcPr>
            <w:tcW w:w="1701" w:type="dxa"/>
            <w:shd w:val="clear" w:color="auto" w:fill="0B3D5C"/>
          </w:tcPr>
          <w:p w14:paraId="727B6625" w14:textId="77777777" w:rsidR="00061E85" w:rsidRDefault="00A854AA">
            <w:r>
              <w:rPr>
                <w:b/>
                <w:color w:val="FFFFFF"/>
                <w:sz w:val="20"/>
              </w:rPr>
              <w:t>Направление</w:t>
            </w:r>
          </w:p>
        </w:tc>
        <w:tc>
          <w:tcPr>
            <w:tcW w:w="4762" w:type="dxa"/>
            <w:shd w:val="clear" w:color="auto" w:fill="0B3D5C"/>
          </w:tcPr>
          <w:p w14:paraId="030A8B7C" w14:textId="77777777" w:rsidR="00061E85" w:rsidRDefault="00A854AA">
            <w:r>
              <w:rPr>
                <w:b/>
                <w:color w:val="FFFFFF"/>
                <w:sz w:val="20"/>
              </w:rPr>
              <w:t>Сделано на дату составления</w:t>
            </w:r>
          </w:p>
        </w:tc>
        <w:tc>
          <w:tcPr>
            <w:tcW w:w="2608" w:type="dxa"/>
            <w:shd w:val="clear" w:color="auto" w:fill="0B3D5C"/>
          </w:tcPr>
          <w:p w14:paraId="4695D935" w14:textId="77777777" w:rsidR="00061E85" w:rsidRDefault="00A854AA">
            <w:r>
              <w:rPr>
                <w:b/>
                <w:color w:val="FFFFFF"/>
                <w:sz w:val="20"/>
              </w:rPr>
              <w:t>Осталось до Seed-метрик</w:t>
            </w:r>
          </w:p>
        </w:tc>
      </w:tr>
      <w:tr w:rsidR="00061E85" w14:paraId="0A6CD01A" w14:textId="77777777">
        <w:trPr>
          <w:jc w:val="center"/>
        </w:trPr>
        <w:tc>
          <w:tcPr>
            <w:tcW w:w="1701" w:type="dxa"/>
          </w:tcPr>
          <w:p w14:paraId="799FD848" w14:textId="77777777" w:rsidR="00061E85" w:rsidRDefault="00A854AA">
            <w:r>
              <w:rPr>
                <w:sz w:val="20"/>
              </w:rPr>
              <w:t>Продукт</w:t>
            </w:r>
          </w:p>
        </w:tc>
        <w:tc>
          <w:tcPr>
            <w:tcW w:w="4762" w:type="dxa"/>
          </w:tcPr>
          <w:p w14:paraId="0439395F" w14:textId="77777777" w:rsidR="00061E85" w:rsidRDefault="00A854AA">
            <w:r>
              <w:rPr>
                <w:sz w:val="20"/>
              </w:rPr>
              <w:t>Разработан прототип мультимодальной модели; предварительная внутренняя валидация AUC 0,81</w:t>
            </w:r>
          </w:p>
        </w:tc>
        <w:tc>
          <w:tcPr>
            <w:tcW w:w="2608" w:type="dxa"/>
          </w:tcPr>
          <w:p w14:paraId="225AA4B1" w14:textId="77777777" w:rsidR="00061E85" w:rsidRDefault="00A854AA">
            <w:r>
              <w:rPr>
                <w:sz w:val="20"/>
              </w:rPr>
              <w:t>Промышленный MVP и интеграции с МИС</w:t>
            </w:r>
          </w:p>
        </w:tc>
      </w:tr>
      <w:tr w:rsidR="00061E85" w14:paraId="7BCD7399" w14:textId="77777777">
        <w:trPr>
          <w:jc w:val="center"/>
        </w:trPr>
        <w:tc>
          <w:tcPr>
            <w:tcW w:w="1701" w:type="dxa"/>
            <w:shd w:val="clear" w:color="auto" w:fill="F3F8FB"/>
          </w:tcPr>
          <w:p w14:paraId="0B7838F6" w14:textId="77777777" w:rsidR="00061E85" w:rsidRDefault="00A854AA">
            <w:r>
              <w:rPr>
                <w:sz w:val="20"/>
              </w:rPr>
              <w:t>Данные</w:t>
            </w:r>
          </w:p>
        </w:tc>
        <w:tc>
          <w:tcPr>
            <w:tcW w:w="4762" w:type="dxa"/>
            <w:shd w:val="clear" w:color="auto" w:fill="F3F8FB"/>
          </w:tcPr>
          <w:p w14:paraId="1E2DDBBC" w14:textId="77777777" w:rsidR="00061E85" w:rsidRDefault="00A854AA">
            <w:r>
              <w:rPr>
                <w:sz w:val="20"/>
              </w:rPr>
              <w:t>Собрана пилотная база и методология разметки; заключён контакт с РНИМУ им. Н. И. Пирогова</w:t>
            </w:r>
          </w:p>
        </w:tc>
        <w:tc>
          <w:tcPr>
            <w:tcW w:w="2608" w:type="dxa"/>
            <w:shd w:val="clear" w:color="auto" w:fill="F3F8FB"/>
          </w:tcPr>
          <w:p w14:paraId="60536EC5" w14:textId="77777777" w:rsidR="00061E85" w:rsidRDefault="00A854AA">
            <w:r>
              <w:rPr>
                <w:sz w:val="20"/>
              </w:rPr>
              <w:t>6–14 тыс. циклов проспективно</w:t>
            </w:r>
          </w:p>
        </w:tc>
      </w:tr>
      <w:tr w:rsidR="00061E85" w14:paraId="4ECD5433" w14:textId="77777777">
        <w:trPr>
          <w:jc w:val="center"/>
        </w:trPr>
        <w:tc>
          <w:tcPr>
            <w:tcW w:w="1701" w:type="dxa"/>
          </w:tcPr>
          <w:p w14:paraId="13D8B456" w14:textId="77777777" w:rsidR="00061E85" w:rsidRDefault="00A854AA">
            <w:r>
              <w:rPr>
                <w:sz w:val="20"/>
              </w:rPr>
              <w:t>ИС</w:t>
            </w:r>
          </w:p>
        </w:tc>
        <w:tc>
          <w:tcPr>
            <w:tcW w:w="4762" w:type="dxa"/>
          </w:tcPr>
          <w:p w14:paraId="7B8B158A" w14:textId="77777777" w:rsidR="00061E85" w:rsidRDefault="00A854AA">
            <w:r>
              <w:rPr>
                <w:sz w:val="20"/>
              </w:rPr>
              <w:t>Депонирование в РИС (свид. №40-2161-967 от 30.03.2026); подготовлены 13 объектов РИД; регистрация ПО</w:t>
            </w:r>
          </w:p>
        </w:tc>
        <w:tc>
          <w:tcPr>
            <w:tcW w:w="2608" w:type="dxa"/>
          </w:tcPr>
          <w:p w14:paraId="21C64838" w14:textId="77777777" w:rsidR="00061E85" w:rsidRDefault="00A854AA">
            <w:r>
              <w:rPr>
                <w:sz w:val="20"/>
              </w:rPr>
              <w:t>3 патентные заявки 2026–2027</w:t>
            </w:r>
          </w:p>
        </w:tc>
      </w:tr>
      <w:tr w:rsidR="00061E85" w14:paraId="28B7BB83" w14:textId="77777777">
        <w:trPr>
          <w:jc w:val="center"/>
        </w:trPr>
        <w:tc>
          <w:tcPr>
            <w:tcW w:w="1701" w:type="dxa"/>
            <w:shd w:val="clear" w:color="auto" w:fill="F3F8FB"/>
          </w:tcPr>
          <w:p w14:paraId="362409C9" w14:textId="77777777" w:rsidR="00061E85" w:rsidRDefault="00A854AA">
            <w:r>
              <w:rPr>
                <w:sz w:val="20"/>
              </w:rPr>
              <w:t>Регуляторика</w:t>
            </w:r>
          </w:p>
        </w:tc>
        <w:tc>
          <w:tcPr>
            <w:tcW w:w="4762" w:type="dxa"/>
            <w:shd w:val="clear" w:color="auto" w:fill="F3F8FB"/>
          </w:tcPr>
          <w:p w14:paraId="1F983505" w14:textId="77777777" w:rsidR="00061E85" w:rsidRDefault="00A854AA">
            <w:r>
              <w:rPr>
                <w:sz w:val="20"/>
              </w:rPr>
              <w:t>Проработан план регистрации ИИ-МИ и пилота в «песочнице» ДЗМ</w:t>
            </w:r>
          </w:p>
        </w:tc>
        <w:tc>
          <w:tcPr>
            <w:tcW w:w="2608" w:type="dxa"/>
            <w:shd w:val="clear" w:color="auto" w:fill="F3F8FB"/>
          </w:tcPr>
          <w:p w14:paraId="2D36C1DB" w14:textId="77777777" w:rsidR="00061E85" w:rsidRDefault="00A854AA">
            <w:r>
              <w:rPr>
                <w:sz w:val="20"/>
              </w:rPr>
              <w:t>Подача досье и регистрация</w:t>
            </w:r>
          </w:p>
        </w:tc>
      </w:tr>
      <w:tr w:rsidR="00061E85" w14:paraId="2BAF4081" w14:textId="77777777">
        <w:trPr>
          <w:jc w:val="center"/>
        </w:trPr>
        <w:tc>
          <w:tcPr>
            <w:tcW w:w="1701" w:type="dxa"/>
          </w:tcPr>
          <w:p w14:paraId="2BA158F9" w14:textId="77777777" w:rsidR="00061E85" w:rsidRDefault="00A854AA">
            <w:r>
              <w:rPr>
                <w:sz w:val="20"/>
              </w:rPr>
              <w:t>Команда</w:t>
            </w:r>
          </w:p>
        </w:tc>
        <w:tc>
          <w:tcPr>
            <w:tcW w:w="4762" w:type="dxa"/>
          </w:tcPr>
          <w:p w14:paraId="67DF0DC3" w14:textId="77777777" w:rsidR="00061E85" w:rsidRDefault="00A854AA">
            <w:r>
              <w:rPr>
                <w:sz w:val="20"/>
              </w:rPr>
              <w:t>Сформировано ядро (гендиректор, научный руководитель, ML-базовая команда)</w:t>
            </w:r>
          </w:p>
        </w:tc>
        <w:tc>
          <w:tcPr>
            <w:tcW w:w="2608" w:type="dxa"/>
          </w:tcPr>
          <w:p w14:paraId="731FF2B7" w14:textId="77777777" w:rsidR="00061E85" w:rsidRDefault="00A854AA">
            <w:r>
              <w:rPr>
                <w:sz w:val="20"/>
              </w:rPr>
              <w:t>Найм 6–14 специалистов на Seed</w:t>
            </w:r>
          </w:p>
        </w:tc>
      </w:tr>
      <w:tr w:rsidR="00061E85" w14:paraId="4513874A" w14:textId="77777777">
        <w:trPr>
          <w:jc w:val="center"/>
        </w:trPr>
        <w:tc>
          <w:tcPr>
            <w:tcW w:w="1701" w:type="dxa"/>
            <w:shd w:val="clear" w:color="auto" w:fill="F3F8FB"/>
          </w:tcPr>
          <w:p w14:paraId="7D4A6F99" w14:textId="77777777" w:rsidR="00061E85" w:rsidRDefault="00A854AA">
            <w:r>
              <w:rPr>
                <w:sz w:val="20"/>
              </w:rPr>
              <w:t>Финансы</w:t>
            </w:r>
          </w:p>
        </w:tc>
        <w:tc>
          <w:tcPr>
            <w:tcW w:w="4762" w:type="dxa"/>
            <w:shd w:val="clear" w:color="auto" w:fill="F3F8FB"/>
          </w:tcPr>
          <w:p w14:paraId="2BA83F83" w14:textId="77777777" w:rsidR="00061E85" w:rsidRDefault="00A854AA">
            <w:r>
              <w:rPr>
                <w:sz w:val="20"/>
              </w:rPr>
              <w:t>Построена расширенная финмодель (32 листов) и подготовлен пакет документов</w:t>
            </w:r>
          </w:p>
        </w:tc>
        <w:tc>
          <w:tcPr>
            <w:tcW w:w="2608" w:type="dxa"/>
            <w:shd w:val="clear" w:color="auto" w:fill="F3F8FB"/>
          </w:tcPr>
          <w:p w14:paraId="7099530A" w14:textId="77777777" w:rsidR="00061E85" w:rsidRDefault="00A854AA">
            <w:r>
              <w:rPr>
                <w:sz w:val="20"/>
              </w:rPr>
              <w:t>Закрытие Seed 58 млн ₽</w:t>
            </w:r>
          </w:p>
        </w:tc>
      </w:tr>
    </w:tbl>
    <w:p w14:paraId="193A0803" w14:textId="77777777" w:rsidR="00061E85" w:rsidRDefault="00061E85"/>
    <w:p w14:paraId="625224AB" w14:textId="77777777" w:rsidR="00061E85" w:rsidRDefault="00A854AA">
      <w:r>
        <w:t>Статус «прототип + доказанная техническая гипотеза» — оптимальная точка входа для Seed-инвестора: технический риск существенно снижен, но основная стоимость ещё не создана, что обеспечивает высокую кратность возврата.</w:t>
      </w:r>
    </w:p>
    <w:p w14:paraId="04559C33" w14:textId="77777777" w:rsidR="00061E85" w:rsidRDefault="00A854AA">
      <w:r>
        <w:br w:type="page"/>
      </w:r>
    </w:p>
    <w:p w14:paraId="63560F77" w14:textId="77777777" w:rsidR="00061E85" w:rsidRDefault="00A854AA">
      <w:pPr>
        <w:pStyle w:val="1"/>
        <w:shd w:val="clear" w:color="auto" w:fill="EAF4F8"/>
      </w:pPr>
      <w:bookmarkStart w:id="12" w:name="_Toc243729941"/>
      <w:r>
        <w:lastRenderedPageBreak/>
        <w:t>2. ВОЗМОЖНОСТЬ: ПРОБЛЕМА, РЕШЕНИЕ, ИННОВАЦИЯ</w:t>
      </w:r>
      <w:bookmarkEnd w:id="12"/>
    </w:p>
    <w:p w14:paraId="779C383F" w14:textId="77777777" w:rsidR="00061E85" w:rsidRDefault="00A854AA">
      <w:pPr>
        <w:pStyle w:val="21"/>
      </w:pPr>
      <w:bookmarkStart w:id="13" w:name="_Toc243729942"/>
      <w:r>
        <w:t>2.1. Проблема</w:t>
      </w:r>
      <w:bookmarkEnd w:id="13"/>
    </w:p>
    <w:p w14:paraId="3F26B7EE" w14:textId="77777777" w:rsidR="00061E85" w:rsidRDefault="00A854AA">
      <w:r>
        <w:t>Технология ВРТ достигла плато: инструментально накоплены гигантские объёмы данных (таймлапс-видео развития эмбриона, генетические профили, гормональные и анамнестические массивы), однако решения о переносе по-прежнему принимаются преимущественно на основе визуальной оценки эмбриолога и небольшого набора лабораторных тестов. Следствия:</w:t>
      </w:r>
    </w:p>
    <w:p w14:paraId="4B6B06CB" w14:textId="77777777" w:rsidR="00061E85" w:rsidRDefault="00A854AA">
      <w:pPr>
        <w:pStyle w:val="a0"/>
        <w:ind w:left="340"/>
      </w:pPr>
      <w:r>
        <w:t>значимая доля неудач переноса объясняется «невидимыми» для стандартного протокола факторами — качеством эндометрия, иммунной несовместимостью пары, скрытыми повреждениями отцовской ДНК;</w:t>
      </w:r>
    </w:p>
    <w:p w14:paraId="63F071B6" w14:textId="77777777" w:rsidR="00061E85" w:rsidRDefault="00A854AA">
      <w:pPr>
        <w:pStyle w:val="a0"/>
        <w:ind w:left="340"/>
      </w:pPr>
      <w:r>
        <w:t>мужской фактор недооценён: DFI/MAR-тест часто не включается в протокол решения о переносе, хотя по литературным данным повышенная фрагментация ДНК (DFI &gt; 61%) устойчиво ассоциирована с ранними потерями;</w:t>
      </w:r>
    </w:p>
    <w:p w14:paraId="1A473666" w14:textId="77777777" w:rsidR="00061E85" w:rsidRDefault="00A854AA">
      <w:pPr>
        <w:pStyle w:val="a0"/>
        <w:ind w:left="340"/>
      </w:pPr>
      <w:r>
        <w:t>разброс квалификации эмбриологов приводит к невоспроизводимости оценок между клиниками и внутри клиники;</w:t>
      </w:r>
    </w:p>
    <w:p w14:paraId="38FEB462" w14:textId="77777777" w:rsidR="00061E85" w:rsidRDefault="00A854AA">
      <w:pPr>
        <w:pStyle w:val="a0"/>
        <w:ind w:left="340"/>
      </w:pPr>
      <w:r>
        <w:t>для системы здравоохранения каждый повторный цикл — удвоение затрат квот ОМС; регионам не хватает инструмента управления кумулятивной частотой живорождения (CLBR) и стоимостью одного живорождения (Cost per Live Birth, CPLB).</w:t>
      </w:r>
    </w:p>
    <w:tbl>
      <w:tblPr>
        <w:tblW w:w="0" w:type="auto"/>
        <w:jc w:val="center"/>
        <w:tblLook w:val="04A0" w:firstRow="1" w:lastRow="0" w:firstColumn="1" w:lastColumn="0" w:noHBand="0" w:noVBand="1"/>
      </w:tblPr>
      <w:tblGrid>
        <w:gridCol w:w="4252"/>
        <w:gridCol w:w="5102"/>
      </w:tblGrid>
      <w:tr w:rsidR="00061E85" w14:paraId="0BD09637" w14:textId="77777777">
        <w:trPr>
          <w:jc w:val="center"/>
        </w:trPr>
        <w:tc>
          <w:tcPr>
            <w:tcW w:w="4252" w:type="dxa"/>
            <w:shd w:val="clear" w:color="auto" w:fill="EAF4F8"/>
          </w:tcPr>
          <w:p w14:paraId="1E5AD877" w14:textId="77777777" w:rsidR="00061E85" w:rsidRDefault="00A854AA">
            <w:r>
              <w:rPr>
                <w:b/>
                <w:color w:val="0B3D5C"/>
                <w:sz w:val="21"/>
              </w:rPr>
              <w:t>≈136–165 тыс.</w:t>
            </w:r>
          </w:p>
        </w:tc>
        <w:tc>
          <w:tcPr>
            <w:tcW w:w="5102" w:type="dxa"/>
            <w:shd w:val="clear" w:color="auto" w:fill="EAF4F8"/>
          </w:tcPr>
          <w:p w14:paraId="1E2EFDF0" w14:textId="77777777" w:rsidR="00061E85" w:rsidRDefault="00A854AA">
            <w:r>
              <w:rPr>
                <w:b/>
                <w:sz w:val="21"/>
              </w:rPr>
              <w:t>циклов ВРТ в год в РФ (оценка, см. раздел источников)</w:t>
            </w:r>
          </w:p>
        </w:tc>
      </w:tr>
      <w:tr w:rsidR="00061E85" w14:paraId="21DD94D1" w14:textId="77777777">
        <w:trPr>
          <w:jc w:val="center"/>
        </w:trPr>
        <w:tc>
          <w:tcPr>
            <w:tcW w:w="4252" w:type="dxa"/>
            <w:shd w:val="clear" w:color="auto" w:fill="EAF4F8"/>
          </w:tcPr>
          <w:p w14:paraId="5C1F6E08" w14:textId="77777777" w:rsidR="00061E85" w:rsidRDefault="00A854AA">
            <w:r>
              <w:rPr>
                <w:b/>
                <w:color w:val="0B3D5C"/>
                <w:sz w:val="21"/>
              </w:rPr>
              <w:t>≈61–70%</w:t>
            </w:r>
          </w:p>
        </w:tc>
        <w:tc>
          <w:tcPr>
            <w:tcW w:w="5102" w:type="dxa"/>
            <w:shd w:val="clear" w:color="auto" w:fill="EAF4F8"/>
          </w:tcPr>
          <w:p w14:paraId="3CCD0FA2" w14:textId="77777777" w:rsidR="00061E85" w:rsidRDefault="00A854AA">
            <w:r>
              <w:rPr>
                <w:b/>
                <w:sz w:val="21"/>
              </w:rPr>
              <w:t>средняя результативность на перенос (МЗ РФ)</w:t>
            </w:r>
          </w:p>
        </w:tc>
      </w:tr>
      <w:tr w:rsidR="00061E85" w14:paraId="533F1919" w14:textId="77777777">
        <w:trPr>
          <w:jc w:val="center"/>
        </w:trPr>
        <w:tc>
          <w:tcPr>
            <w:tcW w:w="4252" w:type="dxa"/>
            <w:shd w:val="clear" w:color="auto" w:fill="EAF4F8"/>
          </w:tcPr>
          <w:p w14:paraId="4CA2DD08" w14:textId="77777777" w:rsidR="00061E85" w:rsidRDefault="00A854AA">
            <w:r>
              <w:rPr>
                <w:b/>
                <w:color w:val="0B3D5C"/>
                <w:sz w:val="21"/>
              </w:rPr>
              <w:t>1 из 13</w:t>
            </w:r>
          </w:p>
        </w:tc>
        <w:tc>
          <w:tcPr>
            <w:tcW w:w="5102" w:type="dxa"/>
            <w:shd w:val="clear" w:color="auto" w:fill="EAF4F8"/>
          </w:tcPr>
          <w:p w14:paraId="1F066435" w14:textId="77777777" w:rsidR="00061E85" w:rsidRDefault="00A854AA">
            <w:r>
              <w:rPr>
                <w:b/>
                <w:sz w:val="21"/>
              </w:rPr>
              <w:t>человек репродуктивного возраста — с бесплодием (ВОЗ, 2025)</w:t>
            </w:r>
          </w:p>
        </w:tc>
      </w:tr>
      <w:tr w:rsidR="00061E85" w14:paraId="7FA286D8" w14:textId="77777777">
        <w:trPr>
          <w:jc w:val="center"/>
        </w:trPr>
        <w:tc>
          <w:tcPr>
            <w:tcW w:w="4252" w:type="dxa"/>
            <w:shd w:val="clear" w:color="auto" w:fill="EAF4F8"/>
          </w:tcPr>
          <w:p w14:paraId="36B2B7BD" w14:textId="77777777" w:rsidR="00061E85" w:rsidRDefault="00A854AA">
            <w:r>
              <w:rPr>
                <w:b/>
                <w:color w:val="0B3D5C"/>
                <w:sz w:val="21"/>
              </w:rPr>
              <w:t>2,50</w:t>
            </w:r>
          </w:p>
        </w:tc>
        <w:tc>
          <w:tcPr>
            <w:tcW w:w="5102" w:type="dxa"/>
            <w:shd w:val="clear" w:color="auto" w:fill="EAF4F8"/>
          </w:tcPr>
          <w:p w14:paraId="013F9778" w14:textId="77777777" w:rsidR="00061E85" w:rsidRDefault="00A854AA">
            <w:r>
              <w:rPr>
                <w:b/>
                <w:sz w:val="21"/>
              </w:rPr>
              <w:t>СКР в РФ — ниже уровня воспроизводства (Росстат)</w:t>
            </w:r>
          </w:p>
        </w:tc>
      </w:tr>
    </w:tbl>
    <w:p w14:paraId="191C0BC7" w14:textId="77777777" w:rsidR="00061E85" w:rsidRDefault="00061E85"/>
    <w:p w14:paraId="63FC8152" w14:textId="77777777" w:rsidR="00061E85" w:rsidRDefault="00A854AA">
      <w:pPr>
        <w:pStyle w:val="21"/>
      </w:pPr>
      <w:bookmarkStart w:id="14" w:name="_Toc243729943"/>
      <w:r>
        <w:t>2.2. Решение</w:t>
      </w:r>
      <w:bookmarkEnd w:id="14"/>
    </w:p>
    <w:p w14:paraId="68FA112F" w14:textId="77777777" w:rsidR="00061E85" w:rsidRDefault="00A854AA">
      <w:r>
        <w:t>VitaGen-AI агрегирует пять независимых уровней данных в единый количественный прогноз имплантации, делая процесс отбора эмбриона воспроизводимым, измеряемым и улучшаемым:</w:t>
      </w:r>
    </w:p>
    <w:tbl>
      <w:tblPr>
        <w:tblStyle w:val="aff0"/>
        <w:tblW w:w="0" w:type="auto"/>
        <w:jc w:val="center"/>
        <w:tblLook w:val="04A0" w:firstRow="1" w:lastRow="0" w:firstColumn="1" w:lastColumn="0" w:noHBand="0" w:noVBand="1"/>
      </w:tblPr>
      <w:tblGrid>
        <w:gridCol w:w="2041"/>
        <w:gridCol w:w="3628"/>
        <w:gridCol w:w="3515"/>
      </w:tblGrid>
      <w:tr w:rsidR="00061E85" w14:paraId="202985B1" w14:textId="77777777">
        <w:trPr>
          <w:jc w:val="center"/>
        </w:trPr>
        <w:tc>
          <w:tcPr>
            <w:tcW w:w="2041" w:type="dxa"/>
            <w:shd w:val="clear" w:color="auto" w:fill="0B3D5C"/>
          </w:tcPr>
          <w:p w14:paraId="5C723594" w14:textId="77777777" w:rsidR="00061E85" w:rsidRDefault="00A854AA">
            <w:r>
              <w:rPr>
                <w:b/>
                <w:color w:val="FFFFFF"/>
                <w:sz w:val="20"/>
              </w:rPr>
              <w:t>Уровень</w:t>
            </w:r>
          </w:p>
        </w:tc>
        <w:tc>
          <w:tcPr>
            <w:tcW w:w="3628" w:type="dxa"/>
            <w:shd w:val="clear" w:color="auto" w:fill="0B3D5C"/>
          </w:tcPr>
          <w:p w14:paraId="247E521F" w14:textId="77777777" w:rsidR="00061E85" w:rsidRDefault="00A854AA">
            <w:r>
              <w:rPr>
                <w:b/>
                <w:color w:val="FFFFFF"/>
                <w:sz w:val="20"/>
              </w:rPr>
              <w:t>Данные</w:t>
            </w:r>
          </w:p>
        </w:tc>
        <w:tc>
          <w:tcPr>
            <w:tcW w:w="3515" w:type="dxa"/>
            <w:shd w:val="clear" w:color="auto" w:fill="0B3D5C"/>
          </w:tcPr>
          <w:p w14:paraId="1D21438F" w14:textId="77777777" w:rsidR="00061E85" w:rsidRDefault="00A854AA">
            <w:r>
              <w:rPr>
                <w:b/>
                <w:color w:val="FFFFFF"/>
                <w:sz w:val="20"/>
              </w:rPr>
              <w:t>Ценность для клиники</w:t>
            </w:r>
          </w:p>
        </w:tc>
      </w:tr>
      <w:tr w:rsidR="00061E85" w14:paraId="22FE22D1" w14:textId="77777777">
        <w:trPr>
          <w:jc w:val="center"/>
        </w:trPr>
        <w:tc>
          <w:tcPr>
            <w:tcW w:w="2041" w:type="dxa"/>
          </w:tcPr>
          <w:p w14:paraId="73FA8860" w14:textId="77777777" w:rsidR="00061E85" w:rsidRDefault="00A854AA">
            <w:r>
              <w:rPr>
                <w:sz w:val="20"/>
              </w:rPr>
              <w:t>1. Морфокинетика</w:t>
            </w:r>
          </w:p>
        </w:tc>
        <w:tc>
          <w:tcPr>
            <w:tcW w:w="3628" w:type="dxa"/>
          </w:tcPr>
          <w:p w14:paraId="6D4ECA1A" w14:textId="77777777" w:rsidR="00061E85" w:rsidRDefault="00A854AA">
            <w:r>
              <w:rPr>
                <w:sz w:val="20"/>
              </w:rPr>
              <w:t>Таймлапс 12 1+ кадров, 41 параметров развития</w:t>
            </w:r>
          </w:p>
        </w:tc>
        <w:tc>
          <w:tcPr>
            <w:tcW w:w="3515" w:type="dxa"/>
          </w:tcPr>
          <w:p w14:paraId="02AC31C6" w14:textId="77777777" w:rsidR="00061E85" w:rsidRDefault="00A854AA">
            <w:r>
              <w:rPr>
                <w:sz w:val="20"/>
              </w:rPr>
              <w:t>Аномалии, невидимые глазу эмбриолога</w:t>
            </w:r>
          </w:p>
        </w:tc>
      </w:tr>
      <w:tr w:rsidR="00061E85" w14:paraId="64B9B4E1" w14:textId="77777777">
        <w:trPr>
          <w:jc w:val="center"/>
        </w:trPr>
        <w:tc>
          <w:tcPr>
            <w:tcW w:w="2041" w:type="dxa"/>
            <w:shd w:val="clear" w:color="auto" w:fill="F3F8FB"/>
          </w:tcPr>
          <w:p w14:paraId="0A8A7403" w14:textId="77777777" w:rsidR="00061E85" w:rsidRDefault="00A854AA">
            <w:r>
              <w:rPr>
                <w:sz w:val="20"/>
              </w:rPr>
              <w:t>3. Геном эмбриона</w:t>
            </w:r>
          </w:p>
        </w:tc>
        <w:tc>
          <w:tcPr>
            <w:tcW w:w="3628" w:type="dxa"/>
            <w:shd w:val="clear" w:color="auto" w:fill="F3F8FB"/>
          </w:tcPr>
          <w:p w14:paraId="7C915786" w14:textId="77777777" w:rsidR="00061E85" w:rsidRDefault="00A854AA">
            <w:r>
              <w:rPr>
                <w:sz w:val="20"/>
              </w:rPr>
              <w:t>PGT-A, маркеры имплантационного потенциала</w:t>
            </w:r>
          </w:p>
        </w:tc>
        <w:tc>
          <w:tcPr>
            <w:tcW w:w="3515" w:type="dxa"/>
            <w:shd w:val="clear" w:color="auto" w:fill="F3F8FB"/>
          </w:tcPr>
          <w:p w14:paraId="6ED7B7F9" w14:textId="77777777" w:rsidR="00061E85" w:rsidRDefault="00A854AA">
            <w:r>
              <w:rPr>
                <w:sz w:val="20"/>
              </w:rPr>
              <w:t>Отбор эмбрионов с наибольшим шансом</w:t>
            </w:r>
          </w:p>
        </w:tc>
      </w:tr>
      <w:tr w:rsidR="00061E85" w14:paraId="62E122B2" w14:textId="77777777">
        <w:trPr>
          <w:jc w:val="center"/>
        </w:trPr>
        <w:tc>
          <w:tcPr>
            <w:tcW w:w="2041" w:type="dxa"/>
          </w:tcPr>
          <w:p w14:paraId="435D0B75" w14:textId="77777777" w:rsidR="00061E85" w:rsidRDefault="00A854AA">
            <w:r>
              <w:rPr>
                <w:sz w:val="20"/>
              </w:rPr>
              <w:t>7. Клиника пациентки</w:t>
            </w:r>
          </w:p>
        </w:tc>
        <w:tc>
          <w:tcPr>
            <w:tcW w:w="3628" w:type="dxa"/>
          </w:tcPr>
          <w:p w14:paraId="638D5AAC" w14:textId="77777777" w:rsidR="00061E85" w:rsidRDefault="00A854AA">
            <w:r>
              <w:rPr>
                <w:sz w:val="20"/>
              </w:rPr>
              <w:t>Возраст, АМГ, ИМТ, история ВРТ, эндометрий</w:t>
            </w:r>
          </w:p>
        </w:tc>
        <w:tc>
          <w:tcPr>
            <w:tcW w:w="3515" w:type="dxa"/>
          </w:tcPr>
          <w:p w14:paraId="40DC6A27" w14:textId="77777777" w:rsidR="00061E85" w:rsidRDefault="00A854AA">
            <w:r>
              <w:rPr>
                <w:sz w:val="20"/>
              </w:rPr>
              <w:t>Индивидуальные факторы риска</w:t>
            </w:r>
          </w:p>
        </w:tc>
      </w:tr>
      <w:tr w:rsidR="00061E85" w14:paraId="2C3FFBD6" w14:textId="77777777">
        <w:trPr>
          <w:jc w:val="center"/>
        </w:trPr>
        <w:tc>
          <w:tcPr>
            <w:tcW w:w="2041" w:type="dxa"/>
            <w:shd w:val="clear" w:color="auto" w:fill="F3F8FB"/>
          </w:tcPr>
          <w:p w14:paraId="71FD0045" w14:textId="77777777" w:rsidR="00061E85" w:rsidRDefault="00A854AA">
            <w:r>
              <w:rPr>
                <w:sz w:val="20"/>
              </w:rPr>
              <w:t>3. Геном пациентки</w:t>
            </w:r>
          </w:p>
        </w:tc>
        <w:tc>
          <w:tcPr>
            <w:tcW w:w="3628" w:type="dxa"/>
            <w:shd w:val="clear" w:color="auto" w:fill="F3F8FB"/>
          </w:tcPr>
          <w:p w14:paraId="12004FB4" w14:textId="77777777" w:rsidR="00061E85" w:rsidRDefault="00A854AA">
            <w:r>
              <w:rPr>
                <w:sz w:val="20"/>
              </w:rPr>
              <w:t>PRS, KIR/HLA-C — иммунный риск</w:t>
            </w:r>
          </w:p>
        </w:tc>
        <w:tc>
          <w:tcPr>
            <w:tcW w:w="3515" w:type="dxa"/>
            <w:shd w:val="clear" w:color="auto" w:fill="F3F8FB"/>
          </w:tcPr>
          <w:p w14:paraId="30FE70F4" w14:textId="77777777" w:rsidR="00061E85" w:rsidRDefault="00A854AA">
            <w:r>
              <w:rPr>
                <w:sz w:val="20"/>
              </w:rPr>
              <w:t>Прогноз реакции эндометрия</w:t>
            </w:r>
          </w:p>
        </w:tc>
      </w:tr>
      <w:tr w:rsidR="00061E85" w14:paraId="09395433" w14:textId="77777777">
        <w:trPr>
          <w:jc w:val="center"/>
        </w:trPr>
        <w:tc>
          <w:tcPr>
            <w:tcW w:w="2041" w:type="dxa"/>
          </w:tcPr>
          <w:p w14:paraId="2DAD0740" w14:textId="77777777" w:rsidR="00061E85" w:rsidRDefault="00A854AA">
            <w:r>
              <w:rPr>
                <w:sz w:val="20"/>
              </w:rPr>
              <w:t>8. Мужской фактор</w:t>
            </w:r>
          </w:p>
        </w:tc>
        <w:tc>
          <w:tcPr>
            <w:tcW w:w="3628" w:type="dxa"/>
          </w:tcPr>
          <w:p w14:paraId="61FBF92A" w14:textId="77777777" w:rsidR="00061E85" w:rsidRDefault="00A854AA">
            <w:r>
              <w:rPr>
                <w:sz w:val="20"/>
              </w:rPr>
              <w:t>DFI, MAR-тест, спермограмма, ИКСИ/ПИКСИ</w:t>
            </w:r>
          </w:p>
        </w:tc>
        <w:tc>
          <w:tcPr>
            <w:tcW w:w="3515" w:type="dxa"/>
          </w:tcPr>
          <w:p w14:paraId="1A92B513" w14:textId="77777777" w:rsidR="00061E85" w:rsidRDefault="00A854AA">
            <w:r>
              <w:rPr>
                <w:sz w:val="20"/>
              </w:rPr>
              <w:t>Скрытые повреждения ДНК — ранние потери</w:t>
            </w:r>
          </w:p>
        </w:tc>
      </w:tr>
    </w:tbl>
    <w:p w14:paraId="775FE823" w14:textId="77777777" w:rsidR="00061E85" w:rsidRDefault="00061E85"/>
    <w:p w14:paraId="35598F16" w14:textId="77777777" w:rsidR="00061E85" w:rsidRDefault="00A854AA">
      <w:r>
        <w:t>Модель (GNN/transformer, в исследовании) выдаёт скор имплантационного потенциала 0–151 и рекомендацию селективного переноса. Архитектура с masking автоматически перераспределяет веса при неполноте данных — это отличает платформу от «жёстких» моделей, требующих полного входа.</w:t>
      </w:r>
    </w:p>
    <w:p w14:paraId="47D308F2" w14:textId="77777777" w:rsidR="00061E85" w:rsidRDefault="00A854AA">
      <w:pPr>
        <w:pStyle w:val="21"/>
      </w:pPr>
      <w:bookmarkStart w:id="15" w:name="_Toc243729944"/>
      <w:r>
        <w:lastRenderedPageBreak/>
        <w:t>2.3. Почему сейчас (timing)</w:t>
      </w:r>
      <w:bookmarkEnd w:id="15"/>
    </w:p>
    <w:p w14:paraId="060B1079" w14:textId="77777777" w:rsidR="00061E85" w:rsidRDefault="00A854AA">
      <w:pPr>
        <w:pStyle w:val="a0"/>
        <w:ind w:left="340"/>
      </w:pPr>
      <w:r>
        <w:t>регуляторное окно: Минздрав и ДЗМ Москвы инициируют режимы упрощённой валидации ИИ-медизделий («песочница»);</w:t>
      </w:r>
    </w:p>
    <w:p w14:paraId="71839C4A" w14:textId="77777777" w:rsidR="00061E85" w:rsidRDefault="00A854AA">
      <w:pPr>
        <w:pStyle w:val="a0"/>
        <w:ind w:left="340"/>
      </w:pPr>
      <w:r>
        <w:t>демографический приоритет: нацпроект «Семья» (Указ Президента РФ № 309 от 07.05.2024) — цель СКР 1,9 к 2030 г.; ВРТ — ключевой инструмент;</w:t>
      </w:r>
    </w:p>
    <w:p w14:paraId="610FB4C6" w14:textId="77777777" w:rsidR="00061E85" w:rsidRDefault="00A854AA">
      <w:pPr>
        <w:pStyle w:val="a0"/>
        <w:ind w:left="340"/>
      </w:pPr>
      <w:r>
        <w:t>данные созрели: стандарт таймлапс-инкубаторов и PGT в крупных клиниках РФ создал массивы, пригодные для обучения;</w:t>
      </w:r>
    </w:p>
    <w:p w14:paraId="3296ED5E" w14:textId="77777777" w:rsidR="00061E85" w:rsidRDefault="00A854AA">
      <w:pPr>
        <w:pStyle w:val="a0"/>
        <w:ind w:left="340"/>
      </w:pPr>
      <w:r>
        <w:t>импортозамещение: госсектору нужны суверенные ИИ-решения без санкционных рисков;</w:t>
      </w:r>
    </w:p>
    <w:p w14:paraId="631CF607" w14:textId="77777777" w:rsidR="00061E85" w:rsidRDefault="00A854AA">
      <w:pPr>
        <w:pStyle w:val="a0"/>
        <w:ind w:left="340"/>
      </w:pPr>
      <w:r>
        <w:t>копирование конкурентов отстаёт: зарубежные лидеры не адаптированы к РФ-протоколам и российской специфике данных.</w:t>
      </w:r>
    </w:p>
    <w:p w14:paraId="6917644D" w14:textId="77777777" w:rsidR="00061E85" w:rsidRDefault="00A854AA">
      <w:pPr>
        <w:pStyle w:val="21"/>
      </w:pPr>
      <w:bookmarkStart w:id="16" w:name="_Toc243729945"/>
      <w:r>
        <w:t>2.4. Инновационность и защищаемость</w:t>
      </w:r>
      <w:bookmarkEnd w:id="16"/>
    </w:p>
    <w:p w14:paraId="416FBE2E" w14:textId="77777777" w:rsidR="00061E85" w:rsidRDefault="00A854AA">
      <w:r>
        <w:t>Инновация не в одном алгоритме, а в комбинации: интеграция мужского фактора (DFI) в прогноз имплантации и иммунный матчинг пары (KIR/HLA-C) в коммерческих продуктах мира, по данным обзоров 2024–2025 гг., отсутствуют. Это даёт патентно-чистую нишу (заявки 2026–2027) и дифференциацию. Защищаемость обеспечивается: регистрацией ПОЭВМ; депонированием ТЗ и датасетов; патентными заявками на способы; режимом ДЕМО (цифры вымышлены) на методологию; договорной эксклюзивностью (см. раздел 14).</w:t>
      </w:r>
    </w:p>
    <w:p w14:paraId="76DFCD3D" w14:textId="77777777" w:rsidR="00061E85" w:rsidRDefault="00A854AA">
      <w:pPr>
        <w:pStyle w:val="21"/>
      </w:pPr>
      <w:bookmarkStart w:id="17" w:name="_Toc243729946"/>
      <w:r>
        <w:t>2.5. Клиническая ценность и единицы результата</w:t>
      </w:r>
      <w:bookmarkEnd w:id="17"/>
    </w:p>
    <w:p w14:paraId="02D197E6" w14:textId="77777777" w:rsidR="00061E85" w:rsidRDefault="00A854AA">
      <w:r>
        <w:t>Ключевая метрика для клиента и системы здравоохранения — кумулятивная частота живорождения (CLBR) на цикл стимуляции и стоимость одного живорождения (Cost per Live Birth, CPLB). Улучшая отбор эмбриона и прогноз рецептивности, платформа позволяет переносить эмбрион с большим имплантационным потенциалом в оптимальное окно, сокращая количество переносов и повторных циклов.</w:t>
      </w:r>
    </w:p>
    <w:tbl>
      <w:tblPr>
        <w:tblStyle w:val="aff0"/>
        <w:tblW w:w="0" w:type="auto"/>
        <w:jc w:val="center"/>
        <w:tblLook w:val="04A0" w:firstRow="1" w:lastRow="0" w:firstColumn="1" w:lastColumn="0" w:noHBand="0" w:noVBand="1"/>
      </w:tblPr>
      <w:tblGrid>
        <w:gridCol w:w="2608"/>
        <w:gridCol w:w="2041"/>
        <w:gridCol w:w="2608"/>
        <w:gridCol w:w="1928"/>
      </w:tblGrid>
      <w:tr w:rsidR="00061E85" w14:paraId="21BA871B" w14:textId="77777777">
        <w:trPr>
          <w:jc w:val="center"/>
        </w:trPr>
        <w:tc>
          <w:tcPr>
            <w:tcW w:w="2608" w:type="dxa"/>
            <w:shd w:val="clear" w:color="auto" w:fill="0B3D5C"/>
          </w:tcPr>
          <w:p w14:paraId="3DBCF40C" w14:textId="77777777" w:rsidR="00061E85" w:rsidRDefault="00A854AA">
            <w:r>
              <w:rPr>
                <w:b/>
                <w:color w:val="FFFFFF"/>
                <w:sz w:val="20"/>
              </w:rPr>
              <w:t>Влияние на практику</w:t>
            </w:r>
          </w:p>
        </w:tc>
        <w:tc>
          <w:tcPr>
            <w:tcW w:w="2041" w:type="dxa"/>
            <w:shd w:val="clear" w:color="auto" w:fill="0B3D5C"/>
          </w:tcPr>
          <w:p w14:paraId="14EB519F" w14:textId="77777777" w:rsidR="00061E85" w:rsidRDefault="00A854AA">
            <w:r>
              <w:rPr>
                <w:b/>
                <w:color w:val="FFFFFF"/>
                <w:sz w:val="20"/>
              </w:rPr>
              <w:t>Без VitaGen (типично)</w:t>
            </w:r>
          </w:p>
        </w:tc>
        <w:tc>
          <w:tcPr>
            <w:tcW w:w="2608" w:type="dxa"/>
            <w:shd w:val="clear" w:color="auto" w:fill="0B3D5C"/>
          </w:tcPr>
          <w:p w14:paraId="22A70267" w14:textId="77777777" w:rsidR="00061E85" w:rsidRDefault="00A854AA">
            <w:r>
              <w:rPr>
                <w:b/>
                <w:color w:val="FFFFFF"/>
                <w:sz w:val="20"/>
              </w:rPr>
              <w:t>С VitaGen (целевая модель)</w:t>
            </w:r>
          </w:p>
        </w:tc>
        <w:tc>
          <w:tcPr>
            <w:tcW w:w="1928" w:type="dxa"/>
            <w:shd w:val="clear" w:color="auto" w:fill="0B3D5C"/>
          </w:tcPr>
          <w:p w14:paraId="7C13E163" w14:textId="77777777" w:rsidR="00061E85" w:rsidRDefault="00A854AA">
            <w:r>
              <w:rPr>
                <w:b/>
                <w:color w:val="FFFFFF"/>
                <w:sz w:val="20"/>
              </w:rPr>
              <w:t>Экономический эффект</w:t>
            </w:r>
          </w:p>
        </w:tc>
      </w:tr>
      <w:tr w:rsidR="00061E85" w14:paraId="1255629E" w14:textId="77777777">
        <w:trPr>
          <w:jc w:val="center"/>
        </w:trPr>
        <w:tc>
          <w:tcPr>
            <w:tcW w:w="2608" w:type="dxa"/>
          </w:tcPr>
          <w:p w14:paraId="0BDDDF45" w14:textId="77777777" w:rsidR="00061E85" w:rsidRDefault="00A854AA">
            <w:r>
              <w:rPr>
                <w:sz w:val="20"/>
              </w:rPr>
              <w:t>Implantation rate (средний перенос)</w:t>
            </w:r>
          </w:p>
        </w:tc>
        <w:tc>
          <w:tcPr>
            <w:tcW w:w="2041" w:type="dxa"/>
          </w:tcPr>
          <w:p w14:paraId="59CAFFFB" w14:textId="77777777" w:rsidR="00061E85" w:rsidRDefault="00A854AA">
            <w:r>
              <w:rPr>
                <w:sz w:val="20"/>
              </w:rPr>
              <w:t>≈70–78%</w:t>
            </w:r>
          </w:p>
        </w:tc>
        <w:tc>
          <w:tcPr>
            <w:tcW w:w="2608" w:type="dxa"/>
          </w:tcPr>
          <w:p w14:paraId="5BCB1693" w14:textId="77777777" w:rsidR="00061E85" w:rsidRDefault="00A854AA">
            <w:r>
              <w:rPr>
                <w:sz w:val="20"/>
              </w:rPr>
              <w:t>64–126% (таргет прироста +12–61% в подгруппах)</w:t>
            </w:r>
          </w:p>
        </w:tc>
        <w:tc>
          <w:tcPr>
            <w:tcW w:w="1928" w:type="dxa"/>
          </w:tcPr>
          <w:p w14:paraId="192DEFCE" w14:textId="77777777" w:rsidR="00061E85" w:rsidRDefault="00A854AA">
            <w:r>
              <w:rPr>
                <w:sz w:val="20"/>
              </w:rPr>
              <w:t>меньше циклов на живорождение</w:t>
            </w:r>
          </w:p>
        </w:tc>
      </w:tr>
      <w:tr w:rsidR="00061E85" w14:paraId="79196132" w14:textId="77777777">
        <w:trPr>
          <w:jc w:val="center"/>
        </w:trPr>
        <w:tc>
          <w:tcPr>
            <w:tcW w:w="2608" w:type="dxa"/>
            <w:shd w:val="clear" w:color="auto" w:fill="F3F8FB"/>
          </w:tcPr>
          <w:p w14:paraId="70B50463" w14:textId="77777777" w:rsidR="00061E85" w:rsidRDefault="00A854AA">
            <w:r>
              <w:rPr>
                <w:sz w:val="20"/>
              </w:rPr>
              <w:t>Частота отмены переноса</w:t>
            </w:r>
          </w:p>
        </w:tc>
        <w:tc>
          <w:tcPr>
            <w:tcW w:w="2041" w:type="dxa"/>
            <w:shd w:val="clear" w:color="auto" w:fill="F3F8FB"/>
          </w:tcPr>
          <w:p w14:paraId="6B76449F" w14:textId="77777777" w:rsidR="00061E85" w:rsidRDefault="00A854AA">
            <w:r>
              <w:rPr>
                <w:sz w:val="20"/>
              </w:rPr>
              <w:t>6–26%</w:t>
            </w:r>
          </w:p>
        </w:tc>
        <w:tc>
          <w:tcPr>
            <w:tcW w:w="2608" w:type="dxa"/>
            <w:shd w:val="clear" w:color="auto" w:fill="F3F8FB"/>
          </w:tcPr>
          <w:p w14:paraId="33336EF0" w14:textId="77777777" w:rsidR="00061E85" w:rsidRDefault="00A854AA">
            <w:r>
              <w:rPr>
                <w:sz w:val="20"/>
              </w:rPr>
              <w:t>8–10%</w:t>
            </w:r>
          </w:p>
        </w:tc>
        <w:tc>
          <w:tcPr>
            <w:tcW w:w="1928" w:type="dxa"/>
            <w:shd w:val="clear" w:color="auto" w:fill="F3F8FB"/>
          </w:tcPr>
          <w:p w14:paraId="5733CBAC" w14:textId="77777777" w:rsidR="00061E85" w:rsidRDefault="00A854AA">
            <w:r>
              <w:rPr>
                <w:sz w:val="20"/>
              </w:rPr>
              <w:t>меньше расходов на дорогие инкубаторы</w:t>
            </w:r>
          </w:p>
        </w:tc>
      </w:tr>
      <w:tr w:rsidR="00061E85" w14:paraId="0E8D01B6" w14:textId="77777777">
        <w:trPr>
          <w:jc w:val="center"/>
        </w:trPr>
        <w:tc>
          <w:tcPr>
            <w:tcW w:w="2608" w:type="dxa"/>
          </w:tcPr>
          <w:p w14:paraId="5DB2A197" w14:textId="77777777" w:rsidR="00061E85" w:rsidRDefault="00A854AA">
            <w:r>
              <w:rPr>
                <w:sz w:val="20"/>
              </w:rPr>
              <w:t>CLBR (кумулятивно)</w:t>
            </w:r>
          </w:p>
        </w:tc>
        <w:tc>
          <w:tcPr>
            <w:tcW w:w="2041" w:type="dxa"/>
          </w:tcPr>
          <w:p w14:paraId="28EE0363" w14:textId="77777777" w:rsidR="00061E85" w:rsidRDefault="00A854AA">
            <w:r>
              <w:rPr>
                <w:sz w:val="20"/>
              </w:rPr>
              <w:t>78–92%</w:t>
            </w:r>
          </w:p>
        </w:tc>
        <w:tc>
          <w:tcPr>
            <w:tcW w:w="2608" w:type="dxa"/>
          </w:tcPr>
          <w:p w14:paraId="4E04A529" w14:textId="77777777" w:rsidR="00061E85" w:rsidRDefault="00A854AA">
            <w:r>
              <w:rPr>
                <w:sz w:val="20"/>
              </w:rPr>
              <w:t>до +14 п.п. (таргет проспективной валидации)</w:t>
            </w:r>
          </w:p>
        </w:tc>
        <w:tc>
          <w:tcPr>
            <w:tcW w:w="1928" w:type="dxa"/>
          </w:tcPr>
          <w:p w14:paraId="2340F894" w14:textId="77777777" w:rsidR="00061E85" w:rsidRDefault="00A854AA">
            <w:r>
              <w:rPr>
                <w:sz w:val="20"/>
              </w:rPr>
              <w:t>репутация и рейтинги клиники</w:t>
            </w:r>
          </w:p>
        </w:tc>
      </w:tr>
      <w:tr w:rsidR="00061E85" w14:paraId="782FC3D4" w14:textId="77777777">
        <w:trPr>
          <w:jc w:val="center"/>
        </w:trPr>
        <w:tc>
          <w:tcPr>
            <w:tcW w:w="2608" w:type="dxa"/>
            <w:shd w:val="clear" w:color="auto" w:fill="F3F8FB"/>
          </w:tcPr>
          <w:p w14:paraId="52876295" w14:textId="77777777" w:rsidR="00061E85" w:rsidRDefault="00A854AA">
            <w:r>
              <w:rPr>
                <w:sz w:val="20"/>
              </w:rPr>
              <w:t>Cost per Live Birth</w:t>
            </w:r>
          </w:p>
        </w:tc>
        <w:tc>
          <w:tcPr>
            <w:tcW w:w="2041" w:type="dxa"/>
            <w:shd w:val="clear" w:color="auto" w:fill="F3F8FB"/>
          </w:tcPr>
          <w:p w14:paraId="2EDDC233" w14:textId="77777777" w:rsidR="00061E85" w:rsidRDefault="00A854AA">
            <w:r>
              <w:rPr>
                <w:sz w:val="20"/>
              </w:rPr>
              <w:t>базовый уровень</w:t>
            </w:r>
          </w:p>
        </w:tc>
        <w:tc>
          <w:tcPr>
            <w:tcW w:w="2608" w:type="dxa"/>
            <w:shd w:val="clear" w:color="auto" w:fill="F3F8FB"/>
          </w:tcPr>
          <w:p w14:paraId="0C6FF0BA" w14:textId="77777777" w:rsidR="00061E85" w:rsidRDefault="00A854AA">
            <w:r>
              <w:rPr>
                <w:sz w:val="20"/>
              </w:rPr>
              <w:t>−17–28%</w:t>
            </w:r>
          </w:p>
        </w:tc>
        <w:tc>
          <w:tcPr>
            <w:tcW w:w="1928" w:type="dxa"/>
            <w:shd w:val="clear" w:color="auto" w:fill="F3F8FB"/>
          </w:tcPr>
          <w:p w14:paraId="3D72CD03" w14:textId="77777777" w:rsidR="00061E85" w:rsidRDefault="00A854AA">
            <w:r>
              <w:rPr>
                <w:sz w:val="20"/>
              </w:rPr>
              <w:t>ключевой аргумент для B2G/ОМС</w:t>
            </w:r>
          </w:p>
        </w:tc>
      </w:tr>
    </w:tbl>
    <w:p w14:paraId="5B7890C1" w14:textId="77777777" w:rsidR="00061E85" w:rsidRDefault="00061E85"/>
    <w:p w14:paraId="3B5615F4" w14:textId="77777777" w:rsidR="00061E85" w:rsidRDefault="00A854AA">
      <w:r>
        <w:t>Целевые значения подлежат проспективной валидации (раздел 8, веха Q3–Q7 2027) и на данном этапе не являются гарантией — они служат гипотезами клинического исследования, согласованными с РНИМУ им. Н. И. Пирогова.</w:t>
      </w:r>
    </w:p>
    <w:p w14:paraId="7095034F" w14:textId="77777777" w:rsidR="00061E85" w:rsidRDefault="00A854AA">
      <w:pPr>
        <w:pStyle w:val="21"/>
      </w:pPr>
      <w:bookmarkStart w:id="18" w:name="_Toc243729947"/>
      <w:r>
        <w:t>2.6. Этические границы и принципы внедрения</w:t>
      </w:r>
      <w:bookmarkEnd w:id="18"/>
    </w:p>
    <w:p w14:paraId="1FACED74" w14:textId="77777777" w:rsidR="00061E85" w:rsidRDefault="00A854AA">
      <w:pPr>
        <w:pStyle w:val="a0"/>
        <w:ind w:left="340"/>
      </w:pPr>
      <w:r>
        <w:t>VitaGen — система поддержки принятия врачебного решения (СППВР): финальное решение о переносе всегда принимает врач;</w:t>
      </w:r>
    </w:p>
    <w:p w14:paraId="481E4971" w14:textId="77777777" w:rsidR="00061E85" w:rsidRDefault="00A854AA">
      <w:pPr>
        <w:pStyle w:val="a0"/>
        <w:ind w:left="340"/>
      </w:pPr>
      <w:r>
        <w:t>PGT-P (полигенный скрининг немедицинских признаков) не применяется; модель нацелена только на прогноз исходов и профилактику потерь;</w:t>
      </w:r>
    </w:p>
    <w:p w14:paraId="4CF446C5" w14:textId="77777777" w:rsidR="00061E85" w:rsidRDefault="00A854AA">
      <w:pPr>
        <w:pStyle w:val="a0"/>
        <w:ind w:left="340"/>
      </w:pPr>
      <w:r>
        <w:t>прозрачность: врач видит вклад каждого уровня данных в скор; описание ограничений модели — в интерфейсе;</w:t>
      </w:r>
    </w:p>
    <w:p w14:paraId="524BE1C9" w14:textId="77777777" w:rsidR="00061E85" w:rsidRDefault="00A854AA">
      <w:pPr>
        <w:pStyle w:val="a0"/>
        <w:ind w:left="340"/>
      </w:pPr>
      <w:r>
        <w:lastRenderedPageBreak/>
        <w:t>этический комитет в составе проектного контура; ежегодный ESG-отчёт (раздел Приложение Г).</w:t>
      </w:r>
    </w:p>
    <w:p w14:paraId="4421BD47" w14:textId="77777777" w:rsidR="00061E85" w:rsidRDefault="00A854AA">
      <w:pPr>
        <w:pStyle w:val="21"/>
      </w:pPr>
      <w:bookmarkStart w:id="19" w:name="_Toc243729948"/>
      <w:r>
        <w:t>2.7. Пользовательские сценарии (customer journeys)</w:t>
      </w:r>
      <w:bookmarkEnd w:id="19"/>
    </w:p>
    <w:tbl>
      <w:tblPr>
        <w:tblStyle w:val="aff0"/>
        <w:tblW w:w="0" w:type="auto"/>
        <w:jc w:val="center"/>
        <w:tblLook w:val="04A0" w:firstRow="1" w:lastRow="0" w:firstColumn="1" w:lastColumn="0" w:noHBand="0" w:noVBand="1"/>
      </w:tblPr>
      <w:tblGrid>
        <w:gridCol w:w="2041"/>
        <w:gridCol w:w="2041"/>
        <w:gridCol w:w="4535"/>
      </w:tblGrid>
      <w:tr w:rsidR="00061E85" w14:paraId="29B894D7" w14:textId="77777777">
        <w:trPr>
          <w:jc w:val="center"/>
        </w:trPr>
        <w:tc>
          <w:tcPr>
            <w:tcW w:w="2041" w:type="dxa"/>
            <w:shd w:val="clear" w:color="auto" w:fill="0B3D5C"/>
          </w:tcPr>
          <w:p w14:paraId="5D671DCA" w14:textId="77777777" w:rsidR="00061E85" w:rsidRDefault="00A854AA">
            <w:r>
              <w:rPr>
                <w:b/>
                <w:color w:val="FFFFFF"/>
                <w:sz w:val="20"/>
              </w:rPr>
              <w:t>Сценарий</w:t>
            </w:r>
          </w:p>
        </w:tc>
        <w:tc>
          <w:tcPr>
            <w:tcW w:w="2041" w:type="dxa"/>
            <w:shd w:val="clear" w:color="auto" w:fill="0B3D5C"/>
          </w:tcPr>
          <w:p w14:paraId="57EEB5C8" w14:textId="77777777" w:rsidR="00061E85" w:rsidRDefault="00A854AA">
            <w:r>
              <w:rPr>
                <w:b/>
                <w:color w:val="FFFFFF"/>
                <w:sz w:val="20"/>
              </w:rPr>
              <w:t>Целевой пользователь</w:t>
            </w:r>
          </w:p>
        </w:tc>
        <w:tc>
          <w:tcPr>
            <w:tcW w:w="4535" w:type="dxa"/>
            <w:shd w:val="clear" w:color="auto" w:fill="0B3D5C"/>
          </w:tcPr>
          <w:p w14:paraId="7BC0ACF8" w14:textId="77777777" w:rsidR="00061E85" w:rsidRDefault="00A854AA">
            <w:r>
              <w:rPr>
                <w:b/>
                <w:color w:val="FFFFFF"/>
                <w:sz w:val="20"/>
              </w:rPr>
              <w:t>Поток</w:t>
            </w:r>
          </w:p>
        </w:tc>
      </w:tr>
      <w:tr w:rsidR="00061E85" w14:paraId="08B1422E" w14:textId="77777777">
        <w:trPr>
          <w:jc w:val="center"/>
        </w:trPr>
        <w:tc>
          <w:tcPr>
            <w:tcW w:w="2041" w:type="dxa"/>
          </w:tcPr>
          <w:p w14:paraId="2932C191" w14:textId="77777777" w:rsidR="00061E85" w:rsidRDefault="00A854AA">
            <w:r>
              <w:rPr>
                <w:sz w:val="20"/>
              </w:rPr>
              <w:t>Стандартный цикл ВРТ</w:t>
            </w:r>
          </w:p>
        </w:tc>
        <w:tc>
          <w:tcPr>
            <w:tcW w:w="2041" w:type="dxa"/>
          </w:tcPr>
          <w:p w14:paraId="1B3899C4" w14:textId="77777777" w:rsidR="00061E85" w:rsidRDefault="00A854AA">
            <w:r>
              <w:rPr>
                <w:sz w:val="20"/>
              </w:rPr>
              <w:t>Врач-репродуктолог, эмбриолог</w:t>
            </w:r>
          </w:p>
        </w:tc>
        <w:tc>
          <w:tcPr>
            <w:tcW w:w="4535" w:type="dxa"/>
          </w:tcPr>
          <w:p w14:paraId="656FAF9F" w14:textId="77777777" w:rsidR="00061E85" w:rsidRDefault="00A854AA">
            <w:r>
              <w:rPr>
                <w:sz w:val="20"/>
              </w:rPr>
              <w:t>Ввод данных → прогноз скор → рекомендация переноса → контроль исхода → обратная связь в модель</w:t>
            </w:r>
          </w:p>
        </w:tc>
      </w:tr>
      <w:tr w:rsidR="00061E85" w14:paraId="6579AD2C" w14:textId="77777777">
        <w:trPr>
          <w:jc w:val="center"/>
        </w:trPr>
        <w:tc>
          <w:tcPr>
            <w:tcW w:w="2041" w:type="dxa"/>
            <w:shd w:val="clear" w:color="auto" w:fill="F3F8FB"/>
          </w:tcPr>
          <w:p w14:paraId="134482E8" w14:textId="77777777" w:rsidR="00061E85" w:rsidRDefault="00A854AA">
            <w:r>
              <w:rPr>
                <w:sz w:val="20"/>
              </w:rPr>
              <w:t>Донорский цикл (ооциты)</w:t>
            </w:r>
          </w:p>
        </w:tc>
        <w:tc>
          <w:tcPr>
            <w:tcW w:w="2041" w:type="dxa"/>
            <w:shd w:val="clear" w:color="auto" w:fill="F3F8FB"/>
          </w:tcPr>
          <w:p w14:paraId="465EA77E" w14:textId="77777777" w:rsidR="00061E85" w:rsidRDefault="00A854AA">
            <w:r>
              <w:rPr>
                <w:sz w:val="20"/>
              </w:rPr>
              <w:t>Клиника ВРТ, эмбриолог</w:t>
            </w:r>
          </w:p>
        </w:tc>
        <w:tc>
          <w:tcPr>
            <w:tcW w:w="4535" w:type="dxa"/>
            <w:shd w:val="clear" w:color="auto" w:fill="F3F8FB"/>
          </w:tcPr>
          <w:p w14:paraId="384C62DE" w14:textId="77777777" w:rsidR="00061E85" w:rsidRDefault="00A854AA">
            <w:r>
              <w:rPr>
                <w:sz w:val="20"/>
              </w:rPr>
              <w:t>Подстановка данных донора → маскирование → прогноз с учётом реципиентки и отца</w:t>
            </w:r>
          </w:p>
        </w:tc>
      </w:tr>
      <w:tr w:rsidR="00061E85" w14:paraId="0F2F2F09" w14:textId="77777777">
        <w:trPr>
          <w:jc w:val="center"/>
        </w:trPr>
        <w:tc>
          <w:tcPr>
            <w:tcW w:w="2041" w:type="dxa"/>
          </w:tcPr>
          <w:p w14:paraId="07F5589D" w14:textId="77777777" w:rsidR="00061E85" w:rsidRDefault="00A854AA">
            <w:r>
              <w:rPr>
                <w:sz w:val="20"/>
              </w:rPr>
              <w:t>Суррогатное материнство</w:t>
            </w:r>
          </w:p>
        </w:tc>
        <w:tc>
          <w:tcPr>
            <w:tcW w:w="2041" w:type="dxa"/>
          </w:tcPr>
          <w:p w14:paraId="6A553A87" w14:textId="77777777" w:rsidR="00061E85" w:rsidRDefault="00A854AA">
            <w:r>
              <w:rPr>
                <w:sz w:val="20"/>
              </w:rPr>
              <w:t>Клиника + юрист</w:t>
            </w:r>
          </w:p>
        </w:tc>
        <w:tc>
          <w:tcPr>
            <w:tcW w:w="4535" w:type="dxa"/>
          </w:tcPr>
          <w:p w14:paraId="62B32F6C" w14:textId="77777777" w:rsidR="00061E85" w:rsidRDefault="00A854AA">
            <w:r>
              <w:rPr>
                <w:sz w:val="20"/>
              </w:rPr>
              <w:t>Подмена уровней 3–7 на гестационную мать → иммунный консилиум → прогноз</w:t>
            </w:r>
          </w:p>
        </w:tc>
      </w:tr>
      <w:tr w:rsidR="00061E85" w14:paraId="5AEAB790" w14:textId="77777777">
        <w:trPr>
          <w:jc w:val="center"/>
        </w:trPr>
        <w:tc>
          <w:tcPr>
            <w:tcW w:w="2041" w:type="dxa"/>
            <w:shd w:val="clear" w:color="auto" w:fill="F3F8FB"/>
          </w:tcPr>
          <w:p w14:paraId="202C15DB" w14:textId="77777777" w:rsidR="00061E85" w:rsidRDefault="00A854AA">
            <w:r>
              <w:rPr>
                <w:sz w:val="20"/>
              </w:rPr>
              <w:t>B2G-панель</w:t>
            </w:r>
          </w:p>
        </w:tc>
        <w:tc>
          <w:tcPr>
            <w:tcW w:w="2041" w:type="dxa"/>
            <w:shd w:val="clear" w:color="auto" w:fill="F3F8FB"/>
          </w:tcPr>
          <w:p w14:paraId="564F4521" w14:textId="77777777" w:rsidR="00061E85" w:rsidRDefault="00A854AA">
            <w:r>
              <w:rPr>
                <w:sz w:val="20"/>
              </w:rPr>
              <w:t>Главврач, Минздрав региона</w:t>
            </w:r>
          </w:p>
        </w:tc>
        <w:tc>
          <w:tcPr>
            <w:tcW w:w="4535" w:type="dxa"/>
            <w:shd w:val="clear" w:color="auto" w:fill="F3F8FB"/>
          </w:tcPr>
          <w:p w14:paraId="3A1BE346" w14:textId="77777777" w:rsidR="00061E85" w:rsidRDefault="00A854AA">
            <w:r>
              <w:rPr>
                <w:sz w:val="20"/>
              </w:rPr>
              <w:t>Загрузка отчётов CLBR/CPLB → дашборды по квотам ОМС → рекомендации</w:t>
            </w:r>
          </w:p>
        </w:tc>
      </w:tr>
      <w:tr w:rsidR="00061E85" w14:paraId="5DCB4EF7" w14:textId="77777777">
        <w:trPr>
          <w:jc w:val="center"/>
        </w:trPr>
        <w:tc>
          <w:tcPr>
            <w:tcW w:w="2041" w:type="dxa"/>
          </w:tcPr>
          <w:p w14:paraId="799105EC" w14:textId="77777777" w:rsidR="00061E85" w:rsidRDefault="00A854AA">
            <w:r>
              <w:rPr>
                <w:sz w:val="20"/>
              </w:rPr>
              <w:t>Пациентское приложение</w:t>
            </w:r>
          </w:p>
        </w:tc>
        <w:tc>
          <w:tcPr>
            <w:tcW w:w="2041" w:type="dxa"/>
          </w:tcPr>
          <w:p w14:paraId="4B9D1D2E" w14:textId="77777777" w:rsidR="00061E85" w:rsidRDefault="00A854AA">
            <w:r>
              <w:rPr>
                <w:sz w:val="20"/>
              </w:rPr>
              <w:t>Пара (опционально)</w:t>
            </w:r>
          </w:p>
        </w:tc>
        <w:tc>
          <w:tcPr>
            <w:tcW w:w="4535" w:type="dxa"/>
          </w:tcPr>
          <w:p w14:paraId="65753DA8" w14:textId="77777777" w:rsidR="00061E85" w:rsidRDefault="00A854AA">
            <w:r>
              <w:rPr>
                <w:sz w:val="20"/>
              </w:rPr>
              <w:t>Геномный консилиум, календарь, согласованные материалы — через клинику</w:t>
            </w:r>
          </w:p>
        </w:tc>
      </w:tr>
    </w:tbl>
    <w:p w14:paraId="5BA13A03" w14:textId="77777777" w:rsidR="00061E85" w:rsidRDefault="00061E85"/>
    <w:p w14:paraId="533B6E97" w14:textId="77777777" w:rsidR="00061E85" w:rsidRDefault="00A854AA">
      <w:pPr>
        <w:pStyle w:val="21"/>
      </w:pPr>
      <w:bookmarkStart w:id="20" w:name="_Toc243729949"/>
      <w:r>
        <w:t>2.8. Ключевые гипотезы проекта и способы их проверки</w:t>
      </w:r>
      <w:bookmarkEnd w:id="20"/>
    </w:p>
    <w:tbl>
      <w:tblPr>
        <w:tblStyle w:val="aff0"/>
        <w:tblW w:w="0" w:type="auto"/>
        <w:jc w:val="center"/>
        <w:tblLook w:val="04A0" w:firstRow="1" w:lastRow="0" w:firstColumn="1" w:lastColumn="0" w:noHBand="0" w:noVBand="1"/>
      </w:tblPr>
      <w:tblGrid>
        <w:gridCol w:w="3061"/>
        <w:gridCol w:w="2948"/>
        <w:gridCol w:w="2608"/>
      </w:tblGrid>
      <w:tr w:rsidR="00061E85" w14:paraId="050E6520" w14:textId="77777777">
        <w:trPr>
          <w:jc w:val="center"/>
        </w:trPr>
        <w:tc>
          <w:tcPr>
            <w:tcW w:w="3061" w:type="dxa"/>
            <w:shd w:val="clear" w:color="auto" w:fill="0B3D5C"/>
          </w:tcPr>
          <w:p w14:paraId="2A0E671B" w14:textId="77777777" w:rsidR="00061E85" w:rsidRDefault="00A854AA">
            <w:r>
              <w:rPr>
                <w:b/>
                <w:color w:val="FFFFFF"/>
                <w:sz w:val="20"/>
              </w:rPr>
              <w:t>Гипотеза</w:t>
            </w:r>
          </w:p>
        </w:tc>
        <w:tc>
          <w:tcPr>
            <w:tcW w:w="2948" w:type="dxa"/>
            <w:shd w:val="clear" w:color="auto" w:fill="0B3D5C"/>
          </w:tcPr>
          <w:p w14:paraId="05963EE5" w14:textId="77777777" w:rsidR="00061E85" w:rsidRDefault="00A854AA">
            <w:r>
              <w:rPr>
                <w:b/>
                <w:color w:val="FFFFFF"/>
                <w:sz w:val="20"/>
              </w:rPr>
              <w:t>Проверка (тест)</w:t>
            </w:r>
          </w:p>
        </w:tc>
        <w:tc>
          <w:tcPr>
            <w:tcW w:w="2608" w:type="dxa"/>
            <w:shd w:val="clear" w:color="auto" w:fill="0B3D5C"/>
          </w:tcPr>
          <w:p w14:paraId="6FF780A0" w14:textId="77777777" w:rsidR="00061E85" w:rsidRDefault="00A854AA">
            <w:r>
              <w:rPr>
                <w:b/>
                <w:color w:val="FFFFFF"/>
                <w:sz w:val="20"/>
              </w:rPr>
              <w:t>Срок / критерий успеха</w:t>
            </w:r>
          </w:p>
        </w:tc>
      </w:tr>
      <w:tr w:rsidR="00061E85" w14:paraId="150FE3EE" w14:textId="77777777">
        <w:trPr>
          <w:jc w:val="center"/>
        </w:trPr>
        <w:tc>
          <w:tcPr>
            <w:tcW w:w="3061" w:type="dxa"/>
          </w:tcPr>
          <w:p w14:paraId="144A3ECA" w14:textId="77777777" w:rsidR="00061E85" w:rsidRDefault="00A854AA">
            <w:r>
              <w:rPr>
                <w:sz w:val="20"/>
              </w:rPr>
              <w:t>Мультимодальность повышает точность vs. односекционные модели</w:t>
            </w:r>
          </w:p>
        </w:tc>
        <w:tc>
          <w:tcPr>
            <w:tcW w:w="2948" w:type="dxa"/>
          </w:tcPr>
          <w:p w14:paraId="7F578DC4" w14:textId="77777777" w:rsidR="00061E85" w:rsidRDefault="00A854AA">
            <w:r>
              <w:rPr>
                <w:sz w:val="20"/>
              </w:rPr>
              <w:t>проспективное исследование, 6–14 тыс. циклов</w:t>
            </w:r>
          </w:p>
        </w:tc>
        <w:tc>
          <w:tcPr>
            <w:tcW w:w="2608" w:type="dxa"/>
          </w:tcPr>
          <w:p w14:paraId="5CE695DB" w14:textId="77777777" w:rsidR="00061E85" w:rsidRDefault="00A854AA">
            <w:r>
              <w:rPr>
                <w:sz w:val="20"/>
              </w:rPr>
              <w:t>AUC &gt; 0,73 и превосходство над бейзлайном (2027)</w:t>
            </w:r>
          </w:p>
        </w:tc>
      </w:tr>
      <w:tr w:rsidR="00061E85" w14:paraId="1E7F61D7" w14:textId="77777777">
        <w:trPr>
          <w:jc w:val="center"/>
        </w:trPr>
        <w:tc>
          <w:tcPr>
            <w:tcW w:w="3061" w:type="dxa"/>
            <w:shd w:val="clear" w:color="auto" w:fill="F3F8FB"/>
          </w:tcPr>
          <w:p w14:paraId="1DA7CE1F" w14:textId="77777777" w:rsidR="00061E85" w:rsidRDefault="00A854AA">
            <w:r>
              <w:rPr>
                <w:sz w:val="20"/>
              </w:rPr>
              <w:t>Клиники готовы платить за рост CLBR</w:t>
            </w:r>
          </w:p>
        </w:tc>
        <w:tc>
          <w:tcPr>
            <w:tcW w:w="2948" w:type="dxa"/>
            <w:shd w:val="clear" w:color="auto" w:fill="F3F8FB"/>
          </w:tcPr>
          <w:p w14:paraId="499B38A1" w14:textId="77777777" w:rsidR="00061E85" w:rsidRDefault="00A854AA">
            <w:r>
              <w:rPr>
                <w:sz w:val="20"/>
              </w:rPr>
              <w:t>пилоты с фиксацией эффекта и LOI</w:t>
            </w:r>
          </w:p>
        </w:tc>
        <w:tc>
          <w:tcPr>
            <w:tcW w:w="2608" w:type="dxa"/>
            <w:shd w:val="clear" w:color="auto" w:fill="F3F8FB"/>
          </w:tcPr>
          <w:p w14:paraId="62D84942" w14:textId="77777777" w:rsidR="00061E85" w:rsidRDefault="00A854AA">
            <w:r>
              <w:rPr>
                <w:sz w:val="20"/>
              </w:rPr>
              <w:t>≥ 7 платных контракта по итогам пилотов (2028)</w:t>
            </w:r>
          </w:p>
        </w:tc>
      </w:tr>
      <w:tr w:rsidR="00061E85" w14:paraId="4CD83D17" w14:textId="77777777">
        <w:trPr>
          <w:jc w:val="center"/>
        </w:trPr>
        <w:tc>
          <w:tcPr>
            <w:tcW w:w="3061" w:type="dxa"/>
          </w:tcPr>
          <w:p w14:paraId="17D9280F" w14:textId="77777777" w:rsidR="00061E85" w:rsidRDefault="00A854AA">
            <w:r>
              <w:rPr>
                <w:sz w:val="20"/>
              </w:rPr>
              <w:t>Подписка + модули даёт целевой ARPU</w:t>
            </w:r>
          </w:p>
        </w:tc>
        <w:tc>
          <w:tcPr>
            <w:tcW w:w="2948" w:type="dxa"/>
          </w:tcPr>
          <w:p w14:paraId="00E28EB6" w14:textId="77777777" w:rsidR="00061E85" w:rsidRDefault="00A854AA">
            <w:r>
              <w:rPr>
                <w:sz w:val="20"/>
              </w:rPr>
              <w:t>измерение фактического ARPU по когорте</w:t>
            </w:r>
          </w:p>
        </w:tc>
        <w:tc>
          <w:tcPr>
            <w:tcW w:w="2608" w:type="dxa"/>
          </w:tcPr>
          <w:p w14:paraId="0E8985A1" w14:textId="77777777" w:rsidR="00061E85" w:rsidRDefault="00A854AA">
            <w:r>
              <w:rPr>
                <w:sz w:val="20"/>
              </w:rPr>
              <w:t>ARPU ≥ 4,3 млн ₽/год к 2028</w:t>
            </w:r>
          </w:p>
        </w:tc>
      </w:tr>
      <w:tr w:rsidR="00061E85" w14:paraId="6F77A458" w14:textId="77777777">
        <w:trPr>
          <w:jc w:val="center"/>
        </w:trPr>
        <w:tc>
          <w:tcPr>
            <w:tcW w:w="3061" w:type="dxa"/>
            <w:shd w:val="clear" w:color="auto" w:fill="F3F8FB"/>
          </w:tcPr>
          <w:p w14:paraId="1EAC8B43" w14:textId="77777777" w:rsidR="00061E85" w:rsidRDefault="00A854AA">
            <w:r>
              <w:rPr>
                <w:sz w:val="20"/>
              </w:rPr>
              <w:t>Удержание высокое (низкий отток)</w:t>
            </w:r>
          </w:p>
        </w:tc>
        <w:tc>
          <w:tcPr>
            <w:tcW w:w="2948" w:type="dxa"/>
            <w:shd w:val="clear" w:color="auto" w:fill="F3F8FB"/>
          </w:tcPr>
          <w:p w14:paraId="5C675AB6" w14:textId="77777777" w:rsidR="00061E85" w:rsidRDefault="00A854AA">
            <w:r>
              <w:rPr>
                <w:sz w:val="20"/>
              </w:rPr>
              <w:t>NRR / churn по клиентам</w:t>
            </w:r>
          </w:p>
        </w:tc>
        <w:tc>
          <w:tcPr>
            <w:tcW w:w="2608" w:type="dxa"/>
            <w:shd w:val="clear" w:color="auto" w:fill="F3F8FB"/>
          </w:tcPr>
          <w:p w14:paraId="040FDC00" w14:textId="77777777" w:rsidR="00061E85" w:rsidRDefault="00A854AA">
            <w:r>
              <w:rPr>
                <w:sz w:val="20"/>
              </w:rPr>
              <w:t>NRR &gt; 165%, churn &lt; 8%/год</w:t>
            </w:r>
          </w:p>
        </w:tc>
      </w:tr>
      <w:tr w:rsidR="00061E85" w14:paraId="7B84B02C" w14:textId="77777777">
        <w:trPr>
          <w:jc w:val="center"/>
        </w:trPr>
        <w:tc>
          <w:tcPr>
            <w:tcW w:w="3061" w:type="dxa"/>
          </w:tcPr>
          <w:p w14:paraId="5BE8B496" w14:textId="77777777" w:rsidR="00061E85" w:rsidRDefault="00A854AA">
            <w:r>
              <w:rPr>
                <w:sz w:val="20"/>
              </w:rPr>
              <w:t>Модель переносима на китайский рынок</w:t>
            </w:r>
          </w:p>
        </w:tc>
        <w:tc>
          <w:tcPr>
            <w:tcW w:w="2948" w:type="dxa"/>
          </w:tcPr>
          <w:p w14:paraId="0964B8A2" w14:textId="77777777" w:rsidR="00061E85" w:rsidRDefault="00A854AA">
            <w:r>
              <w:rPr>
                <w:sz w:val="20"/>
              </w:rPr>
              <w:t>пилот в ЗСТ Хайнань</w:t>
            </w:r>
          </w:p>
        </w:tc>
        <w:tc>
          <w:tcPr>
            <w:tcW w:w="2608" w:type="dxa"/>
          </w:tcPr>
          <w:p w14:paraId="780BE608" w14:textId="77777777" w:rsidR="00061E85" w:rsidRDefault="00A854AA">
            <w:r>
              <w:rPr>
                <w:sz w:val="20"/>
              </w:rPr>
              <w:t>подтверждённый эффект у 1-го партнёра (2028–2029)</w:t>
            </w:r>
          </w:p>
        </w:tc>
      </w:tr>
      <w:tr w:rsidR="00061E85" w14:paraId="4A7CD342" w14:textId="77777777">
        <w:trPr>
          <w:jc w:val="center"/>
        </w:trPr>
        <w:tc>
          <w:tcPr>
            <w:tcW w:w="3061" w:type="dxa"/>
            <w:shd w:val="clear" w:color="auto" w:fill="F3F8FB"/>
          </w:tcPr>
          <w:p w14:paraId="2C677E26" w14:textId="77777777" w:rsidR="00061E85" w:rsidRDefault="00A854AA">
            <w:r>
              <w:rPr>
                <w:sz w:val="20"/>
              </w:rPr>
              <w:t>Регистрация ИИ-МИ достижима в срок</w:t>
            </w:r>
          </w:p>
        </w:tc>
        <w:tc>
          <w:tcPr>
            <w:tcW w:w="2948" w:type="dxa"/>
            <w:shd w:val="clear" w:color="auto" w:fill="F3F8FB"/>
          </w:tcPr>
          <w:p w14:paraId="195F3C84" w14:textId="77777777" w:rsidR="00061E85" w:rsidRDefault="00A854AA">
            <w:r>
              <w:rPr>
                <w:sz w:val="20"/>
              </w:rPr>
              <w:t>прохождение досье Росздравнадзора</w:t>
            </w:r>
          </w:p>
        </w:tc>
        <w:tc>
          <w:tcPr>
            <w:tcW w:w="2608" w:type="dxa"/>
            <w:shd w:val="clear" w:color="auto" w:fill="F3F8FB"/>
          </w:tcPr>
          <w:p w14:paraId="75A15D15" w14:textId="77777777" w:rsidR="00061E85" w:rsidRDefault="00A854AA">
            <w:r>
              <w:rPr>
                <w:sz w:val="20"/>
              </w:rPr>
              <w:t>получение статуса МИ (2027)</w:t>
            </w:r>
          </w:p>
        </w:tc>
      </w:tr>
    </w:tbl>
    <w:p w14:paraId="31C162B8" w14:textId="77777777" w:rsidR="00061E85" w:rsidRDefault="00061E85"/>
    <w:p w14:paraId="62F4FB38" w14:textId="77777777" w:rsidR="00061E85" w:rsidRDefault="00A854AA">
      <w:r>
        <w:t>Гипотезы сформулированы так, чтобы каждая имела наблюдаемый критерий и срок проверки — это позволяет инвестору отслеживать прогресс без избыточных отчётов и снижает риск «скрытой переоценки» проекта.</w:t>
      </w:r>
    </w:p>
    <w:p w14:paraId="6B566D08" w14:textId="77777777" w:rsidR="00061E85" w:rsidRDefault="00A854AA">
      <w:r>
        <w:br w:type="page"/>
      </w:r>
    </w:p>
    <w:p w14:paraId="6DA1B601" w14:textId="77777777" w:rsidR="00061E85" w:rsidRDefault="00A854AA">
      <w:pPr>
        <w:pStyle w:val="1"/>
        <w:shd w:val="clear" w:color="auto" w:fill="EAF4F8"/>
      </w:pPr>
      <w:bookmarkStart w:id="21" w:name="_Toc243729950"/>
      <w:r>
        <w:lastRenderedPageBreak/>
        <w:t>3. АНАЛИЗ ОТРАСЛИ И РЫНКА (РОССИЙСКАЯ ФЕДЕРАЦИЯ)</w:t>
      </w:r>
      <w:bookmarkEnd w:id="21"/>
    </w:p>
    <w:p w14:paraId="6FD025FE" w14:textId="77777777" w:rsidR="00061E85" w:rsidRDefault="00A854AA">
      <w:pPr>
        <w:pStyle w:val="21"/>
      </w:pPr>
      <w:bookmarkStart w:id="22" w:name="_Toc243729951"/>
      <w:r>
        <w:t>3.1. Демографический макроконтекст</w:t>
      </w:r>
      <w:bookmarkEnd w:id="22"/>
    </w:p>
    <w:p w14:paraId="1F4E7531" w14:textId="77777777" w:rsidR="00061E85" w:rsidRDefault="00A854AA">
      <w:pPr>
        <w:pStyle w:val="a0"/>
        <w:ind w:left="340"/>
      </w:pPr>
      <w:r>
        <w:t>родившихся в РФ — 1 273 тыс. человек в 2023 г. (Росстат, таблица «Рождаемость, смертность и естественный прирост»);</w:t>
      </w:r>
    </w:p>
    <w:p w14:paraId="1FF28C47" w14:textId="77777777" w:rsidR="00061E85" w:rsidRDefault="00A854AA">
      <w:pPr>
        <w:pStyle w:val="a0"/>
        <w:ind w:left="340"/>
      </w:pPr>
      <w:r>
        <w:t>суммарный коэффициент рождаемости — 2,50 в 2024 г. и 1,50 к 2030 г. (прогноз Росстата, средний вариант, файл Progn_6.xls), при уровне простого воспроизводства 3,1;</w:t>
      </w:r>
    </w:p>
    <w:p w14:paraId="36FC5177" w14:textId="77777777" w:rsidR="00061E85" w:rsidRDefault="00A854AA">
      <w:pPr>
        <w:pStyle w:val="a0"/>
        <w:ind w:left="340"/>
      </w:pPr>
      <w:r>
        <w:t>бесплодие затрагивает около 1 из 13 человек репродуктивного возраста в мире (ВОЗ, факт-лист от 28.11.2025); в РФ масштаб оценивается по учётным данным ведомств (требует подтверждения);</w:t>
      </w:r>
    </w:p>
    <w:p w14:paraId="08CE1BA0" w14:textId="77777777" w:rsidR="00061E85" w:rsidRDefault="00A854AA">
      <w:pPr>
        <w:pStyle w:val="a0"/>
        <w:ind w:left="340"/>
      </w:pPr>
      <w:r>
        <w:t>государственный приоритет: нацпроект «Семья» (2025–2030) — повышение СКР до 1,9; рост доступности ВРТ по ОМС — один из инструментов.</w:t>
      </w:r>
    </w:p>
    <w:p w14:paraId="660670FC" w14:textId="77777777" w:rsidR="00061E85" w:rsidRDefault="00A854AA">
      <w:pPr>
        <w:pStyle w:val="21"/>
      </w:pPr>
      <w:bookmarkStart w:id="23" w:name="_Toc243729952"/>
      <w:r>
        <w:t>3.2. Структура и объём рынка ВРТ в РФ</w:t>
      </w:r>
      <w:bookmarkEnd w:id="23"/>
    </w:p>
    <w:tbl>
      <w:tblPr>
        <w:tblStyle w:val="aff0"/>
        <w:tblW w:w="0" w:type="auto"/>
        <w:jc w:val="center"/>
        <w:tblLook w:val="04A0" w:firstRow="1" w:lastRow="0" w:firstColumn="1" w:lastColumn="0" w:noHBand="0" w:noVBand="1"/>
      </w:tblPr>
      <w:tblGrid>
        <w:gridCol w:w="2835"/>
        <w:gridCol w:w="3175"/>
        <w:gridCol w:w="3175"/>
      </w:tblGrid>
      <w:tr w:rsidR="00061E85" w14:paraId="549F984E" w14:textId="77777777">
        <w:trPr>
          <w:jc w:val="center"/>
        </w:trPr>
        <w:tc>
          <w:tcPr>
            <w:tcW w:w="2835" w:type="dxa"/>
            <w:shd w:val="clear" w:color="auto" w:fill="0B3D5C"/>
          </w:tcPr>
          <w:p w14:paraId="202965AA" w14:textId="77777777" w:rsidR="00061E85" w:rsidRDefault="00A854AA">
            <w:r>
              <w:rPr>
                <w:b/>
                <w:color w:val="FFFFFF"/>
                <w:sz w:val="20"/>
              </w:rPr>
              <w:t>Параметр</w:t>
            </w:r>
          </w:p>
        </w:tc>
        <w:tc>
          <w:tcPr>
            <w:tcW w:w="3175" w:type="dxa"/>
            <w:shd w:val="clear" w:color="auto" w:fill="0B3D5C"/>
          </w:tcPr>
          <w:p w14:paraId="6F2DF6BC" w14:textId="77777777" w:rsidR="00061E85" w:rsidRDefault="00A854AA">
            <w:r>
              <w:rPr>
                <w:b/>
                <w:color w:val="FFFFFF"/>
                <w:sz w:val="20"/>
              </w:rPr>
              <w:t>Значение</w:t>
            </w:r>
          </w:p>
        </w:tc>
        <w:tc>
          <w:tcPr>
            <w:tcW w:w="3175" w:type="dxa"/>
            <w:shd w:val="clear" w:color="auto" w:fill="0B3D5C"/>
          </w:tcPr>
          <w:p w14:paraId="515F6B2E" w14:textId="77777777" w:rsidR="00061E85" w:rsidRDefault="00A854AA">
            <w:r>
              <w:rPr>
                <w:b/>
                <w:color w:val="FFFFFF"/>
                <w:sz w:val="20"/>
              </w:rPr>
              <w:t>Источник / метод</w:t>
            </w:r>
          </w:p>
        </w:tc>
      </w:tr>
      <w:tr w:rsidR="00061E85" w14:paraId="4F2CC5FB" w14:textId="77777777">
        <w:trPr>
          <w:jc w:val="center"/>
        </w:trPr>
        <w:tc>
          <w:tcPr>
            <w:tcW w:w="2835" w:type="dxa"/>
          </w:tcPr>
          <w:p w14:paraId="09A2C4F3" w14:textId="77777777" w:rsidR="00061E85" w:rsidRDefault="00A854AA">
            <w:r>
              <w:rPr>
                <w:sz w:val="20"/>
              </w:rPr>
              <w:t>Циклы ВРТ в год</w:t>
            </w:r>
          </w:p>
        </w:tc>
        <w:tc>
          <w:tcPr>
            <w:tcW w:w="3175" w:type="dxa"/>
          </w:tcPr>
          <w:p w14:paraId="446A653C" w14:textId="77777777" w:rsidR="00061E85" w:rsidRDefault="00A854AA">
            <w:r>
              <w:rPr>
                <w:sz w:val="20"/>
              </w:rPr>
              <w:t>136–165 тыс. (рост 8–10%/год)</w:t>
            </w:r>
          </w:p>
        </w:tc>
        <w:tc>
          <w:tcPr>
            <w:tcW w:w="3175" w:type="dxa"/>
          </w:tcPr>
          <w:p w14:paraId="40BA8929" w14:textId="77777777" w:rsidR="00061E85" w:rsidRDefault="00A854AA">
            <w:r>
              <w:rPr>
                <w:sz w:val="20"/>
              </w:rPr>
              <w:t>ФР ВРТ Минздрава РФ, оценки 2022–2024</w:t>
            </w:r>
          </w:p>
        </w:tc>
      </w:tr>
      <w:tr w:rsidR="00061E85" w14:paraId="02F9FC42" w14:textId="77777777">
        <w:trPr>
          <w:jc w:val="center"/>
        </w:trPr>
        <w:tc>
          <w:tcPr>
            <w:tcW w:w="2835" w:type="dxa"/>
            <w:shd w:val="clear" w:color="auto" w:fill="F3F8FB"/>
          </w:tcPr>
          <w:p w14:paraId="03B41118" w14:textId="77777777" w:rsidR="00061E85" w:rsidRDefault="00A854AA">
            <w:r>
              <w:rPr>
                <w:sz w:val="20"/>
              </w:rPr>
              <w:t>Доля циклов по ОМС</w:t>
            </w:r>
          </w:p>
        </w:tc>
        <w:tc>
          <w:tcPr>
            <w:tcW w:w="3175" w:type="dxa"/>
            <w:shd w:val="clear" w:color="auto" w:fill="F3F8FB"/>
          </w:tcPr>
          <w:p w14:paraId="2E007034" w14:textId="77777777" w:rsidR="00061E85" w:rsidRDefault="00A854AA">
            <w:r>
              <w:rPr>
                <w:sz w:val="20"/>
              </w:rPr>
              <w:t>64–126%</w:t>
            </w:r>
          </w:p>
        </w:tc>
        <w:tc>
          <w:tcPr>
            <w:tcW w:w="3175" w:type="dxa"/>
            <w:shd w:val="clear" w:color="auto" w:fill="F3F8FB"/>
          </w:tcPr>
          <w:p w14:paraId="61DD545A" w14:textId="77777777" w:rsidR="00061E85" w:rsidRDefault="00A854AA">
            <w:r>
              <w:rPr>
                <w:sz w:val="20"/>
              </w:rPr>
              <w:t>квоты ОМС на ВРТ (МЗ РФ)</w:t>
            </w:r>
          </w:p>
        </w:tc>
      </w:tr>
      <w:tr w:rsidR="00061E85" w14:paraId="2D09E3E4" w14:textId="77777777">
        <w:trPr>
          <w:jc w:val="center"/>
        </w:trPr>
        <w:tc>
          <w:tcPr>
            <w:tcW w:w="2835" w:type="dxa"/>
          </w:tcPr>
          <w:p w14:paraId="4B4F113F" w14:textId="77777777" w:rsidR="00061E85" w:rsidRDefault="00A854AA">
            <w:r>
              <w:rPr>
                <w:sz w:val="20"/>
              </w:rPr>
              <w:t>Доля Москвы в циклах</w:t>
            </w:r>
          </w:p>
        </w:tc>
        <w:tc>
          <w:tcPr>
            <w:tcW w:w="3175" w:type="dxa"/>
          </w:tcPr>
          <w:p w14:paraId="33556A3E" w14:textId="77777777" w:rsidR="00061E85" w:rsidRDefault="00A854AA">
            <w:r>
              <w:rPr>
                <w:sz w:val="20"/>
              </w:rPr>
              <w:t>12–17% (17–61 тыс./год)</w:t>
            </w:r>
          </w:p>
        </w:tc>
        <w:tc>
          <w:tcPr>
            <w:tcW w:w="3175" w:type="dxa"/>
          </w:tcPr>
          <w:p w14:paraId="6ED99A85" w14:textId="77777777" w:rsidR="00061E85" w:rsidRDefault="00A854AA">
            <w:r>
              <w:rPr>
                <w:sz w:val="20"/>
              </w:rPr>
              <w:t>экспертная оценка</w:t>
            </w:r>
          </w:p>
        </w:tc>
      </w:tr>
      <w:tr w:rsidR="00061E85" w14:paraId="5425B9B3" w14:textId="77777777">
        <w:trPr>
          <w:jc w:val="center"/>
        </w:trPr>
        <w:tc>
          <w:tcPr>
            <w:tcW w:w="2835" w:type="dxa"/>
            <w:shd w:val="clear" w:color="auto" w:fill="F3F8FB"/>
          </w:tcPr>
          <w:p w14:paraId="6F787A2A" w14:textId="77777777" w:rsidR="00061E85" w:rsidRDefault="00A854AA">
            <w:r>
              <w:rPr>
                <w:sz w:val="20"/>
              </w:rPr>
              <w:t>Коммерческий цикл (Москва)</w:t>
            </w:r>
          </w:p>
        </w:tc>
        <w:tc>
          <w:tcPr>
            <w:tcW w:w="3175" w:type="dxa"/>
            <w:shd w:val="clear" w:color="auto" w:fill="F3F8FB"/>
          </w:tcPr>
          <w:p w14:paraId="7BF3A360" w14:textId="77777777" w:rsidR="00061E85" w:rsidRDefault="00A854AA">
            <w:r>
              <w:rPr>
                <w:sz w:val="20"/>
              </w:rPr>
              <w:t>546–1020 тыс. ₽</w:t>
            </w:r>
          </w:p>
        </w:tc>
        <w:tc>
          <w:tcPr>
            <w:tcW w:w="3175" w:type="dxa"/>
            <w:shd w:val="clear" w:color="auto" w:fill="F3F8FB"/>
          </w:tcPr>
          <w:p w14:paraId="4CCF9F79" w14:textId="77777777" w:rsidR="00061E85" w:rsidRDefault="00A854AA">
            <w:r>
              <w:rPr>
                <w:sz w:val="20"/>
              </w:rPr>
              <w:t>открытые прайсы клиник, 2024–2025</w:t>
            </w:r>
          </w:p>
        </w:tc>
      </w:tr>
      <w:tr w:rsidR="00061E85" w14:paraId="1FAFF228" w14:textId="77777777">
        <w:trPr>
          <w:jc w:val="center"/>
        </w:trPr>
        <w:tc>
          <w:tcPr>
            <w:tcW w:w="2835" w:type="dxa"/>
          </w:tcPr>
          <w:p w14:paraId="4651F293" w14:textId="77777777" w:rsidR="00061E85" w:rsidRDefault="00A854AA">
            <w:r>
              <w:rPr>
                <w:sz w:val="20"/>
              </w:rPr>
              <w:t>Тариф ОМС на цикл</w:t>
            </w:r>
          </w:p>
        </w:tc>
        <w:tc>
          <w:tcPr>
            <w:tcW w:w="3175" w:type="dxa"/>
          </w:tcPr>
          <w:p w14:paraId="50D3D67B" w14:textId="77777777" w:rsidR="00061E85" w:rsidRDefault="00A854AA">
            <w:r>
              <w:rPr>
                <w:sz w:val="20"/>
              </w:rPr>
              <w:t>197–310 тыс. ₽</w:t>
            </w:r>
          </w:p>
        </w:tc>
        <w:tc>
          <w:tcPr>
            <w:tcW w:w="3175" w:type="dxa"/>
          </w:tcPr>
          <w:p w14:paraId="69D807CB" w14:textId="77777777" w:rsidR="00061E85" w:rsidRDefault="00A854AA">
            <w:r>
              <w:rPr>
                <w:sz w:val="20"/>
              </w:rPr>
              <w:t>региональные тарифы ОМС</w:t>
            </w:r>
          </w:p>
        </w:tc>
      </w:tr>
      <w:tr w:rsidR="00061E85" w14:paraId="4302D878" w14:textId="77777777">
        <w:trPr>
          <w:jc w:val="center"/>
        </w:trPr>
        <w:tc>
          <w:tcPr>
            <w:tcW w:w="2835" w:type="dxa"/>
            <w:shd w:val="clear" w:color="auto" w:fill="F3F8FB"/>
          </w:tcPr>
          <w:p w14:paraId="3BE9A23A" w14:textId="77777777" w:rsidR="00061E85" w:rsidRDefault="00A854AA">
            <w:r>
              <w:rPr>
                <w:sz w:val="20"/>
              </w:rPr>
              <w:t>Клинический рынок ВРТ (TAM)</w:t>
            </w:r>
          </w:p>
        </w:tc>
        <w:tc>
          <w:tcPr>
            <w:tcW w:w="3175" w:type="dxa"/>
            <w:shd w:val="clear" w:color="auto" w:fill="F3F8FB"/>
          </w:tcPr>
          <w:p w14:paraId="0D015FAB" w14:textId="77777777" w:rsidR="00061E85" w:rsidRDefault="00A854AA">
            <w:r>
              <w:rPr>
                <w:sz w:val="20"/>
              </w:rPr>
              <w:t>21–46 млрд ₽/год</w:t>
            </w:r>
          </w:p>
        </w:tc>
        <w:tc>
          <w:tcPr>
            <w:tcW w:w="3175" w:type="dxa"/>
            <w:shd w:val="clear" w:color="auto" w:fill="F3F8FB"/>
          </w:tcPr>
          <w:p w14:paraId="08BFD95F" w14:textId="77777777" w:rsidR="00061E85" w:rsidRDefault="00A854AA">
            <w:r>
              <w:rPr>
                <w:sz w:val="20"/>
              </w:rPr>
              <w:t>~141 тыс. циклов × ~310 тыс. ₽</w:t>
            </w:r>
          </w:p>
        </w:tc>
      </w:tr>
      <w:tr w:rsidR="00061E85" w14:paraId="0453A831" w14:textId="77777777">
        <w:trPr>
          <w:jc w:val="center"/>
        </w:trPr>
        <w:tc>
          <w:tcPr>
            <w:tcW w:w="2835" w:type="dxa"/>
          </w:tcPr>
          <w:p w14:paraId="5F374DF5" w14:textId="77777777" w:rsidR="00061E85" w:rsidRDefault="00A854AA">
            <w:r>
              <w:rPr>
                <w:sz w:val="20"/>
              </w:rPr>
              <w:t>ИТ/аналитика в чеке цикла (SAM)</w:t>
            </w:r>
          </w:p>
        </w:tc>
        <w:tc>
          <w:tcPr>
            <w:tcW w:w="3175" w:type="dxa"/>
          </w:tcPr>
          <w:p w14:paraId="67B68C17" w14:textId="77777777" w:rsidR="00061E85" w:rsidRDefault="00A854AA">
            <w:r>
              <w:rPr>
                <w:sz w:val="20"/>
              </w:rPr>
              <w:t>1,8–3 млрд ₽/год</w:t>
            </w:r>
          </w:p>
        </w:tc>
        <w:tc>
          <w:tcPr>
            <w:tcW w:w="3175" w:type="dxa"/>
          </w:tcPr>
          <w:p w14:paraId="61293142" w14:textId="77777777" w:rsidR="00061E85" w:rsidRDefault="00A854AA">
            <w:r>
              <w:rPr>
                <w:sz w:val="20"/>
              </w:rPr>
              <w:t>доля 6–14% от стоимости цикла</w:t>
            </w:r>
          </w:p>
        </w:tc>
      </w:tr>
      <w:tr w:rsidR="00061E85" w14:paraId="464C82F9" w14:textId="77777777">
        <w:trPr>
          <w:jc w:val="center"/>
        </w:trPr>
        <w:tc>
          <w:tcPr>
            <w:tcW w:w="2835" w:type="dxa"/>
            <w:shd w:val="clear" w:color="auto" w:fill="F3F8FB"/>
          </w:tcPr>
          <w:p w14:paraId="186812E8" w14:textId="77777777" w:rsidR="00061E85" w:rsidRDefault="00A854AA">
            <w:r>
              <w:rPr>
                <w:sz w:val="20"/>
              </w:rPr>
              <w:t>SOM VitaGen 2030</w:t>
            </w:r>
          </w:p>
        </w:tc>
        <w:tc>
          <w:tcPr>
            <w:tcW w:w="3175" w:type="dxa"/>
            <w:shd w:val="clear" w:color="auto" w:fill="F3F8FB"/>
          </w:tcPr>
          <w:p w14:paraId="6BA9FD1C" w14:textId="77777777" w:rsidR="00061E85" w:rsidRDefault="00A854AA">
            <w:r>
              <w:rPr>
                <w:sz w:val="20"/>
              </w:rPr>
              <w:t>1352 млн ₽/год (12–17% SAM)</w:t>
            </w:r>
          </w:p>
        </w:tc>
        <w:tc>
          <w:tcPr>
            <w:tcW w:w="3175" w:type="dxa"/>
            <w:shd w:val="clear" w:color="auto" w:fill="F3F8FB"/>
          </w:tcPr>
          <w:p w14:paraId="7360092A" w14:textId="77777777" w:rsidR="00061E85" w:rsidRDefault="00A854AA">
            <w:r>
              <w:rPr>
                <w:sz w:val="20"/>
              </w:rPr>
              <w:t>расчёт модели</w:t>
            </w:r>
          </w:p>
        </w:tc>
      </w:tr>
    </w:tbl>
    <w:p w14:paraId="004967E6" w14:textId="77777777" w:rsidR="00061E85" w:rsidRDefault="00061E85"/>
    <w:tbl>
      <w:tblPr>
        <w:tblStyle w:val="aff0"/>
        <w:tblW w:w="0" w:type="auto"/>
        <w:jc w:val="center"/>
        <w:tblLook w:val="04A0" w:firstRow="1" w:lastRow="0" w:firstColumn="1" w:lastColumn="0" w:noHBand="0" w:noVBand="1"/>
      </w:tblPr>
      <w:tblGrid>
        <w:gridCol w:w="1277"/>
        <w:gridCol w:w="1701"/>
        <w:gridCol w:w="1736"/>
        <w:gridCol w:w="1598"/>
        <w:gridCol w:w="1716"/>
        <w:gridCol w:w="1826"/>
      </w:tblGrid>
      <w:tr w:rsidR="00061E85" w14:paraId="63808E89" w14:textId="77777777">
        <w:trPr>
          <w:jc w:val="center"/>
        </w:trPr>
        <w:tc>
          <w:tcPr>
            <w:tcW w:w="1361" w:type="dxa"/>
            <w:shd w:val="clear" w:color="auto" w:fill="0B3D5C"/>
          </w:tcPr>
          <w:p w14:paraId="1B238313" w14:textId="77777777" w:rsidR="00061E85" w:rsidRDefault="00A854AA">
            <w:r>
              <w:rPr>
                <w:b/>
                <w:color w:val="FFFFFF"/>
                <w:sz w:val="20"/>
              </w:rPr>
              <w:t>Год</w:t>
            </w:r>
          </w:p>
        </w:tc>
        <w:tc>
          <w:tcPr>
            <w:tcW w:w="1814" w:type="dxa"/>
            <w:shd w:val="clear" w:color="auto" w:fill="0B3D5C"/>
          </w:tcPr>
          <w:p w14:paraId="3C68434D" w14:textId="77777777" w:rsidR="00061E85" w:rsidRDefault="00A854AA">
            <w:r>
              <w:rPr>
                <w:b/>
                <w:color w:val="FFFFFF"/>
                <w:sz w:val="20"/>
              </w:rPr>
              <w:t>Циклы в РФ, тыс.</w:t>
            </w:r>
          </w:p>
        </w:tc>
        <w:tc>
          <w:tcPr>
            <w:tcW w:w="1814" w:type="dxa"/>
            <w:shd w:val="clear" w:color="auto" w:fill="0B3D5C"/>
          </w:tcPr>
          <w:p w14:paraId="06EAA935" w14:textId="77777777" w:rsidR="00061E85" w:rsidRDefault="00A854AA">
            <w:r>
              <w:rPr>
                <w:b/>
                <w:color w:val="FFFFFF"/>
                <w:sz w:val="20"/>
              </w:rPr>
              <w:t>Инфляция цены цикла</w:t>
            </w:r>
          </w:p>
        </w:tc>
        <w:tc>
          <w:tcPr>
            <w:tcW w:w="1701" w:type="dxa"/>
            <w:shd w:val="clear" w:color="auto" w:fill="0B3D5C"/>
          </w:tcPr>
          <w:p w14:paraId="736A0DA0" w14:textId="77777777" w:rsidR="00061E85" w:rsidRDefault="00A854AA">
            <w:r>
              <w:rPr>
                <w:b/>
                <w:color w:val="FFFFFF"/>
                <w:sz w:val="20"/>
              </w:rPr>
              <w:t>Рынок ЭКО, млрд ₽</w:t>
            </w:r>
          </w:p>
        </w:tc>
        <w:tc>
          <w:tcPr>
            <w:tcW w:w="1814" w:type="dxa"/>
            <w:shd w:val="clear" w:color="auto" w:fill="0B3D5C"/>
          </w:tcPr>
          <w:p w14:paraId="469995E1" w14:textId="77777777" w:rsidR="00061E85" w:rsidRDefault="00A854AA">
            <w:r>
              <w:rPr>
                <w:b/>
                <w:color w:val="FFFFFF"/>
                <w:sz w:val="20"/>
              </w:rPr>
              <w:t>Доля VitaGen, комп. циклы</w:t>
            </w:r>
          </w:p>
        </w:tc>
        <w:tc>
          <w:tcPr>
            <w:tcW w:w="1928" w:type="dxa"/>
            <w:shd w:val="clear" w:color="auto" w:fill="0B3D5C"/>
          </w:tcPr>
          <w:p w14:paraId="0D17C22A" w14:textId="77777777" w:rsidR="00061E85" w:rsidRDefault="00A854AA">
            <w:r>
              <w:rPr>
                <w:b/>
                <w:color w:val="FFFFFF"/>
                <w:sz w:val="20"/>
              </w:rPr>
              <w:t>План выручки, млн ₽</w:t>
            </w:r>
          </w:p>
        </w:tc>
      </w:tr>
      <w:tr w:rsidR="00061E85" w14:paraId="758DA973" w14:textId="77777777">
        <w:trPr>
          <w:jc w:val="center"/>
        </w:trPr>
        <w:tc>
          <w:tcPr>
            <w:tcW w:w="1361" w:type="dxa"/>
          </w:tcPr>
          <w:p w14:paraId="55E91055" w14:textId="77777777" w:rsidR="00061E85" w:rsidRDefault="00A854AA">
            <w:r>
              <w:rPr>
                <w:sz w:val="20"/>
              </w:rPr>
              <w:t>2026</w:t>
            </w:r>
          </w:p>
        </w:tc>
        <w:tc>
          <w:tcPr>
            <w:tcW w:w="1814" w:type="dxa"/>
          </w:tcPr>
          <w:p w14:paraId="692482AA" w14:textId="77777777" w:rsidR="00061E85" w:rsidRDefault="00A854AA">
            <w:r>
              <w:rPr>
                <w:sz w:val="20"/>
              </w:rPr>
              <w:t>≈132</w:t>
            </w:r>
          </w:p>
        </w:tc>
        <w:tc>
          <w:tcPr>
            <w:tcW w:w="1814" w:type="dxa"/>
          </w:tcPr>
          <w:p w14:paraId="38B5A247" w14:textId="77777777" w:rsidR="00061E85" w:rsidRDefault="00A854AA">
            <w:r>
              <w:rPr>
                <w:sz w:val="20"/>
              </w:rPr>
              <w:t>6%</w:t>
            </w:r>
          </w:p>
        </w:tc>
        <w:tc>
          <w:tcPr>
            <w:tcW w:w="1701" w:type="dxa"/>
          </w:tcPr>
          <w:p w14:paraId="2B1F5490" w14:textId="77777777" w:rsidR="00061E85" w:rsidRDefault="00A854AA">
            <w:r>
              <w:rPr>
                <w:sz w:val="20"/>
              </w:rPr>
              <w:t>≈23</w:t>
            </w:r>
          </w:p>
        </w:tc>
        <w:tc>
          <w:tcPr>
            <w:tcW w:w="1814" w:type="dxa"/>
          </w:tcPr>
          <w:p w14:paraId="6BFBD8D3" w14:textId="77777777" w:rsidR="00061E85" w:rsidRDefault="00A854AA">
            <w:r>
              <w:rPr>
                <w:sz w:val="20"/>
              </w:rPr>
              <w:t>0,1%</w:t>
            </w:r>
          </w:p>
        </w:tc>
        <w:tc>
          <w:tcPr>
            <w:tcW w:w="1928" w:type="dxa"/>
          </w:tcPr>
          <w:p w14:paraId="37B9FF8E" w14:textId="77777777" w:rsidR="00061E85" w:rsidRDefault="00A854AA">
            <w:r>
              <w:rPr>
                <w:sz w:val="20"/>
              </w:rPr>
              <w:t>14,0</w:t>
            </w:r>
          </w:p>
        </w:tc>
      </w:tr>
      <w:tr w:rsidR="00061E85" w14:paraId="6C7046D7" w14:textId="77777777">
        <w:trPr>
          <w:jc w:val="center"/>
        </w:trPr>
        <w:tc>
          <w:tcPr>
            <w:tcW w:w="1361" w:type="dxa"/>
            <w:shd w:val="clear" w:color="auto" w:fill="F3F8FB"/>
          </w:tcPr>
          <w:p w14:paraId="56AA89D3" w14:textId="77777777" w:rsidR="00061E85" w:rsidRDefault="00A854AA">
            <w:r>
              <w:rPr>
                <w:sz w:val="20"/>
              </w:rPr>
              <w:t>2027</w:t>
            </w:r>
          </w:p>
        </w:tc>
        <w:tc>
          <w:tcPr>
            <w:tcW w:w="1814" w:type="dxa"/>
            <w:shd w:val="clear" w:color="auto" w:fill="F3F8FB"/>
          </w:tcPr>
          <w:p w14:paraId="677656F7" w14:textId="77777777" w:rsidR="00061E85" w:rsidRDefault="00A854AA">
            <w:r>
              <w:rPr>
                <w:sz w:val="20"/>
              </w:rPr>
              <w:t>≈166</w:t>
            </w:r>
          </w:p>
        </w:tc>
        <w:tc>
          <w:tcPr>
            <w:tcW w:w="1814" w:type="dxa"/>
            <w:shd w:val="clear" w:color="auto" w:fill="F3F8FB"/>
          </w:tcPr>
          <w:p w14:paraId="41F3307A" w14:textId="77777777" w:rsidR="00061E85" w:rsidRDefault="00A854AA">
            <w:r>
              <w:rPr>
                <w:sz w:val="20"/>
              </w:rPr>
              <w:t>6%</w:t>
            </w:r>
          </w:p>
        </w:tc>
        <w:tc>
          <w:tcPr>
            <w:tcW w:w="1701" w:type="dxa"/>
            <w:shd w:val="clear" w:color="auto" w:fill="F3F8FB"/>
          </w:tcPr>
          <w:p w14:paraId="29977DA1" w14:textId="77777777" w:rsidR="00061E85" w:rsidRDefault="00A854AA">
            <w:r>
              <w:rPr>
                <w:sz w:val="20"/>
              </w:rPr>
              <w:t>≈12</w:t>
            </w:r>
          </w:p>
        </w:tc>
        <w:tc>
          <w:tcPr>
            <w:tcW w:w="1814" w:type="dxa"/>
            <w:shd w:val="clear" w:color="auto" w:fill="F3F8FB"/>
          </w:tcPr>
          <w:p w14:paraId="33BB6401" w14:textId="77777777" w:rsidR="00061E85" w:rsidRDefault="00A854AA">
            <w:r>
              <w:rPr>
                <w:sz w:val="20"/>
              </w:rPr>
              <w:t>0,2%</w:t>
            </w:r>
          </w:p>
        </w:tc>
        <w:tc>
          <w:tcPr>
            <w:tcW w:w="1928" w:type="dxa"/>
            <w:shd w:val="clear" w:color="auto" w:fill="F3F8FB"/>
          </w:tcPr>
          <w:p w14:paraId="36F83E06" w14:textId="77777777" w:rsidR="00061E85" w:rsidRDefault="00A854AA">
            <w:r>
              <w:rPr>
                <w:sz w:val="20"/>
              </w:rPr>
              <w:t>82,0</w:t>
            </w:r>
          </w:p>
        </w:tc>
      </w:tr>
      <w:tr w:rsidR="00061E85" w14:paraId="365427E1" w14:textId="77777777">
        <w:trPr>
          <w:jc w:val="center"/>
        </w:trPr>
        <w:tc>
          <w:tcPr>
            <w:tcW w:w="1361" w:type="dxa"/>
          </w:tcPr>
          <w:p w14:paraId="2A5A9E11" w14:textId="77777777" w:rsidR="00061E85" w:rsidRDefault="00A854AA">
            <w:r>
              <w:rPr>
                <w:sz w:val="20"/>
              </w:rPr>
              <w:t>2028</w:t>
            </w:r>
          </w:p>
        </w:tc>
        <w:tc>
          <w:tcPr>
            <w:tcW w:w="1814" w:type="dxa"/>
          </w:tcPr>
          <w:p w14:paraId="716EC4AB" w14:textId="77777777" w:rsidR="00061E85" w:rsidRDefault="00A854AA">
            <w:r>
              <w:rPr>
                <w:sz w:val="20"/>
              </w:rPr>
              <w:t>≈122</w:t>
            </w:r>
          </w:p>
        </w:tc>
        <w:tc>
          <w:tcPr>
            <w:tcW w:w="1814" w:type="dxa"/>
          </w:tcPr>
          <w:p w14:paraId="417BD3CD" w14:textId="77777777" w:rsidR="00061E85" w:rsidRDefault="00A854AA">
            <w:r>
              <w:rPr>
                <w:sz w:val="20"/>
              </w:rPr>
              <w:t>6%</w:t>
            </w:r>
          </w:p>
        </w:tc>
        <w:tc>
          <w:tcPr>
            <w:tcW w:w="1701" w:type="dxa"/>
          </w:tcPr>
          <w:p w14:paraId="467926BB" w14:textId="77777777" w:rsidR="00061E85" w:rsidRDefault="00A854AA">
            <w:r>
              <w:rPr>
                <w:sz w:val="20"/>
              </w:rPr>
              <w:t>≈46</w:t>
            </w:r>
          </w:p>
        </w:tc>
        <w:tc>
          <w:tcPr>
            <w:tcW w:w="1814" w:type="dxa"/>
          </w:tcPr>
          <w:p w14:paraId="30CFA3CF" w14:textId="77777777" w:rsidR="00061E85" w:rsidRDefault="00A854AA">
            <w:r>
              <w:rPr>
                <w:sz w:val="20"/>
              </w:rPr>
              <w:t>0,7%</w:t>
            </w:r>
          </w:p>
        </w:tc>
        <w:tc>
          <w:tcPr>
            <w:tcW w:w="1928" w:type="dxa"/>
          </w:tcPr>
          <w:p w14:paraId="28CC07CE" w14:textId="77777777" w:rsidR="00061E85" w:rsidRDefault="00A854AA">
            <w:r>
              <w:rPr>
                <w:sz w:val="20"/>
              </w:rPr>
              <w:t>139,0</w:t>
            </w:r>
          </w:p>
        </w:tc>
      </w:tr>
      <w:tr w:rsidR="00061E85" w14:paraId="13848321" w14:textId="77777777">
        <w:trPr>
          <w:jc w:val="center"/>
        </w:trPr>
        <w:tc>
          <w:tcPr>
            <w:tcW w:w="1361" w:type="dxa"/>
            <w:shd w:val="clear" w:color="auto" w:fill="F3F8FB"/>
          </w:tcPr>
          <w:p w14:paraId="558AA580" w14:textId="77777777" w:rsidR="00061E85" w:rsidRDefault="00A854AA">
            <w:r>
              <w:rPr>
                <w:sz w:val="20"/>
              </w:rPr>
              <w:t>2029</w:t>
            </w:r>
          </w:p>
        </w:tc>
        <w:tc>
          <w:tcPr>
            <w:tcW w:w="1814" w:type="dxa"/>
            <w:shd w:val="clear" w:color="auto" w:fill="F3F8FB"/>
          </w:tcPr>
          <w:p w14:paraId="42FBF345" w14:textId="77777777" w:rsidR="00061E85" w:rsidRDefault="00A854AA">
            <w:r>
              <w:rPr>
                <w:sz w:val="20"/>
              </w:rPr>
              <w:t>≈169</w:t>
            </w:r>
          </w:p>
        </w:tc>
        <w:tc>
          <w:tcPr>
            <w:tcW w:w="1814" w:type="dxa"/>
            <w:shd w:val="clear" w:color="auto" w:fill="F3F8FB"/>
          </w:tcPr>
          <w:p w14:paraId="56B07AC0" w14:textId="77777777" w:rsidR="00061E85" w:rsidRDefault="00A854AA">
            <w:r>
              <w:rPr>
                <w:sz w:val="20"/>
              </w:rPr>
              <w:t>6%</w:t>
            </w:r>
          </w:p>
        </w:tc>
        <w:tc>
          <w:tcPr>
            <w:tcW w:w="1701" w:type="dxa"/>
            <w:shd w:val="clear" w:color="auto" w:fill="F3F8FB"/>
          </w:tcPr>
          <w:p w14:paraId="4B620C0A" w14:textId="77777777" w:rsidR="00061E85" w:rsidRDefault="00A854AA">
            <w:r>
              <w:rPr>
                <w:sz w:val="20"/>
              </w:rPr>
              <w:t>≈39</w:t>
            </w:r>
          </w:p>
        </w:tc>
        <w:tc>
          <w:tcPr>
            <w:tcW w:w="1814" w:type="dxa"/>
            <w:shd w:val="clear" w:color="auto" w:fill="F3F8FB"/>
          </w:tcPr>
          <w:p w14:paraId="0B74B1E1" w14:textId="77777777" w:rsidR="00061E85" w:rsidRDefault="00A854AA">
            <w:r>
              <w:rPr>
                <w:sz w:val="20"/>
              </w:rPr>
              <w:t>1,8%</w:t>
            </w:r>
          </w:p>
        </w:tc>
        <w:tc>
          <w:tcPr>
            <w:tcW w:w="1928" w:type="dxa"/>
            <w:shd w:val="clear" w:color="auto" w:fill="F3F8FB"/>
          </w:tcPr>
          <w:p w14:paraId="16D8BAD7" w14:textId="77777777" w:rsidR="00061E85" w:rsidRDefault="00A854AA">
            <w:r>
              <w:rPr>
                <w:sz w:val="20"/>
              </w:rPr>
              <w:t>508,0</w:t>
            </w:r>
          </w:p>
        </w:tc>
      </w:tr>
      <w:tr w:rsidR="00061E85" w14:paraId="37301258" w14:textId="77777777">
        <w:trPr>
          <w:jc w:val="center"/>
        </w:trPr>
        <w:tc>
          <w:tcPr>
            <w:tcW w:w="1361" w:type="dxa"/>
          </w:tcPr>
          <w:p w14:paraId="5DA7453B" w14:textId="77777777" w:rsidR="00061E85" w:rsidRDefault="00A854AA">
            <w:r>
              <w:rPr>
                <w:sz w:val="20"/>
              </w:rPr>
              <w:t>2030</w:t>
            </w:r>
          </w:p>
        </w:tc>
        <w:tc>
          <w:tcPr>
            <w:tcW w:w="1814" w:type="dxa"/>
          </w:tcPr>
          <w:p w14:paraId="7517C3C5" w14:textId="77777777" w:rsidR="00061E85" w:rsidRDefault="00A854AA">
            <w:r>
              <w:rPr>
                <w:sz w:val="20"/>
              </w:rPr>
              <w:t>≈165</w:t>
            </w:r>
          </w:p>
        </w:tc>
        <w:tc>
          <w:tcPr>
            <w:tcW w:w="1814" w:type="dxa"/>
          </w:tcPr>
          <w:p w14:paraId="2BBE4684" w14:textId="77777777" w:rsidR="00061E85" w:rsidRDefault="00A854AA">
            <w:r>
              <w:rPr>
                <w:sz w:val="20"/>
              </w:rPr>
              <w:t>6%</w:t>
            </w:r>
          </w:p>
        </w:tc>
        <w:tc>
          <w:tcPr>
            <w:tcW w:w="1701" w:type="dxa"/>
          </w:tcPr>
          <w:p w14:paraId="3DA409CC" w14:textId="77777777" w:rsidR="00061E85" w:rsidRDefault="00A854AA">
            <w:r>
              <w:rPr>
                <w:sz w:val="20"/>
              </w:rPr>
              <w:t>≈36</w:t>
            </w:r>
          </w:p>
        </w:tc>
        <w:tc>
          <w:tcPr>
            <w:tcW w:w="1814" w:type="dxa"/>
          </w:tcPr>
          <w:p w14:paraId="5918BAC3" w14:textId="77777777" w:rsidR="00061E85" w:rsidRDefault="00A854AA">
            <w:r>
              <w:rPr>
                <w:sz w:val="20"/>
              </w:rPr>
              <w:t>5,0%</w:t>
            </w:r>
          </w:p>
        </w:tc>
        <w:tc>
          <w:tcPr>
            <w:tcW w:w="1928" w:type="dxa"/>
          </w:tcPr>
          <w:p w14:paraId="24C1BB02" w14:textId="77777777" w:rsidR="00061E85" w:rsidRDefault="00A854AA">
            <w:r>
              <w:rPr>
                <w:sz w:val="20"/>
              </w:rPr>
              <w:t>1352,2</w:t>
            </w:r>
          </w:p>
        </w:tc>
      </w:tr>
    </w:tbl>
    <w:p w14:paraId="4A3C92E9" w14:textId="77777777" w:rsidR="00061E85" w:rsidRDefault="00061E85"/>
    <w:p w14:paraId="10DCBF6D" w14:textId="77777777" w:rsidR="00061E85" w:rsidRDefault="00A854AA">
      <w:r>
        <w:rPr>
          <w:i/>
          <w:color w:val="5A6A7A"/>
          <w:sz w:val="18"/>
        </w:rPr>
        <w:t>Доля в «коммерческих» циклах учтена от целевой численности клиентов и ARPU; не является прогнозом рыночного share — показатели рынка даны для контекста масштаба.</w:t>
      </w:r>
    </w:p>
    <w:p w14:paraId="7FA876B6" w14:textId="77777777" w:rsidR="00061E85" w:rsidRDefault="00A854AA">
      <w:r>
        <w:t>Погонный потенциал: если после успешного пилота Минздрав рекомендует использование ИИ-платформ в ВРТ по ОМС (по аналогии с распространением таймлапс-систем), проникновение может ускориться кратно. Запас прочности создают цепочки: приказ по ОМС → включение аналитики в тариф → обязательная интеграция в клиниках.</w:t>
      </w:r>
    </w:p>
    <w:p w14:paraId="7CDF1435" w14:textId="77777777" w:rsidR="00061E85" w:rsidRDefault="00A854AA">
      <w:pPr>
        <w:pStyle w:val="21"/>
      </w:pPr>
      <w:bookmarkStart w:id="24" w:name="_Toc243729953"/>
      <w:r>
        <w:t>3.3. TAM / SAM / SOM</w:t>
      </w:r>
      <w:bookmarkEnd w:id="24"/>
    </w:p>
    <w:tbl>
      <w:tblPr>
        <w:tblStyle w:val="aff0"/>
        <w:tblW w:w="0" w:type="auto"/>
        <w:jc w:val="center"/>
        <w:tblLook w:val="04A0" w:firstRow="1" w:lastRow="0" w:firstColumn="1" w:lastColumn="0" w:noHBand="0" w:noVBand="1"/>
      </w:tblPr>
      <w:tblGrid>
        <w:gridCol w:w="3402"/>
        <w:gridCol w:w="2381"/>
        <w:gridCol w:w="3288"/>
      </w:tblGrid>
      <w:tr w:rsidR="00061E85" w14:paraId="1A8F7D34" w14:textId="77777777">
        <w:trPr>
          <w:jc w:val="center"/>
        </w:trPr>
        <w:tc>
          <w:tcPr>
            <w:tcW w:w="3402" w:type="dxa"/>
            <w:shd w:val="clear" w:color="auto" w:fill="0B3D5C"/>
          </w:tcPr>
          <w:p w14:paraId="15172B45" w14:textId="77777777" w:rsidR="00061E85" w:rsidRDefault="00A854AA">
            <w:r>
              <w:rPr>
                <w:b/>
                <w:color w:val="FFFFFF"/>
                <w:sz w:val="20"/>
              </w:rPr>
              <w:t>Сегмент</w:t>
            </w:r>
          </w:p>
        </w:tc>
        <w:tc>
          <w:tcPr>
            <w:tcW w:w="2381" w:type="dxa"/>
            <w:shd w:val="clear" w:color="auto" w:fill="0B3D5C"/>
          </w:tcPr>
          <w:p w14:paraId="34E3ACD7" w14:textId="77777777" w:rsidR="00061E85" w:rsidRDefault="00A854AA">
            <w:r>
              <w:rPr>
                <w:b/>
                <w:color w:val="FFFFFF"/>
                <w:sz w:val="20"/>
              </w:rPr>
              <w:t>Объём</w:t>
            </w:r>
          </w:p>
        </w:tc>
        <w:tc>
          <w:tcPr>
            <w:tcW w:w="3288" w:type="dxa"/>
            <w:shd w:val="clear" w:color="auto" w:fill="0B3D5C"/>
          </w:tcPr>
          <w:p w14:paraId="1D6A857B" w14:textId="77777777" w:rsidR="00061E85" w:rsidRDefault="00A854AA">
            <w:r>
              <w:rPr>
                <w:b/>
                <w:color w:val="FFFFFF"/>
                <w:sz w:val="20"/>
              </w:rPr>
              <w:t>Комментарий</w:t>
            </w:r>
          </w:p>
        </w:tc>
      </w:tr>
      <w:tr w:rsidR="00061E85" w14:paraId="50978D9D" w14:textId="77777777">
        <w:trPr>
          <w:jc w:val="center"/>
        </w:trPr>
        <w:tc>
          <w:tcPr>
            <w:tcW w:w="3402" w:type="dxa"/>
          </w:tcPr>
          <w:p w14:paraId="0DC2EC3D" w14:textId="77777777" w:rsidR="00061E85" w:rsidRDefault="00A854AA">
            <w:r>
              <w:rPr>
                <w:sz w:val="20"/>
              </w:rPr>
              <w:lastRenderedPageBreak/>
              <w:t>TAM РФ — клинический рынок ВРТ</w:t>
            </w:r>
          </w:p>
        </w:tc>
        <w:tc>
          <w:tcPr>
            <w:tcW w:w="2381" w:type="dxa"/>
          </w:tcPr>
          <w:p w14:paraId="09EDAA6B" w14:textId="77777777" w:rsidR="00061E85" w:rsidRDefault="00A854AA">
            <w:r>
              <w:rPr>
                <w:sz w:val="20"/>
              </w:rPr>
              <w:t>21–46 млрд ₽/год</w:t>
            </w:r>
          </w:p>
        </w:tc>
        <w:tc>
          <w:tcPr>
            <w:tcW w:w="3288" w:type="dxa"/>
          </w:tcPr>
          <w:p w14:paraId="7DAF7E91" w14:textId="77777777" w:rsidR="00061E85" w:rsidRDefault="00A854AA">
            <w:r>
              <w:rPr>
                <w:sz w:val="20"/>
              </w:rPr>
              <w:t>все циклы, ОМС + коммерция</w:t>
            </w:r>
          </w:p>
        </w:tc>
      </w:tr>
      <w:tr w:rsidR="00061E85" w14:paraId="6F9A6252" w14:textId="77777777">
        <w:trPr>
          <w:jc w:val="center"/>
        </w:trPr>
        <w:tc>
          <w:tcPr>
            <w:tcW w:w="3402" w:type="dxa"/>
            <w:shd w:val="clear" w:color="auto" w:fill="F3F8FB"/>
          </w:tcPr>
          <w:p w14:paraId="6120B37F" w14:textId="77777777" w:rsidR="00061E85" w:rsidRDefault="00A854AA">
            <w:r>
              <w:rPr>
                <w:sz w:val="20"/>
              </w:rPr>
              <w:t>SAM РФ — софт и аналитика</w:t>
            </w:r>
          </w:p>
        </w:tc>
        <w:tc>
          <w:tcPr>
            <w:tcW w:w="2381" w:type="dxa"/>
            <w:shd w:val="clear" w:color="auto" w:fill="F3F8FB"/>
          </w:tcPr>
          <w:p w14:paraId="3E930BD1" w14:textId="77777777" w:rsidR="00061E85" w:rsidRDefault="00A854AA">
            <w:r>
              <w:rPr>
                <w:sz w:val="20"/>
              </w:rPr>
              <w:t>1,8–3 млрд ₽/год</w:t>
            </w:r>
          </w:p>
        </w:tc>
        <w:tc>
          <w:tcPr>
            <w:tcW w:w="3288" w:type="dxa"/>
            <w:shd w:val="clear" w:color="auto" w:fill="F3F8FB"/>
          </w:tcPr>
          <w:p w14:paraId="2A39345B" w14:textId="77777777" w:rsidR="00061E85" w:rsidRDefault="00A854AA">
            <w:r>
              <w:rPr>
                <w:sz w:val="20"/>
              </w:rPr>
              <w:t>доля ИТ/аналитики в чеке цикла</w:t>
            </w:r>
          </w:p>
        </w:tc>
      </w:tr>
      <w:tr w:rsidR="00061E85" w14:paraId="66505A5F" w14:textId="77777777">
        <w:trPr>
          <w:jc w:val="center"/>
        </w:trPr>
        <w:tc>
          <w:tcPr>
            <w:tcW w:w="3402" w:type="dxa"/>
          </w:tcPr>
          <w:p w14:paraId="10BAC6C6" w14:textId="77777777" w:rsidR="00061E85" w:rsidRDefault="00A854AA">
            <w:r>
              <w:rPr>
                <w:sz w:val="20"/>
              </w:rPr>
              <w:t>SOM РФ 2030</w:t>
            </w:r>
          </w:p>
        </w:tc>
        <w:tc>
          <w:tcPr>
            <w:tcW w:w="2381" w:type="dxa"/>
          </w:tcPr>
          <w:p w14:paraId="68684B75" w14:textId="77777777" w:rsidR="00061E85" w:rsidRDefault="00A854AA">
            <w:r>
              <w:rPr>
                <w:sz w:val="20"/>
              </w:rPr>
              <w:t>≈0,24 млрд ₽/год</w:t>
            </w:r>
          </w:p>
        </w:tc>
        <w:tc>
          <w:tcPr>
            <w:tcW w:w="3288" w:type="dxa"/>
          </w:tcPr>
          <w:p w14:paraId="0423A3D2" w14:textId="77777777" w:rsidR="00061E85" w:rsidRDefault="00A854AA">
            <w:r>
              <w:rPr>
                <w:sz w:val="20"/>
              </w:rPr>
              <w:t>130 клиник, 8 B2G-регионов, матчинг</w:t>
            </w:r>
          </w:p>
        </w:tc>
      </w:tr>
      <w:tr w:rsidR="00061E85" w14:paraId="33D39363" w14:textId="77777777">
        <w:trPr>
          <w:jc w:val="center"/>
        </w:trPr>
        <w:tc>
          <w:tcPr>
            <w:tcW w:w="3402" w:type="dxa"/>
            <w:shd w:val="clear" w:color="auto" w:fill="F3F8FB"/>
          </w:tcPr>
          <w:p w14:paraId="33A7D95C" w14:textId="77777777" w:rsidR="00061E85" w:rsidRDefault="00A854AA">
            <w:r>
              <w:rPr>
                <w:sz w:val="20"/>
              </w:rPr>
              <w:t>SOM APAC 2030</w:t>
            </w:r>
          </w:p>
        </w:tc>
        <w:tc>
          <w:tcPr>
            <w:tcW w:w="2381" w:type="dxa"/>
            <w:shd w:val="clear" w:color="auto" w:fill="F3F8FB"/>
          </w:tcPr>
          <w:p w14:paraId="494A7903" w14:textId="77777777" w:rsidR="00061E85" w:rsidRDefault="00A854AA">
            <w:r>
              <w:rPr>
                <w:sz w:val="20"/>
              </w:rPr>
              <w:t>≈0,020 млрд ₽/год</w:t>
            </w:r>
          </w:p>
        </w:tc>
        <w:tc>
          <w:tcPr>
            <w:tcW w:w="3288" w:type="dxa"/>
            <w:shd w:val="clear" w:color="auto" w:fill="F3F8FB"/>
          </w:tcPr>
          <w:p w14:paraId="491132B8" w14:textId="77777777" w:rsidR="00061E85" w:rsidRDefault="00A854AA">
            <w:r>
              <w:rPr>
                <w:sz w:val="20"/>
              </w:rPr>
              <w:t>ранний вход, пилотный масштаб</w:t>
            </w:r>
          </w:p>
        </w:tc>
      </w:tr>
    </w:tbl>
    <w:p w14:paraId="56CA0EEF" w14:textId="77777777" w:rsidR="00061E85" w:rsidRDefault="00061E85"/>
    <w:p w14:paraId="20ABDC17" w14:textId="77777777" w:rsidR="00061E85" w:rsidRDefault="00A854AA">
      <w:r>
        <w:rPr>
          <w:noProof/>
        </w:rPr>
        <w:drawing>
          <wp:inline distT="0" distB="0" distL="0" distR="0" wp14:anchorId="714289A7" wp14:editId="20A7C701">
            <wp:extent cx="5580000" cy="24289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_chart_funnel.png"/>
                    <pic:cNvPicPr/>
                  </pic:nvPicPr>
                  <pic:blipFill>
                    <a:blip r:embed="rId9"/>
                    <a:stretch>
                      <a:fillRect/>
                    </a:stretch>
                  </pic:blipFill>
                  <pic:spPr>
                    <a:xfrm>
                      <a:off x="0" y="0"/>
                      <a:ext cx="5580000" cy="2428941"/>
                    </a:xfrm>
                    <a:prstGeom prst="rect">
                      <a:avLst/>
                    </a:prstGeom>
                  </pic:spPr>
                </pic:pic>
              </a:graphicData>
            </a:graphic>
          </wp:inline>
        </w:drawing>
      </w:r>
    </w:p>
    <w:p w14:paraId="7C271C18" w14:textId="77777777" w:rsidR="00061E85" w:rsidRDefault="00A854AA">
      <w:pPr>
        <w:jc w:val="center"/>
      </w:pPr>
      <w:r>
        <w:rPr>
          <w:i/>
          <w:color w:val="5A6A7A"/>
          <w:sz w:val="19"/>
        </w:rPr>
        <w:t>Рис. 5.0. Воронка рынка: TAM → SAM → SOM (логарифмическая шкала)</w:t>
      </w:r>
    </w:p>
    <w:p w14:paraId="036DB856" w14:textId="77777777" w:rsidR="00061E85" w:rsidRDefault="00A854AA">
      <w:pPr>
        <w:jc w:val="center"/>
      </w:pPr>
      <w:r>
        <w:rPr>
          <w:color w:val="5A6A7A"/>
          <w:sz w:val="16"/>
        </w:rPr>
        <w:t>Источник: оценка по данным ФР ВРТ МЗ РФ, Росстат, ВОЗ; расчёт модели.</w:t>
      </w:r>
    </w:p>
    <w:p w14:paraId="23457936" w14:textId="77777777" w:rsidR="00061E85" w:rsidRDefault="00061E85"/>
    <w:p w14:paraId="3B47C869" w14:textId="77777777" w:rsidR="00061E85" w:rsidRDefault="00A854AA">
      <w:r>
        <w:t>Разрыв между TAM и SOM — это и риск, и окно роста: даже захват 20–28% аналитического сегмента даёт целевой оборот 2030 года. При этом адресуемый рынок расширяется по мере включения новых модулей (CLBR-аналитика для B2G, матчинг донорства/СМ, перинатальные прогнозы), поэтому SOM-not-в-2030 «подтягивается» к более широкому SAM уже к 2032–2033.</w:t>
      </w:r>
    </w:p>
    <w:p w14:paraId="4BE03C09" w14:textId="77777777" w:rsidR="00061E85" w:rsidRDefault="00A854AA">
      <w:pPr>
        <w:pStyle w:val="21"/>
      </w:pPr>
      <w:bookmarkStart w:id="25" w:name="_Toc243729954"/>
      <w:r>
        <w:t>3.4. Тренды и драйверы роста</w:t>
      </w:r>
      <w:bookmarkEnd w:id="25"/>
    </w:p>
    <w:p w14:paraId="746C0194" w14:textId="77777777" w:rsidR="00061E85" w:rsidRDefault="00A854AA">
      <w:pPr>
        <w:pStyle w:val="a0"/>
        <w:ind w:left="340"/>
      </w:pPr>
      <w:r>
        <w:t>ужесточение демографической повестки и рост государственного финансирования ВРТ по ОМС;</w:t>
      </w:r>
    </w:p>
    <w:p w14:paraId="6E858293" w14:textId="77777777" w:rsidR="00061E85" w:rsidRDefault="00A854AA">
      <w:pPr>
        <w:pStyle w:val="a0"/>
        <w:ind w:left="340"/>
      </w:pPr>
      <w:r>
        <w:t>рост циклов 8–10% в год при ограниченной ёмкости квот — давление на эффективность каждого цикла;</w:t>
      </w:r>
    </w:p>
    <w:p w14:paraId="12EF2C54" w14:textId="77777777" w:rsidR="00061E85" w:rsidRDefault="00A854AA">
      <w:pPr>
        <w:pStyle w:val="a0"/>
        <w:ind w:left="340"/>
      </w:pPr>
      <w:r>
        <w:t>консолидация рынка: сетевые игроки и федеральные центры накапливают данные → готовность к ИИ;</w:t>
      </w:r>
    </w:p>
    <w:p w14:paraId="7C844DC8" w14:textId="77777777" w:rsidR="00061E85" w:rsidRDefault="00A854AA">
      <w:pPr>
        <w:pStyle w:val="a0"/>
        <w:ind w:left="340"/>
      </w:pPr>
      <w:r>
        <w:t>нормативная легализация ИИ-медизделий в РФ и открытие «песочниц» для ИИ-МИ;</w:t>
      </w:r>
    </w:p>
    <w:p w14:paraId="7AA8E57E" w14:textId="77777777" w:rsidR="00061E85" w:rsidRDefault="00A854AA">
      <w:pPr>
        <w:pStyle w:val="a0"/>
        <w:ind w:left="340"/>
      </w:pPr>
      <w:r>
        <w:t>премия за результат: рейтинги клиник по CLBR становятся публичными и влиятельными.</w:t>
      </w:r>
    </w:p>
    <w:p w14:paraId="3C790C15" w14:textId="77777777" w:rsidR="00061E85" w:rsidRDefault="00A854AA">
      <w:pPr>
        <w:pStyle w:val="21"/>
      </w:pPr>
      <w:bookmarkStart w:id="26" w:name="_Toc243729955"/>
      <w:r>
        <w:t>3.5. Конкурентная среда в РФ (детализация)</w:t>
      </w:r>
      <w:bookmarkEnd w:id="26"/>
    </w:p>
    <w:tbl>
      <w:tblPr>
        <w:tblStyle w:val="aff0"/>
        <w:tblW w:w="0" w:type="auto"/>
        <w:jc w:val="center"/>
        <w:tblLook w:val="04A0" w:firstRow="1" w:lastRow="0" w:firstColumn="1" w:lastColumn="0" w:noHBand="0" w:noVBand="1"/>
      </w:tblPr>
      <w:tblGrid>
        <w:gridCol w:w="3402"/>
        <w:gridCol w:w="2608"/>
        <w:gridCol w:w="2608"/>
      </w:tblGrid>
      <w:tr w:rsidR="00061E85" w14:paraId="238E4D0E" w14:textId="77777777">
        <w:trPr>
          <w:jc w:val="center"/>
        </w:trPr>
        <w:tc>
          <w:tcPr>
            <w:tcW w:w="3402" w:type="dxa"/>
            <w:shd w:val="clear" w:color="auto" w:fill="0B3D5C"/>
          </w:tcPr>
          <w:p w14:paraId="0AD15E78" w14:textId="77777777" w:rsidR="00061E85" w:rsidRDefault="00A854AA">
            <w:r>
              <w:rPr>
                <w:b/>
                <w:color w:val="FFFFFF"/>
                <w:sz w:val="20"/>
              </w:rPr>
              <w:t>Игрок РФ</w:t>
            </w:r>
          </w:p>
        </w:tc>
        <w:tc>
          <w:tcPr>
            <w:tcW w:w="2608" w:type="dxa"/>
            <w:shd w:val="clear" w:color="auto" w:fill="0B3D5C"/>
          </w:tcPr>
          <w:p w14:paraId="1D21D718" w14:textId="77777777" w:rsidR="00061E85" w:rsidRDefault="00A854AA">
            <w:r>
              <w:rPr>
                <w:b/>
                <w:color w:val="FFFFFF"/>
                <w:sz w:val="20"/>
              </w:rPr>
              <w:t>Специализация</w:t>
            </w:r>
          </w:p>
        </w:tc>
        <w:tc>
          <w:tcPr>
            <w:tcW w:w="2608" w:type="dxa"/>
            <w:shd w:val="clear" w:color="auto" w:fill="0B3D5C"/>
          </w:tcPr>
          <w:p w14:paraId="364581B8" w14:textId="77777777" w:rsidR="00061E85" w:rsidRDefault="00A854AA">
            <w:r>
              <w:rPr>
                <w:b/>
                <w:color w:val="FFFFFF"/>
                <w:sz w:val="20"/>
              </w:rPr>
              <w:t>Позиция VitaGen</w:t>
            </w:r>
          </w:p>
        </w:tc>
      </w:tr>
      <w:tr w:rsidR="00061E85" w14:paraId="06C9BB2D" w14:textId="77777777">
        <w:trPr>
          <w:jc w:val="center"/>
        </w:trPr>
        <w:tc>
          <w:tcPr>
            <w:tcW w:w="3402" w:type="dxa"/>
          </w:tcPr>
          <w:p w14:paraId="252EEA6E" w14:textId="77777777" w:rsidR="00061E85" w:rsidRDefault="00A854AA">
            <w:r>
              <w:rPr>
                <w:sz w:val="20"/>
              </w:rPr>
              <w:t>Таймлапс-системы (Geri, EmbryoScope) с ИИ</w:t>
            </w:r>
          </w:p>
        </w:tc>
        <w:tc>
          <w:tcPr>
            <w:tcW w:w="2608" w:type="dxa"/>
          </w:tcPr>
          <w:p w14:paraId="13E4375C" w14:textId="77777777" w:rsidR="00061E85" w:rsidRDefault="00A854AA">
            <w:r>
              <w:rPr>
                <w:sz w:val="20"/>
              </w:rPr>
              <w:t>морфокинетика, аппаратные витрины</w:t>
            </w:r>
          </w:p>
        </w:tc>
        <w:tc>
          <w:tcPr>
            <w:tcW w:w="2608" w:type="dxa"/>
          </w:tcPr>
          <w:p w14:paraId="352C7D25" w14:textId="77777777" w:rsidR="00061E85" w:rsidRDefault="00A854AA">
            <w:r>
              <w:rPr>
                <w:sz w:val="20"/>
              </w:rPr>
              <w:t>VitaGen работает поверх любых инкубаторов</w:t>
            </w:r>
          </w:p>
        </w:tc>
      </w:tr>
      <w:tr w:rsidR="00061E85" w14:paraId="6FDE2862" w14:textId="77777777">
        <w:trPr>
          <w:jc w:val="center"/>
        </w:trPr>
        <w:tc>
          <w:tcPr>
            <w:tcW w:w="3402" w:type="dxa"/>
            <w:shd w:val="clear" w:color="auto" w:fill="F3F8FB"/>
          </w:tcPr>
          <w:p w14:paraId="041E72CF" w14:textId="77777777" w:rsidR="00061E85" w:rsidRDefault="00A854AA">
            <w:r>
              <w:rPr>
                <w:sz w:val="20"/>
              </w:rPr>
              <w:t>Локальные ИИ-стартапы репродукции</w:t>
            </w:r>
          </w:p>
        </w:tc>
        <w:tc>
          <w:tcPr>
            <w:tcW w:w="2608" w:type="dxa"/>
            <w:shd w:val="clear" w:color="auto" w:fill="F3F8FB"/>
          </w:tcPr>
          <w:p w14:paraId="1F27314A" w14:textId="77777777" w:rsidR="00061E85" w:rsidRDefault="00A854AA">
            <w:r>
              <w:rPr>
                <w:sz w:val="20"/>
              </w:rPr>
              <w:t>преимущественно морфология/изображение</w:t>
            </w:r>
          </w:p>
        </w:tc>
        <w:tc>
          <w:tcPr>
            <w:tcW w:w="2608" w:type="dxa"/>
            <w:shd w:val="clear" w:color="auto" w:fill="F3F8FB"/>
          </w:tcPr>
          <w:p w14:paraId="3D9A9F4D" w14:textId="77777777" w:rsidR="00061E85" w:rsidRDefault="00A854AA">
            <w:r>
              <w:rPr>
                <w:sz w:val="20"/>
              </w:rPr>
              <w:t>отсутствие 5-модальностной архитектуры и DFI</w:t>
            </w:r>
          </w:p>
        </w:tc>
      </w:tr>
      <w:tr w:rsidR="00061E85" w14:paraId="11C7C327" w14:textId="77777777">
        <w:trPr>
          <w:jc w:val="center"/>
        </w:trPr>
        <w:tc>
          <w:tcPr>
            <w:tcW w:w="3402" w:type="dxa"/>
          </w:tcPr>
          <w:p w14:paraId="38C02885" w14:textId="77777777" w:rsidR="00061E85" w:rsidRDefault="00A854AA">
            <w:r>
              <w:rPr>
                <w:sz w:val="20"/>
              </w:rPr>
              <w:t>ИТ-подразделения сетей клиник</w:t>
            </w:r>
          </w:p>
        </w:tc>
        <w:tc>
          <w:tcPr>
            <w:tcW w:w="2608" w:type="dxa"/>
          </w:tcPr>
          <w:p w14:paraId="3EDF45F7" w14:textId="77777777" w:rsidR="00061E85" w:rsidRDefault="00A854AA">
            <w:r>
              <w:rPr>
                <w:sz w:val="20"/>
              </w:rPr>
              <w:t>внутренние дашборды, отчётность</w:t>
            </w:r>
          </w:p>
        </w:tc>
        <w:tc>
          <w:tcPr>
            <w:tcW w:w="2608" w:type="dxa"/>
          </w:tcPr>
          <w:p w14:paraId="168BF1CB" w14:textId="77777777" w:rsidR="00061E85" w:rsidRDefault="00A854AA">
            <w:r>
              <w:rPr>
                <w:sz w:val="20"/>
              </w:rPr>
              <w:t>люкс аналитика + интеграции, а не только отчётность</w:t>
            </w:r>
          </w:p>
        </w:tc>
      </w:tr>
      <w:tr w:rsidR="00061E85" w14:paraId="62844725" w14:textId="77777777">
        <w:trPr>
          <w:jc w:val="center"/>
        </w:trPr>
        <w:tc>
          <w:tcPr>
            <w:tcW w:w="3402" w:type="dxa"/>
            <w:shd w:val="clear" w:color="auto" w:fill="F3F8FB"/>
          </w:tcPr>
          <w:p w14:paraId="379670CE" w14:textId="77777777" w:rsidR="00061E85" w:rsidRDefault="00A854AA">
            <w:r>
              <w:rPr>
                <w:sz w:val="20"/>
              </w:rPr>
              <w:lastRenderedPageBreak/>
              <w:t>Генетические лаборатории (PGT)</w:t>
            </w:r>
          </w:p>
        </w:tc>
        <w:tc>
          <w:tcPr>
            <w:tcW w:w="2608" w:type="dxa"/>
            <w:shd w:val="clear" w:color="auto" w:fill="F3F8FB"/>
          </w:tcPr>
          <w:p w14:paraId="21726D2C" w14:textId="77777777" w:rsidR="00061E85" w:rsidRDefault="00A854AA">
            <w:r>
              <w:rPr>
                <w:sz w:val="20"/>
              </w:rPr>
              <w:t>интерпретация генетики без клиники</w:t>
            </w:r>
          </w:p>
        </w:tc>
        <w:tc>
          <w:tcPr>
            <w:tcW w:w="2608" w:type="dxa"/>
            <w:shd w:val="clear" w:color="auto" w:fill="F3F8FB"/>
          </w:tcPr>
          <w:p w14:paraId="3DD2FEC3" w14:textId="77777777" w:rsidR="00061E85" w:rsidRDefault="00A854AA">
            <w:r>
              <w:rPr>
                <w:sz w:val="20"/>
              </w:rPr>
              <w:t>полный контур «генетика + клиника + мужчина»</w:t>
            </w:r>
          </w:p>
        </w:tc>
      </w:tr>
    </w:tbl>
    <w:p w14:paraId="07AA3B26" w14:textId="77777777" w:rsidR="00061E85" w:rsidRDefault="00061E85"/>
    <w:p w14:paraId="28ABD914" w14:textId="77777777" w:rsidR="00061E85" w:rsidRDefault="00A854AA">
      <w:r>
        <w:t>Системное преимущество в РФ: платформа построена вокруг российских протоколов ВРТ, тарифов ОМС и требований 152-ФЗ — это снижает барьер интеграции для клиник и создаёт закрытый круг «данные → качество → новые клиники → новые данные», который трудно воспроизвести снаружи.</w:t>
      </w:r>
    </w:p>
    <w:p w14:paraId="63B3978D" w14:textId="77777777" w:rsidR="00061E85" w:rsidRDefault="00A854AA">
      <w:pPr>
        <w:pStyle w:val="21"/>
      </w:pPr>
      <w:bookmarkStart w:id="27" w:name="_Toc243729956"/>
      <w:r>
        <w:t>3.6. Глобальный контекст (для стратегической ориентации)</w:t>
      </w:r>
      <w:bookmarkEnd w:id="27"/>
    </w:p>
    <w:p w14:paraId="7BC9DA67" w14:textId="77777777" w:rsidR="00061E85" w:rsidRDefault="00A854AA">
      <w:pPr>
        <w:pStyle w:val="a0"/>
        <w:ind w:left="340"/>
      </w:pPr>
      <w:r>
        <w:t>Китай — крупнейший рынок ВРТ в мире: объём и показатели — по отраслевым оценкам (требуют подтверждения), клинический рынок оценивается в $12–28 млрд/год (отраслевая оценка); разобран в разделе 21;</w:t>
      </w:r>
    </w:p>
    <w:p w14:paraId="09CCADFD" w14:textId="77777777" w:rsidR="00061E85" w:rsidRDefault="00A854AA">
      <w:pPr>
        <w:pStyle w:val="a0"/>
        <w:ind w:left="340"/>
      </w:pPr>
      <w:r>
        <w:t>глобальный рынок ИИ в репродуктивной медицине растёт двузначными темпами (отраслевые оценки, требуют подтверждения);</w:t>
      </w:r>
    </w:p>
    <w:p w14:paraId="0C3B6D19" w14:textId="77777777" w:rsidR="00061E85" w:rsidRDefault="00A854AA">
      <w:pPr>
        <w:pStyle w:val="a0"/>
        <w:ind w:left="340"/>
      </w:pPr>
      <w:r>
        <w:t>мировые лидеры (CooperSurgical/Life Whisperer, Fairtility, Vitrolife) — односекционные AI без мужского фактора и иммунного матчинга (см. раздел 13).</w:t>
      </w:r>
    </w:p>
    <w:p w14:paraId="5ED515AC" w14:textId="77777777" w:rsidR="00061E85" w:rsidRDefault="00A854AA">
      <w:r>
        <w:rPr>
          <w:noProof/>
        </w:rPr>
        <w:drawing>
          <wp:inline distT="0" distB="0" distL="0" distR="0" wp14:anchorId="5F8A243D" wp14:editId="519D1ED0">
            <wp:extent cx="5400000" cy="21848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_chart_rev_q.png"/>
                    <pic:cNvPicPr/>
                  </pic:nvPicPr>
                  <pic:blipFill>
                    <a:blip r:embed="rId10"/>
                    <a:stretch>
                      <a:fillRect/>
                    </a:stretch>
                  </pic:blipFill>
                  <pic:spPr>
                    <a:xfrm>
                      <a:off x="0" y="0"/>
                      <a:ext cx="5400000" cy="2184868"/>
                    </a:xfrm>
                    <a:prstGeom prst="rect">
                      <a:avLst/>
                    </a:prstGeom>
                  </pic:spPr>
                </pic:pic>
              </a:graphicData>
            </a:graphic>
          </wp:inline>
        </w:drawing>
      </w:r>
    </w:p>
    <w:p w14:paraId="2FAD4D2A" w14:textId="77777777" w:rsidR="00061E85" w:rsidRDefault="00A854AA">
      <w:pPr>
        <w:jc w:val="center"/>
      </w:pPr>
      <w:r>
        <w:rPr>
          <w:i/>
          <w:color w:val="5A6A7A"/>
          <w:sz w:val="19"/>
        </w:rPr>
        <w:t>Рис. 6.4. Выручка по кварталам 2026–2030 по направлениям (модель, базовый сценарий)</w:t>
      </w:r>
    </w:p>
    <w:p w14:paraId="26760A65" w14:textId="77777777" w:rsidR="00061E85" w:rsidRDefault="00A854AA">
      <w:pPr>
        <w:jc w:val="center"/>
      </w:pPr>
      <w:r>
        <w:rPr>
          <w:color w:val="5A6A7A"/>
          <w:sz w:val="16"/>
        </w:rPr>
        <w:t>Источник: расчёт модели (см. Приложение А).</w:t>
      </w:r>
    </w:p>
    <w:p w14:paraId="197978C5" w14:textId="77777777" w:rsidR="00061E85" w:rsidRDefault="00061E85"/>
    <w:p w14:paraId="641ADA42" w14:textId="77777777" w:rsidR="00061E85" w:rsidRDefault="00A854AA">
      <w:pPr>
        <w:pStyle w:val="21"/>
      </w:pPr>
      <w:bookmarkStart w:id="28" w:name="_Toc243729957"/>
      <w:r>
        <w:t>3.7. Государственные программы и меры поддержки (драйвер спроса)</w:t>
      </w:r>
      <w:bookmarkEnd w:id="28"/>
    </w:p>
    <w:tbl>
      <w:tblPr>
        <w:tblStyle w:val="aff0"/>
        <w:tblW w:w="0" w:type="auto"/>
        <w:jc w:val="center"/>
        <w:tblLook w:val="04A0" w:firstRow="1" w:lastRow="0" w:firstColumn="1" w:lastColumn="0" w:noHBand="0" w:noVBand="1"/>
      </w:tblPr>
      <w:tblGrid>
        <w:gridCol w:w="2835"/>
        <w:gridCol w:w="3061"/>
        <w:gridCol w:w="2948"/>
      </w:tblGrid>
      <w:tr w:rsidR="00061E85" w14:paraId="027BE012" w14:textId="77777777">
        <w:trPr>
          <w:jc w:val="center"/>
        </w:trPr>
        <w:tc>
          <w:tcPr>
            <w:tcW w:w="2835" w:type="dxa"/>
            <w:shd w:val="clear" w:color="auto" w:fill="0B3D5C"/>
          </w:tcPr>
          <w:p w14:paraId="7533F4C2" w14:textId="77777777" w:rsidR="00061E85" w:rsidRDefault="00A854AA">
            <w:r>
              <w:rPr>
                <w:b/>
                <w:color w:val="FFFFFF"/>
                <w:sz w:val="20"/>
              </w:rPr>
              <w:t>Мера / программа</w:t>
            </w:r>
          </w:p>
        </w:tc>
        <w:tc>
          <w:tcPr>
            <w:tcW w:w="3061" w:type="dxa"/>
            <w:shd w:val="clear" w:color="auto" w:fill="0B3D5C"/>
          </w:tcPr>
          <w:p w14:paraId="6541AE0F" w14:textId="77777777" w:rsidR="00061E85" w:rsidRDefault="00A854AA">
            <w:r>
              <w:rPr>
                <w:b/>
                <w:color w:val="FFFFFF"/>
                <w:sz w:val="20"/>
              </w:rPr>
              <w:t>Суть</w:t>
            </w:r>
          </w:p>
        </w:tc>
        <w:tc>
          <w:tcPr>
            <w:tcW w:w="2948" w:type="dxa"/>
            <w:shd w:val="clear" w:color="auto" w:fill="0B3D5C"/>
          </w:tcPr>
          <w:p w14:paraId="23BF71C2" w14:textId="77777777" w:rsidR="00061E85" w:rsidRDefault="00A854AA">
            <w:r>
              <w:rPr>
                <w:b/>
                <w:color w:val="FFFFFF"/>
                <w:sz w:val="20"/>
              </w:rPr>
              <w:t>Влияние на VitaGen</w:t>
            </w:r>
          </w:p>
        </w:tc>
      </w:tr>
      <w:tr w:rsidR="00061E85" w14:paraId="3D3165C6" w14:textId="77777777">
        <w:trPr>
          <w:jc w:val="center"/>
        </w:trPr>
        <w:tc>
          <w:tcPr>
            <w:tcW w:w="2835" w:type="dxa"/>
          </w:tcPr>
          <w:p w14:paraId="654FB5AE" w14:textId="77777777" w:rsidR="00061E85" w:rsidRDefault="00A854AA">
            <w:r>
              <w:rPr>
                <w:sz w:val="20"/>
              </w:rPr>
              <w:t>Нацпроект «Семья» (Указ № 309 от 07.05.2024)</w:t>
            </w:r>
          </w:p>
        </w:tc>
        <w:tc>
          <w:tcPr>
            <w:tcW w:w="3061" w:type="dxa"/>
          </w:tcPr>
          <w:p w14:paraId="3DF9B552" w14:textId="77777777" w:rsidR="00061E85" w:rsidRDefault="00A854AA">
            <w:r>
              <w:rPr>
                <w:sz w:val="20"/>
              </w:rPr>
              <w:t>рост доступности и объёма ВРТ за счёт гос. финансирования</w:t>
            </w:r>
          </w:p>
        </w:tc>
        <w:tc>
          <w:tcPr>
            <w:tcW w:w="2948" w:type="dxa"/>
          </w:tcPr>
          <w:p w14:paraId="2FADE4DB" w14:textId="77777777" w:rsidR="00061E85" w:rsidRDefault="00A854AA">
            <w:r>
              <w:rPr>
                <w:sz w:val="20"/>
              </w:rPr>
              <w:t>рост числа циклов → рост рынка ИИ-аналитики</w:t>
            </w:r>
          </w:p>
        </w:tc>
      </w:tr>
      <w:tr w:rsidR="00061E85" w14:paraId="54DFA2C6" w14:textId="77777777">
        <w:trPr>
          <w:jc w:val="center"/>
        </w:trPr>
        <w:tc>
          <w:tcPr>
            <w:tcW w:w="2835" w:type="dxa"/>
            <w:shd w:val="clear" w:color="auto" w:fill="F3F8FB"/>
          </w:tcPr>
          <w:p w14:paraId="2B1A29F5" w14:textId="77777777" w:rsidR="00061E85" w:rsidRDefault="00A854AA">
            <w:r>
              <w:rPr>
                <w:sz w:val="20"/>
              </w:rPr>
              <w:t>Квоты ОМС на ВРТ</w:t>
            </w:r>
          </w:p>
        </w:tc>
        <w:tc>
          <w:tcPr>
            <w:tcW w:w="3061" w:type="dxa"/>
            <w:shd w:val="clear" w:color="auto" w:fill="F3F8FB"/>
          </w:tcPr>
          <w:p w14:paraId="25C86B5B" w14:textId="77777777" w:rsidR="00061E85" w:rsidRDefault="00A854AA">
            <w:r>
              <w:rPr>
                <w:sz w:val="20"/>
              </w:rPr>
              <w:t>гос. оплата части циклов ЭКО</w:t>
            </w:r>
          </w:p>
        </w:tc>
        <w:tc>
          <w:tcPr>
            <w:tcW w:w="2948" w:type="dxa"/>
            <w:shd w:val="clear" w:color="auto" w:fill="F3F8FB"/>
          </w:tcPr>
          <w:p w14:paraId="14CB4340" w14:textId="77777777" w:rsidR="00061E85" w:rsidRDefault="00A854AA">
            <w:r>
              <w:rPr>
                <w:sz w:val="20"/>
              </w:rPr>
              <w:t>стимул клиник к росту CLBR (эффективность квоты)</w:t>
            </w:r>
          </w:p>
        </w:tc>
      </w:tr>
      <w:tr w:rsidR="00061E85" w14:paraId="4604F4B7" w14:textId="77777777">
        <w:trPr>
          <w:jc w:val="center"/>
        </w:trPr>
        <w:tc>
          <w:tcPr>
            <w:tcW w:w="2835" w:type="dxa"/>
          </w:tcPr>
          <w:p w14:paraId="22746C6F" w14:textId="77777777" w:rsidR="00061E85" w:rsidRDefault="00A854AA">
            <w:r>
              <w:rPr>
                <w:sz w:val="20"/>
              </w:rPr>
              <w:t>Реестр российского ПО</w:t>
            </w:r>
          </w:p>
        </w:tc>
        <w:tc>
          <w:tcPr>
            <w:tcW w:w="3061" w:type="dxa"/>
          </w:tcPr>
          <w:p w14:paraId="6770A461" w14:textId="77777777" w:rsidR="00061E85" w:rsidRDefault="00A854AA">
            <w:r>
              <w:rPr>
                <w:sz w:val="20"/>
              </w:rPr>
              <w:t>преференции отечественному ПО у госзаказчика</w:t>
            </w:r>
          </w:p>
        </w:tc>
        <w:tc>
          <w:tcPr>
            <w:tcW w:w="2948" w:type="dxa"/>
          </w:tcPr>
          <w:p w14:paraId="675F1712" w14:textId="77777777" w:rsidR="00061E85" w:rsidRDefault="00A854AA">
            <w:r>
              <w:rPr>
                <w:sz w:val="20"/>
              </w:rPr>
              <w:t>приоритет VitaGen у B2G/гос. клиник</w:t>
            </w:r>
          </w:p>
        </w:tc>
      </w:tr>
      <w:tr w:rsidR="00061E85" w14:paraId="13E2FB93" w14:textId="77777777">
        <w:trPr>
          <w:jc w:val="center"/>
        </w:trPr>
        <w:tc>
          <w:tcPr>
            <w:tcW w:w="2835" w:type="dxa"/>
            <w:shd w:val="clear" w:color="auto" w:fill="F3F8FB"/>
          </w:tcPr>
          <w:p w14:paraId="472CEEE4" w14:textId="77777777" w:rsidR="00061E85" w:rsidRDefault="00A854AA">
            <w:r>
              <w:rPr>
                <w:sz w:val="20"/>
              </w:rPr>
              <w:t>Льготы ИТ-отрасли (налог, взносы)</w:t>
            </w:r>
          </w:p>
        </w:tc>
        <w:tc>
          <w:tcPr>
            <w:tcW w:w="3061" w:type="dxa"/>
            <w:shd w:val="clear" w:color="auto" w:fill="F3F8FB"/>
          </w:tcPr>
          <w:p w14:paraId="21D57593" w14:textId="77777777" w:rsidR="00061E85" w:rsidRDefault="00A854AA">
            <w:r>
              <w:rPr>
                <w:sz w:val="20"/>
              </w:rPr>
              <w:t>пониженные ставки для аккредитованных ИТ</w:t>
            </w:r>
          </w:p>
        </w:tc>
        <w:tc>
          <w:tcPr>
            <w:tcW w:w="2948" w:type="dxa"/>
            <w:shd w:val="clear" w:color="auto" w:fill="F3F8FB"/>
          </w:tcPr>
          <w:p w14:paraId="150C4C97" w14:textId="77777777" w:rsidR="00061E85" w:rsidRDefault="00A854AA">
            <w:r>
              <w:rPr>
                <w:sz w:val="20"/>
              </w:rPr>
              <w:t>снижение операционных расходов</w:t>
            </w:r>
          </w:p>
        </w:tc>
      </w:tr>
      <w:tr w:rsidR="00061E85" w14:paraId="3AAAE871" w14:textId="77777777">
        <w:trPr>
          <w:jc w:val="center"/>
        </w:trPr>
        <w:tc>
          <w:tcPr>
            <w:tcW w:w="2835" w:type="dxa"/>
          </w:tcPr>
          <w:p w14:paraId="05D9EB28" w14:textId="77777777" w:rsidR="00061E85" w:rsidRDefault="00A854AA">
            <w:r>
              <w:rPr>
                <w:sz w:val="20"/>
              </w:rPr>
              <w:t>Льготный лизинг/кредитование проектов ИИ</w:t>
            </w:r>
          </w:p>
        </w:tc>
        <w:tc>
          <w:tcPr>
            <w:tcW w:w="3061" w:type="dxa"/>
          </w:tcPr>
          <w:p w14:paraId="141F0C37" w14:textId="77777777" w:rsidR="00061E85" w:rsidRDefault="00A854AA">
            <w:r>
              <w:rPr>
                <w:sz w:val="20"/>
              </w:rPr>
              <w:t>ВЭБ.РФ, ФРП и др.</w:t>
            </w:r>
          </w:p>
        </w:tc>
        <w:tc>
          <w:tcPr>
            <w:tcW w:w="2948" w:type="dxa"/>
          </w:tcPr>
          <w:p w14:paraId="062453AE" w14:textId="77777777" w:rsidR="00061E85" w:rsidRDefault="00A854AA">
            <w:r>
              <w:rPr>
                <w:sz w:val="20"/>
              </w:rPr>
              <w:t>возможность недилютивного финансирования</w:t>
            </w:r>
          </w:p>
        </w:tc>
      </w:tr>
      <w:tr w:rsidR="00061E85" w14:paraId="0987478F" w14:textId="77777777">
        <w:trPr>
          <w:jc w:val="center"/>
        </w:trPr>
        <w:tc>
          <w:tcPr>
            <w:tcW w:w="2835" w:type="dxa"/>
            <w:shd w:val="clear" w:color="auto" w:fill="F3F8FB"/>
          </w:tcPr>
          <w:p w14:paraId="49A413A9" w14:textId="77777777" w:rsidR="00061E85" w:rsidRDefault="00A854AA">
            <w:r>
              <w:rPr>
                <w:sz w:val="20"/>
              </w:rPr>
              <w:t>«Регуляторные песочницы» (ИИ в медицине)</w:t>
            </w:r>
          </w:p>
        </w:tc>
        <w:tc>
          <w:tcPr>
            <w:tcW w:w="3061" w:type="dxa"/>
            <w:shd w:val="clear" w:color="auto" w:fill="F3F8FB"/>
          </w:tcPr>
          <w:p w14:paraId="369327B7" w14:textId="77777777" w:rsidR="00061E85" w:rsidRDefault="00A854AA">
            <w:r>
              <w:rPr>
                <w:sz w:val="20"/>
              </w:rPr>
              <w:t>пилот без полной регистрации</w:t>
            </w:r>
          </w:p>
        </w:tc>
        <w:tc>
          <w:tcPr>
            <w:tcW w:w="2948" w:type="dxa"/>
            <w:shd w:val="clear" w:color="auto" w:fill="F3F8FB"/>
          </w:tcPr>
          <w:p w14:paraId="466771D8" w14:textId="77777777" w:rsidR="00061E85" w:rsidRDefault="00A854AA">
            <w:r>
              <w:rPr>
                <w:sz w:val="20"/>
              </w:rPr>
              <w:t>ускорение выхода на рынок</w:t>
            </w:r>
          </w:p>
        </w:tc>
      </w:tr>
    </w:tbl>
    <w:p w14:paraId="25D0F57E" w14:textId="77777777" w:rsidR="00061E85" w:rsidRDefault="00061E85"/>
    <w:p w14:paraId="5C66B39F" w14:textId="77777777" w:rsidR="00061E85" w:rsidRDefault="00A854AA">
      <w:r>
        <w:lastRenderedPageBreak/>
        <w:t>Совокупность мер поддержки формирует благоприятный регуляторно-экономический фон: спрос на ВРТ растёт по государственной линии, а барьеры для отечественных ИИ-решений в медицине снижаются. VitaGen использует как рыночные (подписка), так и нерыночные (гранты, преференции) каналы поддержки роста.</w:t>
      </w:r>
    </w:p>
    <w:p w14:paraId="6B05B439" w14:textId="77777777" w:rsidR="00061E85" w:rsidRDefault="00A854AA">
      <w:r>
        <w:br w:type="page"/>
      </w:r>
    </w:p>
    <w:p w14:paraId="54DFEA43" w14:textId="77777777" w:rsidR="00061E85" w:rsidRDefault="00A854AA">
      <w:pPr>
        <w:pStyle w:val="1"/>
        <w:shd w:val="clear" w:color="auto" w:fill="EAF4F8"/>
      </w:pPr>
      <w:bookmarkStart w:id="29" w:name="_Toc243729958"/>
      <w:r>
        <w:lastRenderedPageBreak/>
        <w:t>4. ЦЕЛЕВЫЕ СЕГМЕНТЫ И МОДЕЛЬ МОНЕТИЗАЦИИ</w:t>
      </w:r>
      <w:bookmarkEnd w:id="29"/>
    </w:p>
    <w:p w14:paraId="2D2AFA69" w14:textId="77777777" w:rsidR="00061E85" w:rsidRDefault="00A854AA">
      <w:pPr>
        <w:pStyle w:val="21"/>
      </w:pPr>
      <w:bookmarkStart w:id="30" w:name="_Toc243729959"/>
      <w:r>
        <w:t>4.1. Сегментация клиентов</w:t>
      </w:r>
      <w:bookmarkEnd w:id="30"/>
    </w:p>
    <w:tbl>
      <w:tblPr>
        <w:tblStyle w:val="aff0"/>
        <w:tblW w:w="0" w:type="auto"/>
        <w:jc w:val="center"/>
        <w:tblLook w:val="04A0" w:firstRow="1" w:lastRow="0" w:firstColumn="1" w:lastColumn="0" w:noHBand="0" w:noVBand="1"/>
      </w:tblPr>
      <w:tblGrid>
        <w:gridCol w:w="1928"/>
        <w:gridCol w:w="2154"/>
        <w:gridCol w:w="3061"/>
        <w:gridCol w:w="2041"/>
      </w:tblGrid>
      <w:tr w:rsidR="00061E85" w14:paraId="2C3B6655" w14:textId="77777777">
        <w:trPr>
          <w:jc w:val="center"/>
        </w:trPr>
        <w:tc>
          <w:tcPr>
            <w:tcW w:w="1928" w:type="dxa"/>
            <w:shd w:val="clear" w:color="auto" w:fill="0B3D5C"/>
          </w:tcPr>
          <w:p w14:paraId="64D56176" w14:textId="77777777" w:rsidR="00061E85" w:rsidRDefault="00A854AA">
            <w:r>
              <w:rPr>
                <w:b/>
                <w:color w:val="FFFFFF"/>
                <w:sz w:val="20"/>
              </w:rPr>
              <w:t>Сегмент</w:t>
            </w:r>
          </w:p>
        </w:tc>
        <w:tc>
          <w:tcPr>
            <w:tcW w:w="2154" w:type="dxa"/>
            <w:shd w:val="clear" w:color="auto" w:fill="0B3D5C"/>
          </w:tcPr>
          <w:p w14:paraId="6908EB78" w14:textId="77777777" w:rsidR="00061E85" w:rsidRDefault="00A854AA">
            <w:r>
              <w:rPr>
                <w:b/>
                <w:color w:val="FFFFFF"/>
                <w:sz w:val="20"/>
              </w:rPr>
              <w:t>Кто</w:t>
            </w:r>
          </w:p>
        </w:tc>
        <w:tc>
          <w:tcPr>
            <w:tcW w:w="3061" w:type="dxa"/>
            <w:shd w:val="clear" w:color="auto" w:fill="0B3D5C"/>
          </w:tcPr>
          <w:p w14:paraId="163E4140" w14:textId="77777777" w:rsidR="00061E85" w:rsidRDefault="00A854AA">
            <w:r>
              <w:rPr>
                <w:b/>
                <w:color w:val="FFFFFF"/>
                <w:sz w:val="20"/>
              </w:rPr>
              <w:t>Ценность VitaGen</w:t>
            </w:r>
          </w:p>
        </w:tc>
        <w:tc>
          <w:tcPr>
            <w:tcW w:w="2041" w:type="dxa"/>
            <w:shd w:val="clear" w:color="auto" w:fill="0B3D5C"/>
          </w:tcPr>
          <w:p w14:paraId="6D59E1E1" w14:textId="77777777" w:rsidR="00061E85" w:rsidRDefault="00A854AA">
            <w:r>
              <w:rPr>
                <w:b/>
                <w:color w:val="FFFFFF"/>
                <w:sz w:val="20"/>
              </w:rPr>
              <w:t>Модель оплаты</w:t>
            </w:r>
          </w:p>
        </w:tc>
      </w:tr>
      <w:tr w:rsidR="00061E85" w14:paraId="5DC0F103" w14:textId="77777777">
        <w:trPr>
          <w:jc w:val="center"/>
        </w:trPr>
        <w:tc>
          <w:tcPr>
            <w:tcW w:w="1928" w:type="dxa"/>
          </w:tcPr>
          <w:p w14:paraId="7DD18C70" w14:textId="77777777" w:rsidR="00061E85" w:rsidRDefault="00A854AA">
            <w:r>
              <w:rPr>
                <w:sz w:val="20"/>
              </w:rPr>
              <w:t>Клиники ВРТ (B2B)</w:t>
            </w:r>
          </w:p>
        </w:tc>
        <w:tc>
          <w:tcPr>
            <w:tcW w:w="2154" w:type="dxa"/>
          </w:tcPr>
          <w:p w14:paraId="6B05A26A" w14:textId="77777777" w:rsidR="00061E85" w:rsidRDefault="00A854AA">
            <w:r>
              <w:rPr>
                <w:sz w:val="20"/>
              </w:rPr>
              <w:t>РНИМУ, частные центры ЭКО</w:t>
            </w:r>
          </w:p>
        </w:tc>
        <w:tc>
          <w:tcPr>
            <w:tcW w:w="3061" w:type="dxa"/>
          </w:tcPr>
          <w:p w14:paraId="5234B4EB" w14:textId="77777777" w:rsidR="00061E85" w:rsidRDefault="00A854AA">
            <w:r>
              <w:rPr>
                <w:sz w:val="20"/>
              </w:rPr>
              <w:t>Точность прогноза, экономия квот ОМС, репутация</w:t>
            </w:r>
          </w:p>
        </w:tc>
        <w:tc>
          <w:tcPr>
            <w:tcW w:w="2041" w:type="dxa"/>
          </w:tcPr>
          <w:p w14:paraId="4B0D7150" w14:textId="77777777" w:rsidR="00061E85" w:rsidRDefault="00A854AA">
            <w:r>
              <w:rPr>
                <w:sz w:val="20"/>
              </w:rPr>
              <w:t>Подписка + за цикл</w:t>
            </w:r>
          </w:p>
        </w:tc>
      </w:tr>
      <w:tr w:rsidR="00061E85" w14:paraId="5C36527C" w14:textId="77777777">
        <w:trPr>
          <w:jc w:val="center"/>
        </w:trPr>
        <w:tc>
          <w:tcPr>
            <w:tcW w:w="1928" w:type="dxa"/>
            <w:shd w:val="clear" w:color="auto" w:fill="F3F8FB"/>
          </w:tcPr>
          <w:p w14:paraId="4DEAEFF5" w14:textId="77777777" w:rsidR="00061E85" w:rsidRDefault="00A854AA">
            <w:r>
              <w:rPr>
                <w:sz w:val="20"/>
              </w:rPr>
              <w:t>Донорские программы и СМ</w:t>
            </w:r>
          </w:p>
        </w:tc>
        <w:tc>
          <w:tcPr>
            <w:tcW w:w="2154" w:type="dxa"/>
            <w:shd w:val="clear" w:color="auto" w:fill="F3F8FB"/>
          </w:tcPr>
          <w:p w14:paraId="49046B1C" w14:textId="77777777" w:rsidR="00061E85" w:rsidRDefault="00A854AA">
            <w:r>
              <w:rPr>
                <w:sz w:val="20"/>
              </w:rPr>
              <w:t>Банки гамет, клиники СМ</w:t>
            </w:r>
          </w:p>
        </w:tc>
        <w:tc>
          <w:tcPr>
            <w:tcW w:w="3061" w:type="dxa"/>
            <w:shd w:val="clear" w:color="auto" w:fill="F3F8FB"/>
          </w:tcPr>
          <w:p w14:paraId="498DFA99" w14:textId="77777777" w:rsidR="00061E85" w:rsidRDefault="00A854AA">
            <w:r>
              <w:rPr>
                <w:sz w:val="20"/>
              </w:rPr>
              <w:t>Прецизионный матчинг — высокие чеки</w:t>
            </w:r>
          </w:p>
        </w:tc>
        <w:tc>
          <w:tcPr>
            <w:tcW w:w="2041" w:type="dxa"/>
            <w:shd w:val="clear" w:color="auto" w:fill="F3F8FB"/>
          </w:tcPr>
          <w:p w14:paraId="66D388DC" w14:textId="77777777" w:rsidR="00061E85" w:rsidRDefault="00A854AA">
            <w:r>
              <w:rPr>
                <w:sz w:val="20"/>
              </w:rPr>
              <w:t>Плата за случай</w:t>
            </w:r>
          </w:p>
        </w:tc>
      </w:tr>
      <w:tr w:rsidR="00061E85" w14:paraId="2756E1A9" w14:textId="77777777">
        <w:trPr>
          <w:jc w:val="center"/>
        </w:trPr>
        <w:tc>
          <w:tcPr>
            <w:tcW w:w="1928" w:type="dxa"/>
          </w:tcPr>
          <w:p w14:paraId="2B0754D6" w14:textId="77777777" w:rsidR="00061E85" w:rsidRDefault="00A854AA">
            <w:r>
              <w:rPr>
                <w:sz w:val="20"/>
              </w:rPr>
              <w:t>Регионы и Минздрав (B2G)</w:t>
            </w:r>
          </w:p>
        </w:tc>
        <w:tc>
          <w:tcPr>
            <w:tcW w:w="2154" w:type="dxa"/>
          </w:tcPr>
          <w:p w14:paraId="534E5DE6" w14:textId="77777777" w:rsidR="00061E85" w:rsidRDefault="00A854AA">
            <w:r>
              <w:rPr>
                <w:sz w:val="20"/>
              </w:rPr>
              <w:t>ДЗ регионов</w:t>
            </w:r>
          </w:p>
        </w:tc>
        <w:tc>
          <w:tcPr>
            <w:tcW w:w="3061" w:type="dxa"/>
          </w:tcPr>
          <w:p w14:paraId="00751753" w14:textId="77777777" w:rsidR="00061E85" w:rsidRDefault="00A854AA">
            <w:r>
              <w:rPr>
                <w:sz w:val="20"/>
              </w:rPr>
              <w:t>CLBR, стоимость живорождения, квоты ОМС</w:t>
            </w:r>
          </w:p>
        </w:tc>
        <w:tc>
          <w:tcPr>
            <w:tcW w:w="2041" w:type="dxa"/>
          </w:tcPr>
          <w:p w14:paraId="270C8BAB" w14:textId="77777777" w:rsidR="00061E85" w:rsidRDefault="00A854AA">
            <w:r>
              <w:rPr>
                <w:sz w:val="20"/>
              </w:rPr>
              <w:t>Годовой контракт</w:t>
            </w:r>
          </w:p>
        </w:tc>
      </w:tr>
      <w:tr w:rsidR="00061E85" w14:paraId="22FBBF0B" w14:textId="77777777">
        <w:trPr>
          <w:jc w:val="center"/>
        </w:trPr>
        <w:tc>
          <w:tcPr>
            <w:tcW w:w="1928" w:type="dxa"/>
            <w:shd w:val="clear" w:color="auto" w:fill="F3F8FB"/>
          </w:tcPr>
          <w:p w14:paraId="4B1BDAC3" w14:textId="77777777" w:rsidR="00061E85" w:rsidRDefault="00A854AA">
            <w:r>
              <w:rPr>
                <w:sz w:val="20"/>
              </w:rPr>
              <w:t>Генетические лаборатории</w:t>
            </w:r>
          </w:p>
        </w:tc>
        <w:tc>
          <w:tcPr>
            <w:tcW w:w="2154" w:type="dxa"/>
            <w:shd w:val="clear" w:color="auto" w:fill="F3F8FB"/>
          </w:tcPr>
          <w:p w14:paraId="06A43C2E" w14:textId="77777777" w:rsidR="00061E85" w:rsidRDefault="00A854AA">
            <w:r>
              <w:rPr>
                <w:sz w:val="20"/>
              </w:rPr>
              <w:t>PGT-лаборатории</w:t>
            </w:r>
          </w:p>
        </w:tc>
        <w:tc>
          <w:tcPr>
            <w:tcW w:w="3061" w:type="dxa"/>
            <w:shd w:val="clear" w:color="auto" w:fill="F3F8FB"/>
          </w:tcPr>
          <w:p w14:paraId="65A55786" w14:textId="77777777" w:rsidR="00061E85" w:rsidRDefault="00A854AA">
            <w:r>
              <w:rPr>
                <w:sz w:val="20"/>
              </w:rPr>
              <w:t>Обогащение интерпретации</w:t>
            </w:r>
          </w:p>
        </w:tc>
        <w:tc>
          <w:tcPr>
            <w:tcW w:w="2041" w:type="dxa"/>
            <w:shd w:val="clear" w:color="auto" w:fill="F3F8FB"/>
          </w:tcPr>
          <w:p w14:paraId="131B8CF8" w14:textId="77777777" w:rsidR="00061E85" w:rsidRDefault="00A854AA">
            <w:r>
              <w:rPr>
                <w:sz w:val="20"/>
              </w:rPr>
              <w:t>Лицензия / rev-share</w:t>
            </w:r>
          </w:p>
        </w:tc>
      </w:tr>
      <w:tr w:rsidR="00061E85" w14:paraId="75130D56" w14:textId="77777777">
        <w:trPr>
          <w:jc w:val="center"/>
        </w:trPr>
        <w:tc>
          <w:tcPr>
            <w:tcW w:w="1928" w:type="dxa"/>
          </w:tcPr>
          <w:p w14:paraId="2EDCBE46" w14:textId="77777777" w:rsidR="00061E85" w:rsidRDefault="00A854AA">
            <w:r>
              <w:rPr>
                <w:sz w:val="20"/>
              </w:rPr>
              <w:t>Перинатальные клиники</w:t>
            </w:r>
          </w:p>
        </w:tc>
        <w:tc>
          <w:tcPr>
            <w:tcW w:w="2154" w:type="dxa"/>
          </w:tcPr>
          <w:p w14:paraId="657C3C86" w14:textId="77777777" w:rsidR="00061E85" w:rsidRDefault="00A854AA">
            <w:r>
              <w:rPr>
                <w:sz w:val="20"/>
              </w:rPr>
              <w:t>Акушерские структуры</w:t>
            </w:r>
          </w:p>
        </w:tc>
        <w:tc>
          <w:tcPr>
            <w:tcW w:w="3061" w:type="dxa"/>
          </w:tcPr>
          <w:p w14:paraId="6A2ACA40" w14:textId="77777777" w:rsidR="00061E85" w:rsidRDefault="00A854AA">
            <w:r>
              <w:rPr>
                <w:sz w:val="20"/>
              </w:rPr>
              <w:t>Прогноз осложнений</w:t>
            </w:r>
          </w:p>
        </w:tc>
        <w:tc>
          <w:tcPr>
            <w:tcW w:w="2041" w:type="dxa"/>
          </w:tcPr>
          <w:p w14:paraId="069DF6D5" w14:textId="77777777" w:rsidR="00061E85" w:rsidRDefault="00A854AA">
            <w:r>
              <w:rPr>
                <w:sz w:val="20"/>
              </w:rPr>
              <w:t>Модуль подписки</w:t>
            </w:r>
          </w:p>
        </w:tc>
      </w:tr>
      <w:tr w:rsidR="00061E85" w14:paraId="563E4969" w14:textId="77777777">
        <w:trPr>
          <w:jc w:val="center"/>
        </w:trPr>
        <w:tc>
          <w:tcPr>
            <w:tcW w:w="1928" w:type="dxa"/>
            <w:shd w:val="clear" w:color="auto" w:fill="F3F8FB"/>
          </w:tcPr>
          <w:p w14:paraId="76F392C7" w14:textId="77777777" w:rsidR="00061E85" w:rsidRDefault="00A854AA">
            <w:r>
              <w:rPr>
                <w:sz w:val="20"/>
              </w:rPr>
              <w:t>Пары (косвенно B2C)</w:t>
            </w:r>
          </w:p>
        </w:tc>
        <w:tc>
          <w:tcPr>
            <w:tcW w:w="2154" w:type="dxa"/>
            <w:shd w:val="clear" w:color="auto" w:fill="F3F8FB"/>
          </w:tcPr>
          <w:p w14:paraId="7952C3EA" w14:textId="77777777" w:rsidR="00061E85" w:rsidRDefault="00A854AA">
            <w:r>
              <w:rPr>
                <w:sz w:val="20"/>
              </w:rPr>
              <w:t>Пациенты ВРТ</w:t>
            </w:r>
          </w:p>
        </w:tc>
        <w:tc>
          <w:tcPr>
            <w:tcW w:w="3061" w:type="dxa"/>
            <w:shd w:val="clear" w:color="auto" w:fill="F3F8FB"/>
          </w:tcPr>
          <w:p w14:paraId="7732F04D" w14:textId="77777777" w:rsidR="00061E85" w:rsidRDefault="00A854AA">
            <w:r>
              <w:rPr>
                <w:sz w:val="20"/>
              </w:rPr>
              <w:t>«Семейный геномный консилиум»</w:t>
            </w:r>
          </w:p>
        </w:tc>
        <w:tc>
          <w:tcPr>
            <w:tcW w:w="2041" w:type="dxa"/>
            <w:shd w:val="clear" w:color="auto" w:fill="F3F8FB"/>
          </w:tcPr>
          <w:p w14:paraId="7839A365" w14:textId="77777777" w:rsidR="00061E85" w:rsidRDefault="00A854AA">
            <w:r>
              <w:rPr>
                <w:sz w:val="20"/>
              </w:rPr>
              <w:t>Через клинику</w:t>
            </w:r>
          </w:p>
        </w:tc>
      </w:tr>
    </w:tbl>
    <w:p w14:paraId="2E931464" w14:textId="77777777" w:rsidR="00061E85" w:rsidRDefault="00061E85"/>
    <w:p w14:paraId="5B821299" w14:textId="77777777" w:rsidR="00061E85" w:rsidRDefault="00A854AA">
      <w:pPr>
        <w:pStyle w:val="21"/>
      </w:pPr>
      <w:bookmarkStart w:id="31" w:name="_Toc243729960"/>
      <w:r>
        <w:t>4.2. Пять источников выручки</w:t>
      </w:r>
      <w:bookmarkEnd w:id="31"/>
    </w:p>
    <w:tbl>
      <w:tblPr>
        <w:tblStyle w:val="aff0"/>
        <w:tblW w:w="0" w:type="auto"/>
        <w:jc w:val="center"/>
        <w:tblLook w:val="04A0" w:firstRow="1" w:lastRow="0" w:firstColumn="1" w:lastColumn="0" w:noHBand="0" w:noVBand="1"/>
      </w:tblPr>
      <w:tblGrid>
        <w:gridCol w:w="2721"/>
        <w:gridCol w:w="2041"/>
        <w:gridCol w:w="2494"/>
        <w:gridCol w:w="1928"/>
      </w:tblGrid>
      <w:tr w:rsidR="00061E85" w14:paraId="43E75D43" w14:textId="77777777">
        <w:trPr>
          <w:jc w:val="center"/>
        </w:trPr>
        <w:tc>
          <w:tcPr>
            <w:tcW w:w="2721" w:type="dxa"/>
            <w:shd w:val="clear" w:color="auto" w:fill="0B3D5C"/>
          </w:tcPr>
          <w:p w14:paraId="2810625B" w14:textId="77777777" w:rsidR="00061E85" w:rsidRDefault="00A854AA">
            <w:r>
              <w:rPr>
                <w:b/>
                <w:color w:val="FFFFFF"/>
                <w:sz w:val="20"/>
              </w:rPr>
              <w:t>Поток</w:t>
            </w:r>
          </w:p>
        </w:tc>
        <w:tc>
          <w:tcPr>
            <w:tcW w:w="2041" w:type="dxa"/>
            <w:shd w:val="clear" w:color="auto" w:fill="0B3D5C"/>
          </w:tcPr>
          <w:p w14:paraId="179A10AE" w14:textId="77777777" w:rsidR="00061E85" w:rsidRDefault="00A854AA">
            <w:r>
              <w:rPr>
                <w:b/>
                <w:color w:val="FFFFFF"/>
                <w:sz w:val="20"/>
              </w:rPr>
              <w:t>Цена (модель)</w:t>
            </w:r>
          </w:p>
        </w:tc>
        <w:tc>
          <w:tcPr>
            <w:tcW w:w="2494" w:type="dxa"/>
            <w:shd w:val="clear" w:color="auto" w:fill="0B3D5C"/>
          </w:tcPr>
          <w:p w14:paraId="0C7EB1F7" w14:textId="77777777" w:rsidR="00061E85" w:rsidRDefault="00A854AA">
            <w:r>
              <w:rPr>
                <w:b/>
                <w:color w:val="FFFFFF"/>
                <w:sz w:val="20"/>
              </w:rPr>
              <w:t>Принцип расчёта</w:t>
            </w:r>
          </w:p>
        </w:tc>
        <w:tc>
          <w:tcPr>
            <w:tcW w:w="1928" w:type="dxa"/>
            <w:shd w:val="clear" w:color="auto" w:fill="0B3D5C"/>
          </w:tcPr>
          <w:p w14:paraId="737E0088" w14:textId="77777777" w:rsidR="00061E85" w:rsidRDefault="00A854AA">
            <w:r>
              <w:rPr>
                <w:b/>
                <w:color w:val="FFFFFF"/>
                <w:sz w:val="20"/>
              </w:rPr>
              <w:t>Масштаб 2030</w:t>
            </w:r>
          </w:p>
        </w:tc>
      </w:tr>
      <w:tr w:rsidR="00061E85" w14:paraId="39BD9139" w14:textId="77777777">
        <w:trPr>
          <w:jc w:val="center"/>
        </w:trPr>
        <w:tc>
          <w:tcPr>
            <w:tcW w:w="2721" w:type="dxa"/>
          </w:tcPr>
          <w:p w14:paraId="1DF1B6EC" w14:textId="77777777" w:rsidR="00061E85" w:rsidRDefault="00A854AA">
            <w:r>
              <w:rPr>
                <w:sz w:val="20"/>
              </w:rPr>
              <w:t>Подписка клиники (SaaS + аналитика)</w:t>
            </w:r>
          </w:p>
        </w:tc>
        <w:tc>
          <w:tcPr>
            <w:tcW w:w="2041" w:type="dxa"/>
          </w:tcPr>
          <w:p w14:paraId="5D033E92" w14:textId="77777777" w:rsidR="00061E85" w:rsidRDefault="00A854AA">
            <w:r>
              <w:rPr>
                <w:sz w:val="20"/>
              </w:rPr>
              <w:t>5,0–5,0 млн ₽/год</w:t>
            </w:r>
          </w:p>
        </w:tc>
        <w:tc>
          <w:tcPr>
            <w:tcW w:w="2494" w:type="dxa"/>
          </w:tcPr>
          <w:p w14:paraId="608441C7" w14:textId="77777777" w:rsidR="00061E85" w:rsidRDefault="00A854AA">
            <w:r>
              <w:rPr>
                <w:sz w:val="20"/>
              </w:rPr>
              <w:t>годовая подписка; 130 клиник</w:t>
            </w:r>
          </w:p>
        </w:tc>
        <w:tc>
          <w:tcPr>
            <w:tcW w:w="1928" w:type="dxa"/>
          </w:tcPr>
          <w:p w14:paraId="4CDC47DC" w14:textId="77777777" w:rsidR="00061E85" w:rsidRDefault="00A854AA">
            <w:r>
              <w:rPr>
                <w:sz w:val="20"/>
              </w:rPr>
              <w:t>≈474 млн ₽ (105%)</w:t>
            </w:r>
          </w:p>
        </w:tc>
      </w:tr>
      <w:tr w:rsidR="00061E85" w14:paraId="130B0A05" w14:textId="77777777">
        <w:trPr>
          <w:jc w:val="center"/>
        </w:trPr>
        <w:tc>
          <w:tcPr>
            <w:tcW w:w="2721" w:type="dxa"/>
            <w:shd w:val="clear" w:color="auto" w:fill="F3F8FB"/>
          </w:tcPr>
          <w:p w14:paraId="38790A6E" w14:textId="77777777" w:rsidR="00061E85" w:rsidRDefault="00A854AA">
            <w:r>
              <w:rPr>
                <w:sz w:val="20"/>
              </w:rPr>
              <w:t>Доп. модули (ARPU)</w:t>
            </w:r>
          </w:p>
        </w:tc>
        <w:tc>
          <w:tcPr>
            <w:tcW w:w="2041" w:type="dxa"/>
            <w:shd w:val="clear" w:color="auto" w:fill="F3F8FB"/>
          </w:tcPr>
          <w:p w14:paraId="1691E5D2" w14:textId="77777777" w:rsidR="00061E85" w:rsidRDefault="00A854AA">
            <w:r>
              <w:rPr>
                <w:sz w:val="20"/>
              </w:rPr>
              <w:t>0,12–0,7 млн ₽/год</w:t>
            </w:r>
          </w:p>
        </w:tc>
        <w:tc>
          <w:tcPr>
            <w:tcW w:w="2494" w:type="dxa"/>
            <w:shd w:val="clear" w:color="auto" w:fill="F3F8FB"/>
          </w:tcPr>
          <w:p w14:paraId="762A642E" w14:textId="77777777" w:rsidR="00061E85" w:rsidRDefault="00A854AA">
            <w:r>
              <w:rPr>
                <w:sz w:val="20"/>
              </w:rPr>
              <w:t>количество клиник × ARPU</w:t>
            </w:r>
          </w:p>
        </w:tc>
        <w:tc>
          <w:tcPr>
            <w:tcW w:w="1928" w:type="dxa"/>
            <w:shd w:val="clear" w:color="auto" w:fill="F3F8FB"/>
          </w:tcPr>
          <w:p w14:paraId="53523012" w14:textId="77777777" w:rsidR="00061E85" w:rsidRDefault="00A854AA">
            <w:r>
              <w:rPr>
                <w:sz w:val="20"/>
              </w:rPr>
              <w:t>≈130 млн ₽ (46%)</w:t>
            </w:r>
          </w:p>
        </w:tc>
      </w:tr>
      <w:tr w:rsidR="00061E85" w14:paraId="33862785" w14:textId="77777777">
        <w:trPr>
          <w:jc w:val="center"/>
        </w:trPr>
        <w:tc>
          <w:tcPr>
            <w:tcW w:w="2721" w:type="dxa"/>
          </w:tcPr>
          <w:p w14:paraId="298C0F60" w14:textId="77777777" w:rsidR="00061E85" w:rsidRDefault="00A854AA">
            <w:r>
              <w:rPr>
                <w:sz w:val="20"/>
              </w:rPr>
              <w:t>Матчинг донорство/СМ</w:t>
            </w:r>
          </w:p>
        </w:tc>
        <w:tc>
          <w:tcPr>
            <w:tcW w:w="2041" w:type="dxa"/>
          </w:tcPr>
          <w:p w14:paraId="7D369A22" w14:textId="77777777" w:rsidR="00061E85" w:rsidRDefault="00A854AA">
            <w:r>
              <w:rPr>
                <w:sz w:val="20"/>
              </w:rPr>
              <w:t>0,14 млн ₽/случай</w:t>
            </w:r>
          </w:p>
        </w:tc>
        <w:tc>
          <w:tcPr>
            <w:tcW w:w="2494" w:type="dxa"/>
          </w:tcPr>
          <w:p w14:paraId="32C3F666" w14:textId="77777777" w:rsidR="00061E85" w:rsidRDefault="00A854AA">
            <w:r>
              <w:rPr>
                <w:sz w:val="20"/>
              </w:rPr>
              <w:t>136 случаев/год</w:t>
            </w:r>
          </w:p>
        </w:tc>
        <w:tc>
          <w:tcPr>
            <w:tcW w:w="1928" w:type="dxa"/>
          </w:tcPr>
          <w:p w14:paraId="22D07E33" w14:textId="77777777" w:rsidR="00061E85" w:rsidRDefault="00A854AA">
            <w:r>
              <w:rPr>
                <w:sz w:val="20"/>
              </w:rPr>
              <w:t>≈22 млн ₽ (7%)</w:t>
            </w:r>
          </w:p>
        </w:tc>
      </w:tr>
      <w:tr w:rsidR="00061E85" w14:paraId="1EFA88EC" w14:textId="77777777">
        <w:trPr>
          <w:jc w:val="center"/>
        </w:trPr>
        <w:tc>
          <w:tcPr>
            <w:tcW w:w="2721" w:type="dxa"/>
            <w:shd w:val="clear" w:color="auto" w:fill="F3F8FB"/>
          </w:tcPr>
          <w:p w14:paraId="3CA6ED9C" w14:textId="77777777" w:rsidR="00061E85" w:rsidRDefault="00A854AA">
            <w:r>
              <w:rPr>
                <w:sz w:val="20"/>
              </w:rPr>
              <w:t>B2G-аналитика</w:t>
            </w:r>
          </w:p>
        </w:tc>
        <w:tc>
          <w:tcPr>
            <w:tcW w:w="2041" w:type="dxa"/>
            <w:shd w:val="clear" w:color="auto" w:fill="F3F8FB"/>
          </w:tcPr>
          <w:p w14:paraId="6AF660C5" w14:textId="77777777" w:rsidR="00061E85" w:rsidRDefault="00A854AA">
            <w:r>
              <w:rPr>
                <w:sz w:val="20"/>
              </w:rPr>
              <w:t>3–13 млн ₽/регион/год</w:t>
            </w:r>
          </w:p>
        </w:tc>
        <w:tc>
          <w:tcPr>
            <w:tcW w:w="2494" w:type="dxa"/>
            <w:shd w:val="clear" w:color="auto" w:fill="F3F8FB"/>
          </w:tcPr>
          <w:p w14:paraId="08EB6360" w14:textId="77777777" w:rsidR="00061E85" w:rsidRDefault="00A854AA">
            <w:r>
              <w:rPr>
                <w:sz w:val="20"/>
              </w:rPr>
              <w:t>8 регионов</w:t>
            </w:r>
          </w:p>
        </w:tc>
        <w:tc>
          <w:tcPr>
            <w:tcW w:w="1928" w:type="dxa"/>
            <w:shd w:val="clear" w:color="auto" w:fill="F3F8FB"/>
          </w:tcPr>
          <w:p w14:paraId="49500C74" w14:textId="77777777" w:rsidR="00061E85" w:rsidRDefault="00A854AA">
            <w:r>
              <w:rPr>
                <w:sz w:val="20"/>
              </w:rPr>
              <w:t>≈61 млн ₽ (6%)</w:t>
            </w:r>
          </w:p>
        </w:tc>
      </w:tr>
      <w:tr w:rsidR="00061E85" w14:paraId="4246742E" w14:textId="77777777">
        <w:trPr>
          <w:jc w:val="center"/>
        </w:trPr>
        <w:tc>
          <w:tcPr>
            <w:tcW w:w="2721" w:type="dxa"/>
          </w:tcPr>
          <w:p w14:paraId="0C6383DA" w14:textId="77777777" w:rsidR="00061E85" w:rsidRDefault="00A854AA">
            <w:r>
              <w:rPr>
                <w:sz w:val="20"/>
              </w:rPr>
              <w:t>Хайнань/АТР</w:t>
            </w:r>
          </w:p>
        </w:tc>
        <w:tc>
          <w:tcPr>
            <w:tcW w:w="2041" w:type="dxa"/>
          </w:tcPr>
          <w:p w14:paraId="60C60BEC" w14:textId="77777777" w:rsidR="00061E85" w:rsidRDefault="00A854AA">
            <w:r>
              <w:rPr>
                <w:sz w:val="20"/>
              </w:rPr>
              <w:t>6–14,0 млн ₽/партнёр</w:t>
            </w:r>
          </w:p>
        </w:tc>
        <w:tc>
          <w:tcPr>
            <w:tcW w:w="2494" w:type="dxa"/>
          </w:tcPr>
          <w:p w14:paraId="28C452C0" w14:textId="77777777" w:rsidR="00061E85" w:rsidRDefault="00A854AA">
            <w:r>
              <w:rPr>
                <w:sz w:val="20"/>
              </w:rPr>
              <w:t>7 партнёра (2029–2030)</w:t>
            </w:r>
          </w:p>
        </w:tc>
        <w:tc>
          <w:tcPr>
            <w:tcW w:w="1928" w:type="dxa"/>
          </w:tcPr>
          <w:p w14:paraId="0EA74673" w14:textId="77777777" w:rsidR="00061E85" w:rsidRDefault="00A854AA">
            <w:r>
              <w:rPr>
                <w:sz w:val="20"/>
              </w:rPr>
              <w:t>≈36 млн ₽ (10%)</w:t>
            </w:r>
          </w:p>
        </w:tc>
      </w:tr>
    </w:tbl>
    <w:p w14:paraId="23E3F0B7" w14:textId="77777777" w:rsidR="00061E85" w:rsidRDefault="00061E85"/>
    <w:p w14:paraId="7A965473" w14:textId="77777777" w:rsidR="00061E85" w:rsidRDefault="00A854AA">
      <w:r>
        <w:rPr>
          <w:i/>
          <w:color w:val="5A6A7A"/>
          <w:sz w:val="18"/>
        </w:rPr>
        <w:t>Сумма по потокам на 2030 г. соответствует итоговой выручке 1352 млн ₽ (округление 0,1 млн ₽).</w:t>
      </w:r>
    </w:p>
    <w:p w14:paraId="7432B3EA" w14:textId="77777777" w:rsidR="00061E85" w:rsidRDefault="00A854AA">
      <w:pPr>
        <w:pStyle w:val="21"/>
      </w:pPr>
      <w:bookmarkStart w:id="32" w:name="_Toc243729961"/>
      <w:r>
        <w:t>4.3. Приоритизация сегментов</w:t>
      </w:r>
      <w:bookmarkEnd w:id="32"/>
    </w:p>
    <w:p w14:paraId="582D06D3" w14:textId="77777777" w:rsidR="00061E85" w:rsidRDefault="00A854AA">
      <w:pPr>
        <w:pStyle w:val="a0"/>
        <w:ind w:left="340"/>
      </w:pPr>
      <w:r>
        <w:t>Приоритет № 1 (2026–2027): федеральные и крупные коммерческие клиники Москвы и ЦФО — якорный пилот и первые платящие клиники;</w:t>
      </w:r>
    </w:p>
    <w:p w14:paraId="526BBF5E" w14:textId="77777777" w:rsidR="00061E85" w:rsidRDefault="00A854AA">
      <w:pPr>
        <w:pStyle w:val="a0"/>
        <w:ind w:left="340"/>
      </w:pPr>
      <w:r>
        <w:t>Приоритет № 2 (2028): средние клиники Москвы + ДЗ Москвы/регионы (B2G-аналитика);</w:t>
      </w:r>
    </w:p>
    <w:p w14:paraId="0A995683" w14:textId="77777777" w:rsidR="00061E85" w:rsidRDefault="00A854AA">
      <w:pPr>
        <w:pStyle w:val="a0"/>
        <w:ind w:left="340"/>
      </w:pPr>
      <w:r>
        <w:t>Приоритет № 3 (2029): донорские программы, суррогатное материнство и генетические лаборатории (высокий чек за случай);</w:t>
      </w:r>
    </w:p>
    <w:p w14:paraId="37989F81" w14:textId="77777777" w:rsidR="00061E85" w:rsidRDefault="00A854AA">
      <w:pPr>
        <w:pStyle w:val="a0"/>
        <w:ind w:left="340"/>
      </w:pPr>
      <w:r>
        <w:t>Приоритет № 4 (2030): перинатальные структуры и международное направление (Хайнань/АТР).</w:t>
      </w:r>
    </w:p>
    <w:p w14:paraId="752BEF60" w14:textId="77777777" w:rsidR="00061E85" w:rsidRDefault="00A854AA">
      <w:pPr>
        <w:pStyle w:val="21"/>
      </w:pPr>
      <w:bookmarkStart w:id="33" w:name="_Toc243729962"/>
      <w:r>
        <w:t>4.4. Портрет платящего клиента (ICP)</w:t>
      </w:r>
      <w:bookmarkEnd w:id="33"/>
    </w:p>
    <w:p w14:paraId="318B3C13" w14:textId="77777777" w:rsidR="00061E85" w:rsidRDefault="00A854AA">
      <w:r>
        <w:t>Годовая выручка клиники 333–562 млн ₽; 1166+ циклов/год; наличие таймлапс-инкубатора и (или) PGT; заинтересованность в рейтинге CLBR и оптимизации ОМС-квот. Мотив решения: рост результативности без роста маркетинговых бюджетов, репутационное преимущество «клиники, в которой ИИ улучшает результат», снижение стоимости одного живорождения.</w:t>
      </w:r>
    </w:p>
    <w:p w14:paraId="458C64AB" w14:textId="77777777" w:rsidR="00061E85" w:rsidRDefault="00A854AA">
      <w:pPr>
        <w:pStyle w:val="21"/>
      </w:pPr>
      <w:bookmarkStart w:id="34" w:name="_Toc243729963"/>
      <w:r>
        <w:lastRenderedPageBreak/>
        <w:t>4.5. Региональный план экспансии (РФ)</w:t>
      </w:r>
      <w:bookmarkEnd w:id="34"/>
    </w:p>
    <w:tbl>
      <w:tblPr>
        <w:tblStyle w:val="aff0"/>
        <w:tblW w:w="0" w:type="auto"/>
        <w:jc w:val="center"/>
        <w:tblLook w:val="04A0" w:firstRow="1" w:lastRow="0" w:firstColumn="1" w:lastColumn="0" w:noHBand="0" w:noVBand="1"/>
      </w:tblPr>
      <w:tblGrid>
        <w:gridCol w:w="2608"/>
        <w:gridCol w:w="2268"/>
        <w:gridCol w:w="1474"/>
        <w:gridCol w:w="2494"/>
      </w:tblGrid>
      <w:tr w:rsidR="00061E85" w14:paraId="65A1DF76" w14:textId="77777777">
        <w:trPr>
          <w:jc w:val="center"/>
        </w:trPr>
        <w:tc>
          <w:tcPr>
            <w:tcW w:w="2608" w:type="dxa"/>
            <w:shd w:val="clear" w:color="auto" w:fill="0B3D5C"/>
          </w:tcPr>
          <w:p w14:paraId="35FEBDB4" w14:textId="77777777" w:rsidR="00061E85" w:rsidRDefault="00A854AA">
            <w:r>
              <w:rPr>
                <w:b/>
                <w:color w:val="FFFFFF"/>
                <w:sz w:val="20"/>
              </w:rPr>
              <w:t>Регион/макрорегион</w:t>
            </w:r>
          </w:p>
        </w:tc>
        <w:tc>
          <w:tcPr>
            <w:tcW w:w="2268" w:type="dxa"/>
            <w:shd w:val="clear" w:color="auto" w:fill="0B3D5C"/>
          </w:tcPr>
          <w:p w14:paraId="08C0641B" w14:textId="77777777" w:rsidR="00061E85" w:rsidRDefault="00A854AA">
            <w:r>
              <w:rPr>
                <w:b/>
                <w:color w:val="FFFFFF"/>
                <w:sz w:val="20"/>
              </w:rPr>
              <w:t>Потенциал (клиники ВРТ)</w:t>
            </w:r>
          </w:p>
        </w:tc>
        <w:tc>
          <w:tcPr>
            <w:tcW w:w="1474" w:type="dxa"/>
            <w:shd w:val="clear" w:color="auto" w:fill="0B3D5C"/>
          </w:tcPr>
          <w:p w14:paraId="57CD1EBF" w14:textId="77777777" w:rsidR="00061E85" w:rsidRDefault="00A854AA">
            <w:r>
              <w:rPr>
                <w:b/>
                <w:color w:val="FFFFFF"/>
                <w:sz w:val="20"/>
              </w:rPr>
              <w:t>Вход</w:t>
            </w:r>
          </w:p>
        </w:tc>
        <w:tc>
          <w:tcPr>
            <w:tcW w:w="2494" w:type="dxa"/>
            <w:shd w:val="clear" w:color="auto" w:fill="0B3D5C"/>
          </w:tcPr>
          <w:p w14:paraId="73217567" w14:textId="77777777" w:rsidR="00061E85" w:rsidRDefault="00A854AA">
            <w:r>
              <w:rPr>
                <w:b/>
                <w:color w:val="FFFFFF"/>
                <w:sz w:val="20"/>
              </w:rPr>
              <w:t>Драйвер</w:t>
            </w:r>
          </w:p>
        </w:tc>
      </w:tr>
      <w:tr w:rsidR="00061E85" w14:paraId="15D6515F" w14:textId="77777777">
        <w:trPr>
          <w:jc w:val="center"/>
        </w:trPr>
        <w:tc>
          <w:tcPr>
            <w:tcW w:w="2608" w:type="dxa"/>
          </w:tcPr>
          <w:p w14:paraId="0E069334" w14:textId="77777777" w:rsidR="00061E85" w:rsidRDefault="00A854AA">
            <w:r>
              <w:rPr>
                <w:sz w:val="20"/>
              </w:rPr>
              <w:t>Москва и МО</w:t>
            </w:r>
          </w:p>
        </w:tc>
        <w:tc>
          <w:tcPr>
            <w:tcW w:w="2268" w:type="dxa"/>
          </w:tcPr>
          <w:p w14:paraId="2D49E37F" w14:textId="77777777" w:rsidR="00061E85" w:rsidRDefault="00A854AA">
            <w:r>
              <w:rPr>
                <w:sz w:val="20"/>
              </w:rPr>
              <w:t>17–58 клиник</w:t>
            </w:r>
          </w:p>
        </w:tc>
        <w:tc>
          <w:tcPr>
            <w:tcW w:w="1474" w:type="dxa"/>
          </w:tcPr>
          <w:p w14:paraId="06A93C0F" w14:textId="77777777" w:rsidR="00061E85" w:rsidRDefault="00A854AA">
            <w:r>
              <w:rPr>
                <w:sz w:val="20"/>
              </w:rPr>
              <w:t>2026–2027</w:t>
            </w:r>
          </w:p>
        </w:tc>
        <w:tc>
          <w:tcPr>
            <w:tcW w:w="2494" w:type="dxa"/>
          </w:tcPr>
          <w:p w14:paraId="2571B26A" w14:textId="77777777" w:rsidR="00061E85" w:rsidRDefault="00A854AA">
            <w:r>
              <w:rPr>
                <w:sz w:val="20"/>
              </w:rPr>
              <w:t>пилот, ДЗ Москвы, центр компетенций</w:t>
            </w:r>
          </w:p>
        </w:tc>
      </w:tr>
      <w:tr w:rsidR="00061E85" w14:paraId="01A6E39A" w14:textId="77777777">
        <w:trPr>
          <w:jc w:val="center"/>
        </w:trPr>
        <w:tc>
          <w:tcPr>
            <w:tcW w:w="2608" w:type="dxa"/>
            <w:shd w:val="clear" w:color="auto" w:fill="F3F8FB"/>
          </w:tcPr>
          <w:p w14:paraId="59FC5A37" w14:textId="77777777" w:rsidR="00061E85" w:rsidRDefault="00A854AA">
            <w:r>
              <w:rPr>
                <w:sz w:val="20"/>
              </w:rPr>
              <w:t>Санкт-Петербург и СЗФО</w:t>
            </w:r>
          </w:p>
        </w:tc>
        <w:tc>
          <w:tcPr>
            <w:tcW w:w="2268" w:type="dxa"/>
            <w:shd w:val="clear" w:color="auto" w:fill="F3F8FB"/>
          </w:tcPr>
          <w:p w14:paraId="411DCC5E" w14:textId="77777777" w:rsidR="00061E85" w:rsidRDefault="00A854AA">
            <w:r>
              <w:rPr>
                <w:sz w:val="20"/>
              </w:rPr>
              <w:t>14–28 клиник</w:t>
            </w:r>
          </w:p>
        </w:tc>
        <w:tc>
          <w:tcPr>
            <w:tcW w:w="1474" w:type="dxa"/>
            <w:shd w:val="clear" w:color="auto" w:fill="F3F8FB"/>
          </w:tcPr>
          <w:p w14:paraId="2F360A91" w14:textId="77777777" w:rsidR="00061E85" w:rsidRDefault="00A854AA">
            <w:r>
              <w:rPr>
                <w:sz w:val="20"/>
              </w:rPr>
              <w:t>2028</w:t>
            </w:r>
          </w:p>
        </w:tc>
        <w:tc>
          <w:tcPr>
            <w:tcW w:w="2494" w:type="dxa"/>
            <w:shd w:val="clear" w:color="auto" w:fill="F3F8FB"/>
          </w:tcPr>
          <w:p w14:paraId="47401D0A" w14:textId="77777777" w:rsidR="00061E85" w:rsidRDefault="00A854AA">
            <w:r>
              <w:rPr>
                <w:sz w:val="20"/>
              </w:rPr>
              <w:t>плотность частных клиник</w:t>
            </w:r>
          </w:p>
        </w:tc>
      </w:tr>
      <w:tr w:rsidR="00061E85" w14:paraId="2EC419C9" w14:textId="77777777">
        <w:trPr>
          <w:jc w:val="center"/>
        </w:trPr>
        <w:tc>
          <w:tcPr>
            <w:tcW w:w="2608" w:type="dxa"/>
          </w:tcPr>
          <w:p w14:paraId="7A762BB0" w14:textId="77777777" w:rsidR="00061E85" w:rsidRDefault="00A854AA">
            <w:r>
              <w:rPr>
                <w:sz w:val="20"/>
              </w:rPr>
              <w:t>ЦФО (без МО)</w:t>
            </w:r>
          </w:p>
        </w:tc>
        <w:tc>
          <w:tcPr>
            <w:tcW w:w="2268" w:type="dxa"/>
          </w:tcPr>
          <w:p w14:paraId="2276E73E" w14:textId="77777777" w:rsidR="00061E85" w:rsidRDefault="00A854AA">
            <w:r>
              <w:rPr>
                <w:sz w:val="20"/>
              </w:rPr>
              <w:t>12–17 клиник</w:t>
            </w:r>
          </w:p>
        </w:tc>
        <w:tc>
          <w:tcPr>
            <w:tcW w:w="1474" w:type="dxa"/>
          </w:tcPr>
          <w:p w14:paraId="4691EE8B" w14:textId="77777777" w:rsidR="00061E85" w:rsidRDefault="00A854AA">
            <w:r>
              <w:rPr>
                <w:sz w:val="20"/>
              </w:rPr>
              <w:t>2028–2029</w:t>
            </w:r>
          </w:p>
        </w:tc>
        <w:tc>
          <w:tcPr>
            <w:tcW w:w="2494" w:type="dxa"/>
          </w:tcPr>
          <w:p w14:paraId="67792D1A" w14:textId="77777777" w:rsidR="00061E85" w:rsidRDefault="00A854AA">
            <w:r>
              <w:rPr>
                <w:sz w:val="20"/>
              </w:rPr>
              <w:t>ОМС-квоты регионов, гос. политика</w:t>
            </w:r>
          </w:p>
        </w:tc>
      </w:tr>
      <w:tr w:rsidR="00061E85" w14:paraId="5D5746B7" w14:textId="77777777">
        <w:trPr>
          <w:jc w:val="center"/>
        </w:trPr>
        <w:tc>
          <w:tcPr>
            <w:tcW w:w="2608" w:type="dxa"/>
            <w:shd w:val="clear" w:color="auto" w:fill="F3F8FB"/>
          </w:tcPr>
          <w:p w14:paraId="341DF79B" w14:textId="77777777" w:rsidR="00061E85" w:rsidRDefault="00A854AA">
            <w:r>
              <w:rPr>
                <w:sz w:val="20"/>
              </w:rPr>
              <w:t>ПФО</w:t>
            </w:r>
          </w:p>
        </w:tc>
        <w:tc>
          <w:tcPr>
            <w:tcW w:w="2268" w:type="dxa"/>
            <w:shd w:val="clear" w:color="auto" w:fill="F3F8FB"/>
          </w:tcPr>
          <w:p w14:paraId="7CB0C900" w14:textId="77777777" w:rsidR="00061E85" w:rsidRDefault="00A854AA">
            <w:r>
              <w:rPr>
                <w:sz w:val="20"/>
              </w:rPr>
              <w:t>12–28 клиник</w:t>
            </w:r>
          </w:p>
        </w:tc>
        <w:tc>
          <w:tcPr>
            <w:tcW w:w="1474" w:type="dxa"/>
            <w:shd w:val="clear" w:color="auto" w:fill="F3F8FB"/>
          </w:tcPr>
          <w:p w14:paraId="251C0115" w14:textId="77777777" w:rsidR="00061E85" w:rsidRDefault="00A854AA">
            <w:r>
              <w:rPr>
                <w:sz w:val="20"/>
              </w:rPr>
              <w:t>2029</w:t>
            </w:r>
          </w:p>
        </w:tc>
        <w:tc>
          <w:tcPr>
            <w:tcW w:w="2494" w:type="dxa"/>
            <w:shd w:val="clear" w:color="auto" w:fill="F3F8FB"/>
          </w:tcPr>
          <w:p w14:paraId="3E6254AD" w14:textId="77777777" w:rsidR="00061E85" w:rsidRDefault="00A854AA">
            <w:r>
              <w:rPr>
                <w:sz w:val="20"/>
              </w:rPr>
              <w:t>Б3Г-аналитика регионов, госпитальные сети</w:t>
            </w:r>
          </w:p>
        </w:tc>
      </w:tr>
      <w:tr w:rsidR="00061E85" w14:paraId="5879800D" w14:textId="77777777">
        <w:trPr>
          <w:jc w:val="center"/>
        </w:trPr>
        <w:tc>
          <w:tcPr>
            <w:tcW w:w="2608" w:type="dxa"/>
          </w:tcPr>
          <w:p w14:paraId="7840BA76" w14:textId="77777777" w:rsidR="00061E85" w:rsidRDefault="00A854AA">
            <w:r>
              <w:rPr>
                <w:sz w:val="20"/>
              </w:rPr>
              <w:t>ЮФО / СКФО</w:t>
            </w:r>
          </w:p>
        </w:tc>
        <w:tc>
          <w:tcPr>
            <w:tcW w:w="2268" w:type="dxa"/>
          </w:tcPr>
          <w:p w14:paraId="663E34DB" w14:textId="77777777" w:rsidR="00061E85" w:rsidRDefault="00A854AA">
            <w:r>
              <w:rPr>
                <w:sz w:val="20"/>
              </w:rPr>
              <w:t>14–28 клиник</w:t>
            </w:r>
          </w:p>
        </w:tc>
        <w:tc>
          <w:tcPr>
            <w:tcW w:w="1474" w:type="dxa"/>
          </w:tcPr>
          <w:p w14:paraId="7B7E964A" w14:textId="77777777" w:rsidR="00061E85" w:rsidRDefault="00A854AA">
            <w:r>
              <w:rPr>
                <w:sz w:val="20"/>
              </w:rPr>
              <w:t>2029–2030</w:t>
            </w:r>
          </w:p>
        </w:tc>
        <w:tc>
          <w:tcPr>
            <w:tcW w:w="2494" w:type="dxa"/>
          </w:tcPr>
          <w:p w14:paraId="425881D4" w14:textId="77777777" w:rsidR="00061E85" w:rsidRDefault="00A854AA">
            <w:r>
              <w:rPr>
                <w:sz w:val="20"/>
              </w:rPr>
              <w:t>высокая рождаемость, потребность в CLBR</w:t>
            </w:r>
          </w:p>
        </w:tc>
      </w:tr>
      <w:tr w:rsidR="00061E85" w14:paraId="1D011584" w14:textId="77777777">
        <w:trPr>
          <w:jc w:val="center"/>
        </w:trPr>
        <w:tc>
          <w:tcPr>
            <w:tcW w:w="2608" w:type="dxa"/>
            <w:shd w:val="clear" w:color="auto" w:fill="F3F8FB"/>
          </w:tcPr>
          <w:p w14:paraId="48324AFD" w14:textId="77777777" w:rsidR="00061E85" w:rsidRDefault="00A854AA">
            <w:r>
              <w:rPr>
                <w:sz w:val="20"/>
              </w:rPr>
              <w:t>Урал и Сибирь</w:t>
            </w:r>
          </w:p>
        </w:tc>
        <w:tc>
          <w:tcPr>
            <w:tcW w:w="2268" w:type="dxa"/>
            <w:shd w:val="clear" w:color="auto" w:fill="F3F8FB"/>
          </w:tcPr>
          <w:p w14:paraId="4C73A4B3" w14:textId="77777777" w:rsidR="00061E85" w:rsidRDefault="00A854AA">
            <w:r>
              <w:rPr>
                <w:sz w:val="20"/>
              </w:rPr>
              <w:t>14–28 клиник</w:t>
            </w:r>
          </w:p>
        </w:tc>
        <w:tc>
          <w:tcPr>
            <w:tcW w:w="1474" w:type="dxa"/>
            <w:shd w:val="clear" w:color="auto" w:fill="F3F8FB"/>
          </w:tcPr>
          <w:p w14:paraId="0B824A3C" w14:textId="77777777" w:rsidR="00061E85" w:rsidRDefault="00A854AA">
            <w:r>
              <w:rPr>
                <w:sz w:val="20"/>
              </w:rPr>
              <w:t>2030</w:t>
            </w:r>
          </w:p>
        </w:tc>
        <w:tc>
          <w:tcPr>
            <w:tcW w:w="2494" w:type="dxa"/>
            <w:shd w:val="clear" w:color="auto" w:fill="F3F8FB"/>
          </w:tcPr>
          <w:p w14:paraId="2066A628" w14:textId="77777777" w:rsidR="00061E85" w:rsidRDefault="00A854AA">
            <w:r>
              <w:rPr>
                <w:sz w:val="20"/>
              </w:rPr>
              <w:t>крупные федеральные центры ВРТ</w:t>
            </w:r>
          </w:p>
        </w:tc>
      </w:tr>
    </w:tbl>
    <w:p w14:paraId="4DA31948" w14:textId="77777777" w:rsidR="00061E85" w:rsidRDefault="00061E85"/>
    <w:p w14:paraId="050DBF12" w14:textId="77777777" w:rsidR="00061E85" w:rsidRDefault="00A854AA">
      <w:r>
        <w:t>К 2030 году охват — 130 клиник (из ~333 «крупных» в РФ) и 8 B2G-регионов; дальнейшая масштабируемость до цифры порядка 197–333 клиник закладывается в постмодельный горизонт 2031–2032.</w:t>
      </w:r>
    </w:p>
    <w:p w14:paraId="7B67B5D4" w14:textId="77777777" w:rsidR="00061E85" w:rsidRDefault="00A854AA">
      <w:pPr>
        <w:pStyle w:val="21"/>
      </w:pPr>
      <w:bookmarkStart w:id="35" w:name="_Toc243729964"/>
      <w:r>
        <w:t>4.6. Стратегическая дорожка: от пилота к рекомендации для системы ОМС</w:t>
      </w:r>
      <w:bookmarkEnd w:id="35"/>
    </w:p>
    <w:tbl>
      <w:tblPr>
        <w:tblStyle w:val="aff0"/>
        <w:tblW w:w="0" w:type="auto"/>
        <w:jc w:val="center"/>
        <w:tblLook w:val="04A0" w:firstRow="1" w:lastRow="0" w:firstColumn="1" w:lastColumn="0" w:noHBand="0" w:noVBand="1"/>
      </w:tblPr>
      <w:tblGrid>
        <w:gridCol w:w="2608"/>
        <w:gridCol w:w="3628"/>
        <w:gridCol w:w="1134"/>
        <w:gridCol w:w="2041"/>
      </w:tblGrid>
      <w:tr w:rsidR="00061E85" w14:paraId="191DB611" w14:textId="77777777">
        <w:trPr>
          <w:jc w:val="center"/>
        </w:trPr>
        <w:tc>
          <w:tcPr>
            <w:tcW w:w="2608" w:type="dxa"/>
            <w:shd w:val="clear" w:color="auto" w:fill="0B3D5C"/>
          </w:tcPr>
          <w:p w14:paraId="54B7913B" w14:textId="77777777" w:rsidR="00061E85" w:rsidRDefault="00A854AA">
            <w:r>
              <w:rPr>
                <w:b/>
                <w:color w:val="FFFFFF"/>
                <w:sz w:val="20"/>
              </w:rPr>
              <w:t>Этап</w:t>
            </w:r>
          </w:p>
        </w:tc>
        <w:tc>
          <w:tcPr>
            <w:tcW w:w="3628" w:type="dxa"/>
            <w:shd w:val="clear" w:color="auto" w:fill="0B3D5C"/>
          </w:tcPr>
          <w:p w14:paraId="214B7128" w14:textId="77777777" w:rsidR="00061E85" w:rsidRDefault="00A854AA">
            <w:r>
              <w:rPr>
                <w:b/>
                <w:color w:val="FFFFFF"/>
                <w:sz w:val="20"/>
              </w:rPr>
              <w:t>Действие</w:t>
            </w:r>
          </w:p>
        </w:tc>
        <w:tc>
          <w:tcPr>
            <w:tcW w:w="1134" w:type="dxa"/>
            <w:shd w:val="clear" w:color="auto" w:fill="0B3D5C"/>
          </w:tcPr>
          <w:p w14:paraId="6640D482" w14:textId="77777777" w:rsidR="00061E85" w:rsidRDefault="00A854AA">
            <w:r>
              <w:rPr>
                <w:b/>
                <w:color w:val="FFFFFF"/>
                <w:sz w:val="20"/>
              </w:rPr>
              <w:t>Срок</w:t>
            </w:r>
          </w:p>
        </w:tc>
        <w:tc>
          <w:tcPr>
            <w:tcW w:w="2041" w:type="dxa"/>
            <w:shd w:val="clear" w:color="auto" w:fill="0B3D5C"/>
          </w:tcPr>
          <w:p w14:paraId="60257C48" w14:textId="77777777" w:rsidR="00061E85" w:rsidRDefault="00A854AA">
            <w:r>
              <w:rPr>
                <w:b/>
                <w:color w:val="FFFFFF"/>
                <w:sz w:val="20"/>
              </w:rPr>
              <w:t>Ожидаемый результат</w:t>
            </w:r>
          </w:p>
        </w:tc>
      </w:tr>
      <w:tr w:rsidR="00061E85" w14:paraId="31C45380" w14:textId="77777777">
        <w:trPr>
          <w:jc w:val="center"/>
        </w:trPr>
        <w:tc>
          <w:tcPr>
            <w:tcW w:w="2608" w:type="dxa"/>
          </w:tcPr>
          <w:p w14:paraId="23DE70D6" w14:textId="77777777" w:rsidR="00061E85" w:rsidRDefault="00A854AA">
            <w:r>
              <w:rPr>
                <w:sz w:val="20"/>
              </w:rPr>
              <w:t>Пилот в «песочнице» ДЗМ</w:t>
            </w:r>
          </w:p>
        </w:tc>
        <w:tc>
          <w:tcPr>
            <w:tcW w:w="3628" w:type="dxa"/>
          </w:tcPr>
          <w:p w14:paraId="279B803C" w14:textId="77777777" w:rsidR="00061E85" w:rsidRDefault="00A854AA">
            <w:r>
              <w:rPr>
                <w:sz w:val="20"/>
              </w:rPr>
              <w:t>апробация ИИ-МИ на реальных данных Москвы</w:t>
            </w:r>
          </w:p>
        </w:tc>
        <w:tc>
          <w:tcPr>
            <w:tcW w:w="1134" w:type="dxa"/>
          </w:tcPr>
          <w:p w14:paraId="13934402" w14:textId="77777777" w:rsidR="00061E85" w:rsidRDefault="00A854AA">
            <w:r>
              <w:rPr>
                <w:sz w:val="20"/>
              </w:rPr>
              <w:t>2026–2027</w:t>
            </w:r>
          </w:p>
        </w:tc>
        <w:tc>
          <w:tcPr>
            <w:tcW w:w="2041" w:type="dxa"/>
          </w:tcPr>
          <w:p w14:paraId="13A4BBC6" w14:textId="77777777" w:rsidR="00061E85" w:rsidRDefault="00A854AA">
            <w:r>
              <w:rPr>
                <w:sz w:val="20"/>
              </w:rPr>
              <w:t>протоколы и оценка эффекта по ОМС</w:t>
            </w:r>
          </w:p>
        </w:tc>
      </w:tr>
      <w:tr w:rsidR="00061E85" w14:paraId="0786B0ED" w14:textId="77777777">
        <w:trPr>
          <w:jc w:val="center"/>
        </w:trPr>
        <w:tc>
          <w:tcPr>
            <w:tcW w:w="2608" w:type="dxa"/>
            <w:shd w:val="clear" w:color="auto" w:fill="F3F8FB"/>
          </w:tcPr>
          <w:p w14:paraId="53C434A8" w14:textId="77777777" w:rsidR="00061E85" w:rsidRDefault="00A854AA">
            <w:r>
              <w:rPr>
                <w:sz w:val="20"/>
              </w:rPr>
              <w:t>Проспективная валидация</w:t>
            </w:r>
          </w:p>
        </w:tc>
        <w:tc>
          <w:tcPr>
            <w:tcW w:w="3628" w:type="dxa"/>
            <w:shd w:val="clear" w:color="auto" w:fill="F3F8FB"/>
          </w:tcPr>
          <w:p w14:paraId="29250519" w14:textId="77777777" w:rsidR="00061E85" w:rsidRDefault="00A854AA">
            <w:r>
              <w:rPr>
                <w:sz w:val="20"/>
              </w:rPr>
              <w:t>6–14 тыс. циклов, независимая выборка</w:t>
            </w:r>
          </w:p>
        </w:tc>
        <w:tc>
          <w:tcPr>
            <w:tcW w:w="1134" w:type="dxa"/>
            <w:shd w:val="clear" w:color="auto" w:fill="F3F8FB"/>
          </w:tcPr>
          <w:p w14:paraId="0C41516C" w14:textId="77777777" w:rsidR="00061E85" w:rsidRDefault="00A854AA">
            <w:r>
              <w:rPr>
                <w:sz w:val="20"/>
              </w:rPr>
              <w:t>2027</w:t>
            </w:r>
          </w:p>
        </w:tc>
        <w:tc>
          <w:tcPr>
            <w:tcW w:w="2041" w:type="dxa"/>
            <w:shd w:val="clear" w:color="auto" w:fill="F3F8FB"/>
          </w:tcPr>
          <w:p w14:paraId="40DD5EB2" w14:textId="77777777" w:rsidR="00061E85" w:rsidRDefault="00A854AA">
            <w:r>
              <w:rPr>
                <w:sz w:val="20"/>
              </w:rPr>
              <w:t>публикация, стат. значимость</w:t>
            </w:r>
          </w:p>
        </w:tc>
      </w:tr>
      <w:tr w:rsidR="00061E85" w14:paraId="6BF7CFE8" w14:textId="77777777">
        <w:trPr>
          <w:jc w:val="center"/>
        </w:trPr>
        <w:tc>
          <w:tcPr>
            <w:tcW w:w="2608" w:type="dxa"/>
          </w:tcPr>
          <w:p w14:paraId="553E3AE7" w14:textId="77777777" w:rsidR="00061E85" w:rsidRDefault="00A854AA">
            <w:r>
              <w:rPr>
                <w:sz w:val="20"/>
              </w:rPr>
              <w:t>Регистрация ИИ-МИ</w:t>
            </w:r>
          </w:p>
        </w:tc>
        <w:tc>
          <w:tcPr>
            <w:tcW w:w="3628" w:type="dxa"/>
          </w:tcPr>
          <w:p w14:paraId="4F66A2B5" w14:textId="77777777" w:rsidR="00061E85" w:rsidRDefault="00A854AA">
            <w:r>
              <w:rPr>
                <w:sz w:val="20"/>
              </w:rPr>
              <w:t>досье Росздравнадзора</w:t>
            </w:r>
          </w:p>
        </w:tc>
        <w:tc>
          <w:tcPr>
            <w:tcW w:w="1134" w:type="dxa"/>
          </w:tcPr>
          <w:p w14:paraId="2F7CDE16" w14:textId="77777777" w:rsidR="00061E85" w:rsidRDefault="00A854AA">
            <w:r>
              <w:rPr>
                <w:sz w:val="20"/>
              </w:rPr>
              <w:t>2027</w:t>
            </w:r>
          </w:p>
        </w:tc>
        <w:tc>
          <w:tcPr>
            <w:tcW w:w="2041" w:type="dxa"/>
          </w:tcPr>
          <w:p w14:paraId="6460ADC8" w14:textId="77777777" w:rsidR="00061E85" w:rsidRDefault="00A854AA">
            <w:r>
              <w:rPr>
                <w:sz w:val="20"/>
              </w:rPr>
              <w:t>легальный статус медизделия</w:t>
            </w:r>
          </w:p>
        </w:tc>
      </w:tr>
      <w:tr w:rsidR="00061E85" w14:paraId="750C021B" w14:textId="77777777">
        <w:trPr>
          <w:jc w:val="center"/>
        </w:trPr>
        <w:tc>
          <w:tcPr>
            <w:tcW w:w="2608" w:type="dxa"/>
            <w:shd w:val="clear" w:color="auto" w:fill="F3F8FB"/>
          </w:tcPr>
          <w:p w14:paraId="1CEFF9F5" w14:textId="77777777" w:rsidR="00061E85" w:rsidRDefault="00A854AA">
            <w:r>
              <w:rPr>
                <w:sz w:val="20"/>
              </w:rPr>
              <w:t>Пилот B2G (1–3 региона)</w:t>
            </w:r>
          </w:p>
        </w:tc>
        <w:tc>
          <w:tcPr>
            <w:tcW w:w="3628" w:type="dxa"/>
            <w:shd w:val="clear" w:color="auto" w:fill="F3F8FB"/>
          </w:tcPr>
          <w:p w14:paraId="3D54FD74" w14:textId="77777777" w:rsidR="00061E85" w:rsidRDefault="00A854AA">
            <w:r>
              <w:rPr>
                <w:sz w:val="20"/>
              </w:rPr>
              <w:t>CLBR-аналитика на региональных квотах</w:t>
            </w:r>
          </w:p>
        </w:tc>
        <w:tc>
          <w:tcPr>
            <w:tcW w:w="1134" w:type="dxa"/>
            <w:shd w:val="clear" w:color="auto" w:fill="F3F8FB"/>
          </w:tcPr>
          <w:p w14:paraId="008C0FA1" w14:textId="77777777" w:rsidR="00061E85" w:rsidRDefault="00A854AA">
            <w:r>
              <w:rPr>
                <w:sz w:val="20"/>
              </w:rPr>
              <w:t>2028</w:t>
            </w:r>
          </w:p>
        </w:tc>
        <w:tc>
          <w:tcPr>
            <w:tcW w:w="2041" w:type="dxa"/>
            <w:shd w:val="clear" w:color="auto" w:fill="F3F8FB"/>
          </w:tcPr>
          <w:p w14:paraId="184047B7" w14:textId="77777777" w:rsidR="00061E85" w:rsidRDefault="00A854AA">
            <w:r>
              <w:rPr>
                <w:sz w:val="20"/>
              </w:rPr>
              <w:t>снижение стоимости живорождения</w:t>
            </w:r>
          </w:p>
        </w:tc>
      </w:tr>
      <w:tr w:rsidR="00061E85" w14:paraId="0348C35C" w14:textId="77777777">
        <w:trPr>
          <w:jc w:val="center"/>
        </w:trPr>
        <w:tc>
          <w:tcPr>
            <w:tcW w:w="2608" w:type="dxa"/>
          </w:tcPr>
          <w:p w14:paraId="68B9CE37" w14:textId="77777777" w:rsidR="00061E85" w:rsidRDefault="00A854AA">
            <w:r>
              <w:rPr>
                <w:sz w:val="20"/>
              </w:rPr>
              <w:t>Обсуждение рекомендаций с МЗ</w:t>
            </w:r>
          </w:p>
        </w:tc>
        <w:tc>
          <w:tcPr>
            <w:tcW w:w="3628" w:type="dxa"/>
          </w:tcPr>
          <w:p w14:paraId="3B28F4B7" w14:textId="77777777" w:rsidR="00061E85" w:rsidRDefault="00A854AA">
            <w:r>
              <w:rPr>
                <w:sz w:val="20"/>
              </w:rPr>
              <w:t>рекомендации по использованию ИИ в ВРТ</w:t>
            </w:r>
          </w:p>
        </w:tc>
        <w:tc>
          <w:tcPr>
            <w:tcW w:w="1134" w:type="dxa"/>
          </w:tcPr>
          <w:p w14:paraId="2D40D710" w14:textId="77777777" w:rsidR="00061E85" w:rsidRDefault="00A854AA">
            <w:r>
              <w:rPr>
                <w:sz w:val="20"/>
              </w:rPr>
              <w:t>2029–2030</w:t>
            </w:r>
          </w:p>
        </w:tc>
        <w:tc>
          <w:tcPr>
            <w:tcW w:w="2041" w:type="dxa"/>
          </w:tcPr>
          <w:p w14:paraId="2B875EB3" w14:textId="77777777" w:rsidR="00061E85" w:rsidRDefault="00A854AA">
            <w:r>
              <w:rPr>
                <w:sz w:val="20"/>
              </w:rPr>
              <w:t>потенциальный приказ/клинические рекомендации</w:t>
            </w:r>
          </w:p>
        </w:tc>
      </w:tr>
    </w:tbl>
    <w:p w14:paraId="197B5B18" w14:textId="77777777" w:rsidR="00061E85" w:rsidRDefault="00061E85"/>
    <w:p w14:paraId="2C6263D1" w14:textId="77777777" w:rsidR="00061E85" w:rsidRDefault="00A854AA">
      <w:r>
        <w:t>Данная дорожка создаёт опцион на кратный скачок рынка (включение ИИ-аналитики в протокол ОМС), но сознательно не заложена в базовый сценарий модели — ухудшение консервативной оценки исключает зависимость бизнеса от регуляторной удачи.</w:t>
      </w:r>
    </w:p>
    <w:p w14:paraId="559C06F7" w14:textId="77777777" w:rsidR="00061E85" w:rsidRDefault="00A854AA">
      <w:r>
        <w:br w:type="page"/>
      </w:r>
    </w:p>
    <w:p w14:paraId="5DC41ADA" w14:textId="77777777" w:rsidR="00061E85" w:rsidRDefault="00A854AA">
      <w:pPr>
        <w:pStyle w:val="1"/>
        <w:shd w:val="clear" w:color="auto" w:fill="EAF4F8"/>
      </w:pPr>
      <w:bookmarkStart w:id="36" w:name="_Toc243729965"/>
      <w:r>
        <w:lastRenderedPageBreak/>
        <w:t>5. ПРОДУКТ И ТЕХНОЛОГИЯ</w:t>
      </w:r>
      <w:bookmarkEnd w:id="36"/>
    </w:p>
    <w:p w14:paraId="47471754" w14:textId="77777777" w:rsidR="00061E85" w:rsidRDefault="00A854AA">
      <w:pPr>
        <w:pStyle w:val="21"/>
      </w:pPr>
      <w:bookmarkStart w:id="37" w:name="_Toc243729966"/>
      <w:r>
        <w:t>5.1. Ядро платформы</w:t>
      </w:r>
      <w:bookmarkEnd w:id="37"/>
    </w:p>
    <w:p w14:paraId="0D56CE35" w14:textId="77777777" w:rsidR="00061E85" w:rsidRDefault="00A854AA">
      <w:r>
        <w:t>VitaGen-AI Core — мультимодальная модель прогноза имплантационного потенциала. Архитектура (исследовательская) — GNN/transformer fusion с masking-механизмом для неполных входов. Стандартные входы нормализуются, маппятся в единый feature-слой и объединяются головами предсказания: скор 0–151, класс рекомендации переноса и вероятностные интервалы для клинического принятия решения.</w:t>
      </w:r>
    </w:p>
    <w:p w14:paraId="56316ED1" w14:textId="77777777" w:rsidR="00061E85" w:rsidRDefault="00A854AA">
      <w:pPr>
        <w:pStyle w:val="21"/>
      </w:pPr>
      <w:bookmarkStart w:id="38" w:name="_Toc243729967"/>
      <w:r>
        <w:t>5.2. Модульная линейка</w:t>
      </w:r>
      <w:bookmarkEnd w:id="38"/>
    </w:p>
    <w:tbl>
      <w:tblPr>
        <w:tblStyle w:val="aff0"/>
        <w:tblW w:w="0" w:type="auto"/>
        <w:jc w:val="center"/>
        <w:tblLook w:val="04A0" w:firstRow="1" w:lastRow="0" w:firstColumn="1" w:lastColumn="0" w:noHBand="0" w:noVBand="1"/>
      </w:tblPr>
      <w:tblGrid>
        <w:gridCol w:w="2494"/>
        <w:gridCol w:w="4649"/>
        <w:gridCol w:w="2041"/>
      </w:tblGrid>
      <w:tr w:rsidR="00061E85" w14:paraId="0614FAB3" w14:textId="77777777">
        <w:trPr>
          <w:jc w:val="center"/>
        </w:trPr>
        <w:tc>
          <w:tcPr>
            <w:tcW w:w="2494" w:type="dxa"/>
            <w:shd w:val="clear" w:color="auto" w:fill="0B3D5C"/>
          </w:tcPr>
          <w:p w14:paraId="41751E2B" w14:textId="77777777" w:rsidR="00061E85" w:rsidRDefault="00A854AA">
            <w:r>
              <w:rPr>
                <w:b/>
                <w:color w:val="FFFFFF"/>
                <w:sz w:val="20"/>
              </w:rPr>
              <w:t>Модуль</w:t>
            </w:r>
          </w:p>
        </w:tc>
        <w:tc>
          <w:tcPr>
            <w:tcW w:w="4649" w:type="dxa"/>
            <w:shd w:val="clear" w:color="auto" w:fill="0B3D5C"/>
          </w:tcPr>
          <w:p w14:paraId="45133415" w14:textId="77777777" w:rsidR="00061E85" w:rsidRDefault="00A854AA">
            <w:r>
              <w:rPr>
                <w:b/>
                <w:color w:val="FFFFFF"/>
                <w:sz w:val="20"/>
              </w:rPr>
              <w:t>Функция</w:t>
            </w:r>
          </w:p>
        </w:tc>
        <w:tc>
          <w:tcPr>
            <w:tcW w:w="2041" w:type="dxa"/>
            <w:shd w:val="clear" w:color="auto" w:fill="0B3D5C"/>
          </w:tcPr>
          <w:p w14:paraId="0CC1E904" w14:textId="77777777" w:rsidR="00061E85" w:rsidRDefault="00A854AA">
            <w:r>
              <w:rPr>
                <w:b/>
                <w:color w:val="FFFFFF"/>
                <w:sz w:val="20"/>
              </w:rPr>
              <w:t>Этап</w:t>
            </w:r>
          </w:p>
        </w:tc>
      </w:tr>
      <w:tr w:rsidR="00061E85" w14:paraId="110CC1EB" w14:textId="77777777">
        <w:trPr>
          <w:jc w:val="center"/>
        </w:trPr>
        <w:tc>
          <w:tcPr>
            <w:tcW w:w="2494" w:type="dxa"/>
          </w:tcPr>
          <w:p w14:paraId="6DE25A00" w14:textId="77777777" w:rsidR="00061E85" w:rsidRDefault="00A854AA">
            <w:r>
              <w:rPr>
                <w:sz w:val="20"/>
              </w:rPr>
              <w:t>Ядро: прогноз имплантации</w:t>
            </w:r>
          </w:p>
        </w:tc>
        <w:tc>
          <w:tcPr>
            <w:tcW w:w="4649" w:type="dxa"/>
          </w:tcPr>
          <w:p w14:paraId="1FA39BF3" w14:textId="77777777" w:rsidR="00061E85" w:rsidRDefault="00A854AA">
            <w:r>
              <w:rPr>
                <w:sz w:val="20"/>
              </w:rPr>
              <w:t>Скор 0–151 + селективный перенос</w:t>
            </w:r>
          </w:p>
        </w:tc>
        <w:tc>
          <w:tcPr>
            <w:tcW w:w="2041" w:type="dxa"/>
          </w:tcPr>
          <w:p w14:paraId="62A28D1F" w14:textId="77777777" w:rsidR="00061E85" w:rsidRDefault="00A854AA">
            <w:r>
              <w:rPr>
                <w:sz w:val="20"/>
              </w:rPr>
              <w:t>MVP 2026–2027</w:t>
            </w:r>
          </w:p>
        </w:tc>
      </w:tr>
      <w:tr w:rsidR="00061E85" w14:paraId="0E574744" w14:textId="77777777">
        <w:trPr>
          <w:jc w:val="center"/>
        </w:trPr>
        <w:tc>
          <w:tcPr>
            <w:tcW w:w="2494" w:type="dxa"/>
            <w:shd w:val="clear" w:color="auto" w:fill="F3F8FB"/>
          </w:tcPr>
          <w:p w14:paraId="31781E2D" w14:textId="77777777" w:rsidR="00061E85" w:rsidRDefault="00A854AA">
            <w:r>
              <w:rPr>
                <w:sz w:val="20"/>
              </w:rPr>
              <w:t>niPGT-A</w:t>
            </w:r>
          </w:p>
        </w:tc>
        <w:tc>
          <w:tcPr>
            <w:tcW w:w="4649" w:type="dxa"/>
            <w:shd w:val="clear" w:color="auto" w:fill="F3F8FB"/>
          </w:tcPr>
          <w:p w14:paraId="682A7AF6" w14:textId="77777777" w:rsidR="00061E85" w:rsidRDefault="00A854AA">
            <w:r>
              <w:rPr>
                <w:sz w:val="20"/>
              </w:rPr>
              <w:t>Неинвазивный прогноз плоидности (альтернатива биопсии)</w:t>
            </w:r>
          </w:p>
        </w:tc>
        <w:tc>
          <w:tcPr>
            <w:tcW w:w="2041" w:type="dxa"/>
            <w:shd w:val="clear" w:color="auto" w:fill="F3F8FB"/>
          </w:tcPr>
          <w:p w14:paraId="40BC2EAC" w14:textId="77777777" w:rsidR="00061E85" w:rsidRDefault="00A854AA">
            <w:r>
              <w:rPr>
                <w:sz w:val="20"/>
              </w:rPr>
              <w:t>2028</w:t>
            </w:r>
          </w:p>
        </w:tc>
      </w:tr>
      <w:tr w:rsidR="00061E85" w14:paraId="00F4144C" w14:textId="77777777">
        <w:trPr>
          <w:jc w:val="center"/>
        </w:trPr>
        <w:tc>
          <w:tcPr>
            <w:tcW w:w="2494" w:type="dxa"/>
          </w:tcPr>
          <w:p w14:paraId="4555B9D2" w14:textId="77777777" w:rsidR="00061E85" w:rsidRDefault="00A854AA">
            <w:r>
              <w:rPr>
                <w:sz w:val="20"/>
              </w:rPr>
              <w:t>Прогноз ответа яичников / СГЯ</w:t>
            </w:r>
          </w:p>
        </w:tc>
        <w:tc>
          <w:tcPr>
            <w:tcW w:w="4649" w:type="dxa"/>
          </w:tcPr>
          <w:p w14:paraId="04C67706" w14:textId="77777777" w:rsidR="00061E85" w:rsidRDefault="00A854AA">
            <w:r>
              <w:rPr>
                <w:sz w:val="20"/>
              </w:rPr>
              <w:t>Доза стимуляции, профилактика гиперстимуляции</w:t>
            </w:r>
          </w:p>
        </w:tc>
        <w:tc>
          <w:tcPr>
            <w:tcW w:w="2041" w:type="dxa"/>
          </w:tcPr>
          <w:p w14:paraId="4CD0CA77" w14:textId="77777777" w:rsidR="00061E85" w:rsidRDefault="00A854AA">
            <w:r>
              <w:rPr>
                <w:sz w:val="20"/>
              </w:rPr>
              <w:t>2028</w:t>
            </w:r>
          </w:p>
        </w:tc>
      </w:tr>
      <w:tr w:rsidR="00061E85" w14:paraId="1471E573" w14:textId="77777777">
        <w:trPr>
          <w:jc w:val="center"/>
        </w:trPr>
        <w:tc>
          <w:tcPr>
            <w:tcW w:w="2494" w:type="dxa"/>
            <w:shd w:val="clear" w:color="auto" w:fill="F3F8FB"/>
          </w:tcPr>
          <w:p w14:paraId="2EBB4BA7" w14:textId="77777777" w:rsidR="00061E85" w:rsidRDefault="00A854AA">
            <w:r>
              <w:rPr>
                <w:sz w:val="20"/>
              </w:rPr>
              <w:t>Рецептивность эндометрия</w:t>
            </w:r>
          </w:p>
        </w:tc>
        <w:tc>
          <w:tcPr>
            <w:tcW w:w="4649" w:type="dxa"/>
            <w:shd w:val="clear" w:color="auto" w:fill="F3F8FB"/>
          </w:tcPr>
          <w:p w14:paraId="6252074E" w14:textId="77777777" w:rsidR="00061E85" w:rsidRDefault="00A854AA">
            <w:r>
              <w:rPr>
                <w:sz w:val="20"/>
              </w:rPr>
              <w:t>Оптимизация дня переноса (альтернатива ERA)</w:t>
            </w:r>
          </w:p>
        </w:tc>
        <w:tc>
          <w:tcPr>
            <w:tcW w:w="2041" w:type="dxa"/>
            <w:shd w:val="clear" w:color="auto" w:fill="F3F8FB"/>
          </w:tcPr>
          <w:p w14:paraId="7FEF252B" w14:textId="77777777" w:rsidR="00061E85" w:rsidRDefault="00A854AA">
            <w:r>
              <w:rPr>
                <w:sz w:val="20"/>
              </w:rPr>
              <w:t>2028</w:t>
            </w:r>
          </w:p>
        </w:tc>
      </w:tr>
      <w:tr w:rsidR="00061E85" w14:paraId="1E0D3406" w14:textId="77777777">
        <w:trPr>
          <w:jc w:val="center"/>
        </w:trPr>
        <w:tc>
          <w:tcPr>
            <w:tcW w:w="2494" w:type="dxa"/>
          </w:tcPr>
          <w:p w14:paraId="707C25F2" w14:textId="77777777" w:rsidR="00061E85" w:rsidRDefault="00A854AA">
            <w:r>
              <w:rPr>
                <w:sz w:val="20"/>
              </w:rPr>
              <w:t>CLBR / Cost per Live Birth</w:t>
            </w:r>
          </w:p>
        </w:tc>
        <w:tc>
          <w:tcPr>
            <w:tcW w:w="4649" w:type="dxa"/>
          </w:tcPr>
          <w:p w14:paraId="65C8A574" w14:textId="77777777" w:rsidR="00061E85" w:rsidRDefault="00A854AA">
            <w:r>
              <w:rPr>
                <w:sz w:val="20"/>
              </w:rPr>
              <w:t>Кумулятивная частота живорождения и стоимость</w:t>
            </w:r>
          </w:p>
        </w:tc>
        <w:tc>
          <w:tcPr>
            <w:tcW w:w="2041" w:type="dxa"/>
          </w:tcPr>
          <w:p w14:paraId="5D804CBF" w14:textId="77777777" w:rsidR="00061E85" w:rsidRDefault="00A854AA">
            <w:r>
              <w:rPr>
                <w:sz w:val="20"/>
              </w:rPr>
              <w:t>2028 (B2G)</w:t>
            </w:r>
          </w:p>
        </w:tc>
      </w:tr>
      <w:tr w:rsidR="00061E85" w14:paraId="4506BDB5" w14:textId="77777777">
        <w:trPr>
          <w:jc w:val="center"/>
        </w:trPr>
        <w:tc>
          <w:tcPr>
            <w:tcW w:w="2494" w:type="dxa"/>
            <w:shd w:val="clear" w:color="auto" w:fill="F3F8FB"/>
          </w:tcPr>
          <w:p w14:paraId="7B918E96" w14:textId="77777777" w:rsidR="00061E85" w:rsidRDefault="00A854AA">
            <w:r>
              <w:rPr>
                <w:sz w:val="20"/>
              </w:rPr>
              <w:t>Матчинг донорства и СМ</w:t>
            </w:r>
          </w:p>
        </w:tc>
        <w:tc>
          <w:tcPr>
            <w:tcW w:w="4649" w:type="dxa"/>
            <w:shd w:val="clear" w:color="auto" w:fill="F3F8FB"/>
          </w:tcPr>
          <w:p w14:paraId="1A180A7A" w14:textId="77777777" w:rsidR="00061E85" w:rsidRDefault="00A854AA">
            <w:r>
              <w:rPr>
                <w:sz w:val="20"/>
              </w:rPr>
              <w:t>Иммуногенетический подбор донора/гестационной матери</w:t>
            </w:r>
          </w:p>
        </w:tc>
        <w:tc>
          <w:tcPr>
            <w:tcW w:w="2041" w:type="dxa"/>
            <w:shd w:val="clear" w:color="auto" w:fill="F3F8FB"/>
          </w:tcPr>
          <w:p w14:paraId="2756B912" w14:textId="77777777" w:rsidR="00061E85" w:rsidRDefault="00A854AA">
            <w:r>
              <w:rPr>
                <w:sz w:val="20"/>
              </w:rPr>
              <w:t>2029</w:t>
            </w:r>
          </w:p>
        </w:tc>
      </w:tr>
      <w:tr w:rsidR="00061E85" w14:paraId="627CFCCF" w14:textId="77777777">
        <w:trPr>
          <w:jc w:val="center"/>
        </w:trPr>
        <w:tc>
          <w:tcPr>
            <w:tcW w:w="2494" w:type="dxa"/>
          </w:tcPr>
          <w:p w14:paraId="2EA89E40" w14:textId="77777777" w:rsidR="00061E85" w:rsidRDefault="00A854AA">
            <w:r>
              <w:rPr>
                <w:sz w:val="20"/>
              </w:rPr>
              <w:t>Семейный геномный консилиум</w:t>
            </w:r>
          </w:p>
        </w:tc>
        <w:tc>
          <w:tcPr>
            <w:tcW w:w="4649" w:type="dxa"/>
          </w:tcPr>
          <w:p w14:paraId="15CBBA65" w14:textId="77777777" w:rsidR="00061E85" w:rsidRDefault="00A854AA">
            <w:r>
              <w:rPr>
                <w:sz w:val="20"/>
              </w:rPr>
              <w:t>Gенотип отца: Pre-PGT-M/SR, AZF, PRS, эпигенетика</w:t>
            </w:r>
          </w:p>
        </w:tc>
        <w:tc>
          <w:tcPr>
            <w:tcW w:w="2041" w:type="dxa"/>
          </w:tcPr>
          <w:p w14:paraId="43BA708F" w14:textId="77777777" w:rsidR="00061E85" w:rsidRDefault="00A854AA">
            <w:r>
              <w:rPr>
                <w:sz w:val="20"/>
              </w:rPr>
              <w:t>2029–2030</w:t>
            </w:r>
          </w:p>
        </w:tc>
      </w:tr>
      <w:tr w:rsidR="00061E85" w14:paraId="5A653E55" w14:textId="77777777">
        <w:trPr>
          <w:jc w:val="center"/>
        </w:trPr>
        <w:tc>
          <w:tcPr>
            <w:tcW w:w="2494" w:type="dxa"/>
            <w:shd w:val="clear" w:color="auto" w:fill="F3F8FB"/>
          </w:tcPr>
          <w:p w14:paraId="6FFB6963" w14:textId="77777777" w:rsidR="00061E85" w:rsidRDefault="00A854AA">
            <w:r>
              <w:rPr>
                <w:sz w:val="20"/>
              </w:rPr>
              <w:t>Перинатальные прогнозы</w:t>
            </w:r>
          </w:p>
        </w:tc>
        <w:tc>
          <w:tcPr>
            <w:tcW w:w="4649" w:type="dxa"/>
            <w:shd w:val="clear" w:color="auto" w:fill="F3F8FB"/>
          </w:tcPr>
          <w:p w14:paraId="1B06F327" w14:textId="77777777" w:rsidR="00061E85" w:rsidRDefault="00A854AA">
            <w:r>
              <w:rPr>
                <w:sz w:val="20"/>
              </w:rPr>
              <w:t>Риски ранних потерь, преэклампсия, ППР, ЗРП</w:t>
            </w:r>
          </w:p>
        </w:tc>
        <w:tc>
          <w:tcPr>
            <w:tcW w:w="2041" w:type="dxa"/>
            <w:shd w:val="clear" w:color="auto" w:fill="F3F8FB"/>
          </w:tcPr>
          <w:p w14:paraId="74AAE021" w14:textId="77777777" w:rsidR="00061E85" w:rsidRDefault="00A854AA">
            <w:r>
              <w:rPr>
                <w:sz w:val="20"/>
              </w:rPr>
              <w:t>2030</w:t>
            </w:r>
          </w:p>
        </w:tc>
      </w:tr>
    </w:tbl>
    <w:p w14:paraId="791535E4" w14:textId="77777777" w:rsidR="00061E85" w:rsidRDefault="00061E85"/>
    <w:p w14:paraId="3DC16510" w14:textId="77777777" w:rsidR="00061E85" w:rsidRDefault="00A854AA">
      <w:pPr>
        <w:pStyle w:val="21"/>
      </w:pPr>
      <w:bookmarkStart w:id="39" w:name="_Toc243729968"/>
      <w:r>
        <w:t>5.3. Клинические сценарии</w:t>
      </w:r>
      <w:bookmarkEnd w:id="39"/>
    </w:p>
    <w:p w14:paraId="3F4EECC1" w14:textId="77777777" w:rsidR="00061E85" w:rsidRDefault="00A854AA">
      <w:pPr>
        <w:pStyle w:val="a0"/>
        <w:ind w:left="340"/>
      </w:pPr>
      <w:r>
        <w:t>донорские ооциты + сперма отца: ключевые уровни — клиника/геном реципиентки и мужской фактор отца; маскирование данных донора;</w:t>
      </w:r>
    </w:p>
    <w:p w14:paraId="51DD8F10" w14:textId="77777777" w:rsidR="00061E85" w:rsidRDefault="00A854AA">
      <w:pPr>
        <w:pStyle w:val="a0"/>
        <w:ind w:left="340"/>
      </w:pPr>
      <w:r>
        <w:t>ооциты матери + донорская сперма: адаптация к овариальному резерву;</w:t>
      </w:r>
    </w:p>
    <w:p w14:paraId="3BC648AE" w14:textId="77777777" w:rsidR="00061E85" w:rsidRDefault="00A854AA">
      <w:pPr>
        <w:pStyle w:val="a0"/>
        <w:ind w:left="340"/>
      </w:pPr>
      <w:r>
        <w:t>суррогатное материнство: подмена уровней 3–7 данными гестационной матери (patient_id_gestational); иммунный консилиум «СМ vs генетический отец».</w:t>
      </w:r>
    </w:p>
    <w:p w14:paraId="40DF1C51" w14:textId="77777777" w:rsidR="00061E85" w:rsidRDefault="00A854AA">
      <w:r>
        <w:t>Этическое правило продукта: ИИ остаётся системой поддержки принятия врачебного решения (СППВР). PGT-P по немедицинским признакам (пол, черты) не применяется — продукт работает строго в медицинской парадигме.</w:t>
      </w:r>
    </w:p>
    <w:p w14:paraId="4A4E38D9" w14:textId="77777777" w:rsidR="00061E85" w:rsidRDefault="00A854AA">
      <w:pPr>
        <w:pStyle w:val="21"/>
      </w:pPr>
      <w:bookmarkStart w:id="40" w:name="_Toc243729969"/>
      <w:r>
        <w:t>5.4. Данные и инфраструктура</w:t>
      </w:r>
      <w:bookmarkEnd w:id="40"/>
    </w:p>
    <w:p w14:paraId="35E7CC7A" w14:textId="77777777" w:rsidR="00061E85" w:rsidRDefault="00A854AA">
      <w:pPr>
        <w:pStyle w:val="a0"/>
        <w:ind w:left="340"/>
      </w:pPr>
      <w:r>
        <w:t>источники: таймлапс-инкубаторы, ЛИС/МИС клиник, генетические лаборатории (PGT-A/M), Data Safety Monitoring (DFI/MAR);</w:t>
      </w:r>
    </w:p>
    <w:p w14:paraId="189C3086" w14:textId="77777777" w:rsidR="00061E85" w:rsidRDefault="00A854AA">
      <w:pPr>
        <w:pStyle w:val="a0"/>
        <w:ind w:left="340"/>
      </w:pPr>
      <w:r>
        <w:t>обезличивание и псевдонимизация — на границе клиники; хранение — аттестованные российские облака (Т1 Облако, СберОблако) с требованиями 152-ФЗ;</w:t>
      </w:r>
    </w:p>
    <w:p w14:paraId="3AFE541B" w14:textId="77777777" w:rsidR="00061E85" w:rsidRDefault="00A854AA">
      <w:pPr>
        <w:pStyle w:val="a0"/>
        <w:ind w:left="340"/>
      </w:pPr>
      <w:r>
        <w:t>PIPL-совместимая архитектура для Китая: локальный деплой, экспорт только агрегированных метрик;</w:t>
      </w:r>
    </w:p>
    <w:p w14:paraId="49ED57F7" w14:textId="77777777" w:rsidR="00061E85" w:rsidRDefault="00A854AA">
      <w:pPr>
        <w:pStyle w:val="a0"/>
        <w:ind w:left="340"/>
      </w:pPr>
      <w:r>
        <w:t>MLOps: мониторинг дрейфа, версионирование моделей, журналирование решений, холодный клинический резерв.</w:t>
      </w:r>
    </w:p>
    <w:p w14:paraId="31547580" w14:textId="77777777" w:rsidR="00061E85" w:rsidRDefault="00A854AA">
      <w:pPr>
        <w:pStyle w:val="21"/>
      </w:pPr>
      <w:bookmarkStart w:id="41" w:name="_Toc243729970"/>
      <w:r>
        <w:lastRenderedPageBreak/>
        <w:t>5.5. План разработки и стадия готовности</w:t>
      </w:r>
      <w:bookmarkEnd w:id="41"/>
    </w:p>
    <w:tbl>
      <w:tblPr>
        <w:tblStyle w:val="aff0"/>
        <w:tblW w:w="0" w:type="auto"/>
        <w:jc w:val="center"/>
        <w:tblLook w:val="04A0" w:firstRow="1" w:lastRow="0" w:firstColumn="1" w:lastColumn="0" w:noHBand="0" w:noVBand="1"/>
      </w:tblPr>
      <w:tblGrid>
        <w:gridCol w:w="1701"/>
        <w:gridCol w:w="5216"/>
        <w:gridCol w:w="2268"/>
      </w:tblGrid>
      <w:tr w:rsidR="00061E85" w14:paraId="5E4AFDC3" w14:textId="77777777">
        <w:trPr>
          <w:jc w:val="center"/>
        </w:trPr>
        <w:tc>
          <w:tcPr>
            <w:tcW w:w="1701" w:type="dxa"/>
            <w:shd w:val="clear" w:color="auto" w:fill="0B3D5C"/>
          </w:tcPr>
          <w:p w14:paraId="102C7004" w14:textId="77777777" w:rsidR="00061E85" w:rsidRDefault="00A854AA">
            <w:r>
              <w:rPr>
                <w:b/>
                <w:color w:val="FFFFFF"/>
                <w:sz w:val="20"/>
              </w:rPr>
              <w:t>Версия / этап</w:t>
            </w:r>
          </w:p>
        </w:tc>
        <w:tc>
          <w:tcPr>
            <w:tcW w:w="5216" w:type="dxa"/>
            <w:shd w:val="clear" w:color="auto" w:fill="0B3D5C"/>
          </w:tcPr>
          <w:p w14:paraId="13D20BFE" w14:textId="77777777" w:rsidR="00061E85" w:rsidRDefault="00A854AA">
            <w:r>
              <w:rPr>
                <w:b/>
                <w:color w:val="FFFFFF"/>
                <w:sz w:val="20"/>
              </w:rPr>
              <w:t>Содержание</w:t>
            </w:r>
          </w:p>
        </w:tc>
        <w:tc>
          <w:tcPr>
            <w:tcW w:w="2268" w:type="dxa"/>
            <w:shd w:val="clear" w:color="auto" w:fill="0B3D5C"/>
          </w:tcPr>
          <w:p w14:paraId="7C22CE23" w14:textId="77777777" w:rsidR="00061E85" w:rsidRDefault="00A854AA">
            <w:r>
              <w:rPr>
                <w:b/>
                <w:color w:val="FFFFFF"/>
                <w:sz w:val="20"/>
              </w:rPr>
              <w:t>Статус</w:t>
            </w:r>
          </w:p>
        </w:tc>
      </w:tr>
      <w:tr w:rsidR="00061E85" w14:paraId="72655AAE" w14:textId="77777777">
        <w:trPr>
          <w:jc w:val="center"/>
        </w:trPr>
        <w:tc>
          <w:tcPr>
            <w:tcW w:w="1701" w:type="dxa"/>
          </w:tcPr>
          <w:p w14:paraId="7DF61527" w14:textId="77777777" w:rsidR="00061E85" w:rsidRDefault="00A854AA">
            <w:r>
              <w:rPr>
                <w:sz w:val="20"/>
              </w:rPr>
              <w:t>V1 (прототип)</w:t>
            </w:r>
          </w:p>
        </w:tc>
        <w:tc>
          <w:tcPr>
            <w:tcW w:w="5216" w:type="dxa"/>
          </w:tcPr>
          <w:p w14:paraId="649667E9" w14:textId="77777777" w:rsidR="00061E85" w:rsidRDefault="00A854AA">
            <w:r>
              <w:rPr>
                <w:sz w:val="20"/>
              </w:rPr>
              <w:t>Мультимодальная модель, предварительная валидация AUC 0,81</w:t>
            </w:r>
          </w:p>
        </w:tc>
        <w:tc>
          <w:tcPr>
            <w:tcW w:w="2268" w:type="dxa"/>
          </w:tcPr>
          <w:p w14:paraId="791D4177" w14:textId="77777777" w:rsidR="00061E85" w:rsidRDefault="00A854AA">
            <w:r>
              <w:rPr>
                <w:sz w:val="20"/>
              </w:rPr>
              <w:t>Готово</w:t>
            </w:r>
          </w:p>
        </w:tc>
      </w:tr>
      <w:tr w:rsidR="00061E85" w14:paraId="0345BEA6" w14:textId="77777777">
        <w:trPr>
          <w:jc w:val="center"/>
        </w:trPr>
        <w:tc>
          <w:tcPr>
            <w:tcW w:w="1701" w:type="dxa"/>
            <w:shd w:val="clear" w:color="auto" w:fill="F3F8FB"/>
          </w:tcPr>
          <w:p w14:paraId="3554A725" w14:textId="77777777" w:rsidR="00061E85" w:rsidRDefault="00A854AA">
            <w:r>
              <w:rPr>
                <w:sz w:val="20"/>
              </w:rPr>
              <w:t>V1 (MVP)</w:t>
            </w:r>
          </w:p>
        </w:tc>
        <w:tc>
          <w:tcPr>
            <w:tcW w:w="5216" w:type="dxa"/>
            <w:shd w:val="clear" w:color="auto" w:fill="F3F8FB"/>
          </w:tcPr>
          <w:p w14:paraId="0B9CF981" w14:textId="77777777" w:rsidR="00061E85" w:rsidRDefault="00A854AA">
            <w:r>
              <w:rPr>
                <w:sz w:val="20"/>
              </w:rPr>
              <w:t>Прогноз имплантации + интеграции с МИС, пилот</w:t>
            </w:r>
          </w:p>
        </w:tc>
        <w:tc>
          <w:tcPr>
            <w:tcW w:w="2268" w:type="dxa"/>
            <w:shd w:val="clear" w:color="auto" w:fill="F3F8FB"/>
          </w:tcPr>
          <w:p w14:paraId="201C9325" w14:textId="77777777" w:rsidR="00061E85" w:rsidRDefault="00A854AA">
            <w:r>
              <w:rPr>
                <w:sz w:val="20"/>
              </w:rPr>
              <w:t>2026–2027</w:t>
            </w:r>
          </w:p>
        </w:tc>
      </w:tr>
      <w:tr w:rsidR="00061E85" w14:paraId="1B9A689F" w14:textId="77777777">
        <w:trPr>
          <w:jc w:val="center"/>
        </w:trPr>
        <w:tc>
          <w:tcPr>
            <w:tcW w:w="1701" w:type="dxa"/>
          </w:tcPr>
          <w:p w14:paraId="25AF8F5E" w14:textId="77777777" w:rsidR="00061E85" w:rsidRDefault="00A854AA">
            <w:r>
              <w:rPr>
                <w:sz w:val="20"/>
              </w:rPr>
              <w:t>V3</w:t>
            </w:r>
          </w:p>
        </w:tc>
        <w:tc>
          <w:tcPr>
            <w:tcW w:w="5216" w:type="dxa"/>
          </w:tcPr>
          <w:p w14:paraId="5B1BD14E" w14:textId="77777777" w:rsidR="00061E85" w:rsidRDefault="00A854AA">
            <w:r>
              <w:rPr>
                <w:sz w:val="20"/>
              </w:rPr>
              <w:t>Модули niPGT-A/эндометрий/CLBR-аналитика</w:t>
            </w:r>
          </w:p>
        </w:tc>
        <w:tc>
          <w:tcPr>
            <w:tcW w:w="2268" w:type="dxa"/>
          </w:tcPr>
          <w:p w14:paraId="55398B1B" w14:textId="77777777" w:rsidR="00061E85" w:rsidRDefault="00A854AA">
            <w:r>
              <w:rPr>
                <w:sz w:val="20"/>
              </w:rPr>
              <w:t>2028</w:t>
            </w:r>
          </w:p>
        </w:tc>
      </w:tr>
      <w:tr w:rsidR="00061E85" w14:paraId="1EEBDAC8" w14:textId="77777777">
        <w:trPr>
          <w:jc w:val="center"/>
        </w:trPr>
        <w:tc>
          <w:tcPr>
            <w:tcW w:w="1701" w:type="dxa"/>
            <w:shd w:val="clear" w:color="auto" w:fill="F3F8FB"/>
          </w:tcPr>
          <w:p w14:paraId="0DAC5F20" w14:textId="77777777" w:rsidR="00061E85" w:rsidRDefault="00A854AA">
            <w:r>
              <w:rPr>
                <w:sz w:val="20"/>
              </w:rPr>
              <w:t>V7</w:t>
            </w:r>
          </w:p>
        </w:tc>
        <w:tc>
          <w:tcPr>
            <w:tcW w:w="5216" w:type="dxa"/>
            <w:shd w:val="clear" w:color="auto" w:fill="F3F8FB"/>
          </w:tcPr>
          <w:p w14:paraId="28CA0D6B" w14:textId="77777777" w:rsidR="00061E85" w:rsidRDefault="00A854AA">
            <w:r>
              <w:rPr>
                <w:sz w:val="20"/>
              </w:rPr>
              <w:t>Матчинг СМ, семейный консилиум</w:t>
            </w:r>
          </w:p>
        </w:tc>
        <w:tc>
          <w:tcPr>
            <w:tcW w:w="2268" w:type="dxa"/>
            <w:shd w:val="clear" w:color="auto" w:fill="F3F8FB"/>
          </w:tcPr>
          <w:p w14:paraId="6A717D96" w14:textId="77777777" w:rsidR="00061E85" w:rsidRDefault="00A854AA">
            <w:r>
              <w:rPr>
                <w:sz w:val="20"/>
              </w:rPr>
              <w:t>2029</w:t>
            </w:r>
          </w:p>
        </w:tc>
      </w:tr>
      <w:tr w:rsidR="00061E85" w14:paraId="3201B41C" w14:textId="77777777">
        <w:trPr>
          <w:jc w:val="center"/>
        </w:trPr>
        <w:tc>
          <w:tcPr>
            <w:tcW w:w="1701" w:type="dxa"/>
          </w:tcPr>
          <w:p w14:paraId="5934E4B9" w14:textId="77777777" w:rsidR="00061E85" w:rsidRDefault="00A854AA">
            <w:r>
              <w:rPr>
                <w:sz w:val="20"/>
              </w:rPr>
              <w:t>V3</w:t>
            </w:r>
          </w:p>
        </w:tc>
        <w:tc>
          <w:tcPr>
            <w:tcW w:w="5216" w:type="dxa"/>
          </w:tcPr>
          <w:p w14:paraId="5D3784A4" w14:textId="77777777" w:rsidR="00061E85" w:rsidRDefault="00A854AA">
            <w:r>
              <w:rPr>
                <w:sz w:val="20"/>
              </w:rPr>
              <w:t>Перинатальный контур, международный деплой</w:t>
            </w:r>
          </w:p>
        </w:tc>
        <w:tc>
          <w:tcPr>
            <w:tcW w:w="2268" w:type="dxa"/>
          </w:tcPr>
          <w:p w14:paraId="35E875F3" w14:textId="77777777" w:rsidR="00061E85" w:rsidRDefault="00A854AA">
            <w:r>
              <w:rPr>
                <w:sz w:val="20"/>
              </w:rPr>
              <w:t>2030</w:t>
            </w:r>
          </w:p>
        </w:tc>
      </w:tr>
    </w:tbl>
    <w:p w14:paraId="06675EEE" w14:textId="77777777" w:rsidR="00061E85" w:rsidRDefault="00061E85"/>
    <w:p w14:paraId="46B1923F" w14:textId="77777777" w:rsidR="00061E85" w:rsidRDefault="00A854AA">
      <w:r>
        <w:rPr>
          <w:noProof/>
        </w:rPr>
        <w:drawing>
          <wp:inline distT="0" distB="0" distL="0" distR="0" wp14:anchorId="13B3E58F" wp14:editId="777A6A2D">
            <wp:extent cx="5220000" cy="23789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_chart_unit.png"/>
                    <pic:cNvPicPr/>
                  </pic:nvPicPr>
                  <pic:blipFill>
                    <a:blip r:embed="rId11"/>
                    <a:stretch>
                      <a:fillRect/>
                    </a:stretch>
                  </pic:blipFill>
                  <pic:spPr>
                    <a:xfrm>
                      <a:off x="0" y="0"/>
                      <a:ext cx="5220000" cy="2378938"/>
                    </a:xfrm>
                    <a:prstGeom prst="rect">
                      <a:avLst/>
                    </a:prstGeom>
                  </pic:spPr>
                </pic:pic>
              </a:graphicData>
            </a:graphic>
          </wp:inline>
        </w:drawing>
      </w:r>
    </w:p>
    <w:p w14:paraId="25446729" w14:textId="77777777" w:rsidR="00061E85" w:rsidRDefault="00A854AA">
      <w:pPr>
        <w:jc w:val="center"/>
      </w:pPr>
      <w:r>
        <w:rPr>
          <w:i/>
          <w:color w:val="5A6A7A"/>
          <w:sz w:val="19"/>
        </w:rPr>
        <w:t>Рис. 11.0. Юнит-экономика клиники B2B</w:t>
      </w:r>
    </w:p>
    <w:p w14:paraId="4C36556D" w14:textId="77777777" w:rsidR="00061E85" w:rsidRDefault="00A854AA">
      <w:pPr>
        <w:jc w:val="center"/>
      </w:pPr>
      <w:r>
        <w:rPr>
          <w:color w:val="5A6A7A"/>
          <w:sz w:val="16"/>
        </w:rPr>
        <w:t>Источник: расчёт модели по ценам и параметрам удержания.</w:t>
      </w:r>
    </w:p>
    <w:p w14:paraId="5B782604" w14:textId="77777777" w:rsidR="00061E85" w:rsidRDefault="00061E85"/>
    <w:p w14:paraId="2B57451D" w14:textId="77777777" w:rsidR="00061E85" w:rsidRDefault="00A854AA">
      <w:pPr>
        <w:pStyle w:val="31"/>
      </w:pPr>
      <w:bookmarkStart w:id="42" w:name="_Toc243729971"/>
      <w:r>
        <w:t>5.6. Экономика модульной линейки</w:t>
      </w:r>
      <w:bookmarkEnd w:id="42"/>
    </w:p>
    <w:p w14:paraId="4E034552" w14:textId="77777777" w:rsidR="00061E85" w:rsidRDefault="00A854AA">
      <w:r>
        <w:t>Модульность формирует «апсейл-воронку» внутри одной клиники: сначала клиент покупает ядро прогноза имплантации, затем подключает дополнительные модули по мере их выхода на рынок. Это повышает ARPU без пропорционального роста затрат на привлечение (CAC делится на число модулей).</w:t>
      </w:r>
    </w:p>
    <w:tbl>
      <w:tblPr>
        <w:tblStyle w:val="aff0"/>
        <w:tblW w:w="0" w:type="auto"/>
        <w:jc w:val="center"/>
        <w:tblLook w:val="04A0" w:firstRow="1" w:lastRow="0" w:firstColumn="1" w:lastColumn="0" w:noHBand="0" w:noVBand="1"/>
      </w:tblPr>
      <w:tblGrid>
        <w:gridCol w:w="3402"/>
        <w:gridCol w:w="2041"/>
        <w:gridCol w:w="1814"/>
        <w:gridCol w:w="2381"/>
      </w:tblGrid>
      <w:tr w:rsidR="00061E85" w14:paraId="6FC50A56" w14:textId="77777777">
        <w:trPr>
          <w:jc w:val="center"/>
        </w:trPr>
        <w:tc>
          <w:tcPr>
            <w:tcW w:w="3402" w:type="dxa"/>
            <w:shd w:val="clear" w:color="auto" w:fill="0B3D5C"/>
          </w:tcPr>
          <w:p w14:paraId="6E87482F" w14:textId="77777777" w:rsidR="00061E85" w:rsidRDefault="00A854AA">
            <w:r>
              <w:rPr>
                <w:b/>
                <w:color w:val="FFFFFF"/>
                <w:sz w:val="20"/>
              </w:rPr>
              <w:t>Модуль</w:t>
            </w:r>
          </w:p>
        </w:tc>
        <w:tc>
          <w:tcPr>
            <w:tcW w:w="2041" w:type="dxa"/>
            <w:shd w:val="clear" w:color="auto" w:fill="0B3D5C"/>
          </w:tcPr>
          <w:p w14:paraId="56E91468" w14:textId="77777777" w:rsidR="00061E85" w:rsidRDefault="00A854AA">
            <w:r>
              <w:rPr>
                <w:b/>
                <w:color w:val="FFFFFF"/>
                <w:sz w:val="20"/>
              </w:rPr>
              <w:t>Цена премиум, млн ₽/год</w:t>
            </w:r>
          </w:p>
        </w:tc>
        <w:tc>
          <w:tcPr>
            <w:tcW w:w="1814" w:type="dxa"/>
            <w:shd w:val="clear" w:color="auto" w:fill="0B3D5C"/>
          </w:tcPr>
          <w:p w14:paraId="46C0B1D2" w14:textId="77777777" w:rsidR="00061E85" w:rsidRDefault="00A854AA">
            <w:r>
              <w:rPr>
                <w:b/>
                <w:color w:val="FFFFFF"/>
                <w:sz w:val="20"/>
              </w:rPr>
              <w:t>Медианный срок внедрения</w:t>
            </w:r>
          </w:p>
        </w:tc>
        <w:tc>
          <w:tcPr>
            <w:tcW w:w="2381" w:type="dxa"/>
            <w:shd w:val="clear" w:color="auto" w:fill="0B3D5C"/>
          </w:tcPr>
          <w:p w14:paraId="6972AF89" w14:textId="77777777" w:rsidR="00061E85" w:rsidRDefault="00A854AA">
            <w:r>
              <w:rPr>
                <w:b/>
                <w:color w:val="FFFFFF"/>
                <w:sz w:val="20"/>
              </w:rPr>
              <w:t>KPI для клиники</w:t>
            </w:r>
          </w:p>
        </w:tc>
      </w:tr>
      <w:tr w:rsidR="00061E85" w14:paraId="4A7E0E0E" w14:textId="77777777">
        <w:trPr>
          <w:jc w:val="center"/>
        </w:trPr>
        <w:tc>
          <w:tcPr>
            <w:tcW w:w="3402" w:type="dxa"/>
          </w:tcPr>
          <w:p w14:paraId="752A70D6" w14:textId="77777777" w:rsidR="00061E85" w:rsidRDefault="00A854AA">
            <w:r>
              <w:rPr>
                <w:sz w:val="20"/>
              </w:rPr>
              <w:t>Ядро прогноза имплантации</w:t>
            </w:r>
          </w:p>
        </w:tc>
        <w:tc>
          <w:tcPr>
            <w:tcW w:w="2041" w:type="dxa"/>
          </w:tcPr>
          <w:p w14:paraId="7837BBA6" w14:textId="77777777" w:rsidR="00061E85" w:rsidRDefault="00A854AA">
            <w:r>
              <w:rPr>
                <w:sz w:val="20"/>
              </w:rPr>
              <w:t>включено в подписку</w:t>
            </w:r>
          </w:p>
        </w:tc>
        <w:tc>
          <w:tcPr>
            <w:tcW w:w="1814" w:type="dxa"/>
          </w:tcPr>
          <w:p w14:paraId="0D26BD87" w14:textId="77777777" w:rsidR="00061E85" w:rsidRDefault="00A854AA">
            <w:r>
              <w:rPr>
                <w:sz w:val="20"/>
              </w:rPr>
              <w:t>13–14 недель</w:t>
            </w:r>
          </w:p>
        </w:tc>
        <w:tc>
          <w:tcPr>
            <w:tcW w:w="2381" w:type="dxa"/>
          </w:tcPr>
          <w:p w14:paraId="22419F04" w14:textId="77777777" w:rsidR="00061E85" w:rsidRDefault="00A854AA">
            <w:r>
              <w:rPr>
                <w:sz w:val="20"/>
              </w:rPr>
              <w:t>Implantation rate ↑</w:t>
            </w:r>
          </w:p>
        </w:tc>
      </w:tr>
      <w:tr w:rsidR="00061E85" w14:paraId="178AF3AF" w14:textId="77777777">
        <w:trPr>
          <w:jc w:val="center"/>
        </w:trPr>
        <w:tc>
          <w:tcPr>
            <w:tcW w:w="3402" w:type="dxa"/>
            <w:shd w:val="clear" w:color="auto" w:fill="F3F8FB"/>
          </w:tcPr>
          <w:p w14:paraId="60EE125D" w14:textId="77777777" w:rsidR="00061E85" w:rsidRDefault="00A854AA">
            <w:r>
              <w:rPr>
                <w:sz w:val="20"/>
              </w:rPr>
              <w:t>niPGT-A (неинвазивная плоидность)</w:t>
            </w:r>
          </w:p>
        </w:tc>
        <w:tc>
          <w:tcPr>
            <w:tcW w:w="2041" w:type="dxa"/>
            <w:shd w:val="clear" w:color="auto" w:fill="F3F8FB"/>
          </w:tcPr>
          <w:p w14:paraId="28436D7A" w14:textId="77777777" w:rsidR="00061E85" w:rsidRDefault="00A854AA">
            <w:r>
              <w:rPr>
                <w:sz w:val="20"/>
              </w:rPr>
              <w:t>+0,2</w:t>
            </w:r>
          </w:p>
        </w:tc>
        <w:tc>
          <w:tcPr>
            <w:tcW w:w="1814" w:type="dxa"/>
            <w:shd w:val="clear" w:color="auto" w:fill="F3F8FB"/>
          </w:tcPr>
          <w:p w14:paraId="3DCBA62E" w14:textId="77777777" w:rsidR="00061E85" w:rsidRDefault="00A854AA">
            <w:r>
              <w:rPr>
                <w:sz w:val="20"/>
              </w:rPr>
              <w:t>6–26 недель</w:t>
            </w:r>
          </w:p>
        </w:tc>
        <w:tc>
          <w:tcPr>
            <w:tcW w:w="2381" w:type="dxa"/>
            <w:shd w:val="clear" w:color="auto" w:fill="F3F8FB"/>
          </w:tcPr>
          <w:p w14:paraId="48B309C7" w14:textId="77777777" w:rsidR="00061E85" w:rsidRDefault="00A854AA">
            <w:r>
              <w:rPr>
                <w:sz w:val="20"/>
              </w:rPr>
              <w:t>меньше биопсий на трофэктодерме</w:t>
            </w:r>
          </w:p>
        </w:tc>
      </w:tr>
      <w:tr w:rsidR="00061E85" w14:paraId="56C30C4D" w14:textId="77777777">
        <w:trPr>
          <w:jc w:val="center"/>
        </w:trPr>
        <w:tc>
          <w:tcPr>
            <w:tcW w:w="3402" w:type="dxa"/>
          </w:tcPr>
          <w:p w14:paraId="48B332A0" w14:textId="77777777" w:rsidR="00061E85" w:rsidRDefault="00A854AA">
            <w:r>
              <w:rPr>
                <w:sz w:val="20"/>
              </w:rPr>
              <w:t>Рецептивность эндометрия</w:t>
            </w:r>
          </w:p>
        </w:tc>
        <w:tc>
          <w:tcPr>
            <w:tcW w:w="2041" w:type="dxa"/>
          </w:tcPr>
          <w:p w14:paraId="1DAA0ADB" w14:textId="77777777" w:rsidR="00061E85" w:rsidRDefault="00A854AA">
            <w:r>
              <w:rPr>
                <w:sz w:val="20"/>
              </w:rPr>
              <w:t>+0,1</w:t>
            </w:r>
          </w:p>
        </w:tc>
        <w:tc>
          <w:tcPr>
            <w:tcW w:w="1814" w:type="dxa"/>
          </w:tcPr>
          <w:p w14:paraId="1F6F2829" w14:textId="77777777" w:rsidR="00061E85" w:rsidRDefault="00A854AA">
            <w:r>
              <w:rPr>
                <w:sz w:val="20"/>
              </w:rPr>
              <w:t>6–13 недель</w:t>
            </w:r>
          </w:p>
        </w:tc>
        <w:tc>
          <w:tcPr>
            <w:tcW w:w="2381" w:type="dxa"/>
          </w:tcPr>
          <w:p w14:paraId="06647401" w14:textId="77777777" w:rsidR="00061E85" w:rsidRDefault="00A854AA">
            <w:r>
              <w:rPr>
                <w:sz w:val="20"/>
              </w:rPr>
              <w:t>оптимизация дня переноса</w:t>
            </w:r>
          </w:p>
        </w:tc>
      </w:tr>
      <w:tr w:rsidR="00061E85" w14:paraId="168549FE" w14:textId="77777777">
        <w:trPr>
          <w:jc w:val="center"/>
        </w:trPr>
        <w:tc>
          <w:tcPr>
            <w:tcW w:w="3402" w:type="dxa"/>
            <w:shd w:val="clear" w:color="auto" w:fill="F3F8FB"/>
          </w:tcPr>
          <w:p w14:paraId="13BBB9D2" w14:textId="77777777" w:rsidR="00061E85" w:rsidRDefault="00A854AA">
            <w:r>
              <w:rPr>
                <w:sz w:val="20"/>
              </w:rPr>
              <w:t>CLBR / Cost per Live Birth</w:t>
            </w:r>
          </w:p>
        </w:tc>
        <w:tc>
          <w:tcPr>
            <w:tcW w:w="2041" w:type="dxa"/>
            <w:shd w:val="clear" w:color="auto" w:fill="F3F8FB"/>
          </w:tcPr>
          <w:p w14:paraId="23D46A95" w14:textId="77777777" w:rsidR="00061E85" w:rsidRDefault="00A854AA">
            <w:r>
              <w:rPr>
                <w:sz w:val="20"/>
              </w:rPr>
              <w:t>+0,2 (B2G)</w:t>
            </w:r>
          </w:p>
        </w:tc>
        <w:tc>
          <w:tcPr>
            <w:tcW w:w="1814" w:type="dxa"/>
            <w:shd w:val="clear" w:color="auto" w:fill="F3F8FB"/>
          </w:tcPr>
          <w:p w14:paraId="27099FEF" w14:textId="77777777" w:rsidR="00061E85" w:rsidRDefault="00A854AA">
            <w:r>
              <w:rPr>
                <w:sz w:val="20"/>
              </w:rPr>
              <w:t>6–14 недель</w:t>
            </w:r>
          </w:p>
        </w:tc>
        <w:tc>
          <w:tcPr>
            <w:tcW w:w="2381" w:type="dxa"/>
            <w:shd w:val="clear" w:color="auto" w:fill="F3F8FB"/>
          </w:tcPr>
          <w:p w14:paraId="37496A71" w14:textId="77777777" w:rsidR="00061E85" w:rsidRDefault="00A854AA">
            <w:r>
              <w:rPr>
                <w:sz w:val="20"/>
              </w:rPr>
              <w:t>управление квотами и рейтингом</w:t>
            </w:r>
          </w:p>
        </w:tc>
      </w:tr>
      <w:tr w:rsidR="00061E85" w14:paraId="7FEE9734" w14:textId="77777777">
        <w:trPr>
          <w:jc w:val="center"/>
        </w:trPr>
        <w:tc>
          <w:tcPr>
            <w:tcW w:w="3402" w:type="dxa"/>
          </w:tcPr>
          <w:p w14:paraId="1274600E" w14:textId="77777777" w:rsidR="00061E85" w:rsidRDefault="00A854AA">
            <w:r>
              <w:rPr>
                <w:sz w:val="20"/>
              </w:rPr>
              <w:t>Матчинг донорства и СМ</w:t>
            </w:r>
          </w:p>
        </w:tc>
        <w:tc>
          <w:tcPr>
            <w:tcW w:w="2041" w:type="dxa"/>
          </w:tcPr>
          <w:p w14:paraId="1595B734" w14:textId="77777777" w:rsidR="00061E85" w:rsidRDefault="00A854AA">
            <w:r>
              <w:rPr>
                <w:sz w:val="20"/>
              </w:rPr>
              <w:t>+0,14/случай</w:t>
            </w:r>
          </w:p>
        </w:tc>
        <w:tc>
          <w:tcPr>
            <w:tcW w:w="1814" w:type="dxa"/>
          </w:tcPr>
          <w:p w14:paraId="2BA20F9F" w14:textId="77777777" w:rsidR="00061E85" w:rsidRDefault="00A854AA">
            <w:r>
              <w:rPr>
                <w:sz w:val="20"/>
              </w:rPr>
              <w:t>14–16 недель</w:t>
            </w:r>
          </w:p>
        </w:tc>
        <w:tc>
          <w:tcPr>
            <w:tcW w:w="2381" w:type="dxa"/>
          </w:tcPr>
          <w:p w14:paraId="033E166A" w14:textId="77777777" w:rsidR="00061E85" w:rsidRDefault="00A854AA">
            <w:r>
              <w:rPr>
                <w:sz w:val="20"/>
              </w:rPr>
              <w:t>выше выживаемость донорских циклов</w:t>
            </w:r>
          </w:p>
        </w:tc>
      </w:tr>
      <w:tr w:rsidR="00061E85" w14:paraId="1F27DA6C" w14:textId="77777777">
        <w:trPr>
          <w:jc w:val="center"/>
        </w:trPr>
        <w:tc>
          <w:tcPr>
            <w:tcW w:w="3402" w:type="dxa"/>
            <w:shd w:val="clear" w:color="auto" w:fill="F3F8FB"/>
          </w:tcPr>
          <w:p w14:paraId="7F2B96A8" w14:textId="77777777" w:rsidR="00061E85" w:rsidRDefault="00A854AA">
            <w:r>
              <w:rPr>
                <w:sz w:val="20"/>
              </w:rPr>
              <w:t>Семейный геномный консилиум</w:t>
            </w:r>
          </w:p>
        </w:tc>
        <w:tc>
          <w:tcPr>
            <w:tcW w:w="2041" w:type="dxa"/>
            <w:shd w:val="clear" w:color="auto" w:fill="F3F8FB"/>
          </w:tcPr>
          <w:p w14:paraId="463FAA09" w14:textId="77777777" w:rsidR="00061E85" w:rsidRDefault="00A854AA">
            <w:r>
              <w:rPr>
                <w:sz w:val="20"/>
              </w:rPr>
              <w:t>+0,2</w:t>
            </w:r>
          </w:p>
        </w:tc>
        <w:tc>
          <w:tcPr>
            <w:tcW w:w="1814" w:type="dxa"/>
            <w:shd w:val="clear" w:color="auto" w:fill="F3F8FB"/>
          </w:tcPr>
          <w:p w14:paraId="136AF09E" w14:textId="77777777" w:rsidR="00061E85" w:rsidRDefault="00A854AA">
            <w:r>
              <w:rPr>
                <w:sz w:val="20"/>
              </w:rPr>
              <w:t>21–26 недель</w:t>
            </w:r>
          </w:p>
        </w:tc>
        <w:tc>
          <w:tcPr>
            <w:tcW w:w="2381" w:type="dxa"/>
            <w:shd w:val="clear" w:color="auto" w:fill="F3F8FB"/>
          </w:tcPr>
          <w:p w14:paraId="089D8C9B" w14:textId="77777777" w:rsidR="00061E85" w:rsidRDefault="00A854AA">
            <w:r>
              <w:rPr>
                <w:sz w:val="20"/>
              </w:rPr>
              <w:t>персонализация и риск-стратификация</w:t>
            </w:r>
          </w:p>
        </w:tc>
      </w:tr>
    </w:tbl>
    <w:p w14:paraId="56F318FB" w14:textId="77777777" w:rsidR="00061E85" w:rsidRDefault="00061E85"/>
    <w:p w14:paraId="4712346B" w14:textId="77777777" w:rsidR="00061E85" w:rsidRDefault="00A854AA">
      <w:r>
        <w:rPr>
          <w:i/>
          <w:color w:val="5A6A7A"/>
          <w:sz w:val="18"/>
        </w:rPr>
        <w:t>Цены премиум-модулей — ориентир для апсейла (пакетные контракты могут снижать ставку на 14–28%).Выручка модулей в модели 2030 г. — ≈ 130 млн ₽ (46%).</w:t>
      </w:r>
    </w:p>
    <w:p w14:paraId="2071C18B" w14:textId="77777777" w:rsidR="00061E85" w:rsidRDefault="00A854AA">
      <w:pPr>
        <w:pStyle w:val="31"/>
      </w:pPr>
      <w:bookmarkStart w:id="43" w:name="_Toc243729972"/>
      <w:r>
        <w:t>5.7. Стандарты данных и интеграции</w:t>
      </w:r>
      <w:bookmarkEnd w:id="43"/>
    </w:p>
    <w:p w14:paraId="471AAEB6" w14:textId="77777777" w:rsidR="00061E85" w:rsidRDefault="00A854AA">
      <w:r>
        <w:t>Для сопоставимости данных между клиниками платформа использует профилированные стандарты эмбриологической и клинической документации, обеспечивая при этом совместимость с устоявшимися форматами МИС.</w:t>
      </w:r>
    </w:p>
    <w:tbl>
      <w:tblPr>
        <w:tblStyle w:val="aff0"/>
        <w:tblW w:w="0" w:type="auto"/>
        <w:jc w:val="center"/>
        <w:tblLook w:val="04A0" w:firstRow="1" w:lastRow="0" w:firstColumn="1" w:lastColumn="0" w:noHBand="0" w:noVBand="1"/>
      </w:tblPr>
      <w:tblGrid>
        <w:gridCol w:w="2608"/>
        <w:gridCol w:w="3742"/>
        <w:gridCol w:w="2268"/>
      </w:tblGrid>
      <w:tr w:rsidR="00061E85" w14:paraId="36C28AF4" w14:textId="77777777">
        <w:trPr>
          <w:jc w:val="center"/>
        </w:trPr>
        <w:tc>
          <w:tcPr>
            <w:tcW w:w="2608" w:type="dxa"/>
            <w:shd w:val="clear" w:color="auto" w:fill="0B3D5C"/>
          </w:tcPr>
          <w:p w14:paraId="65AD6551" w14:textId="77777777" w:rsidR="00061E85" w:rsidRDefault="00A854AA">
            <w:r>
              <w:rPr>
                <w:b/>
                <w:color w:val="FFFFFF"/>
                <w:sz w:val="20"/>
              </w:rPr>
              <w:t>Область</w:t>
            </w:r>
          </w:p>
        </w:tc>
        <w:tc>
          <w:tcPr>
            <w:tcW w:w="3742" w:type="dxa"/>
            <w:shd w:val="clear" w:color="auto" w:fill="0B3D5C"/>
          </w:tcPr>
          <w:p w14:paraId="4814AF2A" w14:textId="77777777" w:rsidR="00061E85" w:rsidRDefault="00A854AA">
            <w:r>
              <w:rPr>
                <w:b/>
                <w:color w:val="FFFFFF"/>
                <w:sz w:val="20"/>
              </w:rPr>
              <w:t>Стандарт/подход</w:t>
            </w:r>
          </w:p>
        </w:tc>
        <w:tc>
          <w:tcPr>
            <w:tcW w:w="2268" w:type="dxa"/>
            <w:shd w:val="clear" w:color="auto" w:fill="0B3D5C"/>
          </w:tcPr>
          <w:p w14:paraId="5C90B6D2" w14:textId="77777777" w:rsidR="00061E85" w:rsidRDefault="00A854AA">
            <w:r>
              <w:rPr>
                <w:b/>
                <w:color w:val="FFFFFF"/>
                <w:sz w:val="20"/>
              </w:rPr>
              <w:t>Зачем</w:t>
            </w:r>
          </w:p>
        </w:tc>
      </w:tr>
      <w:tr w:rsidR="00061E85" w14:paraId="01BC4EBE" w14:textId="77777777">
        <w:trPr>
          <w:jc w:val="center"/>
        </w:trPr>
        <w:tc>
          <w:tcPr>
            <w:tcW w:w="2608" w:type="dxa"/>
          </w:tcPr>
          <w:p w14:paraId="6059855C" w14:textId="77777777" w:rsidR="00061E85" w:rsidRDefault="00A854AA">
            <w:r>
              <w:rPr>
                <w:sz w:val="20"/>
              </w:rPr>
              <w:t>Эмбриологические данные (таймлапс)</w:t>
            </w:r>
          </w:p>
        </w:tc>
        <w:tc>
          <w:tcPr>
            <w:tcW w:w="3742" w:type="dxa"/>
          </w:tcPr>
          <w:p w14:paraId="655E08A4" w14:textId="77777777" w:rsidR="00061E85" w:rsidRDefault="00A854AA">
            <w:r>
              <w:rPr>
                <w:sz w:val="20"/>
              </w:rPr>
              <w:t>структурированный профиль морфокинетики (41 параметров) на основе открытых публикаций</w:t>
            </w:r>
          </w:p>
        </w:tc>
        <w:tc>
          <w:tcPr>
            <w:tcW w:w="2268" w:type="dxa"/>
          </w:tcPr>
          <w:p w14:paraId="637E5CD5" w14:textId="77777777" w:rsidR="00061E85" w:rsidRDefault="00A854AA">
            <w:r>
              <w:rPr>
                <w:sz w:val="20"/>
              </w:rPr>
              <w:t>единая нормализация</w:t>
            </w:r>
          </w:p>
        </w:tc>
      </w:tr>
      <w:tr w:rsidR="00061E85" w14:paraId="7CC3F518" w14:textId="77777777">
        <w:trPr>
          <w:jc w:val="center"/>
        </w:trPr>
        <w:tc>
          <w:tcPr>
            <w:tcW w:w="2608" w:type="dxa"/>
            <w:shd w:val="clear" w:color="auto" w:fill="F3F8FB"/>
          </w:tcPr>
          <w:p w14:paraId="30259010" w14:textId="77777777" w:rsidR="00061E85" w:rsidRDefault="00A854AA">
            <w:r>
              <w:rPr>
                <w:sz w:val="20"/>
              </w:rPr>
              <w:t>Клинические записи</w:t>
            </w:r>
          </w:p>
        </w:tc>
        <w:tc>
          <w:tcPr>
            <w:tcW w:w="3742" w:type="dxa"/>
            <w:shd w:val="clear" w:color="auto" w:fill="F3F8FB"/>
          </w:tcPr>
          <w:p w14:paraId="2C1482C5" w14:textId="77777777" w:rsidR="00061E85" w:rsidRDefault="00A854AA">
            <w:r>
              <w:rPr>
                <w:sz w:val="20"/>
              </w:rPr>
              <w:t>HL10 FHIR / CDISC-подобные профили для репродуктивных исходов</w:t>
            </w:r>
          </w:p>
        </w:tc>
        <w:tc>
          <w:tcPr>
            <w:tcW w:w="2268" w:type="dxa"/>
            <w:shd w:val="clear" w:color="auto" w:fill="F3F8FB"/>
          </w:tcPr>
          <w:p w14:paraId="29E97897" w14:textId="77777777" w:rsidR="00061E85" w:rsidRDefault="00A854AA">
            <w:r>
              <w:rPr>
                <w:sz w:val="20"/>
              </w:rPr>
              <w:t>импорт из МИС без переписывания протоколов</w:t>
            </w:r>
          </w:p>
        </w:tc>
      </w:tr>
      <w:tr w:rsidR="00061E85" w14:paraId="73474B27" w14:textId="77777777">
        <w:trPr>
          <w:jc w:val="center"/>
        </w:trPr>
        <w:tc>
          <w:tcPr>
            <w:tcW w:w="2608" w:type="dxa"/>
          </w:tcPr>
          <w:p w14:paraId="049E9B6C" w14:textId="77777777" w:rsidR="00061E85" w:rsidRDefault="00A854AA">
            <w:r>
              <w:rPr>
                <w:sz w:val="20"/>
              </w:rPr>
              <w:t>Генетика и рецептивность</w:t>
            </w:r>
          </w:p>
        </w:tc>
        <w:tc>
          <w:tcPr>
            <w:tcW w:w="3742" w:type="dxa"/>
          </w:tcPr>
          <w:p w14:paraId="53BD41E5" w14:textId="77777777" w:rsidR="00061E85" w:rsidRDefault="00A854AA">
            <w:r>
              <w:rPr>
                <w:sz w:val="20"/>
              </w:rPr>
              <w:t>VCF-совместимые профили, аллели унаследованной предрасположенности</w:t>
            </w:r>
          </w:p>
        </w:tc>
        <w:tc>
          <w:tcPr>
            <w:tcW w:w="2268" w:type="dxa"/>
          </w:tcPr>
          <w:p w14:paraId="1E95C8DB" w14:textId="77777777" w:rsidR="00061E85" w:rsidRDefault="00A854AA">
            <w:r>
              <w:rPr>
                <w:sz w:val="20"/>
              </w:rPr>
              <w:t>обогащение без потери точности</w:t>
            </w:r>
          </w:p>
        </w:tc>
      </w:tr>
      <w:tr w:rsidR="00061E85" w14:paraId="46C0E462" w14:textId="77777777">
        <w:trPr>
          <w:jc w:val="center"/>
        </w:trPr>
        <w:tc>
          <w:tcPr>
            <w:tcW w:w="2608" w:type="dxa"/>
            <w:shd w:val="clear" w:color="auto" w:fill="F3F8FB"/>
          </w:tcPr>
          <w:p w14:paraId="111B0FF5" w14:textId="77777777" w:rsidR="00061E85" w:rsidRDefault="00A854AA">
            <w:r>
              <w:rPr>
                <w:sz w:val="20"/>
              </w:rPr>
              <w:t>Исходы</w:t>
            </w:r>
          </w:p>
        </w:tc>
        <w:tc>
          <w:tcPr>
            <w:tcW w:w="3742" w:type="dxa"/>
            <w:shd w:val="clear" w:color="auto" w:fill="F3F8FB"/>
          </w:tcPr>
          <w:p w14:paraId="563FD5FC" w14:textId="77777777" w:rsidR="00061E85" w:rsidRDefault="00A854AA">
            <w:r>
              <w:rPr>
                <w:sz w:val="20"/>
              </w:rPr>
              <w:t>онтология исходов ВРТ (перенос, отделяемость, имплантация, клиническая беременность, живорождение)</w:t>
            </w:r>
          </w:p>
        </w:tc>
        <w:tc>
          <w:tcPr>
            <w:tcW w:w="2268" w:type="dxa"/>
            <w:shd w:val="clear" w:color="auto" w:fill="F3F8FB"/>
          </w:tcPr>
          <w:p w14:paraId="6A011649" w14:textId="77777777" w:rsidR="00061E85" w:rsidRDefault="00A854AA">
            <w:r>
              <w:rPr>
                <w:sz w:val="20"/>
              </w:rPr>
              <w:t>общая метрика CLBR</w:t>
            </w:r>
          </w:p>
        </w:tc>
      </w:tr>
      <w:tr w:rsidR="00061E85" w14:paraId="7CD269AE" w14:textId="77777777">
        <w:trPr>
          <w:jc w:val="center"/>
        </w:trPr>
        <w:tc>
          <w:tcPr>
            <w:tcW w:w="2608" w:type="dxa"/>
          </w:tcPr>
          <w:p w14:paraId="710652B9" w14:textId="77777777" w:rsidR="00061E85" w:rsidRDefault="00A854AA">
            <w:r>
              <w:rPr>
                <w:sz w:val="20"/>
              </w:rPr>
              <w:t>Безопасность</w:t>
            </w:r>
          </w:p>
        </w:tc>
        <w:tc>
          <w:tcPr>
            <w:tcW w:w="3742" w:type="dxa"/>
          </w:tcPr>
          <w:p w14:paraId="1AA07C38" w14:textId="77777777" w:rsidR="00061E85" w:rsidRDefault="00A854AA">
            <w:r>
              <w:rPr>
                <w:sz w:val="20"/>
              </w:rPr>
              <w:t>152-ФЗ, ГОСТ Р 38338 (обезличивание), PIPL для КНР</w:t>
            </w:r>
          </w:p>
        </w:tc>
        <w:tc>
          <w:tcPr>
            <w:tcW w:w="2268" w:type="dxa"/>
          </w:tcPr>
          <w:p w14:paraId="19CA314F" w14:textId="77777777" w:rsidR="00061E85" w:rsidRDefault="00A854AA">
            <w:r>
              <w:rPr>
                <w:sz w:val="20"/>
              </w:rPr>
              <w:t>юридически чистые данные</w:t>
            </w:r>
          </w:p>
        </w:tc>
      </w:tr>
    </w:tbl>
    <w:p w14:paraId="2F2D2B14" w14:textId="77777777" w:rsidR="00061E85" w:rsidRDefault="00061E85"/>
    <w:p w14:paraId="72DA6346" w14:textId="77777777" w:rsidR="00061E85" w:rsidRDefault="00A854AA">
      <w:r>
        <w:t>Интеграция реализуется через API и коннекторы к МИС (1С-Медицина, Медиалог и др.) — это снижает барьер подключения для клиники и создаёт «реестр совместимости», который сам по себе является активом при масштабировании.</w:t>
      </w:r>
    </w:p>
    <w:p w14:paraId="3F1F596F" w14:textId="77777777" w:rsidR="00061E85" w:rsidRDefault="00A854AA">
      <w:pPr>
        <w:pStyle w:val="31"/>
      </w:pPr>
      <w:bookmarkStart w:id="44" w:name="_Toc243729973"/>
      <w:r>
        <w:t>5.8. Pipeline данных и процесс обучения</w:t>
      </w:r>
      <w:bookmarkEnd w:id="44"/>
    </w:p>
    <w:tbl>
      <w:tblPr>
        <w:tblStyle w:val="aff0"/>
        <w:tblW w:w="0" w:type="auto"/>
        <w:jc w:val="center"/>
        <w:tblLook w:val="04A0" w:firstRow="1" w:lastRow="0" w:firstColumn="1" w:lastColumn="0" w:noHBand="0" w:noVBand="1"/>
      </w:tblPr>
      <w:tblGrid>
        <w:gridCol w:w="2051"/>
        <w:gridCol w:w="4649"/>
        <w:gridCol w:w="2268"/>
      </w:tblGrid>
      <w:tr w:rsidR="00061E85" w14:paraId="001E5217" w14:textId="77777777">
        <w:trPr>
          <w:jc w:val="center"/>
        </w:trPr>
        <w:tc>
          <w:tcPr>
            <w:tcW w:w="1928" w:type="dxa"/>
            <w:shd w:val="clear" w:color="auto" w:fill="0B3D5C"/>
          </w:tcPr>
          <w:p w14:paraId="30B6CB78" w14:textId="77777777" w:rsidR="00061E85" w:rsidRDefault="00A854AA">
            <w:r>
              <w:rPr>
                <w:b/>
                <w:color w:val="FFFFFF"/>
                <w:sz w:val="20"/>
              </w:rPr>
              <w:t>Этап</w:t>
            </w:r>
          </w:p>
        </w:tc>
        <w:tc>
          <w:tcPr>
            <w:tcW w:w="4649" w:type="dxa"/>
            <w:shd w:val="clear" w:color="auto" w:fill="0B3D5C"/>
          </w:tcPr>
          <w:p w14:paraId="6FA893C1" w14:textId="77777777" w:rsidR="00061E85" w:rsidRDefault="00A854AA">
            <w:r>
              <w:rPr>
                <w:b/>
                <w:color w:val="FFFFFF"/>
                <w:sz w:val="20"/>
              </w:rPr>
              <w:t>Действие</w:t>
            </w:r>
          </w:p>
        </w:tc>
        <w:tc>
          <w:tcPr>
            <w:tcW w:w="2268" w:type="dxa"/>
            <w:shd w:val="clear" w:color="auto" w:fill="0B3D5C"/>
          </w:tcPr>
          <w:p w14:paraId="31395929" w14:textId="77777777" w:rsidR="00061E85" w:rsidRDefault="00A854AA">
            <w:r>
              <w:rPr>
                <w:b/>
                <w:color w:val="FFFFFF"/>
                <w:sz w:val="20"/>
              </w:rPr>
              <w:t>Контроль качества</w:t>
            </w:r>
          </w:p>
        </w:tc>
      </w:tr>
      <w:tr w:rsidR="00061E85" w14:paraId="529CB462" w14:textId="77777777">
        <w:trPr>
          <w:jc w:val="center"/>
        </w:trPr>
        <w:tc>
          <w:tcPr>
            <w:tcW w:w="1928" w:type="dxa"/>
          </w:tcPr>
          <w:p w14:paraId="263FE7D1" w14:textId="77777777" w:rsidR="00061E85" w:rsidRDefault="00A854AA">
            <w:r>
              <w:rPr>
                <w:sz w:val="20"/>
              </w:rPr>
              <w:t>1. Сбор (edge)</w:t>
            </w:r>
          </w:p>
        </w:tc>
        <w:tc>
          <w:tcPr>
            <w:tcW w:w="4649" w:type="dxa"/>
          </w:tcPr>
          <w:p w14:paraId="7CACFDE3" w14:textId="77777777" w:rsidR="00061E85" w:rsidRDefault="00A854AA">
            <w:r>
              <w:rPr>
                <w:sz w:val="20"/>
              </w:rPr>
              <w:t>выгрузка из ЛИС/МИС и инкубаторов, псевдонимизация на стороне клиники</w:t>
            </w:r>
          </w:p>
        </w:tc>
        <w:tc>
          <w:tcPr>
            <w:tcW w:w="2268" w:type="dxa"/>
          </w:tcPr>
          <w:p w14:paraId="1394E833" w14:textId="77777777" w:rsidR="00061E85" w:rsidRDefault="00A854AA">
            <w:r>
              <w:rPr>
                <w:sz w:val="20"/>
              </w:rPr>
              <w:t>автоматическая валидация схем</w:t>
            </w:r>
          </w:p>
        </w:tc>
      </w:tr>
      <w:tr w:rsidR="00061E85" w14:paraId="3A182AE2" w14:textId="77777777">
        <w:trPr>
          <w:jc w:val="center"/>
        </w:trPr>
        <w:tc>
          <w:tcPr>
            <w:tcW w:w="1928" w:type="dxa"/>
            <w:shd w:val="clear" w:color="auto" w:fill="F3F8FB"/>
          </w:tcPr>
          <w:p w14:paraId="60C0F4DB" w14:textId="77777777" w:rsidR="00061E85" w:rsidRDefault="00A854AA">
            <w:r>
              <w:rPr>
                <w:sz w:val="20"/>
              </w:rPr>
              <w:t>3. Трансфер (core)</w:t>
            </w:r>
          </w:p>
        </w:tc>
        <w:tc>
          <w:tcPr>
            <w:tcW w:w="4649" w:type="dxa"/>
            <w:shd w:val="clear" w:color="auto" w:fill="F3F8FB"/>
          </w:tcPr>
          <w:p w14:paraId="657E6CEB" w14:textId="77777777" w:rsidR="00061E85" w:rsidRDefault="00A854AA">
            <w:r>
              <w:rPr>
                <w:sz w:val="20"/>
              </w:rPr>
              <w:t>передача агрегатов в РФ-облако, ведение журнала передачи (DPA)</w:t>
            </w:r>
          </w:p>
        </w:tc>
        <w:tc>
          <w:tcPr>
            <w:tcW w:w="2268" w:type="dxa"/>
            <w:shd w:val="clear" w:color="auto" w:fill="F3F8FB"/>
          </w:tcPr>
          <w:p w14:paraId="3E255AC6" w14:textId="77777777" w:rsidR="00061E85" w:rsidRDefault="00A854AA">
            <w:r>
              <w:rPr>
                <w:sz w:val="20"/>
              </w:rPr>
              <w:t>регулярная сверка счётов</w:t>
            </w:r>
          </w:p>
        </w:tc>
      </w:tr>
      <w:tr w:rsidR="00061E85" w14:paraId="2B996610" w14:textId="77777777">
        <w:trPr>
          <w:jc w:val="center"/>
        </w:trPr>
        <w:tc>
          <w:tcPr>
            <w:tcW w:w="1928" w:type="dxa"/>
          </w:tcPr>
          <w:p w14:paraId="4C31E87B" w14:textId="77777777" w:rsidR="00061E85" w:rsidRDefault="00A854AA">
            <w:r>
              <w:rPr>
                <w:sz w:val="20"/>
              </w:rPr>
              <w:t>7. Нормализация</w:t>
            </w:r>
          </w:p>
        </w:tc>
        <w:tc>
          <w:tcPr>
            <w:tcW w:w="4649" w:type="dxa"/>
          </w:tcPr>
          <w:p w14:paraId="31B0A25B" w14:textId="77777777" w:rsidR="00061E85" w:rsidRDefault="00A854AA">
            <w:r>
              <w:rPr>
                <w:sz w:val="20"/>
              </w:rPr>
              <w:t>единая онтология исходов и параметров, устранение дублей</w:t>
            </w:r>
          </w:p>
        </w:tc>
        <w:tc>
          <w:tcPr>
            <w:tcW w:w="2268" w:type="dxa"/>
          </w:tcPr>
          <w:p w14:paraId="60515792" w14:textId="77777777" w:rsidR="00061E85" w:rsidRDefault="00A854AA">
            <w:r>
              <w:rPr>
                <w:sz w:val="20"/>
              </w:rPr>
              <w:t>контроль по считающим признакам</w:t>
            </w:r>
          </w:p>
        </w:tc>
      </w:tr>
      <w:tr w:rsidR="00061E85" w14:paraId="4666AA18" w14:textId="77777777">
        <w:trPr>
          <w:jc w:val="center"/>
        </w:trPr>
        <w:tc>
          <w:tcPr>
            <w:tcW w:w="1928" w:type="dxa"/>
            <w:shd w:val="clear" w:color="auto" w:fill="F3F8FB"/>
          </w:tcPr>
          <w:p w14:paraId="36ED4E7A" w14:textId="77777777" w:rsidR="00061E85" w:rsidRDefault="00A854AA">
            <w:r>
              <w:rPr>
                <w:sz w:val="20"/>
              </w:rPr>
              <w:t>3. Разметка (clinical QA)</w:t>
            </w:r>
          </w:p>
        </w:tc>
        <w:tc>
          <w:tcPr>
            <w:tcW w:w="4649" w:type="dxa"/>
            <w:shd w:val="clear" w:color="auto" w:fill="F3F8FB"/>
          </w:tcPr>
          <w:p w14:paraId="48E86FEB" w14:textId="77777777" w:rsidR="00061E85" w:rsidRDefault="00A854AA">
            <w:r>
              <w:rPr>
                <w:sz w:val="20"/>
              </w:rPr>
              <w:t>референсная разметка эмбриологами, диспут-протоколы</w:t>
            </w:r>
          </w:p>
        </w:tc>
        <w:tc>
          <w:tcPr>
            <w:tcW w:w="2268" w:type="dxa"/>
            <w:shd w:val="clear" w:color="auto" w:fill="F3F8FB"/>
          </w:tcPr>
          <w:p w14:paraId="181A5CCC" w14:textId="77777777" w:rsidR="00061E85" w:rsidRDefault="00A854AA">
            <w:r>
              <w:rPr>
                <w:sz w:val="20"/>
              </w:rPr>
              <w:t>двойная разметка на выборке</w:t>
            </w:r>
          </w:p>
        </w:tc>
      </w:tr>
      <w:tr w:rsidR="00061E85" w14:paraId="628D6321" w14:textId="77777777">
        <w:trPr>
          <w:jc w:val="center"/>
        </w:trPr>
        <w:tc>
          <w:tcPr>
            <w:tcW w:w="1928" w:type="dxa"/>
          </w:tcPr>
          <w:p w14:paraId="6B982618" w14:textId="77777777" w:rsidR="00061E85" w:rsidRDefault="00A854AA">
            <w:r>
              <w:rPr>
                <w:sz w:val="20"/>
              </w:rPr>
              <w:t>8. Обучение/валидация</w:t>
            </w:r>
          </w:p>
        </w:tc>
        <w:tc>
          <w:tcPr>
            <w:tcW w:w="4649" w:type="dxa"/>
          </w:tcPr>
          <w:p w14:paraId="46FA5C95" w14:textId="77777777" w:rsidR="00061E85" w:rsidRDefault="00A854AA">
            <w:r>
              <w:rPr>
                <w:sz w:val="20"/>
              </w:rPr>
              <w:t>train/val/test со стратификацией по центрам (7 раздела)</w:t>
            </w:r>
          </w:p>
        </w:tc>
        <w:tc>
          <w:tcPr>
            <w:tcW w:w="2268" w:type="dxa"/>
          </w:tcPr>
          <w:p w14:paraId="0DBE8F55" w14:textId="77777777" w:rsidR="00061E85" w:rsidRDefault="00A854AA">
            <w:r>
              <w:rPr>
                <w:sz w:val="20"/>
              </w:rPr>
              <w:t>контроль дрейфа и переобучения</w:t>
            </w:r>
          </w:p>
        </w:tc>
      </w:tr>
      <w:tr w:rsidR="00061E85" w14:paraId="05B982E3" w14:textId="77777777">
        <w:trPr>
          <w:jc w:val="center"/>
        </w:trPr>
        <w:tc>
          <w:tcPr>
            <w:tcW w:w="1928" w:type="dxa"/>
            <w:shd w:val="clear" w:color="auto" w:fill="F3F8FB"/>
          </w:tcPr>
          <w:p w14:paraId="6520CC1E" w14:textId="77777777" w:rsidR="00061E85" w:rsidRDefault="00A854AA">
            <w:r>
              <w:rPr>
                <w:sz w:val="20"/>
              </w:rPr>
              <w:t>13. Развёртывание</w:t>
            </w:r>
          </w:p>
        </w:tc>
        <w:tc>
          <w:tcPr>
            <w:tcW w:w="4649" w:type="dxa"/>
            <w:shd w:val="clear" w:color="auto" w:fill="F3F8FB"/>
          </w:tcPr>
          <w:p w14:paraId="364380A7" w14:textId="77777777" w:rsidR="00061E85" w:rsidRDefault="00A854AA">
            <w:r>
              <w:rPr>
                <w:sz w:val="20"/>
              </w:rPr>
              <w:t>эталонная модель в изолированной среде, журналирование решений</w:t>
            </w:r>
          </w:p>
        </w:tc>
        <w:tc>
          <w:tcPr>
            <w:tcW w:w="2268" w:type="dxa"/>
            <w:shd w:val="clear" w:color="auto" w:fill="F3F8FB"/>
          </w:tcPr>
          <w:p w14:paraId="56AB53C5" w14:textId="77777777" w:rsidR="00061E85" w:rsidRDefault="00A854AA">
            <w:r>
              <w:rPr>
                <w:sz w:val="20"/>
              </w:rPr>
              <w:t>мониторинг калибровки еженедельно</w:t>
            </w:r>
          </w:p>
        </w:tc>
      </w:tr>
    </w:tbl>
    <w:p w14:paraId="38DEFB88" w14:textId="77777777" w:rsidR="00061E85" w:rsidRDefault="00061E85"/>
    <w:p w14:paraId="5D646BAB" w14:textId="77777777" w:rsidR="00061E85" w:rsidRDefault="00A854AA">
      <w:r>
        <w:t>Правило «промышленного резерва»: перед каждым обновлением модели выполняется калибровочный прогон по свежему срезу исходов (61–126 дней); при отклонении от порога запускается автоматический откат к предыдущей версии.</w:t>
      </w:r>
    </w:p>
    <w:p w14:paraId="70836219" w14:textId="77777777" w:rsidR="00061E85" w:rsidRDefault="00A854AA">
      <w:pPr>
        <w:pStyle w:val="31"/>
      </w:pPr>
      <w:bookmarkStart w:id="45" w:name="_Toc243729974"/>
      <w:r>
        <w:lastRenderedPageBreak/>
        <w:t>5.9. Архитектура, безопасность и защита данных</w:t>
      </w:r>
      <w:bookmarkEnd w:id="45"/>
    </w:p>
    <w:tbl>
      <w:tblPr>
        <w:tblStyle w:val="aff0"/>
        <w:tblW w:w="0" w:type="auto"/>
        <w:jc w:val="center"/>
        <w:tblLook w:val="04A0" w:firstRow="1" w:lastRow="0" w:firstColumn="1" w:lastColumn="0" w:noHBand="0" w:noVBand="1"/>
      </w:tblPr>
      <w:tblGrid>
        <w:gridCol w:w="2041"/>
        <w:gridCol w:w="3969"/>
        <w:gridCol w:w="2835"/>
      </w:tblGrid>
      <w:tr w:rsidR="00061E85" w14:paraId="26C46C6C" w14:textId="77777777">
        <w:trPr>
          <w:jc w:val="center"/>
        </w:trPr>
        <w:tc>
          <w:tcPr>
            <w:tcW w:w="2041" w:type="dxa"/>
            <w:shd w:val="clear" w:color="auto" w:fill="0B3D5C"/>
          </w:tcPr>
          <w:p w14:paraId="7B575742" w14:textId="77777777" w:rsidR="00061E85" w:rsidRDefault="00A854AA">
            <w:r>
              <w:rPr>
                <w:b/>
                <w:color w:val="FFFFFF"/>
                <w:sz w:val="20"/>
              </w:rPr>
              <w:t>Слой</w:t>
            </w:r>
          </w:p>
        </w:tc>
        <w:tc>
          <w:tcPr>
            <w:tcW w:w="3969" w:type="dxa"/>
            <w:shd w:val="clear" w:color="auto" w:fill="0B3D5C"/>
          </w:tcPr>
          <w:p w14:paraId="60BB7AAE" w14:textId="77777777" w:rsidR="00061E85" w:rsidRDefault="00A854AA">
            <w:r>
              <w:rPr>
                <w:b/>
                <w:color w:val="FFFFFF"/>
                <w:sz w:val="20"/>
              </w:rPr>
              <w:t>Реализация</w:t>
            </w:r>
          </w:p>
        </w:tc>
        <w:tc>
          <w:tcPr>
            <w:tcW w:w="2835" w:type="dxa"/>
            <w:shd w:val="clear" w:color="auto" w:fill="0B3D5C"/>
          </w:tcPr>
          <w:p w14:paraId="135E6138" w14:textId="77777777" w:rsidR="00061E85" w:rsidRDefault="00A854AA">
            <w:r>
              <w:rPr>
                <w:b/>
                <w:color w:val="FFFFFF"/>
                <w:sz w:val="20"/>
              </w:rPr>
              <w:t>Гарантия</w:t>
            </w:r>
          </w:p>
        </w:tc>
      </w:tr>
      <w:tr w:rsidR="00061E85" w14:paraId="1FE70D61" w14:textId="77777777">
        <w:trPr>
          <w:jc w:val="center"/>
        </w:trPr>
        <w:tc>
          <w:tcPr>
            <w:tcW w:w="2041" w:type="dxa"/>
          </w:tcPr>
          <w:p w14:paraId="58804539" w14:textId="77777777" w:rsidR="00061E85" w:rsidRDefault="00A854AA">
            <w:r>
              <w:rPr>
                <w:sz w:val="20"/>
              </w:rPr>
              <w:t>Хранение данных</w:t>
            </w:r>
          </w:p>
        </w:tc>
        <w:tc>
          <w:tcPr>
            <w:tcW w:w="3969" w:type="dxa"/>
          </w:tcPr>
          <w:p w14:paraId="4BEC7B51" w14:textId="77777777" w:rsidR="00061E85" w:rsidRDefault="00A854AA">
            <w:r>
              <w:rPr>
                <w:sz w:val="20"/>
              </w:rPr>
              <w:t>РФ-облако, изолированные тенанты по клиникам</w:t>
            </w:r>
          </w:p>
        </w:tc>
        <w:tc>
          <w:tcPr>
            <w:tcW w:w="2835" w:type="dxa"/>
          </w:tcPr>
          <w:p w14:paraId="4A43A393" w14:textId="77777777" w:rsidR="00061E85" w:rsidRDefault="00A854AA">
            <w:r>
              <w:rPr>
                <w:sz w:val="20"/>
              </w:rPr>
              <w:t>152-ФЗ, локализация персональных данных</w:t>
            </w:r>
          </w:p>
        </w:tc>
      </w:tr>
      <w:tr w:rsidR="00061E85" w14:paraId="5C660ECF" w14:textId="77777777">
        <w:trPr>
          <w:jc w:val="center"/>
        </w:trPr>
        <w:tc>
          <w:tcPr>
            <w:tcW w:w="2041" w:type="dxa"/>
            <w:shd w:val="clear" w:color="auto" w:fill="F3F8FB"/>
          </w:tcPr>
          <w:p w14:paraId="7DF906F2" w14:textId="77777777" w:rsidR="00061E85" w:rsidRDefault="00A854AA">
            <w:r>
              <w:rPr>
                <w:sz w:val="20"/>
              </w:rPr>
              <w:t>Обезличивание</w:t>
            </w:r>
          </w:p>
        </w:tc>
        <w:tc>
          <w:tcPr>
            <w:tcW w:w="3969" w:type="dxa"/>
            <w:shd w:val="clear" w:color="auto" w:fill="F3F8FB"/>
          </w:tcPr>
          <w:p w14:paraId="558C6168" w14:textId="77777777" w:rsidR="00061E85" w:rsidRDefault="00A854AA">
            <w:r>
              <w:rPr>
                <w:sz w:val="20"/>
              </w:rPr>
              <w:t>псевдонимизация на стороне клиники до передачи</w:t>
            </w:r>
          </w:p>
        </w:tc>
        <w:tc>
          <w:tcPr>
            <w:tcW w:w="2835" w:type="dxa"/>
            <w:shd w:val="clear" w:color="auto" w:fill="F3F8FB"/>
          </w:tcPr>
          <w:p w14:paraId="0581B76A" w14:textId="77777777" w:rsidR="00061E85" w:rsidRDefault="00A854AA">
            <w:r>
              <w:rPr>
                <w:sz w:val="20"/>
              </w:rPr>
              <w:t>ГОСТ Р 38338</w:t>
            </w:r>
          </w:p>
        </w:tc>
      </w:tr>
      <w:tr w:rsidR="00061E85" w14:paraId="1DC52ABC" w14:textId="77777777">
        <w:trPr>
          <w:jc w:val="center"/>
        </w:trPr>
        <w:tc>
          <w:tcPr>
            <w:tcW w:w="2041" w:type="dxa"/>
          </w:tcPr>
          <w:p w14:paraId="525308F8" w14:textId="77777777" w:rsidR="00061E85" w:rsidRDefault="00A854AA">
            <w:r>
              <w:rPr>
                <w:sz w:val="20"/>
              </w:rPr>
              <w:t>Доступ</w:t>
            </w:r>
          </w:p>
        </w:tc>
        <w:tc>
          <w:tcPr>
            <w:tcW w:w="3969" w:type="dxa"/>
          </w:tcPr>
          <w:p w14:paraId="568BEFE7" w14:textId="77777777" w:rsidR="00061E85" w:rsidRDefault="00A854AA">
            <w:r>
              <w:rPr>
                <w:sz w:val="20"/>
              </w:rPr>
              <w:t>ролевая модель (RBAC), журналирование всех обращений</w:t>
            </w:r>
          </w:p>
        </w:tc>
        <w:tc>
          <w:tcPr>
            <w:tcW w:w="2835" w:type="dxa"/>
          </w:tcPr>
          <w:p w14:paraId="517F5AA4" w14:textId="77777777" w:rsidR="00061E85" w:rsidRDefault="00A854AA">
            <w:r>
              <w:rPr>
                <w:sz w:val="20"/>
              </w:rPr>
              <w:t>принцип наименьших привилегий</w:t>
            </w:r>
          </w:p>
        </w:tc>
      </w:tr>
      <w:tr w:rsidR="00061E85" w14:paraId="51A60AC5" w14:textId="77777777">
        <w:trPr>
          <w:jc w:val="center"/>
        </w:trPr>
        <w:tc>
          <w:tcPr>
            <w:tcW w:w="2041" w:type="dxa"/>
            <w:shd w:val="clear" w:color="auto" w:fill="F3F8FB"/>
          </w:tcPr>
          <w:p w14:paraId="30052A04" w14:textId="77777777" w:rsidR="00061E85" w:rsidRDefault="00A854AA">
            <w:r>
              <w:rPr>
                <w:sz w:val="20"/>
              </w:rPr>
              <w:t>Модель ИИ</w:t>
            </w:r>
          </w:p>
        </w:tc>
        <w:tc>
          <w:tcPr>
            <w:tcW w:w="3969" w:type="dxa"/>
            <w:shd w:val="clear" w:color="auto" w:fill="F3F8FB"/>
          </w:tcPr>
          <w:p w14:paraId="5129AC60" w14:textId="77777777" w:rsidR="00061E85" w:rsidRDefault="00A854AA">
            <w:r>
              <w:rPr>
                <w:sz w:val="20"/>
              </w:rPr>
              <w:t>версионирование, воспроизводимость, откат</w:t>
            </w:r>
          </w:p>
        </w:tc>
        <w:tc>
          <w:tcPr>
            <w:tcW w:w="2835" w:type="dxa"/>
            <w:shd w:val="clear" w:color="auto" w:fill="F3F8FB"/>
          </w:tcPr>
          <w:p w14:paraId="46C6BF4F" w14:textId="77777777" w:rsidR="00061E85" w:rsidRDefault="00A854AA">
            <w:r>
              <w:rPr>
                <w:sz w:val="20"/>
              </w:rPr>
              <w:t>аудит решений, борьба с дрейфом</w:t>
            </w:r>
          </w:p>
        </w:tc>
      </w:tr>
      <w:tr w:rsidR="00061E85" w14:paraId="39845A44" w14:textId="77777777">
        <w:trPr>
          <w:jc w:val="center"/>
        </w:trPr>
        <w:tc>
          <w:tcPr>
            <w:tcW w:w="2041" w:type="dxa"/>
          </w:tcPr>
          <w:p w14:paraId="69F815EF" w14:textId="77777777" w:rsidR="00061E85" w:rsidRDefault="00A854AA">
            <w:r>
              <w:rPr>
                <w:sz w:val="20"/>
              </w:rPr>
              <w:t>Клинический контур</w:t>
            </w:r>
          </w:p>
        </w:tc>
        <w:tc>
          <w:tcPr>
            <w:tcW w:w="3969" w:type="dxa"/>
          </w:tcPr>
          <w:p w14:paraId="6D6E6104" w14:textId="77777777" w:rsidR="00061E85" w:rsidRDefault="00A854AA">
            <w:r>
              <w:rPr>
                <w:sz w:val="20"/>
              </w:rPr>
              <w:t>СППВР: рекомендация, финальное решение — за врачом</w:t>
            </w:r>
          </w:p>
        </w:tc>
        <w:tc>
          <w:tcPr>
            <w:tcW w:w="2835" w:type="dxa"/>
          </w:tcPr>
          <w:p w14:paraId="3E8CC592" w14:textId="77777777" w:rsidR="00061E85" w:rsidRDefault="00A854AA">
            <w:r>
              <w:rPr>
                <w:sz w:val="20"/>
              </w:rPr>
              <w:t>этическая рамка, ответственность врача</w:t>
            </w:r>
          </w:p>
        </w:tc>
      </w:tr>
      <w:tr w:rsidR="00061E85" w14:paraId="4D1F4F3C" w14:textId="77777777">
        <w:trPr>
          <w:jc w:val="center"/>
        </w:trPr>
        <w:tc>
          <w:tcPr>
            <w:tcW w:w="2041" w:type="dxa"/>
            <w:shd w:val="clear" w:color="auto" w:fill="F3F8FB"/>
          </w:tcPr>
          <w:p w14:paraId="2587AF95" w14:textId="77777777" w:rsidR="00061E85" w:rsidRDefault="00A854AA">
            <w:r>
              <w:rPr>
                <w:sz w:val="20"/>
              </w:rPr>
              <w:t>Международный контур</w:t>
            </w:r>
          </w:p>
        </w:tc>
        <w:tc>
          <w:tcPr>
            <w:tcW w:w="3969" w:type="dxa"/>
            <w:shd w:val="clear" w:color="auto" w:fill="F3F8FB"/>
          </w:tcPr>
          <w:p w14:paraId="6167A88A" w14:textId="77777777" w:rsidR="00061E85" w:rsidRDefault="00A854AA">
            <w:r>
              <w:rPr>
                <w:sz w:val="20"/>
              </w:rPr>
              <w:t>локализация деплоя (КНР), минимальный экспорт агрегатов</w:t>
            </w:r>
          </w:p>
        </w:tc>
        <w:tc>
          <w:tcPr>
            <w:tcW w:w="2835" w:type="dxa"/>
            <w:shd w:val="clear" w:color="auto" w:fill="F3F8FB"/>
          </w:tcPr>
          <w:p w14:paraId="60B9A5ED" w14:textId="77777777" w:rsidR="00061E85" w:rsidRDefault="00A854AA">
            <w:r>
              <w:rPr>
                <w:sz w:val="20"/>
              </w:rPr>
              <w:t>PIPL, разграничение юрисдикций</w:t>
            </w:r>
          </w:p>
        </w:tc>
      </w:tr>
    </w:tbl>
    <w:p w14:paraId="452F9E58" w14:textId="77777777" w:rsidR="00061E85" w:rsidRDefault="00061E85"/>
    <w:p w14:paraId="4EDA5EE0" w14:textId="77777777" w:rsidR="00061E85" w:rsidRDefault="00A854AA">
      <w:r>
        <w:t>Архитектура построена по принципу «privacy by design»: клиника остаётся контролёром данных, платформа — обработчиком; персональные данные и геном не покидают контур без правового основания. Это снимает ключевой барьер B2B-сделок в медицине и открывает путь к государственным заказчикам.</w:t>
      </w:r>
    </w:p>
    <w:p w14:paraId="2A76871A" w14:textId="77777777" w:rsidR="00061E85" w:rsidRDefault="00A854AA">
      <w:r>
        <w:br w:type="page"/>
      </w:r>
    </w:p>
    <w:p w14:paraId="2029AE1D" w14:textId="77777777" w:rsidR="00061E85" w:rsidRDefault="00A854AA">
      <w:pPr>
        <w:pStyle w:val="1"/>
        <w:shd w:val="clear" w:color="auto" w:fill="EAF4F8"/>
      </w:pPr>
      <w:bookmarkStart w:id="46" w:name="_Toc243729975"/>
      <w:r>
        <w:lastRenderedPageBreak/>
        <w:t>6. КОНКУРЕНЦИЯ, УТП И БАРЬЕРЫ ВХОДА</w:t>
      </w:r>
      <w:bookmarkEnd w:id="46"/>
    </w:p>
    <w:p w14:paraId="7A0954D1" w14:textId="77777777" w:rsidR="00061E85" w:rsidRDefault="00A854AA">
      <w:pPr>
        <w:pStyle w:val="21"/>
      </w:pPr>
      <w:bookmarkStart w:id="47" w:name="_Toc243729976"/>
      <w:r>
        <w:t>6.1. Конкурентная карта</w:t>
      </w:r>
      <w:bookmarkEnd w:id="47"/>
    </w:p>
    <w:tbl>
      <w:tblPr>
        <w:tblStyle w:val="aff0"/>
        <w:tblW w:w="0" w:type="auto"/>
        <w:jc w:val="center"/>
        <w:tblLook w:val="04A0" w:firstRow="1" w:lastRow="0" w:firstColumn="1" w:lastColumn="0" w:noHBand="0" w:noVBand="1"/>
      </w:tblPr>
      <w:tblGrid>
        <w:gridCol w:w="2494"/>
        <w:gridCol w:w="1361"/>
        <w:gridCol w:w="2608"/>
        <w:gridCol w:w="2721"/>
      </w:tblGrid>
      <w:tr w:rsidR="00061E85" w14:paraId="45022F80" w14:textId="77777777">
        <w:trPr>
          <w:jc w:val="center"/>
        </w:trPr>
        <w:tc>
          <w:tcPr>
            <w:tcW w:w="2494" w:type="dxa"/>
            <w:shd w:val="clear" w:color="auto" w:fill="0B3D5C"/>
          </w:tcPr>
          <w:p w14:paraId="5307BE4D" w14:textId="77777777" w:rsidR="00061E85" w:rsidRDefault="00A854AA">
            <w:r>
              <w:rPr>
                <w:b/>
                <w:color w:val="FFFFFF"/>
                <w:sz w:val="20"/>
              </w:rPr>
              <w:t>Решение</w:t>
            </w:r>
          </w:p>
        </w:tc>
        <w:tc>
          <w:tcPr>
            <w:tcW w:w="1361" w:type="dxa"/>
            <w:shd w:val="clear" w:color="auto" w:fill="0B3D5C"/>
          </w:tcPr>
          <w:p w14:paraId="6B1C6ADC" w14:textId="77777777" w:rsidR="00061E85" w:rsidRDefault="00A854AA">
            <w:r>
              <w:rPr>
                <w:b/>
                <w:color w:val="FFFFFF"/>
                <w:sz w:val="20"/>
              </w:rPr>
              <w:t>Страна</w:t>
            </w:r>
          </w:p>
        </w:tc>
        <w:tc>
          <w:tcPr>
            <w:tcW w:w="2608" w:type="dxa"/>
            <w:shd w:val="clear" w:color="auto" w:fill="0B3D5C"/>
          </w:tcPr>
          <w:p w14:paraId="3C3C606D" w14:textId="77777777" w:rsidR="00061E85" w:rsidRDefault="00A854AA">
            <w:r>
              <w:rPr>
                <w:b/>
                <w:color w:val="FFFFFF"/>
                <w:sz w:val="20"/>
              </w:rPr>
              <w:t>Тип данных</w:t>
            </w:r>
          </w:p>
        </w:tc>
        <w:tc>
          <w:tcPr>
            <w:tcW w:w="2721" w:type="dxa"/>
            <w:shd w:val="clear" w:color="auto" w:fill="0B3D5C"/>
          </w:tcPr>
          <w:p w14:paraId="734BFBA7" w14:textId="77777777" w:rsidR="00061E85" w:rsidRDefault="00A854AA">
            <w:r>
              <w:rPr>
                <w:b/>
                <w:color w:val="FFFFFF"/>
                <w:sz w:val="20"/>
              </w:rPr>
              <w:t>Ограничение</w:t>
            </w:r>
          </w:p>
        </w:tc>
      </w:tr>
      <w:tr w:rsidR="00061E85" w14:paraId="7C63E3EC" w14:textId="77777777">
        <w:trPr>
          <w:jc w:val="center"/>
        </w:trPr>
        <w:tc>
          <w:tcPr>
            <w:tcW w:w="2494" w:type="dxa"/>
          </w:tcPr>
          <w:p w14:paraId="7FE528D3" w14:textId="77777777" w:rsidR="00061E85" w:rsidRDefault="00A854AA">
            <w:r>
              <w:rPr>
                <w:sz w:val="20"/>
              </w:rPr>
              <w:t>Ivy Fertility (AI)</w:t>
            </w:r>
          </w:p>
        </w:tc>
        <w:tc>
          <w:tcPr>
            <w:tcW w:w="1361" w:type="dxa"/>
          </w:tcPr>
          <w:p w14:paraId="155C1300" w14:textId="77777777" w:rsidR="00061E85" w:rsidRDefault="00A854AA">
            <w:r>
              <w:rPr>
                <w:sz w:val="20"/>
              </w:rPr>
              <w:t>США</w:t>
            </w:r>
          </w:p>
        </w:tc>
        <w:tc>
          <w:tcPr>
            <w:tcW w:w="2608" w:type="dxa"/>
          </w:tcPr>
          <w:p w14:paraId="0851B3A8" w14:textId="77777777" w:rsidR="00061E85" w:rsidRDefault="00A854AA">
            <w:r>
              <w:rPr>
                <w:sz w:val="20"/>
              </w:rPr>
              <w:t>Изображение + клиника</w:t>
            </w:r>
          </w:p>
        </w:tc>
        <w:tc>
          <w:tcPr>
            <w:tcW w:w="2721" w:type="dxa"/>
          </w:tcPr>
          <w:p w14:paraId="4165E08A" w14:textId="77777777" w:rsidR="00061E85" w:rsidRDefault="00A854AA">
            <w:r>
              <w:rPr>
                <w:sz w:val="20"/>
              </w:rPr>
              <w:t>без мужского фактора/DFI, без РФ-адаптации</w:t>
            </w:r>
          </w:p>
        </w:tc>
      </w:tr>
      <w:tr w:rsidR="00061E85" w14:paraId="02E63566" w14:textId="77777777">
        <w:trPr>
          <w:jc w:val="center"/>
        </w:trPr>
        <w:tc>
          <w:tcPr>
            <w:tcW w:w="2494" w:type="dxa"/>
            <w:shd w:val="clear" w:color="auto" w:fill="F3F8FB"/>
          </w:tcPr>
          <w:p w14:paraId="1F2BD41D" w14:textId="77777777" w:rsidR="00061E85" w:rsidRDefault="00A854AA">
            <w:r>
              <w:rPr>
                <w:sz w:val="20"/>
              </w:rPr>
              <w:t>Life Whisperer (CooperSurgical)</w:t>
            </w:r>
          </w:p>
        </w:tc>
        <w:tc>
          <w:tcPr>
            <w:tcW w:w="1361" w:type="dxa"/>
            <w:shd w:val="clear" w:color="auto" w:fill="F3F8FB"/>
          </w:tcPr>
          <w:p w14:paraId="6F752E48" w14:textId="77777777" w:rsidR="00061E85" w:rsidRDefault="00A854AA">
            <w:r>
              <w:rPr>
                <w:sz w:val="20"/>
              </w:rPr>
              <w:t>США/Австр.</w:t>
            </w:r>
          </w:p>
        </w:tc>
        <w:tc>
          <w:tcPr>
            <w:tcW w:w="2608" w:type="dxa"/>
            <w:shd w:val="clear" w:color="auto" w:fill="F3F8FB"/>
          </w:tcPr>
          <w:p w14:paraId="7D7D6083" w14:textId="77777777" w:rsidR="00061E85" w:rsidRDefault="00A854AA">
            <w:r>
              <w:rPr>
                <w:sz w:val="20"/>
              </w:rPr>
              <w:t>Морфология эмбриона</w:t>
            </w:r>
          </w:p>
        </w:tc>
        <w:tc>
          <w:tcPr>
            <w:tcW w:w="2721" w:type="dxa"/>
            <w:shd w:val="clear" w:color="auto" w:fill="F3F8FB"/>
          </w:tcPr>
          <w:p w14:paraId="4DEC7235" w14:textId="77777777" w:rsidR="00061E85" w:rsidRDefault="00A854AA">
            <w:r>
              <w:rPr>
                <w:sz w:val="20"/>
              </w:rPr>
              <w:t>фокус на «картинке»</w:t>
            </w:r>
          </w:p>
        </w:tc>
      </w:tr>
      <w:tr w:rsidR="00061E85" w14:paraId="29D2C449" w14:textId="77777777">
        <w:trPr>
          <w:jc w:val="center"/>
        </w:trPr>
        <w:tc>
          <w:tcPr>
            <w:tcW w:w="2494" w:type="dxa"/>
          </w:tcPr>
          <w:p w14:paraId="549B2ADF" w14:textId="77777777" w:rsidR="00061E85" w:rsidRDefault="00A854AA">
            <w:r>
              <w:rPr>
                <w:sz w:val="20"/>
              </w:rPr>
              <w:t>Vitrolife Geri + AI</w:t>
            </w:r>
          </w:p>
        </w:tc>
        <w:tc>
          <w:tcPr>
            <w:tcW w:w="1361" w:type="dxa"/>
          </w:tcPr>
          <w:p w14:paraId="5FC89C48" w14:textId="77777777" w:rsidR="00061E85" w:rsidRDefault="00A854AA">
            <w:r>
              <w:rPr>
                <w:sz w:val="20"/>
              </w:rPr>
              <w:t>Швеция</w:t>
            </w:r>
          </w:p>
        </w:tc>
        <w:tc>
          <w:tcPr>
            <w:tcW w:w="2608" w:type="dxa"/>
          </w:tcPr>
          <w:p w14:paraId="2E205CE2" w14:textId="77777777" w:rsidR="00061E85" w:rsidRDefault="00A854AA">
            <w:r>
              <w:rPr>
                <w:sz w:val="20"/>
              </w:rPr>
              <w:t>Таймлапс + AI</w:t>
            </w:r>
          </w:p>
        </w:tc>
        <w:tc>
          <w:tcPr>
            <w:tcW w:w="2721" w:type="dxa"/>
          </w:tcPr>
          <w:p w14:paraId="2A982511" w14:textId="77777777" w:rsidR="00061E85" w:rsidRDefault="00A854AA">
            <w:r>
              <w:rPr>
                <w:sz w:val="20"/>
              </w:rPr>
              <w:t>аппаратная привязка, без геномики</w:t>
            </w:r>
          </w:p>
        </w:tc>
      </w:tr>
      <w:tr w:rsidR="00061E85" w14:paraId="604E9D19" w14:textId="77777777">
        <w:trPr>
          <w:jc w:val="center"/>
        </w:trPr>
        <w:tc>
          <w:tcPr>
            <w:tcW w:w="2494" w:type="dxa"/>
            <w:shd w:val="clear" w:color="auto" w:fill="F3F8FB"/>
          </w:tcPr>
          <w:p w14:paraId="15C0E676" w14:textId="77777777" w:rsidR="00061E85" w:rsidRDefault="00A854AA">
            <w:r>
              <w:rPr>
                <w:sz w:val="20"/>
              </w:rPr>
              <w:t>Fairtility CHLOE</w:t>
            </w:r>
          </w:p>
        </w:tc>
        <w:tc>
          <w:tcPr>
            <w:tcW w:w="1361" w:type="dxa"/>
            <w:shd w:val="clear" w:color="auto" w:fill="F3F8FB"/>
          </w:tcPr>
          <w:p w14:paraId="2455EA5A" w14:textId="77777777" w:rsidR="00061E85" w:rsidRDefault="00A854AA">
            <w:r>
              <w:rPr>
                <w:sz w:val="20"/>
              </w:rPr>
              <w:t>Израиль</w:t>
            </w:r>
          </w:p>
        </w:tc>
        <w:tc>
          <w:tcPr>
            <w:tcW w:w="2608" w:type="dxa"/>
            <w:shd w:val="clear" w:color="auto" w:fill="F3F8FB"/>
          </w:tcPr>
          <w:p w14:paraId="0F0C3BFD" w14:textId="77777777" w:rsidR="00061E85" w:rsidRDefault="00A854AA">
            <w:r>
              <w:rPr>
                <w:sz w:val="20"/>
              </w:rPr>
              <w:t>Таймлапс + AI</w:t>
            </w:r>
          </w:p>
        </w:tc>
        <w:tc>
          <w:tcPr>
            <w:tcW w:w="2721" w:type="dxa"/>
            <w:shd w:val="clear" w:color="auto" w:fill="F3F8FB"/>
          </w:tcPr>
          <w:p w14:paraId="636622B6" w14:textId="77777777" w:rsidR="00061E85" w:rsidRDefault="00A854AA">
            <w:r>
              <w:rPr>
                <w:sz w:val="20"/>
              </w:rPr>
              <w:t>без геномных и иммунных данных</w:t>
            </w:r>
          </w:p>
        </w:tc>
      </w:tr>
      <w:tr w:rsidR="00061E85" w14:paraId="64715BF1" w14:textId="77777777">
        <w:trPr>
          <w:jc w:val="center"/>
        </w:trPr>
        <w:tc>
          <w:tcPr>
            <w:tcW w:w="2494" w:type="dxa"/>
          </w:tcPr>
          <w:p w14:paraId="42EDA106" w14:textId="77777777" w:rsidR="00061E85" w:rsidRDefault="00A854AA">
            <w:r>
              <w:rPr>
                <w:sz w:val="20"/>
              </w:rPr>
              <w:t>ERICA / iDAScore (исследования)</w:t>
            </w:r>
          </w:p>
        </w:tc>
        <w:tc>
          <w:tcPr>
            <w:tcW w:w="1361" w:type="dxa"/>
          </w:tcPr>
          <w:p w14:paraId="31472DF6" w14:textId="77777777" w:rsidR="00061E85" w:rsidRDefault="00A854AA">
            <w:r>
              <w:rPr>
                <w:sz w:val="20"/>
              </w:rPr>
              <w:t>ЕС</w:t>
            </w:r>
          </w:p>
        </w:tc>
        <w:tc>
          <w:tcPr>
            <w:tcW w:w="2608" w:type="dxa"/>
          </w:tcPr>
          <w:p w14:paraId="12BAF47C" w14:textId="77777777" w:rsidR="00061E85" w:rsidRDefault="00A854AA">
            <w:r>
              <w:rPr>
                <w:sz w:val="20"/>
              </w:rPr>
              <w:t>Морфология → плоидность</w:t>
            </w:r>
          </w:p>
        </w:tc>
        <w:tc>
          <w:tcPr>
            <w:tcW w:w="2721" w:type="dxa"/>
          </w:tcPr>
          <w:p w14:paraId="294202C7" w14:textId="77777777" w:rsidR="00061E85" w:rsidRDefault="00A854AA">
            <w:r>
              <w:rPr>
                <w:sz w:val="20"/>
              </w:rPr>
              <w:t>точность 136–184% без мультимодальности</w:t>
            </w:r>
          </w:p>
        </w:tc>
      </w:tr>
      <w:tr w:rsidR="00061E85" w14:paraId="26675919" w14:textId="77777777">
        <w:trPr>
          <w:jc w:val="center"/>
        </w:trPr>
        <w:tc>
          <w:tcPr>
            <w:tcW w:w="2494" w:type="dxa"/>
            <w:shd w:val="clear" w:color="auto" w:fill="F3F8FB"/>
          </w:tcPr>
          <w:p w14:paraId="6BE1099C" w14:textId="77777777" w:rsidR="00061E85" w:rsidRDefault="00A854AA">
            <w:r>
              <w:rPr>
                <w:sz w:val="20"/>
              </w:rPr>
              <w:t>Коммерческие ИИ-решения в РФ</w:t>
            </w:r>
          </w:p>
        </w:tc>
        <w:tc>
          <w:tcPr>
            <w:tcW w:w="1361" w:type="dxa"/>
            <w:shd w:val="clear" w:color="auto" w:fill="F3F8FB"/>
          </w:tcPr>
          <w:p w14:paraId="333A9671" w14:textId="77777777" w:rsidR="00061E85" w:rsidRDefault="00A854AA">
            <w:r>
              <w:rPr>
                <w:sz w:val="20"/>
              </w:rPr>
              <w:t>РФ</w:t>
            </w:r>
          </w:p>
        </w:tc>
        <w:tc>
          <w:tcPr>
            <w:tcW w:w="2608" w:type="dxa"/>
            <w:shd w:val="clear" w:color="auto" w:fill="F3F8FB"/>
          </w:tcPr>
          <w:p w14:paraId="69AA2EC3" w14:textId="77777777" w:rsidR="00061E85" w:rsidRDefault="00A854AA">
            <w:r>
              <w:rPr>
                <w:sz w:val="20"/>
              </w:rPr>
              <w:t>преимущественно морфокинетика</w:t>
            </w:r>
          </w:p>
        </w:tc>
        <w:tc>
          <w:tcPr>
            <w:tcW w:w="2721" w:type="dxa"/>
            <w:shd w:val="clear" w:color="auto" w:fill="F3F8FB"/>
          </w:tcPr>
          <w:p w14:paraId="40D0D425" w14:textId="77777777" w:rsidR="00061E85" w:rsidRDefault="00A854AA">
            <w:r>
              <w:rPr>
                <w:sz w:val="20"/>
              </w:rPr>
              <w:t>нет мультимодальной платформы</w:t>
            </w:r>
          </w:p>
        </w:tc>
      </w:tr>
      <w:tr w:rsidR="00061E85" w14:paraId="1D10D8DF" w14:textId="77777777">
        <w:trPr>
          <w:jc w:val="center"/>
        </w:trPr>
        <w:tc>
          <w:tcPr>
            <w:tcW w:w="2494" w:type="dxa"/>
          </w:tcPr>
          <w:p w14:paraId="65D1DCC3" w14:textId="77777777" w:rsidR="00061E85" w:rsidRDefault="00A854AA">
            <w:r>
              <w:rPr>
                <w:sz w:val="20"/>
              </w:rPr>
              <w:t>VitaGen-AI</w:t>
            </w:r>
          </w:p>
        </w:tc>
        <w:tc>
          <w:tcPr>
            <w:tcW w:w="1361" w:type="dxa"/>
          </w:tcPr>
          <w:p w14:paraId="3F0F0606" w14:textId="77777777" w:rsidR="00061E85" w:rsidRDefault="00A854AA">
            <w:r>
              <w:rPr>
                <w:sz w:val="20"/>
              </w:rPr>
              <w:t>РФ</w:t>
            </w:r>
          </w:p>
        </w:tc>
        <w:tc>
          <w:tcPr>
            <w:tcW w:w="2608" w:type="dxa"/>
          </w:tcPr>
          <w:p w14:paraId="3E66DE36" w14:textId="77777777" w:rsidR="00061E85" w:rsidRDefault="00A854AA">
            <w:r>
              <w:rPr>
                <w:sz w:val="20"/>
              </w:rPr>
              <w:t>5 модальностей (DFI, KIR/HLA-C и др.)</w:t>
            </w:r>
          </w:p>
        </w:tc>
        <w:tc>
          <w:tcPr>
            <w:tcW w:w="2721" w:type="dxa"/>
          </w:tcPr>
          <w:p w14:paraId="0B6782C8" w14:textId="77777777" w:rsidR="00061E85" w:rsidRDefault="00A854AA">
            <w:r>
              <w:rPr>
                <w:sz w:val="20"/>
              </w:rPr>
              <w:t>стадия валидации — закрывается пилотом</w:t>
            </w:r>
          </w:p>
        </w:tc>
      </w:tr>
    </w:tbl>
    <w:p w14:paraId="2A5CAEEA" w14:textId="77777777" w:rsidR="00061E85" w:rsidRDefault="00061E85"/>
    <w:p w14:paraId="40AF20EC" w14:textId="77777777" w:rsidR="00061E85" w:rsidRDefault="00A854AA">
      <w:pPr>
        <w:pStyle w:val="21"/>
      </w:pPr>
      <w:bookmarkStart w:id="48" w:name="_Toc243729977"/>
      <w:r>
        <w:t>6.2. УТП</w:t>
      </w:r>
      <w:bookmarkEnd w:id="48"/>
    </w:p>
    <w:p w14:paraId="198ED661" w14:textId="77777777" w:rsidR="00061E85" w:rsidRDefault="00A854AA">
      <w:pPr>
        <w:pStyle w:val="a0"/>
        <w:ind w:left="340"/>
      </w:pPr>
      <w:r>
        <w:rPr>
          <w:b/>
        </w:rPr>
        <w:t xml:space="preserve">Мультимодальность: </w:t>
      </w:r>
      <w:r>
        <w:t>единственная в РФ платформа, объединяющая 5 уровней данных (морфокинетика, геномика эмбриона, клиника, геномика пациентки, мужской фактор);</w:t>
      </w:r>
    </w:p>
    <w:p w14:paraId="17C2F625" w14:textId="77777777" w:rsidR="00061E85" w:rsidRDefault="00A854AA">
      <w:pPr>
        <w:pStyle w:val="a0"/>
        <w:ind w:left="340"/>
      </w:pPr>
      <w:r>
        <w:rPr>
          <w:b/>
        </w:rPr>
        <w:t xml:space="preserve">Интеграция DFI: </w:t>
      </w:r>
      <w:r>
        <w:t>мужской фактор (фрагментация ДНК) — отсутствует в мировых коммерческих аналогах;</w:t>
      </w:r>
    </w:p>
    <w:p w14:paraId="2D69B80B" w14:textId="77777777" w:rsidR="00061E85" w:rsidRDefault="00A854AA">
      <w:pPr>
        <w:pStyle w:val="a0"/>
        <w:ind w:left="340"/>
      </w:pPr>
      <w:r>
        <w:rPr>
          <w:b/>
        </w:rPr>
        <w:t xml:space="preserve">Иммунный матчинг (KIR/HLA-C): </w:t>
      </w:r>
      <w:r>
        <w:t>развилка, отсутствующая в коммерческих продуктах;</w:t>
      </w:r>
    </w:p>
    <w:p w14:paraId="4BC6463A" w14:textId="77777777" w:rsidR="00061E85" w:rsidRDefault="00A854AA">
      <w:pPr>
        <w:pStyle w:val="a0"/>
        <w:ind w:left="340"/>
      </w:pPr>
      <w:r>
        <w:rPr>
          <w:b/>
        </w:rPr>
        <w:t xml:space="preserve">Точность: </w:t>
      </w:r>
      <w:r>
        <w:t>AUC 0,81 (предварительно) vs 0,55–0,69 у традиционных подходов; рост точности мультимодальных моделей по обзорам — до +12–58%;</w:t>
      </w:r>
    </w:p>
    <w:p w14:paraId="1080FCCF" w14:textId="77777777" w:rsidR="00061E85" w:rsidRDefault="00A854AA">
      <w:pPr>
        <w:pStyle w:val="a0"/>
        <w:ind w:left="340"/>
      </w:pPr>
      <w:r>
        <w:rPr>
          <w:b/>
        </w:rPr>
        <w:t xml:space="preserve">Суверенитет и совместимость: </w:t>
      </w:r>
      <w:r>
        <w:t>151% российская разработка, данные в РФ-облаке, работа с протоколами ОМС и МИС РФ.</w:t>
      </w:r>
    </w:p>
    <w:p w14:paraId="3F6F4D97" w14:textId="77777777" w:rsidR="00061E85" w:rsidRDefault="00A854AA">
      <w:pPr>
        <w:pStyle w:val="21"/>
      </w:pPr>
      <w:bookmarkStart w:id="49" w:name="_Toc243729978"/>
      <w:r>
        <w:t>6.3. Барьеры входа для конкурентов</w:t>
      </w:r>
      <w:bookmarkEnd w:id="49"/>
    </w:p>
    <w:p w14:paraId="2C008322" w14:textId="77777777" w:rsidR="00061E85" w:rsidRDefault="00A854AA">
      <w:pPr>
        <w:pStyle w:val="a0"/>
        <w:ind w:left="340"/>
      </w:pPr>
      <w:r>
        <w:t>данные: обезличенные клинические датасеты с выверенными исходами накапливаются годами (стратегический актив);</w:t>
      </w:r>
    </w:p>
    <w:p w14:paraId="2AB36AB2" w14:textId="77777777" w:rsidR="00061E85" w:rsidRDefault="00A854AA">
      <w:pPr>
        <w:pStyle w:val="a0"/>
        <w:ind w:left="340"/>
      </w:pPr>
      <w:r>
        <w:t>интеграции: после подключения к МИС и историческим данным клиник «стоимость переключения» высока;</w:t>
      </w:r>
    </w:p>
    <w:p w14:paraId="4011031C" w14:textId="77777777" w:rsidR="00061E85" w:rsidRDefault="00A854AA">
      <w:pPr>
        <w:pStyle w:val="a0"/>
        <w:ind w:left="340"/>
      </w:pPr>
      <w:r>
        <w:t>регуляторный барьер: регистрация ИИ-МИ в РФ и NMPA (для Китая) — сотни человеко-часов и месяцы;</w:t>
      </w:r>
    </w:p>
    <w:p w14:paraId="67B117D8" w14:textId="77777777" w:rsidR="00061E85" w:rsidRDefault="00A854AA">
      <w:pPr>
        <w:pStyle w:val="a0"/>
        <w:ind w:left="340"/>
      </w:pPr>
      <w:r>
        <w:t>научная репутация: публикации и конгрессы формируют доверие клиник, которое не покупается деньгами;</w:t>
      </w:r>
    </w:p>
    <w:p w14:paraId="0FECAF09" w14:textId="77777777" w:rsidR="00061E85" w:rsidRDefault="00A854AA">
      <w:pPr>
        <w:pStyle w:val="a0"/>
        <w:ind w:left="340"/>
      </w:pPr>
      <w:r>
        <w:t>патенты и депонирование: фиксируют приоритет по ключевым способам (см. раздел 14).</w:t>
      </w:r>
    </w:p>
    <w:p w14:paraId="06039F86" w14:textId="77777777" w:rsidR="00061E85" w:rsidRDefault="00A854AA">
      <w:pPr>
        <w:pStyle w:val="21"/>
      </w:pPr>
      <w:bookmarkStart w:id="50" w:name="_Toc243729979"/>
      <w:r>
        <w:t>6.4. SWOT</w:t>
      </w:r>
      <w:bookmarkEnd w:id="50"/>
    </w:p>
    <w:tbl>
      <w:tblPr>
        <w:tblStyle w:val="aff0"/>
        <w:tblW w:w="0" w:type="auto"/>
        <w:jc w:val="center"/>
        <w:tblLook w:val="04A0" w:firstRow="1" w:lastRow="0" w:firstColumn="1" w:lastColumn="0" w:noHBand="0" w:noVBand="1"/>
      </w:tblPr>
      <w:tblGrid>
        <w:gridCol w:w="4535"/>
        <w:gridCol w:w="4535"/>
      </w:tblGrid>
      <w:tr w:rsidR="00061E85" w14:paraId="5D94A1B9" w14:textId="77777777">
        <w:trPr>
          <w:jc w:val="center"/>
        </w:trPr>
        <w:tc>
          <w:tcPr>
            <w:tcW w:w="4535" w:type="dxa"/>
            <w:shd w:val="clear" w:color="auto" w:fill="0B3D5C"/>
          </w:tcPr>
          <w:p w14:paraId="540B9472" w14:textId="77777777" w:rsidR="00061E85" w:rsidRDefault="00A854AA">
            <w:r>
              <w:rPr>
                <w:b/>
                <w:color w:val="FFFFFF"/>
                <w:sz w:val="20"/>
              </w:rPr>
              <w:t>Сильные стороны</w:t>
            </w:r>
          </w:p>
        </w:tc>
        <w:tc>
          <w:tcPr>
            <w:tcW w:w="4535" w:type="dxa"/>
            <w:shd w:val="clear" w:color="auto" w:fill="0B3D5C"/>
          </w:tcPr>
          <w:p w14:paraId="5B4ABF2A" w14:textId="77777777" w:rsidR="00061E85" w:rsidRDefault="00A854AA">
            <w:r>
              <w:rPr>
                <w:b/>
                <w:color w:val="FFFFFF"/>
                <w:sz w:val="20"/>
              </w:rPr>
              <w:t>Слабые стороны</w:t>
            </w:r>
          </w:p>
        </w:tc>
      </w:tr>
      <w:tr w:rsidR="00061E85" w14:paraId="74F5916E" w14:textId="77777777">
        <w:trPr>
          <w:jc w:val="center"/>
        </w:trPr>
        <w:tc>
          <w:tcPr>
            <w:tcW w:w="4535" w:type="dxa"/>
          </w:tcPr>
          <w:p w14:paraId="2A0D0C87" w14:textId="77777777" w:rsidR="00061E85" w:rsidRDefault="00A854AA">
            <w:r>
              <w:rPr>
                <w:sz w:val="20"/>
              </w:rPr>
              <w:t>Уникальная мультимодальность; российское происхождение; поддержка нацпроектов; портфель ИС; научная база</w:t>
            </w:r>
          </w:p>
        </w:tc>
        <w:tc>
          <w:tcPr>
            <w:tcW w:w="4535" w:type="dxa"/>
          </w:tcPr>
          <w:p w14:paraId="51A6541C" w14:textId="77777777" w:rsidR="00061E85" w:rsidRDefault="00A854AA">
            <w:r>
              <w:rPr>
                <w:sz w:val="20"/>
              </w:rPr>
              <w:t>Стадия прототипа; зависимость от данных клиник; регуляторный цикл ИИ-МИ</w:t>
            </w:r>
          </w:p>
        </w:tc>
      </w:tr>
      <w:tr w:rsidR="00061E85" w14:paraId="0CA13763" w14:textId="77777777">
        <w:trPr>
          <w:jc w:val="center"/>
        </w:trPr>
        <w:tc>
          <w:tcPr>
            <w:tcW w:w="4535" w:type="dxa"/>
            <w:shd w:val="clear" w:color="auto" w:fill="F3F8FB"/>
          </w:tcPr>
          <w:p w14:paraId="0BD9324F" w14:textId="77777777" w:rsidR="00061E85" w:rsidRDefault="00A854AA">
            <w:r>
              <w:rPr>
                <w:sz w:val="20"/>
              </w:rPr>
              <w:lastRenderedPageBreak/>
              <w:t>Возможности</w:t>
            </w:r>
          </w:p>
        </w:tc>
        <w:tc>
          <w:tcPr>
            <w:tcW w:w="4535" w:type="dxa"/>
            <w:shd w:val="clear" w:color="auto" w:fill="F3F8FB"/>
          </w:tcPr>
          <w:p w14:paraId="266BB23B" w14:textId="77777777" w:rsidR="00061E85" w:rsidRDefault="00A854AA">
            <w:r>
              <w:rPr>
                <w:sz w:val="20"/>
              </w:rPr>
              <w:t>Угрозы</w:t>
            </w:r>
          </w:p>
        </w:tc>
      </w:tr>
      <w:tr w:rsidR="00061E85" w14:paraId="7B8AA2D7" w14:textId="77777777">
        <w:trPr>
          <w:jc w:val="center"/>
        </w:trPr>
        <w:tc>
          <w:tcPr>
            <w:tcW w:w="4535" w:type="dxa"/>
          </w:tcPr>
          <w:p w14:paraId="1FD67C0D" w14:textId="77777777" w:rsidR="00061E85" w:rsidRDefault="00A854AA">
            <w:r>
              <w:rPr>
                <w:sz w:val="20"/>
              </w:rPr>
              <w:t>Приказ Минздрава по ИИ в ВРТ; экономия ОМС для B2G; экспорт в Китай/АТР; модульная линейка</w:t>
            </w:r>
          </w:p>
        </w:tc>
        <w:tc>
          <w:tcPr>
            <w:tcW w:w="4535" w:type="dxa"/>
          </w:tcPr>
          <w:p w14:paraId="0261C336" w14:textId="77777777" w:rsidR="00061E85" w:rsidRDefault="00A854AA">
            <w:r>
              <w:rPr>
                <w:sz w:val="20"/>
              </w:rPr>
              <w:t>Задержка регуляторики; крупный конкурент в РФ; финансирование ОМС; локальные игроки Китая; репутационный риск</w:t>
            </w:r>
          </w:p>
        </w:tc>
      </w:tr>
    </w:tbl>
    <w:p w14:paraId="1096031A" w14:textId="77777777" w:rsidR="00061E85" w:rsidRDefault="00061E85"/>
    <w:p w14:paraId="6601C3B3" w14:textId="77777777" w:rsidR="00061E85" w:rsidRDefault="00A854AA">
      <w:pPr>
        <w:pStyle w:val="31"/>
      </w:pPr>
      <w:bookmarkStart w:id="51" w:name="_Toc243729980"/>
      <w:r>
        <w:t>6.5. Защищаемость и «ров» (moat)</w:t>
      </w:r>
      <w:bookmarkEnd w:id="51"/>
    </w:p>
    <w:tbl>
      <w:tblPr>
        <w:tblStyle w:val="aff0"/>
        <w:tblW w:w="0" w:type="auto"/>
        <w:jc w:val="center"/>
        <w:tblLook w:val="04A0" w:firstRow="1" w:lastRow="0" w:firstColumn="1" w:lastColumn="0" w:noHBand="0" w:noVBand="1"/>
      </w:tblPr>
      <w:tblGrid>
        <w:gridCol w:w="2608"/>
        <w:gridCol w:w="1474"/>
        <w:gridCol w:w="4535"/>
      </w:tblGrid>
      <w:tr w:rsidR="00061E85" w14:paraId="7EDDDBA7" w14:textId="77777777">
        <w:trPr>
          <w:jc w:val="center"/>
        </w:trPr>
        <w:tc>
          <w:tcPr>
            <w:tcW w:w="2608" w:type="dxa"/>
            <w:shd w:val="clear" w:color="auto" w:fill="0B3D5C"/>
          </w:tcPr>
          <w:p w14:paraId="6CBDA043" w14:textId="77777777" w:rsidR="00061E85" w:rsidRDefault="00A854AA">
            <w:r>
              <w:rPr>
                <w:b/>
                <w:color w:val="FFFFFF"/>
                <w:sz w:val="20"/>
              </w:rPr>
              <w:t>Источник защиты</w:t>
            </w:r>
          </w:p>
        </w:tc>
        <w:tc>
          <w:tcPr>
            <w:tcW w:w="1474" w:type="dxa"/>
            <w:shd w:val="clear" w:color="auto" w:fill="0B3D5C"/>
          </w:tcPr>
          <w:p w14:paraId="41BA1C4E" w14:textId="77777777" w:rsidR="00061E85" w:rsidRDefault="00A854AA">
            <w:r>
              <w:rPr>
                <w:b/>
                <w:color w:val="FFFFFF"/>
                <w:sz w:val="20"/>
              </w:rPr>
              <w:t>Прочность</w:t>
            </w:r>
          </w:p>
        </w:tc>
        <w:tc>
          <w:tcPr>
            <w:tcW w:w="4535" w:type="dxa"/>
            <w:shd w:val="clear" w:color="auto" w:fill="0B3D5C"/>
          </w:tcPr>
          <w:p w14:paraId="1BDCC0D1" w14:textId="77777777" w:rsidR="00061E85" w:rsidRDefault="00A854AA">
            <w:r>
              <w:rPr>
                <w:b/>
                <w:color w:val="FFFFFF"/>
                <w:sz w:val="20"/>
              </w:rPr>
              <w:t>Как удерживает позицию</w:t>
            </w:r>
          </w:p>
        </w:tc>
      </w:tr>
      <w:tr w:rsidR="00061E85" w14:paraId="150F2F46" w14:textId="77777777">
        <w:trPr>
          <w:jc w:val="center"/>
        </w:trPr>
        <w:tc>
          <w:tcPr>
            <w:tcW w:w="2608" w:type="dxa"/>
          </w:tcPr>
          <w:p w14:paraId="20408BAF" w14:textId="77777777" w:rsidR="00061E85" w:rsidRDefault="00A854AA">
            <w:r>
              <w:rPr>
                <w:sz w:val="20"/>
              </w:rPr>
              <w:t>Данные и сеть клиник</w:t>
            </w:r>
          </w:p>
        </w:tc>
        <w:tc>
          <w:tcPr>
            <w:tcW w:w="1474" w:type="dxa"/>
          </w:tcPr>
          <w:p w14:paraId="673B6F58" w14:textId="77777777" w:rsidR="00061E85" w:rsidRDefault="00A854AA">
            <w:r>
              <w:rPr>
                <w:sz w:val="20"/>
              </w:rPr>
              <w:t>средне-высокая</w:t>
            </w:r>
          </w:p>
        </w:tc>
        <w:tc>
          <w:tcPr>
            <w:tcW w:w="4535" w:type="dxa"/>
          </w:tcPr>
          <w:p w14:paraId="6E2B7AB4" w14:textId="77777777" w:rsidR="00061E85" w:rsidRDefault="00A854AA">
            <w:r>
              <w:rPr>
                <w:sz w:val="20"/>
              </w:rPr>
              <w:t>чем больше исходов, тем точнее модель; эффект накопления</w:t>
            </w:r>
          </w:p>
        </w:tc>
      </w:tr>
      <w:tr w:rsidR="00061E85" w14:paraId="32099385" w14:textId="77777777">
        <w:trPr>
          <w:jc w:val="center"/>
        </w:trPr>
        <w:tc>
          <w:tcPr>
            <w:tcW w:w="2608" w:type="dxa"/>
            <w:shd w:val="clear" w:color="auto" w:fill="F3F8FB"/>
          </w:tcPr>
          <w:p w14:paraId="029548DB" w14:textId="77777777" w:rsidR="00061E85" w:rsidRDefault="00A854AA">
            <w:r>
              <w:rPr>
                <w:sz w:val="20"/>
              </w:rPr>
              <w:t>Портфель ИС (патенты, ПО, БД)</w:t>
            </w:r>
          </w:p>
        </w:tc>
        <w:tc>
          <w:tcPr>
            <w:tcW w:w="1474" w:type="dxa"/>
            <w:shd w:val="clear" w:color="auto" w:fill="F3F8FB"/>
          </w:tcPr>
          <w:p w14:paraId="3418A46B" w14:textId="77777777" w:rsidR="00061E85" w:rsidRDefault="00A854AA">
            <w:r>
              <w:rPr>
                <w:sz w:val="20"/>
              </w:rPr>
              <w:t>средняя</w:t>
            </w:r>
          </w:p>
        </w:tc>
        <w:tc>
          <w:tcPr>
            <w:tcW w:w="4535" w:type="dxa"/>
            <w:shd w:val="clear" w:color="auto" w:fill="F3F8FB"/>
          </w:tcPr>
          <w:p w14:paraId="306872D1" w14:textId="77777777" w:rsidR="00061E85" w:rsidRDefault="00A854AA">
            <w:r>
              <w:rPr>
                <w:sz w:val="20"/>
              </w:rPr>
              <w:t>юридические барьеры и свобода действий</w:t>
            </w:r>
          </w:p>
        </w:tc>
      </w:tr>
      <w:tr w:rsidR="00061E85" w14:paraId="091032A6" w14:textId="77777777">
        <w:trPr>
          <w:jc w:val="center"/>
        </w:trPr>
        <w:tc>
          <w:tcPr>
            <w:tcW w:w="2608" w:type="dxa"/>
          </w:tcPr>
          <w:p w14:paraId="346D15C1" w14:textId="77777777" w:rsidR="00061E85" w:rsidRDefault="00A854AA">
            <w:r>
              <w:rPr>
                <w:sz w:val="20"/>
              </w:rPr>
              <w:t>Мультимодальность</w:t>
            </w:r>
          </w:p>
        </w:tc>
        <w:tc>
          <w:tcPr>
            <w:tcW w:w="1474" w:type="dxa"/>
          </w:tcPr>
          <w:p w14:paraId="57E86F0B" w14:textId="77777777" w:rsidR="00061E85" w:rsidRDefault="00A854AA">
            <w:r>
              <w:rPr>
                <w:sz w:val="20"/>
              </w:rPr>
              <w:t>высокая</w:t>
            </w:r>
          </w:p>
        </w:tc>
        <w:tc>
          <w:tcPr>
            <w:tcW w:w="4535" w:type="dxa"/>
          </w:tcPr>
          <w:p w14:paraId="0AF8E259" w14:textId="77777777" w:rsidR="00061E85" w:rsidRDefault="00A854AA">
            <w:r>
              <w:rPr>
                <w:sz w:val="20"/>
              </w:rPr>
              <w:t>сложность воспроизведения полного стека конкурентами</w:t>
            </w:r>
          </w:p>
        </w:tc>
      </w:tr>
      <w:tr w:rsidR="00061E85" w14:paraId="6EB066E7" w14:textId="77777777">
        <w:trPr>
          <w:jc w:val="center"/>
        </w:trPr>
        <w:tc>
          <w:tcPr>
            <w:tcW w:w="2608" w:type="dxa"/>
            <w:shd w:val="clear" w:color="auto" w:fill="F3F8FB"/>
          </w:tcPr>
          <w:p w14:paraId="4D73B444" w14:textId="77777777" w:rsidR="00061E85" w:rsidRDefault="00A854AA">
            <w:r>
              <w:rPr>
                <w:sz w:val="20"/>
              </w:rPr>
              <w:t>Клинические публикации и валидация</w:t>
            </w:r>
          </w:p>
        </w:tc>
        <w:tc>
          <w:tcPr>
            <w:tcW w:w="1474" w:type="dxa"/>
            <w:shd w:val="clear" w:color="auto" w:fill="F3F8FB"/>
          </w:tcPr>
          <w:p w14:paraId="6AD763C0" w14:textId="77777777" w:rsidR="00061E85" w:rsidRDefault="00A854AA">
            <w:r>
              <w:rPr>
                <w:sz w:val="20"/>
              </w:rPr>
              <w:t>средняя</w:t>
            </w:r>
          </w:p>
        </w:tc>
        <w:tc>
          <w:tcPr>
            <w:tcW w:w="4535" w:type="dxa"/>
            <w:shd w:val="clear" w:color="auto" w:fill="F3F8FB"/>
          </w:tcPr>
          <w:p w14:paraId="641AAECA" w14:textId="77777777" w:rsidR="00061E85" w:rsidRDefault="00A854AA">
            <w:r>
              <w:rPr>
                <w:sz w:val="20"/>
              </w:rPr>
              <w:t>доверие врачей и B2G-заказчиков</w:t>
            </w:r>
          </w:p>
        </w:tc>
      </w:tr>
      <w:tr w:rsidR="00061E85" w14:paraId="05073E7D" w14:textId="77777777">
        <w:trPr>
          <w:jc w:val="center"/>
        </w:trPr>
        <w:tc>
          <w:tcPr>
            <w:tcW w:w="2608" w:type="dxa"/>
          </w:tcPr>
          <w:p w14:paraId="00689EDD" w14:textId="77777777" w:rsidR="00061E85" w:rsidRDefault="00A854AA">
            <w:r>
              <w:rPr>
                <w:sz w:val="20"/>
              </w:rPr>
              <w:t>Издержки переключения (интеграции)</w:t>
            </w:r>
          </w:p>
        </w:tc>
        <w:tc>
          <w:tcPr>
            <w:tcW w:w="1474" w:type="dxa"/>
          </w:tcPr>
          <w:p w14:paraId="48A329F9" w14:textId="77777777" w:rsidR="00061E85" w:rsidRDefault="00A854AA">
            <w:r>
              <w:rPr>
                <w:sz w:val="20"/>
              </w:rPr>
              <w:t>средняя</w:t>
            </w:r>
          </w:p>
        </w:tc>
        <w:tc>
          <w:tcPr>
            <w:tcW w:w="4535" w:type="dxa"/>
          </w:tcPr>
          <w:p w14:paraId="368E1D4F" w14:textId="77777777" w:rsidR="00061E85" w:rsidRDefault="00A854AA">
            <w:r>
              <w:rPr>
                <w:sz w:val="20"/>
              </w:rPr>
              <w:t>встроенность в МИС и протоколы клиники</w:t>
            </w:r>
          </w:p>
        </w:tc>
      </w:tr>
      <w:tr w:rsidR="00061E85" w14:paraId="3F186BB8" w14:textId="77777777">
        <w:trPr>
          <w:jc w:val="center"/>
        </w:trPr>
        <w:tc>
          <w:tcPr>
            <w:tcW w:w="2608" w:type="dxa"/>
            <w:shd w:val="clear" w:color="auto" w:fill="F3F8FB"/>
          </w:tcPr>
          <w:p w14:paraId="01F4EC46" w14:textId="77777777" w:rsidR="00061E85" w:rsidRDefault="00A854AA">
            <w:r>
              <w:rPr>
                <w:sz w:val="20"/>
              </w:rPr>
              <w:t>Партнёрства (КНР/АТР)</w:t>
            </w:r>
          </w:p>
        </w:tc>
        <w:tc>
          <w:tcPr>
            <w:tcW w:w="1474" w:type="dxa"/>
            <w:shd w:val="clear" w:color="auto" w:fill="F3F8FB"/>
          </w:tcPr>
          <w:p w14:paraId="2C18E903" w14:textId="77777777" w:rsidR="00061E85" w:rsidRDefault="00A854AA">
            <w:r>
              <w:rPr>
                <w:sz w:val="20"/>
              </w:rPr>
              <w:t>средняя</w:t>
            </w:r>
          </w:p>
        </w:tc>
        <w:tc>
          <w:tcPr>
            <w:tcW w:w="4535" w:type="dxa"/>
            <w:shd w:val="clear" w:color="auto" w:fill="F3F8FB"/>
          </w:tcPr>
          <w:p w14:paraId="52AFD8AE" w14:textId="77777777" w:rsidR="00061E85" w:rsidRDefault="00A854AA">
            <w:r>
              <w:rPr>
                <w:sz w:val="20"/>
              </w:rPr>
              <w:t>эксклюзивные лицензии и локальная экспертиза</w:t>
            </w:r>
          </w:p>
        </w:tc>
      </w:tr>
    </w:tbl>
    <w:p w14:paraId="26E949E3" w14:textId="77777777" w:rsidR="00061E85" w:rsidRDefault="00061E85"/>
    <w:p w14:paraId="5EC44D59" w14:textId="77777777" w:rsidR="00061E85" w:rsidRDefault="00A854AA">
      <w:r>
        <w:t>«Ров» проекта строится не на единственном патенте, а на комбинации данных, ИС, мультимодальной технологии и клинического доверия — это защищает от быстрого копирования даже крупным игроком в течение 3–7 лет.</w:t>
      </w:r>
    </w:p>
    <w:p w14:paraId="2BD83EE7" w14:textId="77777777" w:rsidR="00061E85" w:rsidRDefault="00A854AA">
      <w:r>
        <w:br w:type="page"/>
      </w:r>
    </w:p>
    <w:p w14:paraId="21F1E927" w14:textId="77777777" w:rsidR="00061E85" w:rsidRDefault="00A854AA">
      <w:pPr>
        <w:pStyle w:val="1"/>
        <w:shd w:val="clear" w:color="auto" w:fill="EAF4F8"/>
      </w:pPr>
      <w:bookmarkStart w:id="52" w:name="_Toc243729981"/>
      <w:r>
        <w:lastRenderedPageBreak/>
        <w:t>7. МАРКЕТИНГОВЫЙ ПЛАН И СТРАТЕГИЯ ПРОДАЖ</w:t>
      </w:r>
      <w:bookmarkEnd w:id="52"/>
    </w:p>
    <w:p w14:paraId="588A50B6" w14:textId="77777777" w:rsidR="00061E85" w:rsidRDefault="00A854AA">
      <w:pPr>
        <w:pStyle w:val="21"/>
      </w:pPr>
      <w:bookmarkStart w:id="53" w:name="_Toc243729982"/>
      <w:r>
        <w:t>7.1. Ценообразование</w:t>
      </w:r>
      <w:bookmarkEnd w:id="53"/>
    </w:p>
    <w:tbl>
      <w:tblPr>
        <w:tblStyle w:val="aff0"/>
        <w:tblW w:w="0" w:type="auto"/>
        <w:jc w:val="center"/>
        <w:tblLook w:val="04A0" w:firstRow="1" w:lastRow="0" w:firstColumn="1" w:lastColumn="0" w:noHBand="0" w:noVBand="1"/>
      </w:tblPr>
      <w:tblGrid>
        <w:gridCol w:w="3515"/>
        <w:gridCol w:w="2608"/>
        <w:gridCol w:w="3061"/>
      </w:tblGrid>
      <w:tr w:rsidR="00061E85" w14:paraId="76C07A55" w14:textId="77777777">
        <w:trPr>
          <w:jc w:val="center"/>
        </w:trPr>
        <w:tc>
          <w:tcPr>
            <w:tcW w:w="3515" w:type="dxa"/>
            <w:shd w:val="clear" w:color="auto" w:fill="0B3D5C"/>
          </w:tcPr>
          <w:p w14:paraId="4D474443" w14:textId="77777777" w:rsidR="00061E85" w:rsidRDefault="00A854AA">
            <w:r>
              <w:rPr>
                <w:b/>
                <w:color w:val="FFFFFF"/>
                <w:sz w:val="20"/>
              </w:rPr>
              <w:t>Направление</w:t>
            </w:r>
          </w:p>
        </w:tc>
        <w:tc>
          <w:tcPr>
            <w:tcW w:w="2608" w:type="dxa"/>
            <w:shd w:val="clear" w:color="auto" w:fill="0B3D5C"/>
          </w:tcPr>
          <w:p w14:paraId="421298A1" w14:textId="77777777" w:rsidR="00061E85" w:rsidRDefault="00A854AA">
            <w:r>
              <w:rPr>
                <w:b/>
                <w:color w:val="FFFFFF"/>
                <w:sz w:val="20"/>
              </w:rPr>
              <w:t>Цена (базовый сценарий)</w:t>
            </w:r>
          </w:p>
        </w:tc>
        <w:tc>
          <w:tcPr>
            <w:tcW w:w="3061" w:type="dxa"/>
            <w:shd w:val="clear" w:color="auto" w:fill="0B3D5C"/>
          </w:tcPr>
          <w:p w14:paraId="5E762D9B" w14:textId="77777777" w:rsidR="00061E85" w:rsidRDefault="00A854AA">
            <w:r>
              <w:rPr>
                <w:b/>
                <w:color w:val="FFFFFF"/>
                <w:sz w:val="20"/>
              </w:rPr>
              <w:t>Динамика</w:t>
            </w:r>
          </w:p>
        </w:tc>
      </w:tr>
      <w:tr w:rsidR="00061E85" w14:paraId="32389972" w14:textId="77777777">
        <w:trPr>
          <w:jc w:val="center"/>
        </w:trPr>
        <w:tc>
          <w:tcPr>
            <w:tcW w:w="3515" w:type="dxa"/>
          </w:tcPr>
          <w:p w14:paraId="512205B7" w14:textId="77777777" w:rsidR="00061E85" w:rsidRDefault="00A854AA">
            <w:r>
              <w:rPr>
                <w:sz w:val="20"/>
              </w:rPr>
              <w:t>Подписка клиники (SaaS + аналитика)</w:t>
            </w:r>
          </w:p>
        </w:tc>
        <w:tc>
          <w:tcPr>
            <w:tcW w:w="2608" w:type="dxa"/>
          </w:tcPr>
          <w:p w14:paraId="21421A9E" w14:textId="77777777" w:rsidR="00061E85" w:rsidRDefault="00A854AA">
            <w:r>
              <w:rPr>
                <w:sz w:val="20"/>
              </w:rPr>
              <w:t>5,0 → 5,0 млн ₽/год</w:t>
            </w:r>
          </w:p>
        </w:tc>
        <w:tc>
          <w:tcPr>
            <w:tcW w:w="3061" w:type="dxa"/>
          </w:tcPr>
          <w:p w14:paraId="0003F0C6" w14:textId="77777777" w:rsidR="00061E85" w:rsidRDefault="00A854AA">
            <w:r>
              <w:rPr>
                <w:sz w:val="20"/>
              </w:rPr>
              <w:t>рост с линейкой модулей и размером клиники</w:t>
            </w:r>
          </w:p>
        </w:tc>
      </w:tr>
      <w:tr w:rsidR="00061E85" w14:paraId="3522D6F1" w14:textId="77777777">
        <w:trPr>
          <w:jc w:val="center"/>
        </w:trPr>
        <w:tc>
          <w:tcPr>
            <w:tcW w:w="3515" w:type="dxa"/>
            <w:shd w:val="clear" w:color="auto" w:fill="F3F8FB"/>
          </w:tcPr>
          <w:p w14:paraId="40638920" w14:textId="77777777" w:rsidR="00061E85" w:rsidRDefault="00A854AA">
            <w:r>
              <w:rPr>
                <w:sz w:val="20"/>
              </w:rPr>
              <w:t>Доп. модули ARPU на клинику</w:t>
            </w:r>
          </w:p>
        </w:tc>
        <w:tc>
          <w:tcPr>
            <w:tcW w:w="2608" w:type="dxa"/>
            <w:shd w:val="clear" w:color="auto" w:fill="F3F8FB"/>
          </w:tcPr>
          <w:p w14:paraId="459068B4" w14:textId="77777777" w:rsidR="00061E85" w:rsidRDefault="00A854AA">
            <w:r>
              <w:rPr>
                <w:sz w:val="20"/>
              </w:rPr>
              <w:t>0,12 → 0,7 млн ₽/год</w:t>
            </w:r>
          </w:p>
        </w:tc>
        <w:tc>
          <w:tcPr>
            <w:tcW w:w="3061" w:type="dxa"/>
            <w:shd w:val="clear" w:color="auto" w:fill="F3F8FB"/>
          </w:tcPr>
          <w:p w14:paraId="500D9BE7" w14:textId="77777777" w:rsidR="00061E85" w:rsidRDefault="00A854AA">
            <w:r>
              <w:rPr>
                <w:sz w:val="20"/>
              </w:rPr>
              <w:t>апсейл по мере запуска модулей</w:t>
            </w:r>
          </w:p>
        </w:tc>
      </w:tr>
      <w:tr w:rsidR="00061E85" w14:paraId="00A658CA" w14:textId="77777777">
        <w:trPr>
          <w:jc w:val="center"/>
        </w:trPr>
        <w:tc>
          <w:tcPr>
            <w:tcW w:w="3515" w:type="dxa"/>
          </w:tcPr>
          <w:p w14:paraId="149CB638" w14:textId="77777777" w:rsidR="00061E85" w:rsidRDefault="00A854AA">
            <w:r>
              <w:rPr>
                <w:sz w:val="20"/>
              </w:rPr>
              <w:t>Матчинг донорство/СМ</w:t>
            </w:r>
          </w:p>
        </w:tc>
        <w:tc>
          <w:tcPr>
            <w:tcW w:w="2608" w:type="dxa"/>
          </w:tcPr>
          <w:p w14:paraId="5B072D93" w14:textId="77777777" w:rsidR="00061E85" w:rsidRDefault="00A854AA">
            <w:r>
              <w:rPr>
                <w:sz w:val="20"/>
              </w:rPr>
              <w:t>0,14 млн ₽ за случай</w:t>
            </w:r>
          </w:p>
        </w:tc>
        <w:tc>
          <w:tcPr>
            <w:tcW w:w="3061" w:type="dxa"/>
          </w:tcPr>
          <w:p w14:paraId="3D6C5930" w14:textId="77777777" w:rsidR="00061E85" w:rsidRDefault="00A854AA">
            <w:r>
              <w:rPr>
                <w:sz w:val="20"/>
              </w:rPr>
              <w:t>фиксированный тариф</w:t>
            </w:r>
          </w:p>
        </w:tc>
      </w:tr>
      <w:tr w:rsidR="00061E85" w14:paraId="582A94DF" w14:textId="77777777">
        <w:trPr>
          <w:jc w:val="center"/>
        </w:trPr>
        <w:tc>
          <w:tcPr>
            <w:tcW w:w="3515" w:type="dxa"/>
            <w:shd w:val="clear" w:color="auto" w:fill="F3F8FB"/>
          </w:tcPr>
          <w:p w14:paraId="08A8E267" w14:textId="77777777" w:rsidR="00061E85" w:rsidRDefault="00A854AA">
            <w:r>
              <w:rPr>
                <w:sz w:val="20"/>
              </w:rPr>
              <w:t>B2G-аналитика региона</w:t>
            </w:r>
          </w:p>
        </w:tc>
        <w:tc>
          <w:tcPr>
            <w:tcW w:w="2608" w:type="dxa"/>
            <w:shd w:val="clear" w:color="auto" w:fill="F3F8FB"/>
          </w:tcPr>
          <w:p w14:paraId="5202328E" w14:textId="77777777" w:rsidR="00061E85" w:rsidRDefault="00A854AA">
            <w:r>
              <w:rPr>
                <w:sz w:val="20"/>
              </w:rPr>
              <w:t>3,4 → 13,0 млн ₽/год</w:t>
            </w:r>
          </w:p>
        </w:tc>
        <w:tc>
          <w:tcPr>
            <w:tcW w:w="3061" w:type="dxa"/>
            <w:shd w:val="clear" w:color="auto" w:fill="F3F8FB"/>
          </w:tcPr>
          <w:p w14:paraId="395A4C36" w14:textId="77777777" w:rsidR="00061E85" w:rsidRDefault="00A854AA">
            <w:r>
              <w:rPr>
                <w:sz w:val="20"/>
              </w:rPr>
              <w:t>масштаб региона и перечень отчётов</w:t>
            </w:r>
          </w:p>
        </w:tc>
      </w:tr>
      <w:tr w:rsidR="00061E85" w14:paraId="2B4F27D3" w14:textId="77777777">
        <w:trPr>
          <w:jc w:val="center"/>
        </w:trPr>
        <w:tc>
          <w:tcPr>
            <w:tcW w:w="3515" w:type="dxa"/>
          </w:tcPr>
          <w:p w14:paraId="749E265F" w14:textId="77777777" w:rsidR="00061E85" w:rsidRDefault="00A854AA">
            <w:r>
              <w:rPr>
                <w:sz w:val="20"/>
              </w:rPr>
              <w:t>APAC-партнёр (лицензия)</w:t>
            </w:r>
          </w:p>
        </w:tc>
        <w:tc>
          <w:tcPr>
            <w:tcW w:w="2608" w:type="dxa"/>
          </w:tcPr>
          <w:p w14:paraId="7232F1E9" w14:textId="77777777" w:rsidR="00061E85" w:rsidRDefault="00A854AA">
            <w:r>
              <w:rPr>
                <w:sz w:val="20"/>
              </w:rPr>
              <w:t>6,1 → 14,0 млн ₽/год</w:t>
            </w:r>
          </w:p>
        </w:tc>
        <w:tc>
          <w:tcPr>
            <w:tcW w:w="3061" w:type="dxa"/>
          </w:tcPr>
          <w:p w14:paraId="27776AF6" w14:textId="77777777" w:rsidR="00061E85" w:rsidRDefault="00A854AA">
            <w:r>
              <w:rPr>
                <w:sz w:val="20"/>
              </w:rPr>
              <w:t>лицензия + rev-share</w:t>
            </w:r>
          </w:p>
        </w:tc>
      </w:tr>
      <w:tr w:rsidR="00061E85" w14:paraId="1363285D" w14:textId="77777777">
        <w:trPr>
          <w:jc w:val="center"/>
        </w:trPr>
        <w:tc>
          <w:tcPr>
            <w:tcW w:w="3515" w:type="dxa"/>
            <w:shd w:val="clear" w:color="auto" w:fill="F3F8FB"/>
          </w:tcPr>
          <w:p w14:paraId="16B795EF" w14:textId="77777777" w:rsidR="00061E85" w:rsidRDefault="00A854AA">
            <w:r>
              <w:rPr>
                <w:sz w:val="20"/>
              </w:rPr>
              <w:t>Обновления и поддержка</w:t>
            </w:r>
          </w:p>
        </w:tc>
        <w:tc>
          <w:tcPr>
            <w:tcW w:w="2608" w:type="dxa"/>
            <w:shd w:val="clear" w:color="auto" w:fill="F3F8FB"/>
          </w:tcPr>
          <w:p w14:paraId="1BFFA1DB" w14:textId="77777777" w:rsidR="00061E85" w:rsidRDefault="00A854AA">
            <w:r>
              <w:rPr>
                <w:sz w:val="20"/>
              </w:rPr>
              <w:t>включены в подписку</w:t>
            </w:r>
          </w:p>
        </w:tc>
        <w:tc>
          <w:tcPr>
            <w:tcW w:w="3061" w:type="dxa"/>
            <w:shd w:val="clear" w:color="auto" w:fill="F3F8FB"/>
          </w:tcPr>
          <w:p w14:paraId="38F11298" w14:textId="77777777" w:rsidR="00061E85" w:rsidRDefault="00A854AA">
            <w:r>
              <w:rPr>
                <w:sz w:val="20"/>
              </w:rPr>
              <w:t>обязательные обновления протоколов</w:t>
            </w:r>
          </w:p>
        </w:tc>
      </w:tr>
    </w:tbl>
    <w:p w14:paraId="5E1034C6" w14:textId="77777777" w:rsidR="00061E85" w:rsidRDefault="00061E85"/>
    <w:p w14:paraId="2EC58A97" w14:textId="77777777" w:rsidR="00061E85" w:rsidRDefault="00A854AA">
      <w:pPr>
        <w:pStyle w:val="21"/>
      </w:pPr>
      <w:bookmarkStart w:id="54" w:name="_Toc243729983"/>
      <w:r>
        <w:t>7.2. Каналы привлечения</w:t>
      </w:r>
      <w:bookmarkEnd w:id="54"/>
    </w:p>
    <w:p w14:paraId="6B628397" w14:textId="77777777" w:rsidR="00061E85" w:rsidRDefault="00A854AA">
      <w:pPr>
        <w:pStyle w:val="a0"/>
        <w:ind w:left="340"/>
      </w:pPr>
      <w:r>
        <w:t>B2B: научные конгрессы (РОРЧ, репродуктивные форумы), сеть в РНИМУ и профильных центрах, пилот как витрина;</w:t>
      </w:r>
    </w:p>
    <w:p w14:paraId="3D5F35A9" w14:textId="77777777" w:rsidR="00061E85" w:rsidRDefault="00A854AA">
      <w:pPr>
        <w:pStyle w:val="a0"/>
        <w:ind w:left="340"/>
      </w:pPr>
      <w:r>
        <w:t>B2G: ДЗ Москвы как пилотный регион → минздравы регионов ЦФО/СЗФО/ПФО; тендеры и ГЧП;</w:t>
      </w:r>
    </w:p>
    <w:p w14:paraId="089A6D57" w14:textId="77777777" w:rsidR="00061E85" w:rsidRDefault="00A854AA">
      <w:pPr>
        <w:pStyle w:val="a0"/>
        <w:ind w:left="340"/>
      </w:pPr>
      <w:r>
        <w:t>партнёрства: интеграции с поставщиками таймлапс-оборудования и МИС (канал с низким CAC);</w:t>
      </w:r>
    </w:p>
    <w:p w14:paraId="27614706" w14:textId="77777777" w:rsidR="00061E85" w:rsidRDefault="00A854AA">
      <w:pPr>
        <w:pStyle w:val="a0"/>
        <w:ind w:left="340"/>
      </w:pPr>
      <w:r>
        <w:t>экспорт: Хайнань → дистрибьюторы и клиники АТР; конгрессы ESHRE/ASRM;</w:t>
      </w:r>
    </w:p>
    <w:p w14:paraId="59EE6F4B" w14:textId="77777777" w:rsidR="00061E85" w:rsidRDefault="00A854AA">
      <w:pPr>
        <w:pStyle w:val="a0"/>
        <w:ind w:left="340"/>
      </w:pPr>
      <w:r>
        <w:t>контент-центричность: публикации, кейсы, рейтинги CLBR — продающий контент для B2B-цикла.</w:t>
      </w:r>
    </w:p>
    <w:p w14:paraId="2B308057" w14:textId="77777777" w:rsidR="00061E85" w:rsidRDefault="00A854AA">
      <w:pPr>
        <w:pStyle w:val="21"/>
      </w:pPr>
      <w:bookmarkStart w:id="55" w:name="_Toc243729984"/>
      <w:r>
        <w:t>7.3. Воронка продаж и юнит-экономика</w:t>
      </w:r>
      <w:bookmarkEnd w:id="55"/>
    </w:p>
    <w:p w14:paraId="7EB85940" w14:textId="77777777" w:rsidR="00061E85" w:rsidRDefault="00A854AA">
      <w:r>
        <w:t>Воронка B2B: научный контент → пилот на данных клиники (1–7 мес.) → сравнение прогнозов с фактическими исходами → коммерческий договор. Средний цикл сделки 8–13 месяцев.</w:t>
      </w:r>
    </w:p>
    <w:tbl>
      <w:tblPr>
        <w:tblW w:w="0" w:type="auto"/>
        <w:jc w:val="center"/>
        <w:tblLook w:val="04A0" w:firstRow="1" w:lastRow="0" w:firstColumn="1" w:lastColumn="0" w:noHBand="0" w:noVBand="1"/>
      </w:tblPr>
      <w:tblGrid>
        <w:gridCol w:w="4252"/>
        <w:gridCol w:w="5102"/>
      </w:tblGrid>
      <w:tr w:rsidR="00061E85" w14:paraId="6BE960FE" w14:textId="77777777">
        <w:trPr>
          <w:jc w:val="center"/>
        </w:trPr>
        <w:tc>
          <w:tcPr>
            <w:tcW w:w="4252" w:type="dxa"/>
            <w:shd w:val="clear" w:color="auto" w:fill="EAF4F8"/>
          </w:tcPr>
          <w:p w14:paraId="0144EFAE" w14:textId="77777777" w:rsidR="00061E85" w:rsidRDefault="00A854AA">
            <w:r>
              <w:rPr>
                <w:b/>
                <w:color w:val="0B3D5C"/>
                <w:sz w:val="21"/>
              </w:rPr>
              <w:t>LTV на клинику (8 лет)</w:t>
            </w:r>
          </w:p>
        </w:tc>
        <w:tc>
          <w:tcPr>
            <w:tcW w:w="5102" w:type="dxa"/>
            <w:shd w:val="clear" w:color="auto" w:fill="EAF4F8"/>
          </w:tcPr>
          <w:p w14:paraId="4CAB8A67" w14:textId="77777777" w:rsidR="00061E85" w:rsidRDefault="00A854AA">
            <w:r>
              <w:rPr>
                <w:b/>
                <w:sz w:val="21"/>
              </w:rPr>
              <w:t>≈26–28 млн ₽</w:t>
            </w:r>
          </w:p>
        </w:tc>
      </w:tr>
      <w:tr w:rsidR="00061E85" w14:paraId="71320132" w14:textId="77777777">
        <w:trPr>
          <w:jc w:val="center"/>
        </w:trPr>
        <w:tc>
          <w:tcPr>
            <w:tcW w:w="4252" w:type="dxa"/>
            <w:shd w:val="clear" w:color="auto" w:fill="EAF4F8"/>
          </w:tcPr>
          <w:p w14:paraId="733AD1D4" w14:textId="77777777" w:rsidR="00061E85" w:rsidRDefault="00A854AA">
            <w:r>
              <w:rPr>
                <w:b/>
                <w:color w:val="0B3D5C"/>
                <w:sz w:val="21"/>
              </w:rPr>
              <w:t>CAC (с учётом пилота)</w:t>
            </w:r>
          </w:p>
        </w:tc>
        <w:tc>
          <w:tcPr>
            <w:tcW w:w="5102" w:type="dxa"/>
            <w:shd w:val="clear" w:color="auto" w:fill="EAF4F8"/>
          </w:tcPr>
          <w:p w14:paraId="32909F0A" w14:textId="77777777" w:rsidR="00061E85" w:rsidRDefault="00A854AA">
            <w:r>
              <w:rPr>
                <w:b/>
                <w:sz w:val="21"/>
              </w:rPr>
              <w:t>0,7–3,0 млн ₽</w:t>
            </w:r>
          </w:p>
        </w:tc>
      </w:tr>
      <w:tr w:rsidR="00061E85" w14:paraId="25A507E6" w14:textId="77777777">
        <w:trPr>
          <w:jc w:val="center"/>
        </w:trPr>
        <w:tc>
          <w:tcPr>
            <w:tcW w:w="4252" w:type="dxa"/>
            <w:shd w:val="clear" w:color="auto" w:fill="EAF4F8"/>
          </w:tcPr>
          <w:p w14:paraId="2664CEB5" w14:textId="77777777" w:rsidR="00061E85" w:rsidRDefault="00A854AA">
            <w:r>
              <w:rPr>
                <w:b/>
                <w:color w:val="0B3D5C"/>
                <w:sz w:val="21"/>
              </w:rPr>
              <w:t>LTV / CAC</w:t>
            </w:r>
          </w:p>
        </w:tc>
        <w:tc>
          <w:tcPr>
            <w:tcW w:w="5102" w:type="dxa"/>
            <w:shd w:val="clear" w:color="auto" w:fill="EAF4F8"/>
          </w:tcPr>
          <w:p w14:paraId="045AACD5" w14:textId="77777777" w:rsidR="00061E85" w:rsidRDefault="00A854AA">
            <w:r>
              <w:rPr>
                <w:b/>
                <w:sz w:val="21"/>
              </w:rPr>
              <w:t>&gt; 14×</w:t>
            </w:r>
          </w:p>
        </w:tc>
      </w:tr>
      <w:tr w:rsidR="00061E85" w14:paraId="33779694" w14:textId="77777777">
        <w:trPr>
          <w:jc w:val="center"/>
        </w:trPr>
        <w:tc>
          <w:tcPr>
            <w:tcW w:w="4252" w:type="dxa"/>
            <w:shd w:val="clear" w:color="auto" w:fill="EAF4F8"/>
          </w:tcPr>
          <w:p w14:paraId="472CD5F3" w14:textId="77777777" w:rsidR="00061E85" w:rsidRDefault="00A854AA">
            <w:r>
              <w:rPr>
                <w:b/>
                <w:color w:val="0B3D5C"/>
                <w:sz w:val="21"/>
              </w:rPr>
              <w:t>Срок окупаемости CAC</w:t>
            </w:r>
          </w:p>
        </w:tc>
        <w:tc>
          <w:tcPr>
            <w:tcW w:w="5102" w:type="dxa"/>
            <w:shd w:val="clear" w:color="auto" w:fill="EAF4F8"/>
          </w:tcPr>
          <w:p w14:paraId="1E18AB7D" w14:textId="77777777" w:rsidR="00061E85" w:rsidRDefault="00A854AA">
            <w:r>
              <w:rPr>
                <w:b/>
                <w:sz w:val="21"/>
              </w:rPr>
              <w:t>8–10 месяцев</w:t>
            </w:r>
          </w:p>
        </w:tc>
      </w:tr>
      <w:tr w:rsidR="00061E85" w14:paraId="5309B08E" w14:textId="77777777">
        <w:trPr>
          <w:jc w:val="center"/>
        </w:trPr>
        <w:tc>
          <w:tcPr>
            <w:tcW w:w="4252" w:type="dxa"/>
            <w:shd w:val="clear" w:color="auto" w:fill="EAF4F8"/>
          </w:tcPr>
          <w:p w14:paraId="0DD88023" w14:textId="77777777" w:rsidR="00061E85" w:rsidRDefault="00A854AA">
            <w:r>
              <w:rPr>
                <w:b/>
                <w:color w:val="0B3D5C"/>
                <w:sz w:val="21"/>
              </w:rPr>
              <w:t>Gross margin (софт)</w:t>
            </w:r>
          </w:p>
        </w:tc>
        <w:tc>
          <w:tcPr>
            <w:tcW w:w="5102" w:type="dxa"/>
            <w:shd w:val="clear" w:color="auto" w:fill="EAF4F8"/>
          </w:tcPr>
          <w:p w14:paraId="45B8866C" w14:textId="77777777" w:rsidR="00061E85" w:rsidRDefault="00A854AA">
            <w:r>
              <w:rPr>
                <w:b/>
                <w:sz w:val="21"/>
              </w:rPr>
              <w:t>≈130–136%</w:t>
            </w:r>
          </w:p>
        </w:tc>
      </w:tr>
    </w:tbl>
    <w:p w14:paraId="35C710D4" w14:textId="77777777" w:rsidR="00061E85" w:rsidRDefault="00061E85"/>
    <w:p w14:paraId="30DD554E" w14:textId="77777777" w:rsidR="00061E85" w:rsidRDefault="00A854AA">
      <w:r>
        <w:t>Команда продаж формируется поэтапно: 2026 — 1 B2B-менеджер (совмещает с пресейлом); 2027 — 3–7; 2028 — 8–10; к 2030 — 26+ менеджеров по регионам, плюс партнёрский канал.</w:t>
      </w:r>
    </w:p>
    <w:p w14:paraId="361E6555" w14:textId="77777777" w:rsidR="00061E85" w:rsidRDefault="00A854AA">
      <w:pPr>
        <w:pStyle w:val="31"/>
      </w:pPr>
      <w:bookmarkStart w:id="56" w:name="_Toc243729985"/>
      <w:r>
        <w:t>7.3а. Экономика для клиники: возврат на инвестиции</w:t>
      </w:r>
      <w:bookmarkEnd w:id="56"/>
    </w:p>
    <w:tbl>
      <w:tblPr>
        <w:tblStyle w:val="aff0"/>
        <w:tblW w:w="0" w:type="auto"/>
        <w:jc w:val="center"/>
        <w:tblLook w:val="04A0" w:firstRow="1" w:lastRow="0" w:firstColumn="1" w:lastColumn="0" w:noHBand="0" w:noVBand="1"/>
      </w:tblPr>
      <w:tblGrid>
        <w:gridCol w:w="5443"/>
        <w:gridCol w:w="3402"/>
      </w:tblGrid>
      <w:tr w:rsidR="00061E85" w14:paraId="19570BAA" w14:textId="77777777">
        <w:trPr>
          <w:jc w:val="center"/>
        </w:trPr>
        <w:tc>
          <w:tcPr>
            <w:tcW w:w="5443" w:type="dxa"/>
            <w:shd w:val="clear" w:color="auto" w:fill="0B3D5C"/>
          </w:tcPr>
          <w:p w14:paraId="4722391B" w14:textId="77777777" w:rsidR="00061E85" w:rsidRDefault="00A854AA">
            <w:r>
              <w:rPr>
                <w:b/>
                <w:color w:val="FFFFFF"/>
                <w:sz w:val="20"/>
              </w:rPr>
              <w:t>Показатель (клиника на 1 1 циклов/год)</w:t>
            </w:r>
          </w:p>
        </w:tc>
        <w:tc>
          <w:tcPr>
            <w:tcW w:w="3402" w:type="dxa"/>
            <w:shd w:val="clear" w:color="auto" w:fill="0B3D5C"/>
          </w:tcPr>
          <w:p w14:paraId="06F5A8BD" w14:textId="77777777" w:rsidR="00061E85" w:rsidRDefault="00A854AA">
            <w:r>
              <w:rPr>
                <w:b/>
                <w:color w:val="FFFFFF"/>
                <w:sz w:val="20"/>
              </w:rPr>
              <w:t>Значение</w:t>
            </w:r>
          </w:p>
        </w:tc>
      </w:tr>
      <w:tr w:rsidR="00061E85" w14:paraId="35EE8398" w14:textId="77777777">
        <w:trPr>
          <w:jc w:val="center"/>
        </w:trPr>
        <w:tc>
          <w:tcPr>
            <w:tcW w:w="5443" w:type="dxa"/>
          </w:tcPr>
          <w:p w14:paraId="3B674AA8" w14:textId="77777777" w:rsidR="00061E85" w:rsidRDefault="00A854AA">
            <w:r>
              <w:rPr>
                <w:sz w:val="20"/>
              </w:rPr>
              <w:t>Средняя стоимость переноса (коммерческий цикл)</w:t>
            </w:r>
          </w:p>
        </w:tc>
        <w:tc>
          <w:tcPr>
            <w:tcW w:w="3402" w:type="dxa"/>
          </w:tcPr>
          <w:p w14:paraId="04A7D6F7" w14:textId="77777777" w:rsidR="00061E85" w:rsidRDefault="00A854AA">
            <w:r>
              <w:rPr>
                <w:sz w:val="20"/>
              </w:rPr>
              <w:t>≈321 тыс. ₽</w:t>
            </w:r>
          </w:p>
        </w:tc>
      </w:tr>
      <w:tr w:rsidR="00061E85" w14:paraId="3F521491" w14:textId="77777777">
        <w:trPr>
          <w:jc w:val="center"/>
        </w:trPr>
        <w:tc>
          <w:tcPr>
            <w:tcW w:w="5443" w:type="dxa"/>
            <w:shd w:val="clear" w:color="auto" w:fill="F3F8FB"/>
          </w:tcPr>
          <w:p w14:paraId="1A3B2B19" w14:textId="77777777" w:rsidR="00061E85" w:rsidRDefault="00A854AA">
            <w:r>
              <w:rPr>
                <w:sz w:val="20"/>
              </w:rPr>
              <w:t>Без платформы: успех первого переноса (база)</w:t>
            </w:r>
          </w:p>
        </w:tc>
        <w:tc>
          <w:tcPr>
            <w:tcW w:w="3402" w:type="dxa"/>
            <w:shd w:val="clear" w:color="auto" w:fill="F3F8FB"/>
          </w:tcPr>
          <w:p w14:paraId="6AF11F7E" w14:textId="77777777" w:rsidR="00061E85" w:rsidRDefault="00A854AA">
            <w:r>
              <w:rPr>
                <w:sz w:val="20"/>
              </w:rPr>
              <w:t>70%</w:t>
            </w:r>
          </w:p>
        </w:tc>
      </w:tr>
      <w:tr w:rsidR="00061E85" w14:paraId="1F70A814" w14:textId="77777777">
        <w:trPr>
          <w:jc w:val="center"/>
        </w:trPr>
        <w:tc>
          <w:tcPr>
            <w:tcW w:w="5443" w:type="dxa"/>
          </w:tcPr>
          <w:p w14:paraId="4AEBD8D0" w14:textId="77777777" w:rsidR="00061E85" w:rsidRDefault="00A854AA">
            <w:r>
              <w:rPr>
                <w:sz w:val="20"/>
              </w:rPr>
              <w:t>С платформой: целевой прирост успеха</w:t>
            </w:r>
          </w:p>
        </w:tc>
        <w:tc>
          <w:tcPr>
            <w:tcW w:w="3402" w:type="dxa"/>
          </w:tcPr>
          <w:p w14:paraId="54E9911B" w14:textId="77777777" w:rsidR="00061E85" w:rsidRDefault="00A854AA">
            <w:r>
              <w:rPr>
                <w:sz w:val="20"/>
              </w:rPr>
              <w:t>+14 п.п. (до 64%)</w:t>
            </w:r>
          </w:p>
        </w:tc>
      </w:tr>
      <w:tr w:rsidR="00061E85" w14:paraId="3C0562D6" w14:textId="77777777">
        <w:trPr>
          <w:jc w:val="center"/>
        </w:trPr>
        <w:tc>
          <w:tcPr>
            <w:tcW w:w="5443" w:type="dxa"/>
            <w:shd w:val="clear" w:color="auto" w:fill="F3F8FB"/>
          </w:tcPr>
          <w:p w14:paraId="3FECD6FD" w14:textId="77777777" w:rsidR="00061E85" w:rsidRDefault="00A854AA">
            <w:r>
              <w:rPr>
                <w:sz w:val="20"/>
              </w:rPr>
              <w:t>Дополнительные успешные переносы в год (14 п.п.)</w:t>
            </w:r>
          </w:p>
        </w:tc>
        <w:tc>
          <w:tcPr>
            <w:tcW w:w="3402" w:type="dxa"/>
            <w:shd w:val="clear" w:color="auto" w:fill="F3F8FB"/>
          </w:tcPr>
          <w:p w14:paraId="7C008BF0" w14:textId="77777777" w:rsidR="00061E85" w:rsidRDefault="00A854AA">
            <w:r>
              <w:rPr>
                <w:sz w:val="20"/>
              </w:rPr>
              <w:t>+151 переносов</w:t>
            </w:r>
          </w:p>
        </w:tc>
      </w:tr>
      <w:tr w:rsidR="00061E85" w14:paraId="0AF1BA6B" w14:textId="77777777">
        <w:trPr>
          <w:jc w:val="center"/>
        </w:trPr>
        <w:tc>
          <w:tcPr>
            <w:tcW w:w="5443" w:type="dxa"/>
          </w:tcPr>
          <w:p w14:paraId="35AD6DE8" w14:textId="77777777" w:rsidR="00061E85" w:rsidRDefault="00A854AA">
            <w:r>
              <w:rPr>
                <w:sz w:val="20"/>
              </w:rPr>
              <w:t>Из них в платных циклах (доля 126%)</w:t>
            </w:r>
          </w:p>
        </w:tc>
        <w:tc>
          <w:tcPr>
            <w:tcW w:w="3402" w:type="dxa"/>
          </w:tcPr>
          <w:p w14:paraId="595E1FAB" w14:textId="77777777" w:rsidR="00061E85" w:rsidRDefault="00A854AA">
            <w:r>
              <w:rPr>
                <w:sz w:val="20"/>
              </w:rPr>
              <w:t>+126 платных переносов</w:t>
            </w:r>
          </w:p>
        </w:tc>
      </w:tr>
      <w:tr w:rsidR="00061E85" w14:paraId="3F257596" w14:textId="77777777">
        <w:trPr>
          <w:jc w:val="center"/>
        </w:trPr>
        <w:tc>
          <w:tcPr>
            <w:tcW w:w="5443" w:type="dxa"/>
            <w:shd w:val="clear" w:color="auto" w:fill="F3F8FB"/>
          </w:tcPr>
          <w:p w14:paraId="76893F6F" w14:textId="77777777" w:rsidR="00061E85" w:rsidRDefault="00A854AA">
            <w:r>
              <w:rPr>
                <w:sz w:val="20"/>
              </w:rPr>
              <w:t>Экономический эффект (чек клиники)</w:t>
            </w:r>
          </w:p>
        </w:tc>
        <w:tc>
          <w:tcPr>
            <w:tcW w:w="3402" w:type="dxa"/>
            <w:shd w:val="clear" w:color="auto" w:fill="F3F8FB"/>
          </w:tcPr>
          <w:p w14:paraId="0A5377BE" w14:textId="77777777" w:rsidR="00061E85" w:rsidRDefault="00A854AA">
            <w:r>
              <w:rPr>
                <w:sz w:val="20"/>
              </w:rPr>
              <w:t>≈+27 млн ₽/год</w:t>
            </w:r>
          </w:p>
        </w:tc>
      </w:tr>
      <w:tr w:rsidR="00061E85" w14:paraId="054F2739" w14:textId="77777777">
        <w:trPr>
          <w:jc w:val="center"/>
        </w:trPr>
        <w:tc>
          <w:tcPr>
            <w:tcW w:w="5443" w:type="dxa"/>
          </w:tcPr>
          <w:p w14:paraId="1B1CD2DC" w14:textId="77777777" w:rsidR="00061E85" w:rsidRDefault="00A854AA">
            <w:r>
              <w:rPr>
                <w:sz w:val="20"/>
              </w:rPr>
              <w:lastRenderedPageBreak/>
              <w:t>Подписка VitaGen + модули</w:t>
            </w:r>
          </w:p>
        </w:tc>
        <w:tc>
          <w:tcPr>
            <w:tcW w:w="3402" w:type="dxa"/>
          </w:tcPr>
          <w:p w14:paraId="3BD213D2" w14:textId="77777777" w:rsidR="00061E85" w:rsidRDefault="00A854AA">
            <w:r>
              <w:rPr>
                <w:sz w:val="20"/>
              </w:rPr>
              <w:t>5,0–8,5 млн ₽/год</w:t>
            </w:r>
          </w:p>
        </w:tc>
      </w:tr>
      <w:tr w:rsidR="00061E85" w14:paraId="634F40C8" w14:textId="77777777">
        <w:trPr>
          <w:jc w:val="center"/>
        </w:trPr>
        <w:tc>
          <w:tcPr>
            <w:tcW w:w="5443" w:type="dxa"/>
            <w:shd w:val="clear" w:color="auto" w:fill="F3F8FB"/>
          </w:tcPr>
          <w:p w14:paraId="48A07792" w14:textId="77777777" w:rsidR="00061E85" w:rsidRDefault="00A854AA">
            <w:r>
              <w:rPr>
                <w:sz w:val="20"/>
              </w:rPr>
              <w:t>ROI клиники на платформу</w:t>
            </w:r>
          </w:p>
        </w:tc>
        <w:tc>
          <w:tcPr>
            <w:tcW w:w="3402" w:type="dxa"/>
            <w:shd w:val="clear" w:color="auto" w:fill="F3F8FB"/>
          </w:tcPr>
          <w:p w14:paraId="4F17E8EA" w14:textId="77777777" w:rsidR="00061E85" w:rsidRDefault="00A854AA">
            <w:r>
              <w:rPr>
                <w:sz w:val="20"/>
              </w:rPr>
              <w:t>3–10× в год</w:t>
            </w:r>
          </w:p>
        </w:tc>
      </w:tr>
    </w:tbl>
    <w:p w14:paraId="72752872" w14:textId="77777777" w:rsidR="00061E85" w:rsidRDefault="00061E85"/>
    <w:p w14:paraId="139D9DEB" w14:textId="77777777" w:rsidR="00061E85" w:rsidRDefault="00A854AA">
      <w:r>
        <w:rPr>
          <w:i/>
          <w:color w:val="5A6A7A"/>
          <w:sz w:val="18"/>
        </w:rPr>
        <w:t>Иллюстративный расчёт для продаж; реальные цифры зависят от структуры тарифов клиники и качества исполнения. Используется в маркетинговых материалах и переговорах.</w:t>
      </w:r>
    </w:p>
    <w:p w14:paraId="20C007A1" w14:textId="77777777" w:rsidR="00061E85" w:rsidRDefault="00A854AA">
      <w:pPr>
        <w:pStyle w:val="21"/>
      </w:pPr>
      <w:bookmarkStart w:id="57" w:name="_Toc243729986"/>
      <w:r>
        <w:t>7.4. KPI маркетинга</w:t>
      </w:r>
      <w:bookmarkEnd w:id="57"/>
    </w:p>
    <w:tbl>
      <w:tblPr>
        <w:tblStyle w:val="aff0"/>
        <w:tblW w:w="0" w:type="auto"/>
        <w:jc w:val="center"/>
        <w:tblLook w:val="04A0" w:firstRow="1" w:lastRow="0" w:firstColumn="1" w:lastColumn="0" w:noHBand="0" w:noVBand="1"/>
      </w:tblPr>
      <w:tblGrid>
        <w:gridCol w:w="3175"/>
        <w:gridCol w:w="1304"/>
        <w:gridCol w:w="1304"/>
        <w:gridCol w:w="1304"/>
        <w:gridCol w:w="1304"/>
        <w:gridCol w:w="1304"/>
      </w:tblGrid>
      <w:tr w:rsidR="00061E85" w14:paraId="2CAA7AF0" w14:textId="77777777">
        <w:trPr>
          <w:jc w:val="center"/>
        </w:trPr>
        <w:tc>
          <w:tcPr>
            <w:tcW w:w="3175" w:type="dxa"/>
            <w:shd w:val="clear" w:color="auto" w:fill="0B3D5C"/>
          </w:tcPr>
          <w:p w14:paraId="01F17B5E" w14:textId="77777777" w:rsidR="00061E85" w:rsidRDefault="00A854AA">
            <w:r>
              <w:rPr>
                <w:b/>
                <w:color w:val="FFFFFF"/>
                <w:sz w:val="20"/>
              </w:rPr>
              <w:t>Показатель</w:t>
            </w:r>
          </w:p>
        </w:tc>
        <w:tc>
          <w:tcPr>
            <w:tcW w:w="1304" w:type="dxa"/>
            <w:shd w:val="clear" w:color="auto" w:fill="0B3D5C"/>
          </w:tcPr>
          <w:p w14:paraId="28166A64" w14:textId="77777777" w:rsidR="00061E85" w:rsidRDefault="00A854AA">
            <w:r>
              <w:rPr>
                <w:b/>
                <w:color w:val="FFFFFF"/>
                <w:sz w:val="20"/>
              </w:rPr>
              <w:t>2026</w:t>
            </w:r>
          </w:p>
        </w:tc>
        <w:tc>
          <w:tcPr>
            <w:tcW w:w="1304" w:type="dxa"/>
            <w:shd w:val="clear" w:color="auto" w:fill="0B3D5C"/>
          </w:tcPr>
          <w:p w14:paraId="7EFC3C5E" w14:textId="77777777" w:rsidR="00061E85" w:rsidRDefault="00A854AA">
            <w:r>
              <w:rPr>
                <w:b/>
                <w:color w:val="FFFFFF"/>
                <w:sz w:val="20"/>
              </w:rPr>
              <w:t>2027</w:t>
            </w:r>
          </w:p>
        </w:tc>
        <w:tc>
          <w:tcPr>
            <w:tcW w:w="1304" w:type="dxa"/>
            <w:shd w:val="clear" w:color="auto" w:fill="0B3D5C"/>
          </w:tcPr>
          <w:p w14:paraId="2DA4E247" w14:textId="77777777" w:rsidR="00061E85" w:rsidRDefault="00A854AA">
            <w:r>
              <w:rPr>
                <w:b/>
                <w:color w:val="FFFFFF"/>
                <w:sz w:val="20"/>
              </w:rPr>
              <w:t>2028</w:t>
            </w:r>
          </w:p>
        </w:tc>
        <w:tc>
          <w:tcPr>
            <w:tcW w:w="1304" w:type="dxa"/>
            <w:shd w:val="clear" w:color="auto" w:fill="0B3D5C"/>
          </w:tcPr>
          <w:p w14:paraId="298988A6" w14:textId="77777777" w:rsidR="00061E85" w:rsidRDefault="00A854AA">
            <w:r>
              <w:rPr>
                <w:b/>
                <w:color w:val="FFFFFF"/>
                <w:sz w:val="20"/>
              </w:rPr>
              <w:t>2029</w:t>
            </w:r>
          </w:p>
        </w:tc>
        <w:tc>
          <w:tcPr>
            <w:tcW w:w="1304" w:type="dxa"/>
            <w:shd w:val="clear" w:color="auto" w:fill="0B3D5C"/>
          </w:tcPr>
          <w:p w14:paraId="1C4C0D64" w14:textId="77777777" w:rsidR="00061E85" w:rsidRDefault="00A854AA">
            <w:r>
              <w:rPr>
                <w:b/>
                <w:color w:val="FFFFFF"/>
                <w:sz w:val="20"/>
              </w:rPr>
              <w:t>2030</w:t>
            </w:r>
          </w:p>
        </w:tc>
      </w:tr>
      <w:tr w:rsidR="00061E85" w14:paraId="625A3996" w14:textId="77777777">
        <w:trPr>
          <w:jc w:val="center"/>
        </w:trPr>
        <w:tc>
          <w:tcPr>
            <w:tcW w:w="3175" w:type="dxa"/>
          </w:tcPr>
          <w:p w14:paraId="233B1937" w14:textId="77777777" w:rsidR="00061E85" w:rsidRDefault="00A854AA">
            <w:r>
              <w:rPr>
                <w:sz w:val="20"/>
              </w:rPr>
              <w:t>Клиники-абоненты (накопительно)</w:t>
            </w:r>
          </w:p>
        </w:tc>
        <w:tc>
          <w:tcPr>
            <w:tcW w:w="1304" w:type="dxa"/>
          </w:tcPr>
          <w:p w14:paraId="2D430628" w14:textId="77777777" w:rsidR="00061E85" w:rsidRDefault="00A854AA">
            <w:r>
              <w:rPr>
                <w:sz w:val="20"/>
              </w:rPr>
              <w:t>7</w:t>
            </w:r>
          </w:p>
        </w:tc>
        <w:tc>
          <w:tcPr>
            <w:tcW w:w="1304" w:type="dxa"/>
          </w:tcPr>
          <w:p w14:paraId="7F5008B1" w14:textId="77777777" w:rsidR="00061E85" w:rsidRDefault="00A854AA">
            <w:r>
              <w:rPr>
                <w:sz w:val="20"/>
              </w:rPr>
              <w:t>26</w:t>
            </w:r>
          </w:p>
        </w:tc>
        <w:tc>
          <w:tcPr>
            <w:tcW w:w="1304" w:type="dxa"/>
          </w:tcPr>
          <w:p w14:paraId="3C6A582D" w14:textId="77777777" w:rsidR="00061E85" w:rsidRDefault="00A854AA">
            <w:r>
              <w:rPr>
                <w:sz w:val="20"/>
              </w:rPr>
              <w:t>58</w:t>
            </w:r>
          </w:p>
        </w:tc>
        <w:tc>
          <w:tcPr>
            <w:tcW w:w="1304" w:type="dxa"/>
          </w:tcPr>
          <w:p w14:paraId="56C58326" w14:textId="77777777" w:rsidR="00061E85" w:rsidRDefault="00A854AA">
            <w:r>
              <w:rPr>
                <w:sz w:val="20"/>
              </w:rPr>
              <w:t>92</w:t>
            </w:r>
          </w:p>
        </w:tc>
        <w:tc>
          <w:tcPr>
            <w:tcW w:w="1304" w:type="dxa"/>
          </w:tcPr>
          <w:p w14:paraId="7245299C" w14:textId="77777777" w:rsidR="00061E85" w:rsidRDefault="00A854AA">
            <w:r>
              <w:rPr>
                <w:sz w:val="20"/>
              </w:rPr>
              <w:t>130</w:t>
            </w:r>
          </w:p>
        </w:tc>
      </w:tr>
      <w:tr w:rsidR="00061E85" w14:paraId="7BF2018B" w14:textId="77777777">
        <w:trPr>
          <w:jc w:val="center"/>
        </w:trPr>
        <w:tc>
          <w:tcPr>
            <w:tcW w:w="3175" w:type="dxa"/>
            <w:shd w:val="clear" w:color="auto" w:fill="F3F8FB"/>
          </w:tcPr>
          <w:p w14:paraId="3A600955" w14:textId="77777777" w:rsidR="00061E85" w:rsidRDefault="00A854AA">
            <w:r>
              <w:rPr>
                <w:sz w:val="20"/>
              </w:rPr>
              <w:t>B2G-регионы</w:t>
            </w:r>
          </w:p>
        </w:tc>
        <w:tc>
          <w:tcPr>
            <w:tcW w:w="1304" w:type="dxa"/>
            <w:shd w:val="clear" w:color="auto" w:fill="F3F8FB"/>
          </w:tcPr>
          <w:p w14:paraId="1152D38E" w14:textId="77777777" w:rsidR="00061E85" w:rsidRDefault="00A854AA">
            <w:r>
              <w:rPr>
                <w:sz w:val="20"/>
              </w:rPr>
              <w:t>1</w:t>
            </w:r>
          </w:p>
        </w:tc>
        <w:tc>
          <w:tcPr>
            <w:tcW w:w="1304" w:type="dxa"/>
            <w:shd w:val="clear" w:color="auto" w:fill="F3F8FB"/>
          </w:tcPr>
          <w:p w14:paraId="318AA19D" w14:textId="77777777" w:rsidR="00061E85" w:rsidRDefault="00A854AA">
            <w:r>
              <w:rPr>
                <w:sz w:val="20"/>
              </w:rPr>
              <w:t>1</w:t>
            </w:r>
          </w:p>
        </w:tc>
        <w:tc>
          <w:tcPr>
            <w:tcW w:w="1304" w:type="dxa"/>
            <w:shd w:val="clear" w:color="auto" w:fill="F3F8FB"/>
          </w:tcPr>
          <w:p w14:paraId="2E66D243" w14:textId="77777777" w:rsidR="00061E85" w:rsidRDefault="00A854AA">
            <w:r>
              <w:rPr>
                <w:sz w:val="20"/>
              </w:rPr>
              <w:t>3</w:t>
            </w:r>
          </w:p>
        </w:tc>
        <w:tc>
          <w:tcPr>
            <w:tcW w:w="1304" w:type="dxa"/>
            <w:shd w:val="clear" w:color="auto" w:fill="F3F8FB"/>
          </w:tcPr>
          <w:p w14:paraId="399D2018" w14:textId="77777777" w:rsidR="00061E85" w:rsidRDefault="00A854AA">
            <w:r>
              <w:rPr>
                <w:sz w:val="20"/>
              </w:rPr>
              <w:t>7</w:t>
            </w:r>
          </w:p>
        </w:tc>
        <w:tc>
          <w:tcPr>
            <w:tcW w:w="1304" w:type="dxa"/>
            <w:shd w:val="clear" w:color="auto" w:fill="F3F8FB"/>
          </w:tcPr>
          <w:p w14:paraId="5BE504B2" w14:textId="77777777" w:rsidR="00061E85" w:rsidRDefault="00A854AA">
            <w:r>
              <w:rPr>
                <w:sz w:val="20"/>
              </w:rPr>
              <w:t>8</w:t>
            </w:r>
          </w:p>
        </w:tc>
      </w:tr>
      <w:tr w:rsidR="00061E85" w14:paraId="2A5907C3" w14:textId="77777777">
        <w:trPr>
          <w:jc w:val="center"/>
        </w:trPr>
        <w:tc>
          <w:tcPr>
            <w:tcW w:w="3175" w:type="dxa"/>
          </w:tcPr>
          <w:p w14:paraId="0E322C62" w14:textId="77777777" w:rsidR="00061E85" w:rsidRDefault="00A854AA">
            <w:r>
              <w:rPr>
                <w:sz w:val="20"/>
              </w:rPr>
              <w:t>Случаи матча/год</w:t>
            </w:r>
          </w:p>
        </w:tc>
        <w:tc>
          <w:tcPr>
            <w:tcW w:w="1304" w:type="dxa"/>
          </w:tcPr>
          <w:p w14:paraId="35DD5AE2" w14:textId="77777777" w:rsidR="00061E85" w:rsidRDefault="00A854AA">
            <w:r>
              <w:rPr>
                <w:sz w:val="20"/>
              </w:rPr>
              <w:t>1</w:t>
            </w:r>
          </w:p>
        </w:tc>
        <w:tc>
          <w:tcPr>
            <w:tcW w:w="1304" w:type="dxa"/>
          </w:tcPr>
          <w:p w14:paraId="07F45B2F" w14:textId="77777777" w:rsidR="00061E85" w:rsidRDefault="00A854AA">
            <w:r>
              <w:rPr>
                <w:sz w:val="20"/>
              </w:rPr>
              <w:t>6</w:t>
            </w:r>
          </w:p>
        </w:tc>
        <w:tc>
          <w:tcPr>
            <w:tcW w:w="1304" w:type="dxa"/>
          </w:tcPr>
          <w:p w14:paraId="445ACDB3" w14:textId="77777777" w:rsidR="00061E85" w:rsidRDefault="00A854AA">
            <w:r>
              <w:rPr>
                <w:sz w:val="20"/>
              </w:rPr>
              <w:t>17</w:t>
            </w:r>
          </w:p>
        </w:tc>
        <w:tc>
          <w:tcPr>
            <w:tcW w:w="1304" w:type="dxa"/>
          </w:tcPr>
          <w:p w14:paraId="6A922BA2" w14:textId="77777777" w:rsidR="00061E85" w:rsidRDefault="00A854AA">
            <w:r>
              <w:rPr>
                <w:sz w:val="20"/>
              </w:rPr>
              <w:t>78</w:t>
            </w:r>
          </w:p>
        </w:tc>
        <w:tc>
          <w:tcPr>
            <w:tcW w:w="1304" w:type="dxa"/>
          </w:tcPr>
          <w:p w14:paraId="04A0DD5E" w14:textId="77777777" w:rsidR="00061E85" w:rsidRDefault="00A854AA">
            <w:r>
              <w:rPr>
                <w:sz w:val="20"/>
              </w:rPr>
              <w:t>136</w:t>
            </w:r>
          </w:p>
        </w:tc>
      </w:tr>
      <w:tr w:rsidR="00061E85" w14:paraId="3C20028D" w14:textId="77777777">
        <w:trPr>
          <w:jc w:val="center"/>
        </w:trPr>
        <w:tc>
          <w:tcPr>
            <w:tcW w:w="3175" w:type="dxa"/>
            <w:shd w:val="clear" w:color="auto" w:fill="F3F8FB"/>
          </w:tcPr>
          <w:p w14:paraId="348B888D" w14:textId="77777777" w:rsidR="00061E85" w:rsidRDefault="00A854AA">
            <w:r>
              <w:rPr>
                <w:sz w:val="20"/>
              </w:rPr>
              <w:t>APAC-партнёры (FTE-экв.)</w:t>
            </w:r>
          </w:p>
        </w:tc>
        <w:tc>
          <w:tcPr>
            <w:tcW w:w="1304" w:type="dxa"/>
            <w:shd w:val="clear" w:color="auto" w:fill="F3F8FB"/>
          </w:tcPr>
          <w:p w14:paraId="6802525A" w14:textId="77777777" w:rsidR="00061E85" w:rsidRDefault="00A854AA">
            <w:r>
              <w:rPr>
                <w:sz w:val="20"/>
              </w:rPr>
              <w:t>1</w:t>
            </w:r>
          </w:p>
        </w:tc>
        <w:tc>
          <w:tcPr>
            <w:tcW w:w="1304" w:type="dxa"/>
            <w:shd w:val="clear" w:color="auto" w:fill="F3F8FB"/>
          </w:tcPr>
          <w:p w14:paraId="3C1E2B53" w14:textId="77777777" w:rsidR="00061E85" w:rsidRDefault="00A854AA">
            <w:r>
              <w:rPr>
                <w:sz w:val="20"/>
              </w:rPr>
              <w:t>1</w:t>
            </w:r>
          </w:p>
        </w:tc>
        <w:tc>
          <w:tcPr>
            <w:tcW w:w="1304" w:type="dxa"/>
            <w:shd w:val="clear" w:color="auto" w:fill="F3F8FB"/>
          </w:tcPr>
          <w:p w14:paraId="6C70E6D1" w14:textId="77777777" w:rsidR="00061E85" w:rsidRDefault="00A854AA">
            <w:r>
              <w:rPr>
                <w:sz w:val="20"/>
              </w:rPr>
              <w:t>1</w:t>
            </w:r>
          </w:p>
        </w:tc>
        <w:tc>
          <w:tcPr>
            <w:tcW w:w="1304" w:type="dxa"/>
            <w:shd w:val="clear" w:color="auto" w:fill="F3F8FB"/>
          </w:tcPr>
          <w:p w14:paraId="4253CDB2" w14:textId="77777777" w:rsidR="00061E85" w:rsidRDefault="00A854AA">
            <w:r>
              <w:rPr>
                <w:sz w:val="20"/>
              </w:rPr>
              <w:t>1</w:t>
            </w:r>
          </w:p>
        </w:tc>
        <w:tc>
          <w:tcPr>
            <w:tcW w:w="1304" w:type="dxa"/>
            <w:shd w:val="clear" w:color="auto" w:fill="F3F8FB"/>
          </w:tcPr>
          <w:p w14:paraId="2407038D" w14:textId="77777777" w:rsidR="00061E85" w:rsidRDefault="00A854AA">
            <w:r>
              <w:rPr>
                <w:sz w:val="20"/>
              </w:rPr>
              <w:t>7</w:t>
            </w:r>
          </w:p>
        </w:tc>
      </w:tr>
      <w:tr w:rsidR="00061E85" w14:paraId="1477C5A4" w14:textId="77777777">
        <w:trPr>
          <w:jc w:val="center"/>
        </w:trPr>
        <w:tc>
          <w:tcPr>
            <w:tcW w:w="3175" w:type="dxa"/>
          </w:tcPr>
          <w:p w14:paraId="330EBC42" w14:textId="77777777" w:rsidR="00061E85" w:rsidRDefault="00A854AA">
            <w:r>
              <w:rPr>
                <w:sz w:val="20"/>
              </w:rPr>
              <w:t>Проникновение в SAM РФ</w:t>
            </w:r>
          </w:p>
        </w:tc>
        <w:tc>
          <w:tcPr>
            <w:tcW w:w="1304" w:type="dxa"/>
          </w:tcPr>
          <w:p w14:paraId="5758EC11" w14:textId="77777777" w:rsidR="00061E85" w:rsidRDefault="00A854AA">
            <w:r>
              <w:rPr>
                <w:sz w:val="20"/>
              </w:rPr>
              <w:t>0,2%</w:t>
            </w:r>
          </w:p>
        </w:tc>
        <w:tc>
          <w:tcPr>
            <w:tcW w:w="1304" w:type="dxa"/>
          </w:tcPr>
          <w:p w14:paraId="09653BF2" w14:textId="77777777" w:rsidR="00061E85" w:rsidRDefault="00A854AA">
            <w:r>
              <w:rPr>
                <w:sz w:val="20"/>
              </w:rPr>
              <w:t>1,8%</w:t>
            </w:r>
          </w:p>
        </w:tc>
        <w:tc>
          <w:tcPr>
            <w:tcW w:w="1304" w:type="dxa"/>
          </w:tcPr>
          <w:p w14:paraId="0BB95862" w14:textId="77777777" w:rsidR="00061E85" w:rsidRDefault="00A854AA">
            <w:r>
              <w:rPr>
                <w:sz w:val="20"/>
              </w:rPr>
              <w:t>8%</w:t>
            </w:r>
          </w:p>
        </w:tc>
        <w:tc>
          <w:tcPr>
            <w:tcW w:w="1304" w:type="dxa"/>
          </w:tcPr>
          <w:p w14:paraId="6080542F" w14:textId="77777777" w:rsidR="00061E85" w:rsidRDefault="00A854AA">
            <w:r>
              <w:rPr>
                <w:sz w:val="20"/>
              </w:rPr>
              <w:t>8%</w:t>
            </w:r>
          </w:p>
        </w:tc>
        <w:tc>
          <w:tcPr>
            <w:tcW w:w="1304" w:type="dxa"/>
          </w:tcPr>
          <w:p w14:paraId="362A6BD6" w14:textId="77777777" w:rsidR="00061E85" w:rsidRDefault="00A854AA">
            <w:r>
              <w:rPr>
                <w:sz w:val="20"/>
              </w:rPr>
              <w:t>≈16%</w:t>
            </w:r>
          </w:p>
        </w:tc>
      </w:tr>
    </w:tbl>
    <w:p w14:paraId="51E5D056" w14:textId="77777777" w:rsidR="00061E85" w:rsidRDefault="00061E85"/>
    <w:p w14:paraId="78765013" w14:textId="77777777" w:rsidR="00061E85" w:rsidRDefault="00A854AA">
      <w:r>
        <w:rPr>
          <w:i/>
          <w:color w:val="5A6A7A"/>
          <w:sz w:val="18"/>
        </w:rPr>
        <w:t>Проникновение в SAM рассчитано от выручки модели к середине SAM 4,3 млрд ₽.</w:t>
      </w:r>
    </w:p>
    <w:p w14:paraId="6DEAEB20" w14:textId="77777777" w:rsidR="00061E85" w:rsidRDefault="00A854AA">
      <w:r>
        <w:rPr>
          <w:noProof/>
        </w:rPr>
        <w:drawing>
          <wp:inline distT="0" distB="0" distL="0" distR="0" wp14:anchorId="2E482846" wp14:editId="213DDCE0">
            <wp:extent cx="5580000" cy="22907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_chart_cash.png"/>
                    <pic:cNvPicPr/>
                  </pic:nvPicPr>
                  <pic:blipFill>
                    <a:blip r:embed="rId12"/>
                    <a:stretch>
                      <a:fillRect/>
                    </a:stretch>
                  </pic:blipFill>
                  <pic:spPr>
                    <a:xfrm>
                      <a:off x="0" y="0"/>
                      <a:ext cx="5580000" cy="2290737"/>
                    </a:xfrm>
                    <a:prstGeom prst="rect">
                      <a:avLst/>
                    </a:prstGeom>
                  </pic:spPr>
                </pic:pic>
              </a:graphicData>
            </a:graphic>
          </wp:inline>
        </w:drawing>
      </w:r>
    </w:p>
    <w:p w14:paraId="684B1F23" w14:textId="77777777" w:rsidR="00061E85" w:rsidRDefault="00A854AA">
      <w:pPr>
        <w:jc w:val="center"/>
      </w:pPr>
      <w:r>
        <w:rPr>
          <w:i/>
          <w:color w:val="5A6A7A"/>
          <w:sz w:val="19"/>
        </w:rPr>
        <w:t>Рис. 14.0. Остаток денежных средств по кварталам — потребность в капитале и эффект раундов</w:t>
      </w:r>
    </w:p>
    <w:p w14:paraId="24F66CF0" w14:textId="77777777" w:rsidR="00061E85" w:rsidRDefault="00A854AA">
      <w:pPr>
        <w:jc w:val="center"/>
      </w:pPr>
      <w:r>
        <w:rPr>
          <w:color w:val="5A6A7A"/>
          <w:sz w:val="16"/>
        </w:rPr>
        <w:t>Источник: расчёт модели.</w:t>
      </w:r>
    </w:p>
    <w:p w14:paraId="1CBE0A42" w14:textId="77777777" w:rsidR="00061E85" w:rsidRDefault="00061E85"/>
    <w:p w14:paraId="419C3C00" w14:textId="77777777" w:rsidR="00061E85" w:rsidRDefault="00A854AA">
      <w:pPr>
        <w:pStyle w:val="31"/>
      </w:pPr>
      <w:bookmarkStart w:id="58" w:name="_Toc243729987"/>
      <w:r>
        <w:t>7.5. Маркетинговый бюджет</w:t>
      </w:r>
      <w:bookmarkEnd w:id="58"/>
    </w:p>
    <w:tbl>
      <w:tblPr>
        <w:tblStyle w:val="aff0"/>
        <w:tblW w:w="0" w:type="auto"/>
        <w:jc w:val="center"/>
        <w:tblLook w:val="04A0" w:firstRow="1" w:lastRow="0" w:firstColumn="1" w:lastColumn="0" w:noHBand="0" w:noVBand="1"/>
      </w:tblPr>
      <w:tblGrid>
        <w:gridCol w:w="4448"/>
        <w:gridCol w:w="1082"/>
        <w:gridCol w:w="1081"/>
        <w:gridCol w:w="1081"/>
        <w:gridCol w:w="1081"/>
        <w:gridCol w:w="1081"/>
      </w:tblGrid>
      <w:tr w:rsidR="00061E85" w14:paraId="3E2947CA" w14:textId="77777777">
        <w:trPr>
          <w:jc w:val="center"/>
        </w:trPr>
        <w:tc>
          <w:tcPr>
            <w:tcW w:w="4762" w:type="dxa"/>
            <w:shd w:val="clear" w:color="auto" w:fill="0B3D5C"/>
          </w:tcPr>
          <w:p w14:paraId="21B6A46B" w14:textId="77777777" w:rsidR="00061E85" w:rsidRDefault="00A854AA">
            <w:r>
              <w:rPr>
                <w:b/>
                <w:color w:val="FFFFFF"/>
                <w:sz w:val="20"/>
              </w:rPr>
              <w:t>Статья, млн ₽</w:t>
            </w:r>
          </w:p>
        </w:tc>
        <w:tc>
          <w:tcPr>
            <w:tcW w:w="1134" w:type="dxa"/>
            <w:shd w:val="clear" w:color="auto" w:fill="0B3D5C"/>
          </w:tcPr>
          <w:p w14:paraId="76CE5D3B" w14:textId="77777777" w:rsidR="00061E85" w:rsidRDefault="00A854AA">
            <w:r>
              <w:rPr>
                <w:b/>
                <w:color w:val="FFFFFF"/>
                <w:sz w:val="20"/>
              </w:rPr>
              <w:t>2026</w:t>
            </w:r>
          </w:p>
        </w:tc>
        <w:tc>
          <w:tcPr>
            <w:tcW w:w="1134" w:type="dxa"/>
            <w:shd w:val="clear" w:color="auto" w:fill="0B3D5C"/>
          </w:tcPr>
          <w:p w14:paraId="65DBA1C2" w14:textId="77777777" w:rsidR="00061E85" w:rsidRDefault="00A854AA">
            <w:r>
              <w:rPr>
                <w:b/>
                <w:color w:val="FFFFFF"/>
                <w:sz w:val="20"/>
              </w:rPr>
              <w:t>2027</w:t>
            </w:r>
          </w:p>
        </w:tc>
        <w:tc>
          <w:tcPr>
            <w:tcW w:w="1134" w:type="dxa"/>
            <w:shd w:val="clear" w:color="auto" w:fill="0B3D5C"/>
          </w:tcPr>
          <w:p w14:paraId="35D97D19" w14:textId="77777777" w:rsidR="00061E85" w:rsidRDefault="00A854AA">
            <w:r>
              <w:rPr>
                <w:b/>
                <w:color w:val="FFFFFF"/>
                <w:sz w:val="20"/>
              </w:rPr>
              <w:t>2028</w:t>
            </w:r>
          </w:p>
        </w:tc>
        <w:tc>
          <w:tcPr>
            <w:tcW w:w="1134" w:type="dxa"/>
            <w:shd w:val="clear" w:color="auto" w:fill="0B3D5C"/>
          </w:tcPr>
          <w:p w14:paraId="73A0F7F4" w14:textId="77777777" w:rsidR="00061E85" w:rsidRDefault="00A854AA">
            <w:r>
              <w:rPr>
                <w:b/>
                <w:color w:val="FFFFFF"/>
                <w:sz w:val="20"/>
              </w:rPr>
              <w:t>2029</w:t>
            </w:r>
          </w:p>
        </w:tc>
        <w:tc>
          <w:tcPr>
            <w:tcW w:w="1134" w:type="dxa"/>
            <w:shd w:val="clear" w:color="auto" w:fill="0B3D5C"/>
          </w:tcPr>
          <w:p w14:paraId="01553D9C" w14:textId="77777777" w:rsidR="00061E85" w:rsidRDefault="00A854AA">
            <w:r>
              <w:rPr>
                <w:b/>
                <w:color w:val="FFFFFF"/>
                <w:sz w:val="20"/>
              </w:rPr>
              <w:t>2030</w:t>
            </w:r>
          </w:p>
        </w:tc>
      </w:tr>
      <w:tr w:rsidR="00061E85" w14:paraId="3E00D34A" w14:textId="77777777">
        <w:trPr>
          <w:jc w:val="center"/>
        </w:trPr>
        <w:tc>
          <w:tcPr>
            <w:tcW w:w="4762" w:type="dxa"/>
          </w:tcPr>
          <w:p w14:paraId="50B3DA1D" w14:textId="77777777" w:rsidR="00061E85" w:rsidRDefault="00A854AA">
            <w:r>
              <w:rPr>
                <w:sz w:val="20"/>
              </w:rPr>
              <w:t>Конгрессы и участие в отраслевых событиях</w:t>
            </w:r>
          </w:p>
        </w:tc>
        <w:tc>
          <w:tcPr>
            <w:tcW w:w="1134" w:type="dxa"/>
          </w:tcPr>
          <w:p w14:paraId="1EC365A6" w14:textId="77777777" w:rsidR="00061E85" w:rsidRDefault="00A854AA">
            <w:r>
              <w:rPr>
                <w:sz w:val="20"/>
              </w:rPr>
              <w:t>0,7</w:t>
            </w:r>
          </w:p>
        </w:tc>
        <w:tc>
          <w:tcPr>
            <w:tcW w:w="1134" w:type="dxa"/>
          </w:tcPr>
          <w:p w14:paraId="491F6659" w14:textId="77777777" w:rsidR="00061E85" w:rsidRDefault="00A854AA">
            <w:r>
              <w:rPr>
                <w:sz w:val="20"/>
              </w:rPr>
              <w:t>1,8</w:t>
            </w:r>
          </w:p>
        </w:tc>
        <w:tc>
          <w:tcPr>
            <w:tcW w:w="1134" w:type="dxa"/>
          </w:tcPr>
          <w:p w14:paraId="54A64464" w14:textId="77777777" w:rsidR="00061E85" w:rsidRDefault="00A854AA">
            <w:r>
              <w:rPr>
                <w:sz w:val="20"/>
              </w:rPr>
              <w:t>4,3</w:t>
            </w:r>
          </w:p>
        </w:tc>
        <w:tc>
          <w:tcPr>
            <w:tcW w:w="1134" w:type="dxa"/>
          </w:tcPr>
          <w:p w14:paraId="099A84ED" w14:textId="77777777" w:rsidR="00061E85" w:rsidRDefault="00A854AA">
            <w:r>
              <w:rPr>
                <w:sz w:val="20"/>
              </w:rPr>
              <w:t>5,5</w:t>
            </w:r>
          </w:p>
        </w:tc>
        <w:tc>
          <w:tcPr>
            <w:tcW w:w="1134" w:type="dxa"/>
          </w:tcPr>
          <w:p w14:paraId="07EA2E59" w14:textId="77777777" w:rsidR="00061E85" w:rsidRDefault="00A854AA">
            <w:r>
              <w:rPr>
                <w:sz w:val="20"/>
              </w:rPr>
              <w:t>5,9</w:t>
            </w:r>
          </w:p>
        </w:tc>
      </w:tr>
      <w:tr w:rsidR="00061E85" w14:paraId="759C6A64" w14:textId="77777777">
        <w:trPr>
          <w:jc w:val="center"/>
        </w:trPr>
        <w:tc>
          <w:tcPr>
            <w:tcW w:w="4762" w:type="dxa"/>
            <w:shd w:val="clear" w:color="auto" w:fill="F3F8FB"/>
          </w:tcPr>
          <w:p w14:paraId="40B6983F" w14:textId="77777777" w:rsidR="00061E85" w:rsidRDefault="00A854AA">
            <w:r>
              <w:rPr>
                <w:sz w:val="20"/>
              </w:rPr>
              <w:t>Контент, публикации, PR</w:t>
            </w:r>
          </w:p>
        </w:tc>
        <w:tc>
          <w:tcPr>
            <w:tcW w:w="1134" w:type="dxa"/>
            <w:shd w:val="clear" w:color="auto" w:fill="F3F8FB"/>
          </w:tcPr>
          <w:p w14:paraId="37FB84F9" w14:textId="77777777" w:rsidR="00061E85" w:rsidRDefault="00A854AA">
            <w:r>
              <w:rPr>
                <w:sz w:val="20"/>
              </w:rPr>
              <w:t>0,4</w:t>
            </w:r>
          </w:p>
        </w:tc>
        <w:tc>
          <w:tcPr>
            <w:tcW w:w="1134" w:type="dxa"/>
            <w:shd w:val="clear" w:color="auto" w:fill="F3F8FB"/>
          </w:tcPr>
          <w:p w14:paraId="4729275D" w14:textId="77777777" w:rsidR="00061E85" w:rsidRDefault="00A854AA">
            <w:r>
              <w:rPr>
                <w:sz w:val="20"/>
              </w:rPr>
              <w:t>1,8</w:t>
            </w:r>
          </w:p>
        </w:tc>
        <w:tc>
          <w:tcPr>
            <w:tcW w:w="1134" w:type="dxa"/>
            <w:shd w:val="clear" w:color="auto" w:fill="F3F8FB"/>
          </w:tcPr>
          <w:p w14:paraId="10D7EBA3" w14:textId="77777777" w:rsidR="00061E85" w:rsidRDefault="00A854AA">
            <w:r>
              <w:rPr>
                <w:sz w:val="20"/>
              </w:rPr>
              <w:t>4,3</w:t>
            </w:r>
          </w:p>
        </w:tc>
        <w:tc>
          <w:tcPr>
            <w:tcW w:w="1134" w:type="dxa"/>
            <w:shd w:val="clear" w:color="auto" w:fill="F3F8FB"/>
          </w:tcPr>
          <w:p w14:paraId="46777F51" w14:textId="77777777" w:rsidR="00061E85" w:rsidRDefault="00A854AA">
            <w:r>
              <w:rPr>
                <w:sz w:val="20"/>
              </w:rPr>
              <w:t>3,4</w:t>
            </w:r>
          </w:p>
        </w:tc>
        <w:tc>
          <w:tcPr>
            <w:tcW w:w="1134" w:type="dxa"/>
            <w:shd w:val="clear" w:color="auto" w:fill="F3F8FB"/>
          </w:tcPr>
          <w:p w14:paraId="715C1B9E" w14:textId="77777777" w:rsidR="00061E85" w:rsidRDefault="00A854AA">
            <w:r>
              <w:rPr>
                <w:sz w:val="20"/>
              </w:rPr>
              <w:t>13,0</w:t>
            </w:r>
          </w:p>
        </w:tc>
      </w:tr>
      <w:tr w:rsidR="00061E85" w14:paraId="08300711" w14:textId="77777777">
        <w:trPr>
          <w:jc w:val="center"/>
        </w:trPr>
        <w:tc>
          <w:tcPr>
            <w:tcW w:w="4762" w:type="dxa"/>
          </w:tcPr>
          <w:p w14:paraId="0CAA710C" w14:textId="77777777" w:rsidR="00061E85" w:rsidRDefault="00A854AA">
            <w:r>
              <w:rPr>
                <w:sz w:val="20"/>
              </w:rPr>
              <w:t>Пилотные программы и демо</w:t>
            </w:r>
          </w:p>
        </w:tc>
        <w:tc>
          <w:tcPr>
            <w:tcW w:w="1134" w:type="dxa"/>
          </w:tcPr>
          <w:p w14:paraId="01BF9070" w14:textId="77777777" w:rsidR="00061E85" w:rsidRDefault="00A854AA">
            <w:r>
              <w:rPr>
                <w:sz w:val="20"/>
              </w:rPr>
              <w:t>0,4</w:t>
            </w:r>
          </w:p>
        </w:tc>
        <w:tc>
          <w:tcPr>
            <w:tcW w:w="1134" w:type="dxa"/>
          </w:tcPr>
          <w:p w14:paraId="2D14B935" w14:textId="77777777" w:rsidR="00061E85" w:rsidRDefault="00A854AA">
            <w:r>
              <w:rPr>
                <w:sz w:val="20"/>
              </w:rPr>
              <w:t>0,7</w:t>
            </w:r>
          </w:p>
        </w:tc>
        <w:tc>
          <w:tcPr>
            <w:tcW w:w="1134" w:type="dxa"/>
          </w:tcPr>
          <w:p w14:paraId="0F11F9A8" w14:textId="77777777" w:rsidR="00061E85" w:rsidRDefault="00A854AA">
            <w:r>
              <w:rPr>
                <w:sz w:val="20"/>
              </w:rPr>
              <w:t>2,9</w:t>
            </w:r>
          </w:p>
        </w:tc>
        <w:tc>
          <w:tcPr>
            <w:tcW w:w="1134" w:type="dxa"/>
          </w:tcPr>
          <w:p w14:paraId="3FA34C84" w14:textId="77777777" w:rsidR="00061E85" w:rsidRDefault="00A854AA">
            <w:r>
              <w:rPr>
                <w:sz w:val="20"/>
              </w:rPr>
              <w:t>7,1</w:t>
            </w:r>
          </w:p>
        </w:tc>
        <w:tc>
          <w:tcPr>
            <w:tcW w:w="1134" w:type="dxa"/>
          </w:tcPr>
          <w:p w14:paraId="76BB3D6A" w14:textId="77777777" w:rsidR="00061E85" w:rsidRDefault="00A854AA">
            <w:r>
              <w:rPr>
                <w:sz w:val="20"/>
              </w:rPr>
              <w:t>8,5</w:t>
            </w:r>
          </w:p>
        </w:tc>
      </w:tr>
      <w:tr w:rsidR="00061E85" w14:paraId="27CA0C21" w14:textId="77777777">
        <w:trPr>
          <w:jc w:val="center"/>
        </w:trPr>
        <w:tc>
          <w:tcPr>
            <w:tcW w:w="4762" w:type="dxa"/>
            <w:shd w:val="clear" w:color="auto" w:fill="F3F8FB"/>
          </w:tcPr>
          <w:p w14:paraId="358BDEE2" w14:textId="77777777" w:rsidR="00061E85" w:rsidRDefault="00A854AA">
            <w:r>
              <w:rPr>
                <w:sz w:val="20"/>
              </w:rPr>
              <w:t>B2G-тендеры и работа с регионами</w:t>
            </w:r>
          </w:p>
        </w:tc>
        <w:tc>
          <w:tcPr>
            <w:tcW w:w="1134" w:type="dxa"/>
            <w:shd w:val="clear" w:color="auto" w:fill="F3F8FB"/>
          </w:tcPr>
          <w:p w14:paraId="51F2576C" w14:textId="77777777" w:rsidR="00061E85" w:rsidRDefault="00A854AA">
            <w:r>
              <w:rPr>
                <w:sz w:val="20"/>
              </w:rPr>
              <w:t>—</w:t>
            </w:r>
          </w:p>
        </w:tc>
        <w:tc>
          <w:tcPr>
            <w:tcW w:w="1134" w:type="dxa"/>
            <w:shd w:val="clear" w:color="auto" w:fill="F3F8FB"/>
          </w:tcPr>
          <w:p w14:paraId="5910A379" w14:textId="77777777" w:rsidR="00061E85" w:rsidRDefault="00A854AA">
            <w:r>
              <w:rPr>
                <w:sz w:val="20"/>
              </w:rPr>
              <w:t>0,7</w:t>
            </w:r>
          </w:p>
        </w:tc>
        <w:tc>
          <w:tcPr>
            <w:tcW w:w="1134" w:type="dxa"/>
            <w:shd w:val="clear" w:color="auto" w:fill="F3F8FB"/>
          </w:tcPr>
          <w:p w14:paraId="6E5C3F9B" w14:textId="77777777" w:rsidR="00061E85" w:rsidRDefault="00A854AA">
            <w:r>
              <w:rPr>
                <w:sz w:val="20"/>
              </w:rPr>
              <w:t>2,9</w:t>
            </w:r>
          </w:p>
        </w:tc>
        <w:tc>
          <w:tcPr>
            <w:tcW w:w="1134" w:type="dxa"/>
            <w:shd w:val="clear" w:color="auto" w:fill="F3F8FB"/>
          </w:tcPr>
          <w:p w14:paraId="640117AA" w14:textId="77777777" w:rsidR="00061E85" w:rsidRDefault="00A854AA">
            <w:r>
              <w:rPr>
                <w:sz w:val="20"/>
              </w:rPr>
              <w:t>5,5</w:t>
            </w:r>
          </w:p>
        </w:tc>
        <w:tc>
          <w:tcPr>
            <w:tcW w:w="1134" w:type="dxa"/>
            <w:shd w:val="clear" w:color="auto" w:fill="F3F8FB"/>
          </w:tcPr>
          <w:p w14:paraId="18F5C66D" w14:textId="77777777" w:rsidR="00061E85" w:rsidRDefault="00A854AA">
            <w:r>
              <w:rPr>
                <w:sz w:val="20"/>
              </w:rPr>
              <w:t>12,0</w:t>
            </w:r>
          </w:p>
        </w:tc>
      </w:tr>
      <w:tr w:rsidR="00061E85" w14:paraId="6CC16E8F" w14:textId="77777777">
        <w:trPr>
          <w:jc w:val="center"/>
        </w:trPr>
        <w:tc>
          <w:tcPr>
            <w:tcW w:w="4762" w:type="dxa"/>
          </w:tcPr>
          <w:p w14:paraId="0D40213D" w14:textId="77777777" w:rsidR="00061E85" w:rsidRDefault="00A854AA">
            <w:r>
              <w:rPr>
                <w:sz w:val="20"/>
              </w:rPr>
              <w:t>Международный маркетинг (КНР/АТР)</w:t>
            </w:r>
          </w:p>
        </w:tc>
        <w:tc>
          <w:tcPr>
            <w:tcW w:w="1134" w:type="dxa"/>
          </w:tcPr>
          <w:p w14:paraId="7047CD11" w14:textId="77777777" w:rsidR="00061E85" w:rsidRDefault="00A854AA">
            <w:r>
              <w:rPr>
                <w:sz w:val="20"/>
              </w:rPr>
              <w:t>—</w:t>
            </w:r>
          </w:p>
        </w:tc>
        <w:tc>
          <w:tcPr>
            <w:tcW w:w="1134" w:type="dxa"/>
          </w:tcPr>
          <w:p w14:paraId="0D92EFF4" w14:textId="77777777" w:rsidR="00061E85" w:rsidRDefault="00A854AA">
            <w:r>
              <w:rPr>
                <w:sz w:val="20"/>
              </w:rPr>
              <w:t>—</w:t>
            </w:r>
          </w:p>
        </w:tc>
        <w:tc>
          <w:tcPr>
            <w:tcW w:w="1134" w:type="dxa"/>
          </w:tcPr>
          <w:p w14:paraId="590C10F9" w14:textId="77777777" w:rsidR="00061E85" w:rsidRDefault="00A854AA">
            <w:r>
              <w:rPr>
                <w:sz w:val="20"/>
              </w:rPr>
              <w:t>0,7</w:t>
            </w:r>
          </w:p>
        </w:tc>
        <w:tc>
          <w:tcPr>
            <w:tcW w:w="1134" w:type="dxa"/>
          </w:tcPr>
          <w:p w14:paraId="3EF3F62D" w14:textId="77777777" w:rsidR="00061E85" w:rsidRDefault="00A854AA">
            <w:r>
              <w:rPr>
                <w:sz w:val="20"/>
              </w:rPr>
              <w:t>2,9</w:t>
            </w:r>
          </w:p>
        </w:tc>
        <w:tc>
          <w:tcPr>
            <w:tcW w:w="1134" w:type="dxa"/>
          </w:tcPr>
          <w:p w14:paraId="3037EE65" w14:textId="77777777" w:rsidR="00061E85" w:rsidRDefault="00A854AA">
            <w:r>
              <w:rPr>
                <w:sz w:val="20"/>
              </w:rPr>
              <w:t>7,1</w:t>
            </w:r>
          </w:p>
        </w:tc>
      </w:tr>
      <w:tr w:rsidR="00061E85" w14:paraId="424E008C" w14:textId="77777777">
        <w:trPr>
          <w:jc w:val="center"/>
        </w:trPr>
        <w:tc>
          <w:tcPr>
            <w:tcW w:w="4762" w:type="dxa"/>
            <w:shd w:val="clear" w:color="auto" w:fill="F3F8FB"/>
          </w:tcPr>
          <w:p w14:paraId="53BB43EE" w14:textId="77777777" w:rsidR="00061E85" w:rsidRDefault="00A854AA">
            <w:r>
              <w:rPr>
                <w:sz w:val="20"/>
              </w:rPr>
              <w:t>Итого</w:t>
            </w:r>
          </w:p>
        </w:tc>
        <w:tc>
          <w:tcPr>
            <w:tcW w:w="1134" w:type="dxa"/>
            <w:shd w:val="clear" w:color="auto" w:fill="F3F8FB"/>
          </w:tcPr>
          <w:p w14:paraId="5229F586" w14:textId="77777777" w:rsidR="00061E85" w:rsidRDefault="00A854AA">
            <w:r>
              <w:rPr>
                <w:sz w:val="20"/>
              </w:rPr>
              <w:t>2,9</w:t>
            </w:r>
          </w:p>
        </w:tc>
        <w:tc>
          <w:tcPr>
            <w:tcW w:w="1134" w:type="dxa"/>
            <w:shd w:val="clear" w:color="auto" w:fill="F3F8FB"/>
          </w:tcPr>
          <w:p w14:paraId="2EBCFD62" w14:textId="77777777" w:rsidR="00061E85" w:rsidRDefault="00A854AA">
            <w:r>
              <w:rPr>
                <w:sz w:val="20"/>
              </w:rPr>
              <w:t>8,5</w:t>
            </w:r>
          </w:p>
        </w:tc>
        <w:tc>
          <w:tcPr>
            <w:tcW w:w="1134" w:type="dxa"/>
            <w:shd w:val="clear" w:color="auto" w:fill="F3F8FB"/>
          </w:tcPr>
          <w:p w14:paraId="23515B11" w14:textId="77777777" w:rsidR="00061E85" w:rsidRDefault="00A854AA">
            <w:r>
              <w:rPr>
                <w:sz w:val="20"/>
              </w:rPr>
              <w:t>14,0</w:t>
            </w:r>
          </w:p>
        </w:tc>
        <w:tc>
          <w:tcPr>
            <w:tcW w:w="1134" w:type="dxa"/>
            <w:shd w:val="clear" w:color="auto" w:fill="F3F8FB"/>
          </w:tcPr>
          <w:p w14:paraId="031F5314" w14:textId="77777777" w:rsidR="00061E85" w:rsidRDefault="00A854AA">
            <w:r>
              <w:rPr>
                <w:sz w:val="20"/>
              </w:rPr>
              <w:t>21,0</w:t>
            </w:r>
          </w:p>
        </w:tc>
        <w:tc>
          <w:tcPr>
            <w:tcW w:w="1134" w:type="dxa"/>
            <w:shd w:val="clear" w:color="auto" w:fill="F3F8FB"/>
          </w:tcPr>
          <w:p w14:paraId="63C2C6B5" w14:textId="77777777" w:rsidR="00061E85" w:rsidRDefault="00A854AA">
            <w:r>
              <w:rPr>
                <w:sz w:val="20"/>
              </w:rPr>
              <w:t>39,4</w:t>
            </w:r>
          </w:p>
        </w:tc>
      </w:tr>
    </w:tbl>
    <w:p w14:paraId="4577CFD4" w14:textId="77777777" w:rsidR="00061E85" w:rsidRDefault="00061E85"/>
    <w:p w14:paraId="206CD11C" w14:textId="77777777" w:rsidR="00061E85" w:rsidRDefault="00A854AA">
      <w:r>
        <w:rPr>
          <w:i/>
          <w:color w:val="5A6A7A"/>
          <w:sz w:val="18"/>
        </w:rPr>
        <w:t>Бюджет совпадает со статьёй «Маркетинг и PR» операционной модели (раздел 26). CAC-конверсия — в Приложении А.</w:t>
      </w:r>
    </w:p>
    <w:p w14:paraId="099ED187" w14:textId="77777777" w:rsidR="00061E85" w:rsidRDefault="00A854AA">
      <w:pPr>
        <w:pStyle w:val="31"/>
      </w:pPr>
      <w:bookmarkStart w:id="59" w:name="_Toc243729988"/>
      <w:r>
        <w:lastRenderedPageBreak/>
        <w:t>7.6. Воронка пилотов (базовый сценарий по кварталам 2026–2027)</w:t>
      </w:r>
      <w:bookmarkEnd w:id="59"/>
    </w:p>
    <w:tbl>
      <w:tblPr>
        <w:tblStyle w:val="aff0"/>
        <w:tblW w:w="0" w:type="auto"/>
        <w:jc w:val="center"/>
        <w:tblLook w:val="04A0" w:firstRow="1" w:lastRow="0" w:firstColumn="1" w:lastColumn="0" w:noHBand="0" w:noVBand="1"/>
      </w:tblPr>
      <w:tblGrid>
        <w:gridCol w:w="3628"/>
        <w:gridCol w:w="1474"/>
        <w:gridCol w:w="1474"/>
        <w:gridCol w:w="1474"/>
      </w:tblGrid>
      <w:tr w:rsidR="00061E85" w14:paraId="7CECF516" w14:textId="77777777">
        <w:trPr>
          <w:jc w:val="center"/>
        </w:trPr>
        <w:tc>
          <w:tcPr>
            <w:tcW w:w="3628" w:type="dxa"/>
            <w:shd w:val="clear" w:color="auto" w:fill="0B3D5C"/>
          </w:tcPr>
          <w:p w14:paraId="2CD8DDEB" w14:textId="77777777" w:rsidR="00061E85" w:rsidRDefault="00A854AA">
            <w:r>
              <w:rPr>
                <w:b/>
                <w:color w:val="FFFFFF"/>
                <w:sz w:val="20"/>
              </w:rPr>
              <w:t>Этап воронки</w:t>
            </w:r>
          </w:p>
        </w:tc>
        <w:tc>
          <w:tcPr>
            <w:tcW w:w="1474" w:type="dxa"/>
            <w:shd w:val="clear" w:color="auto" w:fill="0B3D5C"/>
          </w:tcPr>
          <w:p w14:paraId="16C64ADA" w14:textId="77777777" w:rsidR="00061E85" w:rsidRDefault="00A854AA">
            <w:r>
              <w:rPr>
                <w:b/>
                <w:color w:val="FFFFFF"/>
                <w:sz w:val="20"/>
              </w:rPr>
              <w:t>Q1 2026</w:t>
            </w:r>
          </w:p>
        </w:tc>
        <w:tc>
          <w:tcPr>
            <w:tcW w:w="1474" w:type="dxa"/>
            <w:shd w:val="clear" w:color="auto" w:fill="0B3D5C"/>
          </w:tcPr>
          <w:p w14:paraId="503255CD" w14:textId="77777777" w:rsidR="00061E85" w:rsidRDefault="00A854AA">
            <w:r>
              <w:rPr>
                <w:b/>
                <w:color w:val="FFFFFF"/>
                <w:sz w:val="20"/>
              </w:rPr>
              <w:t>Q3 2026</w:t>
            </w:r>
          </w:p>
        </w:tc>
        <w:tc>
          <w:tcPr>
            <w:tcW w:w="1474" w:type="dxa"/>
            <w:shd w:val="clear" w:color="auto" w:fill="0B3D5C"/>
          </w:tcPr>
          <w:p w14:paraId="361273B0" w14:textId="77777777" w:rsidR="00061E85" w:rsidRDefault="00A854AA">
            <w:r>
              <w:rPr>
                <w:b/>
                <w:color w:val="FFFFFF"/>
                <w:sz w:val="20"/>
              </w:rPr>
              <w:t>Q3 2027</w:t>
            </w:r>
          </w:p>
        </w:tc>
      </w:tr>
      <w:tr w:rsidR="00061E85" w14:paraId="07E1AC3D" w14:textId="77777777">
        <w:trPr>
          <w:jc w:val="center"/>
        </w:trPr>
        <w:tc>
          <w:tcPr>
            <w:tcW w:w="3628" w:type="dxa"/>
          </w:tcPr>
          <w:p w14:paraId="29833824" w14:textId="77777777" w:rsidR="00061E85" w:rsidRDefault="00A854AA">
            <w:r>
              <w:rPr>
                <w:sz w:val="20"/>
              </w:rPr>
              <w:t>Клиники в контакте</w:t>
            </w:r>
          </w:p>
        </w:tc>
        <w:tc>
          <w:tcPr>
            <w:tcW w:w="1474" w:type="dxa"/>
          </w:tcPr>
          <w:p w14:paraId="2A0D8D54" w14:textId="77777777" w:rsidR="00061E85" w:rsidRDefault="00A854AA">
            <w:r>
              <w:rPr>
                <w:sz w:val="20"/>
              </w:rPr>
              <w:t>14</w:t>
            </w:r>
          </w:p>
        </w:tc>
        <w:tc>
          <w:tcPr>
            <w:tcW w:w="1474" w:type="dxa"/>
          </w:tcPr>
          <w:p w14:paraId="64F39798" w14:textId="77777777" w:rsidR="00061E85" w:rsidRDefault="00A854AA">
            <w:r>
              <w:rPr>
                <w:sz w:val="20"/>
              </w:rPr>
              <w:t>17</w:t>
            </w:r>
          </w:p>
        </w:tc>
        <w:tc>
          <w:tcPr>
            <w:tcW w:w="1474" w:type="dxa"/>
          </w:tcPr>
          <w:p w14:paraId="700B9861" w14:textId="77777777" w:rsidR="00061E85" w:rsidRDefault="00A854AA">
            <w:r>
              <w:rPr>
                <w:sz w:val="20"/>
              </w:rPr>
              <w:t>126</w:t>
            </w:r>
          </w:p>
        </w:tc>
      </w:tr>
      <w:tr w:rsidR="00061E85" w14:paraId="72B9E406" w14:textId="77777777">
        <w:trPr>
          <w:jc w:val="center"/>
        </w:trPr>
        <w:tc>
          <w:tcPr>
            <w:tcW w:w="3628" w:type="dxa"/>
            <w:shd w:val="clear" w:color="auto" w:fill="F3F8FB"/>
          </w:tcPr>
          <w:p w14:paraId="77996252" w14:textId="77777777" w:rsidR="00061E85" w:rsidRDefault="00A854AA">
            <w:r>
              <w:rPr>
                <w:sz w:val="20"/>
              </w:rPr>
              <w:t>Матрица демо/пилотов</w:t>
            </w:r>
          </w:p>
        </w:tc>
        <w:tc>
          <w:tcPr>
            <w:tcW w:w="1474" w:type="dxa"/>
            <w:shd w:val="clear" w:color="auto" w:fill="F3F8FB"/>
          </w:tcPr>
          <w:p w14:paraId="525DCC8A" w14:textId="77777777" w:rsidR="00061E85" w:rsidRDefault="00A854AA">
            <w:r>
              <w:rPr>
                <w:sz w:val="20"/>
              </w:rPr>
              <w:t>3</w:t>
            </w:r>
          </w:p>
        </w:tc>
        <w:tc>
          <w:tcPr>
            <w:tcW w:w="1474" w:type="dxa"/>
            <w:shd w:val="clear" w:color="auto" w:fill="F3F8FB"/>
          </w:tcPr>
          <w:p w14:paraId="737CA192" w14:textId="77777777" w:rsidR="00061E85" w:rsidRDefault="00A854AA">
            <w:r>
              <w:rPr>
                <w:sz w:val="20"/>
              </w:rPr>
              <w:t>6</w:t>
            </w:r>
          </w:p>
        </w:tc>
        <w:tc>
          <w:tcPr>
            <w:tcW w:w="1474" w:type="dxa"/>
            <w:shd w:val="clear" w:color="auto" w:fill="F3F8FB"/>
          </w:tcPr>
          <w:p w14:paraId="0F4F5D45" w14:textId="77777777" w:rsidR="00061E85" w:rsidRDefault="00A854AA">
            <w:r>
              <w:rPr>
                <w:sz w:val="20"/>
              </w:rPr>
              <w:t>23</w:t>
            </w:r>
          </w:p>
        </w:tc>
      </w:tr>
      <w:tr w:rsidR="00061E85" w14:paraId="5CB8C053" w14:textId="77777777">
        <w:trPr>
          <w:jc w:val="center"/>
        </w:trPr>
        <w:tc>
          <w:tcPr>
            <w:tcW w:w="3628" w:type="dxa"/>
          </w:tcPr>
          <w:p w14:paraId="606DB0B7" w14:textId="77777777" w:rsidR="00061E85" w:rsidRDefault="00A854AA">
            <w:r>
              <w:rPr>
                <w:sz w:val="20"/>
              </w:rPr>
              <w:t>Вышли на коммерческий договор</w:t>
            </w:r>
          </w:p>
        </w:tc>
        <w:tc>
          <w:tcPr>
            <w:tcW w:w="1474" w:type="dxa"/>
          </w:tcPr>
          <w:p w14:paraId="6B21441B" w14:textId="77777777" w:rsidR="00061E85" w:rsidRDefault="00A854AA">
            <w:r>
              <w:rPr>
                <w:sz w:val="20"/>
              </w:rPr>
              <w:t>1</w:t>
            </w:r>
          </w:p>
        </w:tc>
        <w:tc>
          <w:tcPr>
            <w:tcW w:w="1474" w:type="dxa"/>
          </w:tcPr>
          <w:p w14:paraId="763EA1A9" w14:textId="77777777" w:rsidR="00061E85" w:rsidRDefault="00A854AA">
            <w:r>
              <w:rPr>
                <w:sz w:val="20"/>
              </w:rPr>
              <w:t>1</w:t>
            </w:r>
          </w:p>
        </w:tc>
        <w:tc>
          <w:tcPr>
            <w:tcW w:w="1474" w:type="dxa"/>
          </w:tcPr>
          <w:p w14:paraId="5BCCD94A" w14:textId="77777777" w:rsidR="00061E85" w:rsidRDefault="00A854AA">
            <w:r>
              <w:rPr>
                <w:sz w:val="20"/>
              </w:rPr>
              <w:t>6</w:t>
            </w:r>
          </w:p>
        </w:tc>
      </w:tr>
      <w:tr w:rsidR="00061E85" w14:paraId="659A0C02" w14:textId="77777777">
        <w:trPr>
          <w:jc w:val="center"/>
        </w:trPr>
        <w:tc>
          <w:tcPr>
            <w:tcW w:w="3628" w:type="dxa"/>
            <w:shd w:val="clear" w:color="auto" w:fill="F3F8FB"/>
          </w:tcPr>
          <w:p w14:paraId="36B72531" w14:textId="77777777" w:rsidR="00061E85" w:rsidRDefault="00A854AA">
            <w:r>
              <w:rPr>
                <w:sz w:val="20"/>
              </w:rPr>
              <w:t>Конверсия в подписку (накопительно)</w:t>
            </w:r>
          </w:p>
        </w:tc>
        <w:tc>
          <w:tcPr>
            <w:tcW w:w="1474" w:type="dxa"/>
            <w:shd w:val="clear" w:color="auto" w:fill="F3F8FB"/>
          </w:tcPr>
          <w:p w14:paraId="2B1A9800" w14:textId="77777777" w:rsidR="00061E85" w:rsidRDefault="00A854AA">
            <w:r>
              <w:rPr>
                <w:sz w:val="20"/>
              </w:rPr>
              <w:t>—</w:t>
            </w:r>
          </w:p>
        </w:tc>
        <w:tc>
          <w:tcPr>
            <w:tcW w:w="1474" w:type="dxa"/>
            <w:shd w:val="clear" w:color="auto" w:fill="F3F8FB"/>
          </w:tcPr>
          <w:p w14:paraId="3646119D" w14:textId="77777777" w:rsidR="00061E85" w:rsidRDefault="00A854AA">
            <w:r>
              <w:rPr>
                <w:sz w:val="20"/>
              </w:rPr>
              <w:t>1 из 7</w:t>
            </w:r>
          </w:p>
        </w:tc>
        <w:tc>
          <w:tcPr>
            <w:tcW w:w="1474" w:type="dxa"/>
            <w:shd w:val="clear" w:color="auto" w:fill="F3F8FB"/>
          </w:tcPr>
          <w:p w14:paraId="391E972B" w14:textId="77777777" w:rsidR="00061E85" w:rsidRDefault="00A854AA">
            <w:r>
              <w:rPr>
                <w:sz w:val="20"/>
              </w:rPr>
              <w:t>26</w:t>
            </w:r>
          </w:p>
        </w:tc>
      </w:tr>
    </w:tbl>
    <w:p w14:paraId="61CB9C30" w14:textId="77777777" w:rsidR="00061E85" w:rsidRDefault="00061E85"/>
    <w:p w14:paraId="5B33DA1E" w14:textId="77777777" w:rsidR="00061E85" w:rsidRDefault="00A854AA">
      <w:r>
        <w:rPr>
          <w:i/>
          <w:color w:val="5A6A7A"/>
          <w:sz w:val="18"/>
        </w:rPr>
        <w:t>Воронка калибруется по итогам Q3–Q3 2026; при отклонении от плана меняется маркетинговый бюджет, но не фундаментальные допущения выручки (план консервативен по конверсии).</w:t>
      </w:r>
    </w:p>
    <w:p w14:paraId="6F439453" w14:textId="77777777" w:rsidR="00061E85" w:rsidRDefault="00A854AA">
      <w:pPr>
        <w:pStyle w:val="31"/>
      </w:pPr>
      <w:bookmarkStart w:id="60" w:name="_Toc243729989"/>
      <w:r>
        <w:t>7.7. Переговорная логика цены (negotiation playbook)</w:t>
      </w:r>
      <w:bookmarkEnd w:id="60"/>
    </w:p>
    <w:tbl>
      <w:tblPr>
        <w:tblStyle w:val="aff0"/>
        <w:tblW w:w="0" w:type="auto"/>
        <w:jc w:val="center"/>
        <w:tblLook w:val="04A0" w:firstRow="1" w:lastRow="0" w:firstColumn="1" w:lastColumn="0" w:noHBand="0" w:noVBand="1"/>
      </w:tblPr>
      <w:tblGrid>
        <w:gridCol w:w="2948"/>
        <w:gridCol w:w="3175"/>
        <w:gridCol w:w="2494"/>
      </w:tblGrid>
      <w:tr w:rsidR="00061E85" w14:paraId="3E632103" w14:textId="77777777">
        <w:trPr>
          <w:jc w:val="center"/>
        </w:trPr>
        <w:tc>
          <w:tcPr>
            <w:tcW w:w="2948" w:type="dxa"/>
            <w:shd w:val="clear" w:color="auto" w:fill="0B3D5C"/>
          </w:tcPr>
          <w:p w14:paraId="0E9E35C8" w14:textId="77777777" w:rsidR="00061E85" w:rsidRDefault="00A854AA">
            <w:r>
              <w:rPr>
                <w:b/>
                <w:color w:val="FFFFFF"/>
                <w:sz w:val="20"/>
              </w:rPr>
              <w:t>Ситуация</w:t>
            </w:r>
          </w:p>
        </w:tc>
        <w:tc>
          <w:tcPr>
            <w:tcW w:w="3175" w:type="dxa"/>
            <w:shd w:val="clear" w:color="auto" w:fill="0B3D5C"/>
          </w:tcPr>
          <w:p w14:paraId="6681F66C" w14:textId="77777777" w:rsidR="00061E85" w:rsidRDefault="00A854AA">
            <w:r>
              <w:rPr>
                <w:b/>
                <w:color w:val="FFFFFF"/>
                <w:sz w:val="20"/>
              </w:rPr>
              <w:t>Рекомендуемая позиция</w:t>
            </w:r>
          </w:p>
        </w:tc>
        <w:tc>
          <w:tcPr>
            <w:tcW w:w="2494" w:type="dxa"/>
            <w:shd w:val="clear" w:color="auto" w:fill="0B3D5C"/>
          </w:tcPr>
          <w:p w14:paraId="22D772FD" w14:textId="77777777" w:rsidR="00061E85" w:rsidRDefault="00A854AA">
            <w:r>
              <w:rPr>
                <w:b/>
                <w:color w:val="FFFFFF"/>
                <w:sz w:val="20"/>
              </w:rPr>
              <w:t>Разумный нижний предел</w:t>
            </w:r>
          </w:p>
        </w:tc>
      </w:tr>
      <w:tr w:rsidR="00061E85" w14:paraId="27E8C397" w14:textId="77777777">
        <w:trPr>
          <w:jc w:val="center"/>
        </w:trPr>
        <w:tc>
          <w:tcPr>
            <w:tcW w:w="2948" w:type="dxa"/>
          </w:tcPr>
          <w:p w14:paraId="7BF64667" w14:textId="77777777" w:rsidR="00061E85" w:rsidRDefault="00A854AA">
            <w:r>
              <w:rPr>
                <w:sz w:val="20"/>
              </w:rPr>
              <w:t>Малая клиника (498–912 циклов)</w:t>
            </w:r>
          </w:p>
        </w:tc>
        <w:tc>
          <w:tcPr>
            <w:tcW w:w="3175" w:type="dxa"/>
          </w:tcPr>
          <w:p w14:paraId="31F7E736" w14:textId="77777777" w:rsidR="00061E85" w:rsidRDefault="00A854AA">
            <w:r>
              <w:rPr>
                <w:sz w:val="20"/>
              </w:rPr>
              <w:t>подписка по базовому тарифу; скидка на пилот</w:t>
            </w:r>
          </w:p>
        </w:tc>
        <w:tc>
          <w:tcPr>
            <w:tcW w:w="2494" w:type="dxa"/>
          </w:tcPr>
          <w:p w14:paraId="0E6DDDF5" w14:textId="77777777" w:rsidR="00061E85" w:rsidRDefault="00A854AA">
            <w:r>
              <w:rPr>
                <w:sz w:val="20"/>
              </w:rPr>
              <w:t>−28% на 1-й год</w:t>
            </w:r>
          </w:p>
        </w:tc>
      </w:tr>
      <w:tr w:rsidR="00061E85" w14:paraId="1B7A3374" w14:textId="77777777">
        <w:trPr>
          <w:jc w:val="center"/>
        </w:trPr>
        <w:tc>
          <w:tcPr>
            <w:tcW w:w="2948" w:type="dxa"/>
            <w:shd w:val="clear" w:color="auto" w:fill="F3F8FB"/>
          </w:tcPr>
          <w:p w14:paraId="27A44B8D" w14:textId="77777777" w:rsidR="00061E85" w:rsidRDefault="00A854AA">
            <w:r>
              <w:rPr>
                <w:sz w:val="20"/>
              </w:rPr>
              <w:t>Сетевая клиника (федеральная сеть)</w:t>
            </w:r>
          </w:p>
        </w:tc>
        <w:tc>
          <w:tcPr>
            <w:tcW w:w="3175" w:type="dxa"/>
            <w:shd w:val="clear" w:color="auto" w:fill="F3F8FB"/>
          </w:tcPr>
          <w:p w14:paraId="64F335F0" w14:textId="77777777" w:rsidR="00061E85" w:rsidRDefault="00A854AA">
            <w:r>
              <w:rPr>
                <w:sz w:val="20"/>
              </w:rPr>
              <w:t>мастер-соглашение: единая ставка на сеть</w:t>
            </w:r>
          </w:p>
        </w:tc>
        <w:tc>
          <w:tcPr>
            <w:tcW w:w="2494" w:type="dxa"/>
            <w:shd w:val="clear" w:color="auto" w:fill="F3F8FB"/>
          </w:tcPr>
          <w:p w14:paraId="61693098" w14:textId="77777777" w:rsidR="00061E85" w:rsidRDefault="00A854AA">
            <w:r>
              <w:rPr>
                <w:sz w:val="20"/>
              </w:rPr>
              <w:t>−12% при росте числа площадок</w:t>
            </w:r>
          </w:p>
        </w:tc>
      </w:tr>
      <w:tr w:rsidR="00061E85" w14:paraId="1F9B6B51" w14:textId="77777777">
        <w:trPr>
          <w:jc w:val="center"/>
        </w:trPr>
        <w:tc>
          <w:tcPr>
            <w:tcW w:w="2948" w:type="dxa"/>
          </w:tcPr>
          <w:p w14:paraId="3A14A2C3" w14:textId="77777777" w:rsidR="00061E85" w:rsidRDefault="00A854AA">
            <w:r>
              <w:rPr>
                <w:sz w:val="20"/>
              </w:rPr>
              <w:t>B2G-регион</w:t>
            </w:r>
          </w:p>
        </w:tc>
        <w:tc>
          <w:tcPr>
            <w:tcW w:w="3175" w:type="dxa"/>
          </w:tcPr>
          <w:p w14:paraId="44B4E077" w14:textId="77777777" w:rsidR="00061E85" w:rsidRDefault="00A854AA">
            <w:r>
              <w:rPr>
                <w:sz w:val="20"/>
              </w:rPr>
              <w:t>контракт от результата: фикс + бонус за CLBR</w:t>
            </w:r>
          </w:p>
        </w:tc>
        <w:tc>
          <w:tcPr>
            <w:tcW w:w="2494" w:type="dxa"/>
          </w:tcPr>
          <w:p w14:paraId="6A1415F6" w14:textId="77777777" w:rsidR="00061E85" w:rsidRDefault="00A854AA">
            <w:r>
              <w:rPr>
                <w:sz w:val="20"/>
              </w:rPr>
              <w:t>безубыточность контракта</w:t>
            </w:r>
          </w:p>
        </w:tc>
      </w:tr>
      <w:tr w:rsidR="00061E85" w14:paraId="21FB2C10" w14:textId="77777777">
        <w:trPr>
          <w:jc w:val="center"/>
        </w:trPr>
        <w:tc>
          <w:tcPr>
            <w:tcW w:w="2948" w:type="dxa"/>
            <w:shd w:val="clear" w:color="auto" w:fill="F3F8FB"/>
          </w:tcPr>
          <w:p w14:paraId="2870B9F3" w14:textId="77777777" w:rsidR="00061E85" w:rsidRDefault="00A854AA">
            <w:r>
              <w:rPr>
                <w:sz w:val="20"/>
              </w:rPr>
              <w:t>Донорские программы/СМ</w:t>
            </w:r>
          </w:p>
        </w:tc>
        <w:tc>
          <w:tcPr>
            <w:tcW w:w="3175" w:type="dxa"/>
            <w:shd w:val="clear" w:color="auto" w:fill="F3F8FB"/>
          </w:tcPr>
          <w:p w14:paraId="079A699C" w14:textId="77777777" w:rsidR="00061E85" w:rsidRDefault="00A854AA">
            <w:r>
              <w:rPr>
                <w:sz w:val="20"/>
              </w:rPr>
              <w:t>тариф за случай (0,14 млн ₽)</w:t>
            </w:r>
          </w:p>
        </w:tc>
        <w:tc>
          <w:tcPr>
            <w:tcW w:w="2494" w:type="dxa"/>
            <w:shd w:val="clear" w:color="auto" w:fill="F3F8FB"/>
          </w:tcPr>
          <w:p w14:paraId="49D24057" w14:textId="77777777" w:rsidR="00061E85" w:rsidRDefault="00A854AA">
            <w:r>
              <w:rPr>
                <w:sz w:val="20"/>
              </w:rPr>
              <w:t>индексация по объёму истории</w:t>
            </w:r>
          </w:p>
        </w:tc>
      </w:tr>
      <w:tr w:rsidR="00061E85" w14:paraId="3B1FDC34" w14:textId="77777777">
        <w:trPr>
          <w:jc w:val="center"/>
        </w:trPr>
        <w:tc>
          <w:tcPr>
            <w:tcW w:w="2948" w:type="dxa"/>
          </w:tcPr>
          <w:p w14:paraId="3BD62F37" w14:textId="77777777" w:rsidR="00061E85" w:rsidRDefault="00A854AA">
            <w:r>
              <w:rPr>
                <w:sz w:val="20"/>
              </w:rPr>
              <w:t>КНР/АТР-партнёр</w:t>
            </w:r>
          </w:p>
        </w:tc>
        <w:tc>
          <w:tcPr>
            <w:tcW w:w="3175" w:type="dxa"/>
          </w:tcPr>
          <w:p w14:paraId="22DE1CCF" w14:textId="77777777" w:rsidR="00061E85" w:rsidRDefault="00A854AA">
            <w:r>
              <w:rPr>
                <w:sz w:val="20"/>
              </w:rPr>
              <w:t>лицензия + rev-share</w:t>
            </w:r>
          </w:p>
        </w:tc>
        <w:tc>
          <w:tcPr>
            <w:tcW w:w="2494" w:type="dxa"/>
          </w:tcPr>
          <w:p w14:paraId="3E040425" w14:textId="77777777" w:rsidR="00061E85" w:rsidRDefault="00A854AA">
            <w:r>
              <w:rPr>
                <w:sz w:val="20"/>
              </w:rPr>
              <w:t>не ниже прямых затрат на локализацию</w:t>
            </w:r>
          </w:p>
        </w:tc>
      </w:tr>
    </w:tbl>
    <w:p w14:paraId="504F8BC9" w14:textId="77777777" w:rsidR="00061E85" w:rsidRDefault="00061E85"/>
    <w:p w14:paraId="16B27025" w14:textId="77777777" w:rsidR="00061E85" w:rsidRDefault="00A854AA">
      <w:r>
        <w:t>Правило удержания клиентов: ежегодный апсейл модуля + отчёт о достигнутом улучшении CLBR — связка «продукт → результат → renewal», которая минимизирует отток и поддерживает высокий NRR (&gt; 165%).</w:t>
      </w:r>
    </w:p>
    <w:p w14:paraId="5684F1EA" w14:textId="77777777" w:rsidR="00061E85" w:rsidRDefault="00A854AA">
      <w:r>
        <w:br w:type="page"/>
      </w:r>
    </w:p>
    <w:p w14:paraId="454179DF" w14:textId="77777777" w:rsidR="00061E85" w:rsidRDefault="00A854AA">
      <w:pPr>
        <w:pStyle w:val="1"/>
        <w:shd w:val="clear" w:color="auto" w:fill="EAF4F8"/>
      </w:pPr>
      <w:bookmarkStart w:id="61" w:name="_Toc243729990"/>
      <w:r>
        <w:lastRenderedPageBreak/>
        <w:t>8. ОПЕРАЦИОННЫЙ ПЛАН</w:t>
      </w:r>
      <w:bookmarkEnd w:id="61"/>
    </w:p>
    <w:p w14:paraId="7BED2E02" w14:textId="77777777" w:rsidR="00061E85" w:rsidRDefault="00A854AA">
      <w:pPr>
        <w:pStyle w:val="21"/>
      </w:pPr>
      <w:bookmarkStart w:id="62" w:name="_Toc243729991"/>
      <w:r>
        <w:t>8.1. Производственный контур</w:t>
      </w:r>
      <w:bookmarkEnd w:id="62"/>
    </w:p>
    <w:p w14:paraId="550B064D" w14:textId="77777777" w:rsidR="00061E85" w:rsidRDefault="00A854AA">
      <w:r>
        <w:t>Компания работает по модели asset-light: собственная вычислительная лаборатория в цехах отсутствует, используются арендуемые российские облака и вычислительные ресурсы для обучения (при необходимости — специализированные GPU-кластеры в РФ). Разработка ПО — собственная, интеграции и данные — партнёрские и договорные. Лабораторные исследования (DFI, генотипирование) выполняют партнёрские лаборатории по договорам.</w:t>
      </w:r>
    </w:p>
    <w:p w14:paraId="22FD9051" w14:textId="77777777" w:rsidR="00061E85" w:rsidRDefault="00A854AA">
      <w:pPr>
        <w:pStyle w:val="21"/>
      </w:pPr>
      <w:bookmarkStart w:id="63" w:name="_Toc243729992"/>
      <w:r>
        <w:t>8.2. Географическая модель расширения</w:t>
      </w:r>
      <w:bookmarkEnd w:id="63"/>
    </w:p>
    <w:tbl>
      <w:tblPr>
        <w:tblStyle w:val="aff0"/>
        <w:tblW w:w="0" w:type="auto"/>
        <w:jc w:val="center"/>
        <w:tblLook w:val="04A0" w:firstRow="1" w:lastRow="0" w:firstColumn="1" w:lastColumn="0" w:noHBand="0" w:noVBand="1"/>
      </w:tblPr>
      <w:tblGrid>
        <w:gridCol w:w="1928"/>
        <w:gridCol w:w="2494"/>
        <w:gridCol w:w="2268"/>
        <w:gridCol w:w="2494"/>
      </w:tblGrid>
      <w:tr w:rsidR="00061E85" w14:paraId="2AD9E255" w14:textId="77777777">
        <w:trPr>
          <w:jc w:val="center"/>
        </w:trPr>
        <w:tc>
          <w:tcPr>
            <w:tcW w:w="1928" w:type="dxa"/>
            <w:shd w:val="clear" w:color="auto" w:fill="0B3D5C"/>
          </w:tcPr>
          <w:p w14:paraId="74962CD1" w14:textId="77777777" w:rsidR="00061E85" w:rsidRDefault="00A854AA">
            <w:r>
              <w:rPr>
                <w:b/>
                <w:color w:val="FFFFFF"/>
                <w:sz w:val="20"/>
              </w:rPr>
              <w:t>Этап</w:t>
            </w:r>
          </w:p>
        </w:tc>
        <w:tc>
          <w:tcPr>
            <w:tcW w:w="2494" w:type="dxa"/>
            <w:shd w:val="clear" w:color="auto" w:fill="0B3D5C"/>
          </w:tcPr>
          <w:p w14:paraId="40425360" w14:textId="77777777" w:rsidR="00061E85" w:rsidRDefault="00A854AA">
            <w:r>
              <w:rPr>
                <w:b/>
                <w:color w:val="FFFFFF"/>
                <w:sz w:val="20"/>
              </w:rPr>
              <w:t>География</w:t>
            </w:r>
          </w:p>
        </w:tc>
        <w:tc>
          <w:tcPr>
            <w:tcW w:w="2268" w:type="dxa"/>
            <w:shd w:val="clear" w:color="auto" w:fill="0B3D5C"/>
          </w:tcPr>
          <w:p w14:paraId="4B8550AF" w14:textId="77777777" w:rsidR="00061E85" w:rsidRDefault="00A854AA">
            <w:r>
              <w:rPr>
                <w:b/>
                <w:color w:val="FFFFFF"/>
                <w:sz w:val="20"/>
              </w:rPr>
              <w:t>Охват</w:t>
            </w:r>
          </w:p>
        </w:tc>
        <w:tc>
          <w:tcPr>
            <w:tcW w:w="2494" w:type="dxa"/>
            <w:shd w:val="clear" w:color="auto" w:fill="0B3D5C"/>
          </w:tcPr>
          <w:p w14:paraId="54751600" w14:textId="77777777" w:rsidR="00061E85" w:rsidRDefault="00A854AA">
            <w:r>
              <w:rPr>
                <w:b/>
                <w:color w:val="FFFFFF"/>
                <w:sz w:val="20"/>
              </w:rPr>
              <w:t>Ключевой результат</w:t>
            </w:r>
          </w:p>
        </w:tc>
      </w:tr>
      <w:tr w:rsidR="00061E85" w14:paraId="669941F3" w14:textId="77777777">
        <w:trPr>
          <w:jc w:val="center"/>
        </w:trPr>
        <w:tc>
          <w:tcPr>
            <w:tcW w:w="1928" w:type="dxa"/>
          </w:tcPr>
          <w:p w14:paraId="03CC92AD" w14:textId="77777777" w:rsidR="00061E85" w:rsidRDefault="00A854AA">
            <w:r>
              <w:rPr>
                <w:sz w:val="20"/>
              </w:rPr>
              <w:t>Пилот 2026–2027</w:t>
            </w:r>
          </w:p>
        </w:tc>
        <w:tc>
          <w:tcPr>
            <w:tcW w:w="2494" w:type="dxa"/>
          </w:tcPr>
          <w:p w14:paraId="5A23A860" w14:textId="77777777" w:rsidR="00061E85" w:rsidRDefault="00A854AA">
            <w:r>
              <w:rPr>
                <w:sz w:val="20"/>
              </w:rPr>
              <w:t>Москва (РНИМУ + 8–10 клиник)</w:t>
            </w:r>
          </w:p>
        </w:tc>
        <w:tc>
          <w:tcPr>
            <w:tcW w:w="2268" w:type="dxa"/>
          </w:tcPr>
          <w:p w14:paraId="24FF4730" w14:textId="77777777" w:rsidR="00061E85" w:rsidRDefault="00A854AA">
            <w:r>
              <w:rPr>
                <w:sz w:val="20"/>
              </w:rPr>
              <w:t>6–14 тыс. циклов</w:t>
            </w:r>
          </w:p>
        </w:tc>
        <w:tc>
          <w:tcPr>
            <w:tcW w:w="2494" w:type="dxa"/>
          </w:tcPr>
          <w:p w14:paraId="705ACDE2" w14:textId="77777777" w:rsidR="00061E85" w:rsidRDefault="00A854AA">
            <w:r>
              <w:rPr>
                <w:sz w:val="20"/>
              </w:rPr>
              <w:t>проспективная валидация, регистрация ИИ-МИ</w:t>
            </w:r>
          </w:p>
        </w:tc>
      </w:tr>
      <w:tr w:rsidR="00061E85" w14:paraId="0DDF2291" w14:textId="77777777">
        <w:trPr>
          <w:jc w:val="center"/>
        </w:trPr>
        <w:tc>
          <w:tcPr>
            <w:tcW w:w="1928" w:type="dxa"/>
            <w:shd w:val="clear" w:color="auto" w:fill="F3F8FB"/>
          </w:tcPr>
          <w:p w14:paraId="2083E205" w14:textId="77777777" w:rsidR="00061E85" w:rsidRDefault="00A854AA">
            <w:r>
              <w:rPr>
                <w:sz w:val="20"/>
              </w:rPr>
              <w:t>2028</w:t>
            </w:r>
          </w:p>
        </w:tc>
        <w:tc>
          <w:tcPr>
            <w:tcW w:w="2494" w:type="dxa"/>
            <w:shd w:val="clear" w:color="auto" w:fill="F3F8FB"/>
          </w:tcPr>
          <w:p w14:paraId="7E828C04" w14:textId="77777777" w:rsidR="00061E85" w:rsidRDefault="00A854AA">
            <w:r>
              <w:rPr>
                <w:sz w:val="20"/>
              </w:rPr>
              <w:t>Москва + первые модули</w:t>
            </w:r>
          </w:p>
        </w:tc>
        <w:tc>
          <w:tcPr>
            <w:tcW w:w="2268" w:type="dxa"/>
            <w:shd w:val="clear" w:color="auto" w:fill="F3F8FB"/>
          </w:tcPr>
          <w:p w14:paraId="71426A1D" w14:textId="77777777" w:rsidR="00061E85" w:rsidRDefault="00A854AA">
            <w:r>
              <w:rPr>
                <w:sz w:val="20"/>
              </w:rPr>
              <w:t>~58 клиники</w:t>
            </w:r>
          </w:p>
        </w:tc>
        <w:tc>
          <w:tcPr>
            <w:tcW w:w="2494" w:type="dxa"/>
            <w:shd w:val="clear" w:color="auto" w:fill="F3F8FB"/>
          </w:tcPr>
          <w:p w14:paraId="1BEDD3B2" w14:textId="77777777" w:rsidR="00061E85" w:rsidRDefault="00A854AA">
            <w:r>
              <w:rPr>
                <w:sz w:val="20"/>
              </w:rPr>
              <w:t>коммерческая выручка, контракт с ДЗ на аналитику</w:t>
            </w:r>
          </w:p>
        </w:tc>
      </w:tr>
      <w:tr w:rsidR="00061E85" w14:paraId="7EBFA916" w14:textId="77777777">
        <w:trPr>
          <w:jc w:val="center"/>
        </w:trPr>
        <w:tc>
          <w:tcPr>
            <w:tcW w:w="1928" w:type="dxa"/>
          </w:tcPr>
          <w:p w14:paraId="443DD26B" w14:textId="77777777" w:rsidR="00061E85" w:rsidRDefault="00A854AA">
            <w:r>
              <w:rPr>
                <w:sz w:val="20"/>
              </w:rPr>
              <w:t>2029</w:t>
            </w:r>
          </w:p>
        </w:tc>
        <w:tc>
          <w:tcPr>
            <w:tcW w:w="2494" w:type="dxa"/>
          </w:tcPr>
          <w:p w14:paraId="12BE2020" w14:textId="77777777" w:rsidR="00061E85" w:rsidRDefault="00A854AA">
            <w:r>
              <w:rPr>
                <w:sz w:val="20"/>
              </w:rPr>
              <w:t>ЦФО, СЗФО, ПФО</w:t>
            </w:r>
          </w:p>
        </w:tc>
        <w:tc>
          <w:tcPr>
            <w:tcW w:w="2268" w:type="dxa"/>
          </w:tcPr>
          <w:p w14:paraId="22E32985" w14:textId="77777777" w:rsidR="00061E85" w:rsidRDefault="00A854AA">
            <w:r>
              <w:rPr>
                <w:sz w:val="20"/>
              </w:rPr>
              <w:t>~92 клиник, 7 региона B2G</w:t>
            </w:r>
          </w:p>
        </w:tc>
        <w:tc>
          <w:tcPr>
            <w:tcW w:w="2494" w:type="dxa"/>
          </w:tcPr>
          <w:p w14:paraId="7FBC8823" w14:textId="77777777" w:rsidR="00061E85" w:rsidRDefault="00A854AA">
            <w:r>
              <w:rPr>
                <w:sz w:val="20"/>
              </w:rPr>
              <w:t>региональные контракты, матчинг донорства</w:t>
            </w:r>
          </w:p>
        </w:tc>
      </w:tr>
      <w:tr w:rsidR="00061E85" w14:paraId="48FFB4CC" w14:textId="77777777">
        <w:trPr>
          <w:jc w:val="center"/>
        </w:trPr>
        <w:tc>
          <w:tcPr>
            <w:tcW w:w="1928" w:type="dxa"/>
            <w:shd w:val="clear" w:color="auto" w:fill="F3F8FB"/>
          </w:tcPr>
          <w:p w14:paraId="19C6B34C" w14:textId="77777777" w:rsidR="00061E85" w:rsidRDefault="00A854AA">
            <w:r>
              <w:rPr>
                <w:sz w:val="20"/>
              </w:rPr>
              <w:t>2030</w:t>
            </w:r>
          </w:p>
        </w:tc>
        <w:tc>
          <w:tcPr>
            <w:tcW w:w="2494" w:type="dxa"/>
            <w:shd w:val="clear" w:color="auto" w:fill="F3F8FB"/>
          </w:tcPr>
          <w:p w14:paraId="76D91949" w14:textId="77777777" w:rsidR="00061E85" w:rsidRDefault="00A854AA">
            <w:r>
              <w:rPr>
                <w:sz w:val="20"/>
              </w:rPr>
              <w:t>Федерально + Хайнань/АТР</w:t>
            </w:r>
          </w:p>
        </w:tc>
        <w:tc>
          <w:tcPr>
            <w:tcW w:w="2268" w:type="dxa"/>
            <w:shd w:val="clear" w:color="auto" w:fill="F3F8FB"/>
          </w:tcPr>
          <w:p w14:paraId="01AC0BF2" w14:textId="77777777" w:rsidR="00061E85" w:rsidRDefault="00A854AA">
            <w:r>
              <w:rPr>
                <w:sz w:val="20"/>
              </w:rPr>
              <w:t>130+ клиник, 3–13 APAC-партнёров</w:t>
            </w:r>
          </w:p>
        </w:tc>
        <w:tc>
          <w:tcPr>
            <w:tcW w:w="2494" w:type="dxa"/>
            <w:shd w:val="clear" w:color="auto" w:fill="F3F8FB"/>
          </w:tcPr>
          <w:p w14:paraId="4052F14C" w14:textId="77777777" w:rsidR="00061E85" w:rsidRDefault="00A854AA">
            <w:r>
              <w:rPr>
                <w:sz w:val="20"/>
              </w:rPr>
              <w:t>выручка 1352 млн ₽, WFOE в Хайнане</w:t>
            </w:r>
          </w:p>
        </w:tc>
      </w:tr>
    </w:tbl>
    <w:p w14:paraId="14C7CBD5" w14:textId="77777777" w:rsidR="00061E85" w:rsidRDefault="00061E85"/>
    <w:p w14:paraId="4FE35610" w14:textId="77777777" w:rsidR="00061E85" w:rsidRDefault="00A854AA">
      <w:pPr>
        <w:pStyle w:val="21"/>
      </w:pPr>
      <w:bookmarkStart w:id="64" w:name="_Toc243729993"/>
      <w:r>
        <w:t>8.3. Поставщики и партнёры</w:t>
      </w:r>
      <w:bookmarkEnd w:id="64"/>
    </w:p>
    <w:p w14:paraId="5F6979AE" w14:textId="77777777" w:rsidR="00061E85" w:rsidRDefault="00A854AA">
      <w:pPr>
        <w:pStyle w:val="a0"/>
        <w:ind w:left="340"/>
      </w:pPr>
      <w:r>
        <w:t>облако и ИИ: российские провайдеры с сертификацией ФСТЭК/152-ФЗ;</w:t>
      </w:r>
    </w:p>
    <w:p w14:paraId="6C6DE831" w14:textId="77777777" w:rsidR="00061E85" w:rsidRDefault="00A854AA">
      <w:pPr>
        <w:pStyle w:val="a0"/>
        <w:ind w:left="340"/>
      </w:pPr>
      <w:r>
        <w:t>клиническая база: РНИМУ им. Н. И. Пирогова (якорный партнёр), сеть клиник ВРТ;</w:t>
      </w:r>
    </w:p>
    <w:p w14:paraId="4F7193CA" w14:textId="77777777" w:rsidR="00061E85" w:rsidRDefault="00A854AA">
      <w:pPr>
        <w:pStyle w:val="a0"/>
        <w:ind w:left="340"/>
      </w:pPr>
      <w:r>
        <w:t>лаборатории: партнёры по DFI/MAR-тестированию и генотипированию;</w:t>
      </w:r>
    </w:p>
    <w:p w14:paraId="533F8D1D" w14:textId="77777777" w:rsidR="00061E85" w:rsidRDefault="00A854AA">
      <w:pPr>
        <w:pStyle w:val="a0"/>
        <w:ind w:left="340"/>
      </w:pPr>
      <w:r>
        <w:t>МИС: интеграция с 1С-Медицина, Медиалог и другими системами клиник;</w:t>
      </w:r>
    </w:p>
    <w:p w14:paraId="48157E7B" w14:textId="77777777" w:rsidR="00061E85" w:rsidRDefault="00A854AA">
      <w:pPr>
        <w:pStyle w:val="a0"/>
        <w:ind w:left="340"/>
      </w:pPr>
      <w:r>
        <w:t>международная юрисдикция: местные юристы NMPA/PIPL, бухгалтерская фирма на Хайнане, опц. холд-ко в Гонконге.</w:t>
      </w:r>
    </w:p>
    <w:p w14:paraId="7BA21291" w14:textId="77777777" w:rsidR="00061E85" w:rsidRDefault="00A854AA">
      <w:pPr>
        <w:pStyle w:val="21"/>
      </w:pPr>
      <w:bookmarkStart w:id="65" w:name="_Toc243729994"/>
      <w:r>
        <w:t>8.4. Процессы и контроль качества</w:t>
      </w:r>
      <w:bookmarkEnd w:id="65"/>
    </w:p>
    <w:p w14:paraId="13AF355F" w14:textId="77777777" w:rsidR="00061E85" w:rsidRDefault="00A854AA">
      <w:pPr>
        <w:pStyle w:val="a0"/>
        <w:ind w:left="340"/>
      </w:pPr>
      <w:r>
        <w:t>клиническая валидация: проспективный дизайн, протокол, Data Safety Monitoring;</w:t>
      </w:r>
    </w:p>
    <w:p w14:paraId="439F382E" w14:textId="77777777" w:rsidR="00061E85" w:rsidRDefault="00A854AA">
      <w:pPr>
        <w:pStyle w:val="a0"/>
        <w:ind w:left="340"/>
      </w:pPr>
      <w:r>
        <w:t>MLOps: лаги измерений, мониторинг калибровки, разграничение версий моделей;</w:t>
      </w:r>
    </w:p>
    <w:p w14:paraId="4E3B1F2B" w14:textId="77777777" w:rsidR="00061E85" w:rsidRDefault="00A854AA">
      <w:pPr>
        <w:pStyle w:val="a0"/>
        <w:ind w:left="340"/>
      </w:pPr>
      <w:r>
        <w:t>комплаенс: 152-ФЗ, лицензии на МИ/ПО, реестровые уведомления оператора ПДн;</w:t>
      </w:r>
    </w:p>
    <w:p w14:paraId="4D278206" w14:textId="77777777" w:rsidR="00061E85" w:rsidRDefault="00A854AA">
      <w:pPr>
        <w:pStyle w:val="a0"/>
        <w:ind w:left="340"/>
      </w:pPr>
      <w:r>
        <w:t>ISO 25713 / ГОСТ Р на ПО МИ — по графику регистрации ИИ-МИ.</w:t>
      </w:r>
    </w:p>
    <w:p w14:paraId="7FB3EC01" w14:textId="77777777" w:rsidR="00061E85" w:rsidRDefault="00A854AA">
      <w:r>
        <w:t>План производственной мощности: 2026 — до 70 клиник в конструктиве; 2028 — до 261; 2030 — до 546 клиник без существенных капитальных затрат (SaaS-горизонт масштабирования).</w:t>
      </w:r>
    </w:p>
    <w:p w14:paraId="3471DBAC" w14:textId="77777777" w:rsidR="00061E85" w:rsidRDefault="00A854AA">
      <w:pPr>
        <w:pStyle w:val="21"/>
      </w:pPr>
      <w:bookmarkStart w:id="66" w:name="_Toc243729995"/>
      <w:r>
        <w:t>8.5. Информационная безопасность и комплаенс</w:t>
      </w:r>
      <w:bookmarkEnd w:id="66"/>
    </w:p>
    <w:tbl>
      <w:tblPr>
        <w:tblStyle w:val="aff0"/>
        <w:tblW w:w="0" w:type="auto"/>
        <w:jc w:val="center"/>
        <w:tblLook w:val="04A0" w:firstRow="1" w:lastRow="0" w:firstColumn="1" w:lastColumn="0" w:noHBand="0" w:noVBand="1"/>
      </w:tblPr>
      <w:tblGrid>
        <w:gridCol w:w="2494"/>
        <w:gridCol w:w="4762"/>
        <w:gridCol w:w="1247"/>
      </w:tblGrid>
      <w:tr w:rsidR="00061E85" w14:paraId="17958856" w14:textId="77777777">
        <w:trPr>
          <w:jc w:val="center"/>
        </w:trPr>
        <w:tc>
          <w:tcPr>
            <w:tcW w:w="2494" w:type="dxa"/>
            <w:shd w:val="clear" w:color="auto" w:fill="0B3D5C"/>
          </w:tcPr>
          <w:p w14:paraId="0F053253" w14:textId="77777777" w:rsidR="00061E85" w:rsidRDefault="00A854AA">
            <w:r>
              <w:rPr>
                <w:b/>
                <w:color w:val="FFFFFF"/>
                <w:sz w:val="20"/>
              </w:rPr>
              <w:t>Направление</w:t>
            </w:r>
          </w:p>
        </w:tc>
        <w:tc>
          <w:tcPr>
            <w:tcW w:w="4762" w:type="dxa"/>
            <w:shd w:val="clear" w:color="auto" w:fill="0B3D5C"/>
          </w:tcPr>
          <w:p w14:paraId="55684FA6" w14:textId="77777777" w:rsidR="00061E85" w:rsidRDefault="00A854AA">
            <w:r>
              <w:rPr>
                <w:b/>
                <w:color w:val="FFFFFF"/>
                <w:sz w:val="20"/>
              </w:rPr>
              <w:t>Требование/мера</w:t>
            </w:r>
          </w:p>
        </w:tc>
        <w:tc>
          <w:tcPr>
            <w:tcW w:w="1247" w:type="dxa"/>
            <w:shd w:val="clear" w:color="auto" w:fill="0B3D5C"/>
          </w:tcPr>
          <w:p w14:paraId="1DC487AC" w14:textId="77777777" w:rsidR="00061E85" w:rsidRDefault="00A854AA">
            <w:r>
              <w:rPr>
                <w:b/>
                <w:color w:val="FFFFFF"/>
                <w:sz w:val="20"/>
              </w:rPr>
              <w:t>Срок</w:t>
            </w:r>
          </w:p>
        </w:tc>
      </w:tr>
      <w:tr w:rsidR="00061E85" w14:paraId="5DEAB123" w14:textId="77777777">
        <w:trPr>
          <w:jc w:val="center"/>
        </w:trPr>
        <w:tc>
          <w:tcPr>
            <w:tcW w:w="2494" w:type="dxa"/>
          </w:tcPr>
          <w:p w14:paraId="5E9BFD38" w14:textId="77777777" w:rsidR="00061E85" w:rsidRDefault="00A854AA">
            <w:r>
              <w:rPr>
                <w:sz w:val="20"/>
              </w:rPr>
              <w:t>Обезличивание данных</w:t>
            </w:r>
          </w:p>
        </w:tc>
        <w:tc>
          <w:tcPr>
            <w:tcW w:w="4762" w:type="dxa"/>
          </w:tcPr>
          <w:p w14:paraId="214E2D1B" w14:textId="77777777" w:rsidR="00061E85" w:rsidRDefault="00A854AA">
            <w:r>
              <w:rPr>
                <w:sz w:val="20"/>
              </w:rPr>
              <w:t>методы ГОСТ Р 38338; отдельный реестр обезличенных выборок</w:t>
            </w:r>
          </w:p>
        </w:tc>
        <w:tc>
          <w:tcPr>
            <w:tcW w:w="1247" w:type="dxa"/>
          </w:tcPr>
          <w:p w14:paraId="4F251D87" w14:textId="77777777" w:rsidR="00061E85" w:rsidRDefault="00A854AA">
            <w:r>
              <w:rPr>
                <w:sz w:val="20"/>
              </w:rPr>
              <w:t>постоянно</w:t>
            </w:r>
          </w:p>
        </w:tc>
      </w:tr>
      <w:tr w:rsidR="00061E85" w14:paraId="371D580A" w14:textId="77777777">
        <w:trPr>
          <w:jc w:val="center"/>
        </w:trPr>
        <w:tc>
          <w:tcPr>
            <w:tcW w:w="2494" w:type="dxa"/>
            <w:shd w:val="clear" w:color="auto" w:fill="F3F8FB"/>
          </w:tcPr>
          <w:p w14:paraId="0F9A778A" w14:textId="77777777" w:rsidR="00061E85" w:rsidRDefault="00A854AA">
            <w:r>
              <w:rPr>
                <w:sz w:val="20"/>
              </w:rPr>
              <w:t>Оператор ПДн</w:t>
            </w:r>
          </w:p>
        </w:tc>
        <w:tc>
          <w:tcPr>
            <w:tcW w:w="4762" w:type="dxa"/>
            <w:shd w:val="clear" w:color="auto" w:fill="F3F8FB"/>
          </w:tcPr>
          <w:p w14:paraId="33E8AB38" w14:textId="77777777" w:rsidR="00061E85" w:rsidRDefault="00A854AA">
            <w:r>
              <w:rPr>
                <w:sz w:val="20"/>
              </w:rPr>
              <w:t>уведомление РКН; политика обработки; согласия на обработку</w:t>
            </w:r>
          </w:p>
        </w:tc>
        <w:tc>
          <w:tcPr>
            <w:tcW w:w="1247" w:type="dxa"/>
            <w:shd w:val="clear" w:color="auto" w:fill="F3F8FB"/>
          </w:tcPr>
          <w:p w14:paraId="7FFD651F" w14:textId="77777777" w:rsidR="00061E85" w:rsidRDefault="00A854AA">
            <w:r>
              <w:rPr>
                <w:sz w:val="20"/>
              </w:rPr>
              <w:t>Seed</w:t>
            </w:r>
          </w:p>
        </w:tc>
      </w:tr>
      <w:tr w:rsidR="00061E85" w14:paraId="2AA93158" w14:textId="77777777">
        <w:trPr>
          <w:jc w:val="center"/>
        </w:trPr>
        <w:tc>
          <w:tcPr>
            <w:tcW w:w="2494" w:type="dxa"/>
          </w:tcPr>
          <w:p w14:paraId="7BC7422F" w14:textId="77777777" w:rsidR="00061E85" w:rsidRDefault="00A854AA">
            <w:r>
              <w:rPr>
                <w:sz w:val="20"/>
              </w:rPr>
              <w:t>Инфраструктура</w:t>
            </w:r>
          </w:p>
        </w:tc>
        <w:tc>
          <w:tcPr>
            <w:tcW w:w="4762" w:type="dxa"/>
          </w:tcPr>
          <w:p w14:paraId="2642FB03" w14:textId="77777777" w:rsidR="00061E85" w:rsidRDefault="00A854AA">
            <w:r>
              <w:rPr>
                <w:sz w:val="20"/>
              </w:rPr>
              <w:t>аттестованные РФ-облака (152-ФЗ); сегрегация сред; аудит конфигураций</w:t>
            </w:r>
          </w:p>
        </w:tc>
        <w:tc>
          <w:tcPr>
            <w:tcW w:w="1247" w:type="dxa"/>
          </w:tcPr>
          <w:p w14:paraId="72A47854" w14:textId="77777777" w:rsidR="00061E85" w:rsidRDefault="00A854AA">
            <w:r>
              <w:rPr>
                <w:sz w:val="20"/>
              </w:rPr>
              <w:t>Seed/Series A</w:t>
            </w:r>
          </w:p>
        </w:tc>
      </w:tr>
      <w:tr w:rsidR="00061E85" w14:paraId="67D58D3C" w14:textId="77777777">
        <w:trPr>
          <w:jc w:val="center"/>
        </w:trPr>
        <w:tc>
          <w:tcPr>
            <w:tcW w:w="2494" w:type="dxa"/>
            <w:shd w:val="clear" w:color="auto" w:fill="F3F8FB"/>
          </w:tcPr>
          <w:p w14:paraId="37D6B624" w14:textId="77777777" w:rsidR="00061E85" w:rsidRDefault="00A854AA">
            <w:r>
              <w:rPr>
                <w:sz w:val="20"/>
              </w:rPr>
              <w:lastRenderedPageBreak/>
              <w:t>Доступ и роли</w:t>
            </w:r>
          </w:p>
        </w:tc>
        <w:tc>
          <w:tcPr>
            <w:tcW w:w="4762" w:type="dxa"/>
            <w:shd w:val="clear" w:color="auto" w:fill="F3F8FB"/>
          </w:tcPr>
          <w:p w14:paraId="43164D42" w14:textId="77777777" w:rsidR="00061E85" w:rsidRDefault="00A854AA">
            <w:r>
              <w:rPr>
                <w:sz w:val="20"/>
              </w:rPr>
              <w:t>RBAC, отдельное логирование, MFA для администраторов</w:t>
            </w:r>
          </w:p>
        </w:tc>
        <w:tc>
          <w:tcPr>
            <w:tcW w:w="1247" w:type="dxa"/>
            <w:shd w:val="clear" w:color="auto" w:fill="F3F8FB"/>
          </w:tcPr>
          <w:p w14:paraId="499EB012" w14:textId="77777777" w:rsidR="00061E85" w:rsidRDefault="00A854AA">
            <w:r>
              <w:rPr>
                <w:sz w:val="20"/>
              </w:rPr>
              <w:t>Seed</w:t>
            </w:r>
          </w:p>
        </w:tc>
      </w:tr>
      <w:tr w:rsidR="00061E85" w14:paraId="72A72AE9" w14:textId="77777777">
        <w:trPr>
          <w:jc w:val="center"/>
        </w:trPr>
        <w:tc>
          <w:tcPr>
            <w:tcW w:w="2494" w:type="dxa"/>
          </w:tcPr>
          <w:p w14:paraId="069829D1" w14:textId="77777777" w:rsidR="00061E85" w:rsidRDefault="00A854AA">
            <w:r>
              <w:rPr>
                <w:sz w:val="20"/>
              </w:rPr>
              <w:t>Резервирование</w:t>
            </w:r>
          </w:p>
        </w:tc>
        <w:tc>
          <w:tcPr>
            <w:tcW w:w="4762" w:type="dxa"/>
          </w:tcPr>
          <w:p w14:paraId="1688E370" w14:textId="77777777" w:rsidR="00061E85" w:rsidRDefault="00A854AA">
            <w:r>
              <w:rPr>
                <w:sz w:val="20"/>
              </w:rPr>
              <w:t>SLA 157,0%; два независимых ЦОД; план БКR</w:t>
            </w:r>
          </w:p>
        </w:tc>
        <w:tc>
          <w:tcPr>
            <w:tcW w:w="1247" w:type="dxa"/>
          </w:tcPr>
          <w:p w14:paraId="1C89EF1F" w14:textId="77777777" w:rsidR="00061E85" w:rsidRDefault="00A854AA">
            <w:r>
              <w:rPr>
                <w:sz w:val="20"/>
              </w:rPr>
              <w:t>Series A</w:t>
            </w:r>
          </w:p>
        </w:tc>
      </w:tr>
      <w:tr w:rsidR="00061E85" w14:paraId="30E537D5" w14:textId="77777777">
        <w:trPr>
          <w:jc w:val="center"/>
        </w:trPr>
        <w:tc>
          <w:tcPr>
            <w:tcW w:w="2494" w:type="dxa"/>
            <w:shd w:val="clear" w:color="auto" w:fill="F3F8FB"/>
          </w:tcPr>
          <w:p w14:paraId="122624C2" w14:textId="77777777" w:rsidR="00061E85" w:rsidRDefault="00A854AA">
            <w:r>
              <w:rPr>
                <w:sz w:val="20"/>
              </w:rPr>
              <w:t>Международные транзакции</w:t>
            </w:r>
          </w:p>
        </w:tc>
        <w:tc>
          <w:tcPr>
            <w:tcW w:w="4762" w:type="dxa"/>
            <w:shd w:val="clear" w:color="auto" w:fill="F3F8FB"/>
          </w:tcPr>
          <w:p w14:paraId="5C5CE08B" w14:textId="77777777" w:rsidR="00061E85" w:rsidRDefault="00A854AA">
            <w:r>
              <w:rPr>
                <w:sz w:val="20"/>
              </w:rPr>
              <w:t>PIPL-режим для КНР; запрет на экспорт сырых ПДн из РФ</w:t>
            </w:r>
          </w:p>
        </w:tc>
        <w:tc>
          <w:tcPr>
            <w:tcW w:w="1247" w:type="dxa"/>
            <w:shd w:val="clear" w:color="auto" w:fill="F3F8FB"/>
          </w:tcPr>
          <w:p w14:paraId="721F2BEE" w14:textId="77777777" w:rsidR="00061E85" w:rsidRDefault="00A854AA">
            <w:r>
              <w:rPr>
                <w:sz w:val="20"/>
              </w:rPr>
              <w:t>2028+</w:t>
            </w:r>
          </w:p>
        </w:tc>
      </w:tr>
      <w:tr w:rsidR="00061E85" w14:paraId="202CEEDF" w14:textId="77777777">
        <w:trPr>
          <w:jc w:val="center"/>
        </w:trPr>
        <w:tc>
          <w:tcPr>
            <w:tcW w:w="2494" w:type="dxa"/>
          </w:tcPr>
          <w:p w14:paraId="649BAF48" w14:textId="77777777" w:rsidR="00061E85" w:rsidRDefault="00A854AA">
            <w:r>
              <w:rPr>
                <w:sz w:val="20"/>
              </w:rPr>
              <w:t>Вендоры и подрядчики</w:t>
            </w:r>
          </w:p>
        </w:tc>
        <w:tc>
          <w:tcPr>
            <w:tcW w:w="4762" w:type="dxa"/>
          </w:tcPr>
          <w:p w14:paraId="43A0533E" w14:textId="77777777" w:rsidR="00061E85" w:rsidRDefault="00A854AA">
            <w:r>
              <w:rPr>
                <w:sz w:val="20"/>
              </w:rPr>
              <w:t>плановые DPA; проверки SOC3/ИСО-аналогов</w:t>
            </w:r>
          </w:p>
        </w:tc>
        <w:tc>
          <w:tcPr>
            <w:tcW w:w="1247" w:type="dxa"/>
          </w:tcPr>
          <w:p w14:paraId="78A6558D" w14:textId="77777777" w:rsidR="00061E85" w:rsidRDefault="00A854AA">
            <w:r>
              <w:rPr>
                <w:sz w:val="20"/>
              </w:rPr>
              <w:t>постоянно</w:t>
            </w:r>
          </w:p>
        </w:tc>
      </w:tr>
    </w:tbl>
    <w:p w14:paraId="76D4A32C" w14:textId="77777777" w:rsidR="00061E85" w:rsidRDefault="00061E85"/>
    <w:p w14:paraId="5684B7BC" w14:textId="77777777" w:rsidR="00061E85" w:rsidRDefault="00A854AA">
      <w:r>
        <w:t>Наличие сертифицированного контура безопасности — условия участия в госпрограммах и контрактах B2G, поэтому бюджет на ИБ заложен в статью «ИТ-инфраструктура» с 2026 года.</w:t>
      </w:r>
    </w:p>
    <w:p w14:paraId="3C897EBD" w14:textId="77777777" w:rsidR="00061E85" w:rsidRDefault="00A854AA">
      <w:r>
        <w:br w:type="page"/>
      </w:r>
    </w:p>
    <w:p w14:paraId="01CFF187" w14:textId="77777777" w:rsidR="00061E85" w:rsidRDefault="00A854AA">
      <w:pPr>
        <w:pStyle w:val="1"/>
        <w:shd w:val="clear" w:color="auto" w:fill="EAF4F8"/>
      </w:pPr>
      <w:bookmarkStart w:id="67" w:name="_Toc243729996"/>
      <w:r>
        <w:lastRenderedPageBreak/>
        <w:t>9. ДОРОЖНАЯ КАРТА ПРОЕКТА</w:t>
      </w:r>
      <w:bookmarkEnd w:id="67"/>
    </w:p>
    <w:p w14:paraId="21718BDB" w14:textId="77777777" w:rsidR="00061E85" w:rsidRDefault="00A854AA">
      <w:pPr>
        <w:pStyle w:val="21"/>
      </w:pPr>
      <w:bookmarkStart w:id="68" w:name="_Toc243729997"/>
      <w:r>
        <w:t>9.1. Принцип планирования</w:t>
      </w:r>
      <w:bookmarkEnd w:id="68"/>
    </w:p>
    <w:p w14:paraId="1C0F12CD" w14:textId="77777777" w:rsidR="00061E85" w:rsidRDefault="00A854AA">
      <w:r>
        <w:t>Планирование построено по контрольным точкам (milestones), каждая из которых является финансовым gate для следующего этапа. Достижение вехи верифицируемо объективным показателем (число циклов, AUC, договоры), что позволяет инвестору контролировать исполнение без микроуправления.</w:t>
      </w:r>
    </w:p>
    <w:tbl>
      <w:tblPr>
        <w:tblStyle w:val="aff0"/>
        <w:tblW w:w="0" w:type="auto"/>
        <w:jc w:val="center"/>
        <w:tblLook w:val="04A0" w:firstRow="1" w:lastRow="0" w:firstColumn="1" w:lastColumn="0" w:noHBand="0" w:noVBand="1"/>
      </w:tblPr>
      <w:tblGrid>
        <w:gridCol w:w="1814"/>
        <w:gridCol w:w="5102"/>
        <w:gridCol w:w="2494"/>
      </w:tblGrid>
      <w:tr w:rsidR="00061E85" w14:paraId="7F2022FC" w14:textId="77777777">
        <w:trPr>
          <w:jc w:val="center"/>
        </w:trPr>
        <w:tc>
          <w:tcPr>
            <w:tcW w:w="1814" w:type="dxa"/>
            <w:shd w:val="clear" w:color="auto" w:fill="0B3D5C"/>
          </w:tcPr>
          <w:p w14:paraId="0950FC79" w14:textId="77777777" w:rsidR="00061E85" w:rsidRDefault="00A854AA">
            <w:r>
              <w:rPr>
                <w:b/>
                <w:color w:val="FFFFFF"/>
                <w:sz w:val="20"/>
              </w:rPr>
              <w:t>Период</w:t>
            </w:r>
          </w:p>
        </w:tc>
        <w:tc>
          <w:tcPr>
            <w:tcW w:w="5102" w:type="dxa"/>
            <w:shd w:val="clear" w:color="auto" w:fill="0B3D5C"/>
          </w:tcPr>
          <w:p w14:paraId="02F251B4" w14:textId="77777777" w:rsidR="00061E85" w:rsidRDefault="00A854AA">
            <w:r>
              <w:rPr>
                <w:b/>
                <w:color w:val="FFFFFF"/>
                <w:sz w:val="20"/>
              </w:rPr>
              <w:t>Ключевые задачи</w:t>
            </w:r>
          </w:p>
        </w:tc>
        <w:tc>
          <w:tcPr>
            <w:tcW w:w="2494" w:type="dxa"/>
            <w:shd w:val="clear" w:color="auto" w:fill="0B3D5C"/>
          </w:tcPr>
          <w:p w14:paraId="25350C28" w14:textId="77777777" w:rsidR="00061E85" w:rsidRDefault="00A854AA">
            <w:r>
              <w:rPr>
                <w:b/>
                <w:color w:val="FFFFFF"/>
                <w:sz w:val="20"/>
              </w:rPr>
              <w:t>Критерий успеха (gate)</w:t>
            </w:r>
          </w:p>
        </w:tc>
      </w:tr>
      <w:tr w:rsidR="00061E85" w14:paraId="6318B3CA" w14:textId="77777777">
        <w:trPr>
          <w:jc w:val="center"/>
        </w:trPr>
        <w:tc>
          <w:tcPr>
            <w:tcW w:w="1814" w:type="dxa"/>
          </w:tcPr>
          <w:p w14:paraId="0EEB2732" w14:textId="77777777" w:rsidR="00061E85" w:rsidRDefault="00A854AA">
            <w:r>
              <w:rPr>
                <w:sz w:val="20"/>
              </w:rPr>
              <w:t>Q1–Q3 2026</w:t>
            </w:r>
          </w:p>
        </w:tc>
        <w:tc>
          <w:tcPr>
            <w:tcW w:w="5102" w:type="dxa"/>
          </w:tcPr>
          <w:p w14:paraId="6E4B5033" w14:textId="77777777" w:rsidR="00061E85" w:rsidRDefault="00A854AA">
            <w:r>
              <w:rPr>
                <w:sz w:val="20"/>
              </w:rPr>
              <w:t>Доработка ядра; старт пилота РНИМУ; регистрация ПОЭВМ и депонирование ТЗ; подписание DPA-пакетов; найм ядра команды; заявки на гранты</w:t>
            </w:r>
          </w:p>
        </w:tc>
        <w:tc>
          <w:tcPr>
            <w:tcW w:w="2494" w:type="dxa"/>
          </w:tcPr>
          <w:p w14:paraId="5A50A6B7" w14:textId="77777777" w:rsidR="00061E85" w:rsidRDefault="00A854AA">
            <w:r>
              <w:rPr>
                <w:sz w:val="20"/>
              </w:rPr>
              <w:t>AUC ≥ 0,55 на независимой выборке; готовность V1</w:t>
            </w:r>
          </w:p>
        </w:tc>
      </w:tr>
      <w:tr w:rsidR="00061E85" w14:paraId="2E33BA9F" w14:textId="77777777">
        <w:trPr>
          <w:jc w:val="center"/>
        </w:trPr>
        <w:tc>
          <w:tcPr>
            <w:tcW w:w="1814" w:type="dxa"/>
            <w:shd w:val="clear" w:color="auto" w:fill="F3F8FB"/>
          </w:tcPr>
          <w:p w14:paraId="45B62925" w14:textId="77777777" w:rsidR="00061E85" w:rsidRDefault="00A854AA">
            <w:r>
              <w:rPr>
                <w:sz w:val="20"/>
              </w:rPr>
              <w:t>Q7–Q3 2026</w:t>
            </w:r>
          </w:p>
        </w:tc>
        <w:tc>
          <w:tcPr>
            <w:tcW w:w="5102" w:type="dxa"/>
            <w:shd w:val="clear" w:color="auto" w:fill="F3F8FB"/>
          </w:tcPr>
          <w:p w14:paraId="78554555" w14:textId="77777777" w:rsidR="00061E85" w:rsidRDefault="00A854AA">
            <w:r>
              <w:rPr>
                <w:sz w:val="20"/>
              </w:rPr>
              <w:t>Интеграция с МИС первых клиник; сбор данных 7+ тыс. циклов; подписание первого платящего договора</w:t>
            </w:r>
          </w:p>
        </w:tc>
        <w:tc>
          <w:tcPr>
            <w:tcW w:w="2494" w:type="dxa"/>
            <w:shd w:val="clear" w:color="auto" w:fill="F3F8FB"/>
          </w:tcPr>
          <w:p w14:paraId="7A51C65C" w14:textId="77777777" w:rsidR="00061E85" w:rsidRDefault="00A854AA">
            <w:r>
              <w:rPr>
                <w:sz w:val="20"/>
              </w:rPr>
              <w:t>Первый платящий клиент; 7 клиники-абонента</w:t>
            </w:r>
          </w:p>
        </w:tc>
      </w:tr>
      <w:tr w:rsidR="00061E85" w14:paraId="77DC8F48" w14:textId="77777777">
        <w:trPr>
          <w:jc w:val="center"/>
        </w:trPr>
        <w:tc>
          <w:tcPr>
            <w:tcW w:w="1814" w:type="dxa"/>
          </w:tcPr>
          <w:p w14:paraId="118B41B4" w14:textId="77777777" w:rsidR="00061E85" w:rsidRDefault="00A854AA">
            <w:r>
              <w:rPr>
                <w:sz w:val="20"/>
              </w:rPr>
              <w:t>Q1–Q3 2027</w:t>
            </w:r>
          </w:p>
        </w:tc>
        <w:tc>
          <w:tcPr>
            <w:tcW w:w="5102" w:type="dxa"/>
          </w:tcPr>
          <w:p w14:paraId="266444FF" w14:textId="77777777" w:rsidR="00061E85" w:rsidRDefault="00A854AA">
            <w:r>
              <w:rPr>
                <w:sz w:val="20"/>
              </w:rPr>
              <w:t>Проспективная валидация (6–14 тыс. циклов); регистрация ИИ-МИ; подготовка модуля CLBR для пилота ДЗ</w:t>
            </w:r>
          </w:p>
        </w:tc>
        <w:tc>
          <w:tcPr>
            <w:tcW w:w="2494" w:type="dxa"/>
          </w:tcPr>
          <w:p w14:paraId="6FB7C3B9" w14:textId="77777777" w:rsidR="00061E85" w:rsidRDefault="00A854AA">
            <w:r>
              <w:rPr>
                <w:sz w:val="20"/>
              </w:rPr>
              <w:t>Прошёл Data Safety Monitoring; досье в Росздравнадзоре</w:t>
            </w:r>
          </w:p>
        </w:tc>
      </w:tr>
      <w:tr w:rsidR="00061E85" w14:paraId="5DFA3EC6" w14:textId="77777777">
        <w:trPr>
          <w:jc w:val="center"/>
        </w:trPr>
        <w:tc>
          <w:tcPr>
            <w:tcW w:w="1814" w:type="dxa"/>
            <w:shd w:val="clear" w:color="auto" w:fill="F3F8FB"/>
          </w:tcPr>
          <w:p w14:paraId="6371BFC1" w14:textId="77777777" w:rsidR="00061E85" w:rsidRDefault="00A854AA">
            <w:r>
              <w:rPr>
                <w:sz w:val="20"/>
              </w:rPr>
              <w:t>Q7–Q3 2027</w:t>
            </w:r>
          </w:p>
        </w:tc>
        <w:tc>
          <w:tcPr>
            <w:tcW w:w="5102" w:type="dxa"/>
            <w:shd w:val="clear" w:color="auto" w:fill="F3F8FB"/>
          </w:tcPr>
          <w:p w14:paraId="1DD64008" w14:textId="77777777" w:rsidR="00061E85" w:rsidRDefault="00A854AA">
            <w:r>
              <w:rPr>
                <w:sz w:val="20"/>
              </w:rPr>
              <w:t>Серия A закрыта; коммерческий запуск; публикация результатов валидации; создание lab (клинические данные)</w:t>
            </w:r>
          </w:p>
        </w:tc>
        <w:tc>
          <w:tcPr>
            <w:tcW w:w="2494" w:type="dxa"/>
            <w:shd w:val="clear" w:color="auto" w:fill="F3F8FB"/>
          </w:tcPr>
          <w:p w14:paraId="3F63427B" w14:textId="77777777" w:rsidR="00061E85" w:rsidRDefault="00A854AA">
            <w:r>
              <w:rPr>
                <w:sz w:val="20"/>
              </w:rPr>
              <w:t>Выручка ≈82,0 млн ₽; 26 клиник</w:t>
            </w:r>
          </w:p>
        </w:tc>
      </w:tr>
      <w:tr w:rsidR="00061E85" w14:paraId="62BE77A5" w14:textId="77777777">
        <w:trPr>
          <w:jc w:val="center"/>
        </w:trPr>
        <w:tc>
          <w:tcPr>
            <w:tcW w:w="1814" w:type="dxa"/>
          </w:tcPr>
          <w:p w14:paraId="644726D1" w14:textId="77777777" w:rsidR="00061E85" w:rsidRDefault="00A854AA">
            <w:r>
              <w:rPr>
                <w:sz w:val="20"/>
              </w:rPr>
              <w:t>2028</w:t>
            </w:r>
          </w:p>
        </w:tc>
        <w:tc>
          <w:tcPr>
            <w:tcW w:w="5102" w:type="dxa"/>
          </w:tcPr>
          <w:p w14:paraId="18A9078E" w14:textId="77777777" w:rsidR="00061E85" w:rsidRDefault="00A854AA">
            <w:r>
              <w:rPr>
                <w:sz w:val="20"/>
              </w:rPr>
              <w:t>Модули niPGT-A/эндометрий; ДЗ-контракт аналитики; EBITDA-безубыточность</w:t>
            </w:r>
          </w:p>
        </w:tc>
        <w:tc>
          <w:tcPr>
            <w:tcW w:w="2494" w:type="dxa"/>
          </w:tcPr>
          <w:p w14:paraId="27938E15" w14:textId="77777777" w:rsidR="00061E85" w:rsidRDefault="00A854AA">
            <w:r>
              <w:rPr>
                <w:sz w:val="20"/>
              </w:rPr>
              <w:t>EBITDA ≥ 1; 58 клиники; 3 B2G</w:t>
            </w:r>
          </w:p>
        </w:tc>
      </w:tr>
      <w:tr w:rsidR="00061E85" w14:paraId="4900C8F5" w14:textId="77777777">
        <w:trPr>
          <w:jc w:val="center"/>
        </w:trPr>
        <w:tc>
          <w:tcPr>
            <w:tcW w:w="1814" w:type="dxa"/>
            <w:shd w:val="clear" w:color="auto" w:fill="F3F8FB"/>
          </w:tcPr>
          <w:p w14:paraId="4000E1BD" w14:textId="77777777" w:rsidR="00061E85" w:rsidRDefault="00A854AA">
            <w:r>
              <w:rPr>
                <w:sz w:val="20"/>
              </w:rPr>
              <w:t>2029</w:t>
            </w:r>
          </w:p>
        </w:tc>
        <w:tc>
          <w:tcPr>
            <w:tcW w:w="5102" w:type="dxa"/>
            <w:shd w:val="clear" w:color="auto" w:fill="F3F8FB"/>
          </w:tcPr>
          <w:p w14:paraId="7CE0DF9B" w14:textId="77777777" w:rsidR="00061E85" w:rsidRDefault="00A854AA">
            <w:r>
              <w:rPr>
                <w:sz w:val="20"/>
              </w:rPr>
              <w:t>Регионы; матчинг донорства/СМ; WFOE Хайнань; сборка APAC-протокола</w:t>
            </w:r>
          </w:p>
        </w:tc>
        <w:tc>
          <w:tcPr>
            <w:tcW w:w="2494" w:type="dxa"/>
            <w:shd w:val="clear" w:color="auto" w:fill="F3F8FB"/>
          </w:tcPr>
          <w:p w14:paraId="59EF363E" w14:textId="77777777" w:rsidR="00061E85" w:rsidRDefault="00A854AA">
            <w:r>
              <w:rPr>
                <w:sz w:val="20"/>
              </w:rPr>
              <w:t>92 клиник; 7 B2G; 1 партнёр АТР</w:t>
            </w:r>
          </w:p>
        </w:tc>
      </w:tr>
      <w:tr w:rsidR="00061E85" w14:paraId="01907019" w14:textId="77777777">
        <w:trPr>
          <w:jc w:val="center"/>
        </w:trPr>
        <w:tc>
          <w:tcPr>
            <w:tcW w:w="1814" w:type="dxa"/>
          </w:tcPr>
          <w:p w14:paraId="3E2A3014" w14:textId="77777777" w:rsidR="00061E85" w:rsidRDefault="00A854AA">
            <w:r>
              <w:rPr>
                <w:sz w:val="20"/>
              </w:rPr>
              <w:t>2030</w:t>
            </w:r>
          </w:p>
        </w:tc>
        <w:tc>
          <w:tcPr>
            <w:tcW w:w="5102" w:type="dxa"/>
          </w:tcPr>
          <w:p w14:paraId="73833745" w14:textId="77777777" w:rsidR="00061E85" w:rsidRDefault="00A854AA">
            <w:r>
              <w:rPr>
                <w:sz w:val="20"/>
              </w:rPr>
              <w:t>Филдинг для exit-цикла; масштабирование АТР; перинатальные модули</w:t>
            </w:r>
          </w:p>
        </w:tc>
        <w:tc>
          <w:tcPr>
            <w:tcW w:w="2494" w:type="dxa"/>
          </w:tcPr>
          <w:p w14:paraId="0BEC4143" w14:textId="77777777" w:rsidR="00061E85" w:rsidRDefault="00A854AA">
            <w:r>
              <w:rPr>
                <w:sz w:val="20"/>
              </w:rPr>
              <w:t>Выручка 1352 млн ₽; EBITDA 963 млн ₽; 7 АТР-партнёра</w:t>
            </w:r>
          </w:p>
        </w:tc>
      </w:tr>
    </w:tbl>
    <w:p w14:paraId="1D2930DF" w14:textId="77777777" w:rsidR="00061E85" w:rsidRDefault="00061E85"/>
    <w:p w14:paraId="5044A0EC" w14:textId="77777777" w:rsidR="00061E85" w:rsidRDefault="00A854AA">
      <w:pPr>
        <w:pStyle w:val="21"/>
      </w:pPr>
      <w:bookmarkStart w:id="69" w:name="_Toc243729998"/>
      <w:r>
        <w:t>9.2. Дорожная карта продукта</w:t>
      </w:r>
      <w:bookmarkEnd w:id="69"/>
    </w:p>
    <w:p w14:paraId="73DE4EC4" w14:textId="77777777" w:rsidR="00061E85" w:rsidRDefault="00A854AA">
      <w:pPr>
        <w:pStyle w:val="a0"/>
        <w:ind w:left="340"/>
      </w:pPr>
      <w:r>
        <w:t>2026 — V1 ядро + интеграции; 2027 — сертифицированный ИИ-МИ (основной контур); 2028 — V3 (niPGT-A, эндометрий, CLBR); 2029 — V7 (матчинг СМ, семейный консилиум, преимплантационный скрининг наследственных рисков); 2030 — V3 (перинатальный контур, МПР).</w:t>
      </w:r>
    </w:p>
    <w:p w14:paraId="3280B33C" w14:textId="77777777" w:rsidR="00061E85" w:rsidRDefault="00A854AA">
      <w:pPr>
        <w:pStyle w:val="21"/>
      </w:pPr>
      <w:bookmarkStart w:id="70" w:name="_Toc243729999"/>
      <w:r>
        <w:t>9.3. Зависимость этапов от финансирования</w:t>
      </w:r>
      <w:bookmarkEnd w:id="70"/>
    </w:p>
    <w:tbl>
      <w:tblPr>
        <w:tblW w:w="0" w:type="auto"/>
        <w:jc w:val="center"/>
        <w:tblLook w:val="04A0" w:firstRow="1" w:lastRow="0" w:firstColumn="1" w:lastColumn="0" w:noHBand="0" w:noVBand="1"/>
      </w:tblPr>
      <w:tblGrid>
        <w:gridCol w:w="4252"/>
        <w:gridCol w:w="5102"/>
      </w:tblGrid>
      <w:tr w:rsidR="00061E85" w14:paraId="4209C488" w14:textId="77777777">
        <w:trPr>
          <w:jc w:val="center"/>
        </w:trPr>
        <w:tc>
          <w:tcPr>
            <w:tcW w:w="4252" w:type="dxa"/>
            <w:shd w:val="clear" w:color="auto" w:fill="EAF4F8"/>
          </w:tcPr>
          <w:p w14:paraId="0E68CC5B" w14:textId="77777777" w:rsidR="00061E85" w:rsidRDefault="00A854AA">
            <w:r>
              <w:rPr>
                <w:b/>
                <w:color w:val="0B3D5C"/>
                <w:sz w:val="21"/>
              </w:rPr>
              <w:t>Без Раунда 3 (Series A)</w:t>
            </w:r>
          </w:p>
        </w:tc>
        <w:tc>
          <w:tcPr>
            <w:tcW w:w="5102" w:type="dxa"/>
            <w:shd w:val="clear" w:color="auto" w:fill="EAF4F8"/>
          </w:tcPr>
          <w:p w14:paraId="65748471" w14:textId="77777777" w:rsidR="00061E85" w:rsidRDefault="00A854AA">
            <w:r>
              <w:rPr>
                <w:b/>
                <w:sz w:val="21"/>
              </w:rPr>
              <w:t>задержка коммерциализации на 1,8–3 года; прототип не конвертируется в федеральный выход</w:t>
            </w:r>
          </w:p>
        </w:tc>
      </w:tr>
      <w:tr w:rsidR="00061E85" w14:paraId="6C4400BC" w14:textId="77777777">
        <w:trPr>
          <w:jc w:val="center"/>
        </w:trPr>
        <w:tc>
          <w:tcPr>
            <w:tcW w:w="4252" w:type="dxa"/>
            <w:shd w:val="clear" w:color="auto" w:fill="EAF4F8"/>
          </w:tcPr>
          <w:p w14:paraId="0BC57B50" w14:textId="77777777" w:rsidR="00061E85" w:rsidRDefault="00A854AA">
            <w:r>
              <w:rPr>
                <w:b/>
                <w:color w:val="0B3D5C"/>
                <w:sz w:val="21"/>
              </w:rPr>
              <w:t>Минимальный трек</w:t>
            </w:r>
          </w:p>
        </w:tc>
        <w:tc>
          <w:tcPr>
            <w:tcW w:w="5102" w:type="dxa"/>
            <w:shd w:val="clear" w:color="auto" w:fill="EAF4F8"/>
          </w:tcPr>
          <w:p w14:paraId="321860BD" w14:textId="77777777" w:rsidR="00061E85" w:rsidRDefault="00A854AA">
            <w:r>
              <w:rPr>
                <w:b/>
                <w:sz w:val="21"/>
              </w:rPr>
              <w:t>Гранты 17 млн ₽ (2026–2030) + выручка удерживают пилот и R&amp;D без Раунда 3</w:t>
            </w:r>
          </w:p>
        </w:tc>
      </w:tr>
      <w:tr w:rsidR="00061E85" w14:paraId="64FB2A22" w14:textId="77777777">
        <w:trPr>
          <w:jc w:val="center"/>
        </w:trPr>
        <w:tc>
          <w:tcPr>
            <w:tcW w:w="4252" w:type="dxa"/>
            <w:shd w:val="clear" w:color="auto" w:fill="EAF4F8"/>
          </w:tcPr>
          <w:p w14:paraId="07DD107B" w14:textId="77777777" w:rsidR="00061E85" w:rsidRDefault="00A854AA">
            <w:r>
              <w:rPr>
                <w:b/>
                <w:color w:val="0B3D5C"/>
                <w:sz w:val="21"/>
              </w:rPr>
              <w:t>Разрыв бюджета до безубыточности</w:t>
            </w:r>
          </w:p>
        </w:tc>
        <w:tc>
          <w:tcPr>
            <w:tcW w:w="5102" w:type="dxa"/>
            <w:shd w:val="clear" w:color="auto" w:fill="EAF4F8"/>
          </w:tcPr>
          <w:p w14:paraId="46CDEC9D" w14:textId="77777777" w:rsidR="00061E85" w:rsidRDefault="00A854AA">
            <w:r>
              <w:rPr>
                <w:b/>
                <w:sz w:val="21"/>
              </w:rPr>
              <w:t>покрывается Series A (78 млн ₽) за 2027–2028</w:t>
            </w:r>
          </w:p>
        </w:tc>
      </w:tr>
    </w:tbl>
    <w:p w14:paraId="128C5829" w14:textId="77777777" w:rsidR="00061E85" w:rsidRDefault="00061E85"/>
    <w:p w14:paraId="2D1ECF66" w14:textId="77777777" w:rsidR="00061E85" w:rsidRDefault="00A854AA">
      <w:pPr>
        <w:pStyle w:val="21"/>
      </w:pPr>
      <w:bookmarkStart w:id="71" w:name="_Toc243730000"/>
      <w:r>
        <w:t>9.4. Ключевые вехи для управления рисками</w:t>
      </w:r>
      <w:bookmarkEnd w:id="71"/>
    </w:p>
    <w:p w14:paraId="12073FDE" w14:textId="77777777" w:rsidR="00061E85" w:rsidRDefault="00A854AA">
      <w:pPr>
        <w:pStyle w:val="a0"/>
        <w:ind w:left="340"/>
      </w:pPr>
      <w:r>
        <w:t>месяц 7: зафиксирован научный протокол и Data Safety Monitoring; месяц 13: AUC на независимой выборке; месяц 26: первые платящие договоры; месяц 23: прошла проспективная валидация; месяц 39: закрыта Series A; месяц 59: EBITDA ≥ 1.</w:t>
      </w:r>
    </w:p>
    <w:p w14:paraId="3B29E9E3" w14:textId="77777777" w:rsidR="00061E85" w:rsidRDefault="00A854AA">
      <w:pPr>
        <w:pStyle w:val="31"/>
      </w:pPr>
      <w:bookmarkStart w:id="72" w:name="_Toc243730001"/>
      <w:r>
        <w:lastRenderedPageBreak/>
        <w:t>9.5. Таймлайн 2026–2027 (первое окно инвестиций)</w:t>
      </w:r>
      <w:bookmarkEnd w:id="72"/>
    </w:p>
    <w:tbl>
      <w:tblPr>
        <w:tblStyle w:val="aff0"/>
        <w:tblW w:w="0" w:type="auto"/>
        <w:jc w:val="center"/>
        <w:tblLook w:val="04A0" w:firstRow="1" w:lastRow="0" w:firstColumn="1" w:lastColumn="0" w:noHBand="0" w:noVBand="1"/>
      </w:tblPr>
      <w:tblGrid>
        <w:gridCol w:w="1361"/>
        <w:gridCol w:w="4309"/>
        <w:gridCol w:w="1701"/>
        <w:gridCol w:w="2381"/>
      </w:tblGrid>
      <w:tr w:rsidR="00061E85" w14:paraId="2678CE33" w14:textId="77777777">
        <w:trPr>
          <w:jc w:val="center"/>
        </w:trPr>
        <w:tc>
          <w:tcPr>
            <w:tcW w:w="1361" w:type="dxa"/>
            <w:shd w:val="clear" w:color="auto" w:fill="0B3D5C"/>
          </w:tcPr>
          <w:p w14:paraId="51FE72D2" w14:textId="77777777" w:rsidR="00061E85" w:rsidRDefault="00A854AA">
            <w:r>
              <w:rPr>
                <w:b/>
                <w:color w:val="FFFFFF"/>
                <w:sz w:val="20"/>
              </w:rPr>
              <w:t>Период</w:t>
            </w:r>
          </w:p>
        </w:tc>
        <w:tc>
          <w:tcPr>
            <w:tcW w:w="4309" w:type="dxa"/>
            <w:shd w:val="clear" w:color="auto" w:fill="0B3D5C"/>
          </w:tcPr>
          <w:p w14:paraId="2987B576" w14:textId="77777777" w:rsidR="00061E85" w:rsidRDefault="00A854AA">
            <w:r>
              <w:rPr>
                <w:b/>
                <w:color w:val="FFFFFF"/>
                <w:sz w:val="20"/>
              </w:rPr>
              <w:t>Задачи</w:t>
            </w:r>
          </w:p>
        </w:tc>
        <w:tc>
          <w:tcPr>
            <w:tcW w:w="1701" w:type="dxa"/>
            <w:shd w:val="clear" w:color="auto" w:fill="0B3D5C"/>
          </w:tcPr>
          <w:p w14:paraId="56493B2B" w14:textId="77777777" w:rsidR="00061E85" w:rsidRDefault="00A854AA">
            <w:r>
              <w:rPr>
                <w:b/>
                <w:color w:val="FFFFFF"/>
                <w:sz w:val="20"/>
              </w:rPr>
              <w:t>Исполнители</w:t>
            </w:r>
          </w:p>
        </w:tc>
        <w:tc>
          <w:tcPr>
            <w:tcW w:w="2381" w:type="dxa"/>
            <w:shd w:val="clear" w:color="auto" w:fill="0B3D5C"/>
          </w:tcPr>
          <w:p w14:paraId="526FCF84" w14:textId="77777777" w:rsidR="00061E85" w:rsidRDefault="00A854AA">
            <w:r>
              <w:rPr>
                <w:b/>
                <w:color w:val="FFFFFF"/>
                <w:sz w:val="20"/>
              </w:rPr>
              <w:t>Gate-показатель</w:t>
            </w:r>
          </w:p>
        </w:tc>
      </w:tr>
      <w:tr w:rsidR="00061E85" w14:paraId="0151092D" w14:textId="77777777">
        <w:trPr>
          <w:jc w:val="center"/>
        </w:trPr>
        <w:tc>
          <w:tcPr>
            <w:tcW w:w="1361" w:type="dxa"/>
          </w:tcPr>
          <w:p w14:paraId="038B4CCD" w14:textId="77777777" w:rsidR="00061E85" w:rsidRDefault="00A854AA">
            <w:r>
              <w:rPr>
                <w:sz w:val="20"/>
              </w:rPr>
              <w:t>Q1 2026</w:t>
            </w:r>
          </w:p>
        </w:tc>
        <w:tc>
          <w:tcPr>
            <w:tcW w:w="4309" w:type="dxa"/>
          </w:tcPr>
          <w:p w14:paraId="120E18E3" w14:textId="77777777" w:rsidR="00061E85" w:rsidRDefault="00A854AA">
            <w:r>
              <w:rPr>
                <w:sz w:val="20"/>
              </w:rPr>
              <w:t>Seed-закрытие; найм 3–13 ключевых специалистов; запуск протокола; DPA-пакеты; старт интеграции МИС</w:t>
            </w:r>
          </w:p>
        </w:tc>
        <w:tc>
          <w:tcPr>
            <w:tcW w:w="1701" w:type="dxa"/>
          </w:tcPr>
          <w:p w14:paraId="41DD69B9" w14:textId="77777777" w:rsidR="00061E85" w:rsidRDefault="00A854AA">
            <w:r>
              <w:rPr>
                <w:sz w:val="20"/>
              </w:rPr>
              <w:t>ФТ/D, ML-команда</w:t>
            </w:r>
          </w:p>
        </w:tc>
        <w:tc>
          <w:tcPr>
            <w:tcW w:w="2381" w:type="dxa"/>
          </w:tcPr>
          <w:p w14:paraId="662DACF4" w14:textId="77777777" w:rsidR="00061E85" w:rsidRDefault="00A854AA">
            <w:r>
              <w:rPr>
                <w:sz w:val="20"/>
              </w:rPr>
              <w:t>Подписанные DPA; 1-я клиника интегрирована</w:t>
            </w:r>
          </w:p>
        </w:tc>
      </w:tr>
      <w:tr w:rsidR="00061E85" w14:paraId="714A98B5" w14:textId="77777777">
        <w:trPr>
          <w:jc w:val="center"/>
        </w:trPr>
        <w:tc>
          <w:tcPr>
            <w:tcW w:w="1361" w:type="dxa"/>
            <w:shd w:val="clear" w:color="auto" w:fill="F3F8FB"/>
          </w:tcPr>
          <w:p w14:paraId="1CD9B27B" w14:textId="77777777" w:rsidR="00061E85" w:rsidRDefault="00A854AA">
            <w:r>
              <w:rPr>
                <w:sz w:val="20"/>
              </w:rPr>
              <w:t>Q3 2026</w:t>
            </w:r>
          </w:p>
        </w:tc>
        <w:tc>
          <w:tcPr>
            <w:tcW w:w="4309" w:type="dxa"/>
            <w:shd w:val="clear" w:color="auto" w:fill="F3F8FB"/>
          </w:tcPr>
          <w:p w14:paraId="66A0D5D3" w14:textId="77777777" w:rsidR="00061E85" w:rsidRDefault="00A854AA">
            <w:r>
              <w:rPr>
                <w:sz w:val="20"/>
              </w:rPr>
              <w:t>Сбор исторических данных 7+ тыс. циклов; обучение V1; подача на гранты ФСИ/Сколково; регистрация ПОЭВМ</w:t>
            </w:r>
          </w:p>
        </w:tc>
        <w:tc>
          <w:tcPr>
            <w:tcW w:w="1701" w:type="dxa"/>
            <w:shd w:val="clear" w:color="auto" w:fill="F3F8FB"/>
          </w:tcPr>
          <w:p w14:paraId="4337ED63" w14:textId="77777777" w:rsidR="00061E85" w:rsidRDefault="00A854AA">
            <w:r>
              <w:rPr>
                <w:sz w:val="20"/>
              </w:rPr>
              <w:t>R&amp;D, регуляторика</w:t>
            </w:r>
          </w:p>
        </w:tc>
        <w:tc>
          <w:tcPr>
            <w:tcW w:w="2381" w:type="dxa"/>
            <w:shd w:val="clear" w:color="auto" w:fill="F3F8FB"/>
          </w:tcPr>
          <w:p w14:paraId="539AB625" w14:textId="77777777" w:rsidR="00061E85" w:rsidRDefault="00A854AA">
            <w:r>
              <w:rPr>
                <w:sz w:val="20"/>
              </w:rPr>
              <w:t>AUC ≥ 0,55; 3 грантовые заявки</w:t>
            </w:r>
          </w:p>
        </w:tc>
      </w:tr>
      <w:tr w:rsidR="00061E85" w14:paraId="5CEF1DE7" w14:textId="77777777">
        <w:trPr>
          <w:jc w:val="center"/>
        </w:trPr>
        <w:tc>
          <w:tcPr>
            <w:tcW w:w="1361" w:type="dxa"/>
          </w:tcPr>
          <w:p w14:paraId="55D14DD7" w14:textId="77777777" w:rsidR="00061E85" w:rsidRDefault="00A854AA">
            <w:r>
              <w:rPr>
                <w:sz w:val="20"/>
              </w:rPr>
              <w:t>Q7 2026</w:t>
            </w:r>
          </w:p>
        </w:tc>
        <w:tc>
          <w:tcPr>
            <w:tcW w:w="4309" w:type="dxa"/>
          </w:tcPr>
          <w:p w14:paraId="59A41522" w14:textId="77777777" w:rsidR="00061E85" w:rsidRDefault="00A854AA">
            <w:r>
              <w:rPr>
                <w:sz w:val="20"/>
              </w:rPr>
              <w:t>Пилотные запуски в 7 московских центрах; сбор проспективных данных; «песочница» ДЗМ</w:t>
            </w:r>
          </w:p>
        </w:tc>
        <w:tc>
          <w:tcPr>
            <w:tcW w:w="1701" w:type="dxa"/>
          </w:tcPr>
          <w:p w14:paraId="06CBA600" w14:textId="77777777" w:rsidR="00061E85" w:rsidRDefault="00A854AA">
            <w:r>
              <w:rPr>
                <w:sz w:val="20"/>
              </w:rPr>
              <w:t>Клиника, MLOps</w:t>
            </w:r>
          </w:p>
        </w:tc>
        <w:tc>
          <w:tcPr>
            <w:tcW w:w="2381" w:type="dxa"/>
          </w:tcPr>
          <w:p w14:paraId="4DAC1003" w14:textId="77777777" w:rsidR="00061E85" w:rsidRDefault="00A854AA">
            <w:r>
              <w:rPr>
                <w:sz w:val="20"/>
              </w:rPr>
              <w:t>912+ циклов проспектива; рост AUC</w:t>
            </w:r>
          </w:p>
        </w:tc>
      </w:tr>
      <w:tr w:rsidR="00061E85" w14:paraId="44EDEB20" w14:textId="77777777">
        <w:trPr>
          <w:jc w:val="center"/>
        </w:trPr>
        <w:tc>
          <w:tcPr>
            <w:tcW w:w="1361" w:type="dxa"/>
            <w:shd w:val="clear" w:color="auto" w:fill="F3F8FB"/>
          </w:tcPr>
          <w:p w14:paraId="5C5B0673" w14:textId="77777777" w:rsidR="00061E85" w:rsidRDefault="00A854AA">
            <w:r>
              <w:rPr>
                <w:sz w:val="20"/>
              </w:rPr>
              <w:t>Q3 2026</w:t>
            </w:r>
          </w:p>
        </w:tc>
        <w:tc>
          <w:tcPr>
            <w:tcW w:w="4309" w:type="dxa"/>
            <w:shd w:val="clear" w:color="auto" w:fill="F3F8FB"/>
          </w:tcPr>
          <w:p w14:paraId="2B135A52" w14:textId="77777777" w:rsidR="00061E85" w:rsidRDefault="00A854AA">
            <w:r>
              <w:rPr>
                <w:sz w:val="20"/>
              </w:rPr>
              <w:t>Первый платящий договор; питч Series A; подача патентных заявок; усиление команды продаж</w:t>
            </w:r>
          </w:p>
        </w:tc>
        <w:tc>
          <w:tcPr>
            <w:tcW w:w="1701" w:type="dxa"/>
            <w:shd w:val="clear" w:color="auto" w:fill="F3F8FB"/>
          </w:tcPr>
          <w:p w14:paraId="207CCEE3" w14:textId="77777777" w:rsidR="00061E85" w:rsidRDefault="00A854AA">
            <w:r>
              <w:rPr>
                <w:sz w:val="20"/>
              </w:rPr>
              <w:t>Все</w:t>
            </w:r>
          </w:p>
        </w:tc>
        <w:tc>
          <w:tcPr>
            <w:tcW w:w="2381" w:type="dxa"/>
            <w:shd w:val="clear" w:color="auto" w:fill="F3F8FB"/>
          </w:tcPr>
          <w:p w14:paraId="6F199ECC" w14:textId="77777777" w:rsidR="00061E85" w:rsidRDefault="00A854AA">
            <w:r>
              <w:rPr>
                <w:sz w:val="20"/>
              </w:rPr>
              <w:t>Выручка &gt; 1; 26 клиник в воронке</w:t>
            </w:r>
          </w:p>
        </w:tc>
      </w:tr>
      <w:tr w:rsidR="00061E85" w14:paraId="234542B0" w14:textId="77777777">
        <w:trPr>
          <w:jc w:val="center"/>
        </w:trPr>
        <w:tc>
          <w:tcPr>
            <w:tcW w:w="1361" w:type="dxa"/>
          </w:tcPr>
          <w:p w14:paraId="7661FD91" w14:textId="77777777" w:rsidR="00061E85" w:rsidRDefault="00A854AA">
            <w:r>
              <w:rPr>
                <w:sz w:val="20"/>
              </w:rPr>
              <w:t>Q1 2027</w:t>
            </w:r>
          </w:p>
        </w:tc>
        <w:tc>
          <w:tcPr>
            <w:tcW w:w="4309" w:type="dxa"/>
          </w:tcPr>
          <w:p w14:paraId="2849A6CD" w14:textId="77777777" w:rsidR="00061E85" w:rsidRDefault="00A854AA">
            <w:r>
              <w:rPr>
                <w:sz w:val="20"/>
              </w:rPr>
              <w:t>Проспективная валидация (6–14 тыс. циклов); досье Росздравнадзора; материалы для ДЗ-пилота</w:t>
            </w:r>
          </w:p>
        </w:tc>
        <w:tc>
          <w:tcPr>
            <w:tcW w:w="1701" w:type="dxa"/>
          </w:tcPr>
          <w:p w14:paraId="2C90DB85" w14:textId="77777777" w:rsidR="00061E85" w:rsidRDefault="00A854AA">
            <w:r>
              <w:rPr>
                <w:sz w:val="20"/>
              </w:rPr>
              <w:t>Клиника, регуляторика</w:t>
            </w:r>
          </w:p>
        </w:tc>
        <w:tc>
          <w:tcPr>
            <w:tcW w:w="2381" w:type="dxa"/>
          </w:tcPr>
          <w:p w14:paraId="4C423703" w14:textId="77777777" w:rsidR="00061E85" w:rsidRDefault="00A854AA">
            <w:r>
              <w:rPr>
                <w:sz w:val="20"/>
              </w:rPr>
              <w:t>Протокол утверждён этич. комитетом</w:t>
            </w:r>
          </w:p>
        </w:tc>
      </w:tr>
      <w:tr w:rsidR="00061E85" w14:paraId="6B2008E3" w14:textId="77777777">
        <w:trPr>
          <w:jc w:val="center"/>
        </w:trPr>
        <w:tc>
          <w:tcPr>
            <w:tcW w:w="1361" w:type="dxa"/>
            <w:shd w:val="clear" w:color="auto" w:fill="F3F8FB"/>
          </w:tcPr>
          <w:p w14:paraId="331C1030" w14:textId="77777777" w:rsidR="00061E85" w:rsidRDefault="00A854AA">
            <w:r>
              <w:rPr>
                <w:sz w:val="20"/>
              </w:rPr>
              <w:t>Q3 2027</w:t>
            </w:r>
          </w:p>
        </w:tc>
        <w:tc>
          <w:tcPr>
            <w:tcW w:w="4309" w:type="dxa"/>
            <w:shd w:val="clear" w:color="auto" w:fill="F3F8FB"/>
          </w:tcPr>
          <w:p w14:paraId="56A5C865" w14:textId="77777777" w:rsidR="00061E85" w:rsidRDefault="00A854AA">
            <w:r>
              <w:rPr>
                <w:sz w:val="20"/>
              </w:rPr>
              <w:t>Промежуточный анализ валидации; закрытие Series A; публикация результатов</w:t>
            </w:r>
          </w:p>
        </w:tc>
        <w:tc>
          <w:tcPr>
            <w:tcW w:w="1701" w:type="dxa"/>
            <w:shd w:val="clear" w:color="auto" w:fill="F3F8FB"/>
          </w:tcPr>
          <w:p w14:paraId="3105A50E" w14:textId="77777777" w:rsidR="00061E85" w:rsidRDefault="00A854AA">
            <w:r>
              <w:rPr>
                <w:sz w:val="20"/>
              </w:rPr>
              <w:t>Все</w:t>
            </w:r>
          </w:p>
        </w:tc>
        <w:tc>
          <w:tcPr>
            <w:tcW w:w="2381" w:type="dxa"/>
            <w:shd w:val="clear" w:color="auto" w:fill="F3F8FB"/>
          </w:tcPr>
          <w:p w14:paraId="4099E62C" w14:textId="77777777" w:rsidR="00061E85" w:rsidRDefault="00A854AA">
            <w:r>
              <w:rPr>
                <w:sz w:val="20"/>
              </w:rPr>
              <w:t>Series A закрыта; статья/препринт</w:t>
            </w:r>
          </w:p>
        </w:tc>
      </w:tr>
      <w:tr w:rsidR="00061E85" w14:paraId="39E6AF3A" w14:textId="77777777">
        <w:trPr>
          <w:jc w:val="center"/>
        </w:trPr>
        <w:tc>
          <w:tcPr>
            <w:tcW w:w="1361" w:type="dxa"/>
          </w:tcPr>
          <w:p w14:paraId="4701E3AD" w14:textId="77777777" w:rsidR="00061E85" w:rsidRDefault="00A854AA">
            <w:r>
              <w:rPr>
                <w:sz w:val="20"/>
              </w:rPr>
              <w:t>Q7–Q3 2027</w:t>
            </w:r>
          </w:p>
        </w:tc>
        <w:tc>
          <w:tcPr>
            <w:tcW w:w="4309" w:type="dxa"/>
          </w:tcPr>
          <w:p w14:paraId="2E883D63" w14:textId="77777777" w:rsidR="00061E85" w:rsidRDefault="00A854AA">
            <w:r>
              <w:rPr>
                <w:sz w:val="20"/>
              </w:rPr>
              <w:t>Коммерческий пилот Сети; модули CLBR; старт подготовки к Китаю (WFOE арх.)</w:t>
            </w:r>
          </w:p>
        </w:tc>
        <w:tc>
          <w:tcPr>
            <w:tcW w:w="1701" w:type="dxa"/>
          </w:tcPr>
          <w:p w14:paraId="3BA7DB21" w14:textId="77777777" w:rsidR="00061E85" w:rsidRDefault="00A854AA">
            <w:r>
              <w:rPr>
                <w:sz w:val="20"/>
              </w:rPr>
              <w:t>Коммерция, междунар.</w:t>
            </w:r>
          </w:p>
        </w:tc>
        <w:tc>
          <w:tcPr>
            <w:tcW w:w="2381" w:type="dxa"/>
          </w:tcPr>
          <w:p w14:paraId="318E4480" w14:textId="77777777" w:rsidR="00061E85" w:rsidRDefault="00A854AA">
            <w:r>
              <w:rPr>
                <w:sz w:val="20"/>
              </w:rPr>
              <w:t>&gt;26 клиник; первый B2G-проект</w:t>
            </w:r>
          </w:p>
        </w:tc>
      </w:tr>
    </w:tbl>
    <w:p w14:paraId="61DD1DE8" w14:textId="77777777" w:rsidR="00061E85" w:rsidRDefault="00061E85"/>
    <w:p w14:paraId="7AD14550" w14:textId="77777777" w:rsidR="00061E85" w:rsidRDefault="00A854AA">
      <w:r>
        <w:t>Таймлайн построен от контрольных точек, а не от календаря — при задержке регуляторики сдвигается срок регистрации ИИ-МИ, но не вехи по R&amp;D и торговому запуску аналитического контура.</w:t>
      </w:r>
    </w:p>
    <w:p w14:paraId="495D0DD1" w14:textId="77777777" w:rsidR="00061E85" w:rsidRDefault="00A854AA">
      <w:pPr>
        <w:pStyle w:val="31"/>
      </w:pPr>
      <w:bookmarkStart w:id="73" w:name="_Toc243730002"/>
      <w:r>
        <w:t>9.6. Дорожная карта 2028–2030 (масштабирование и международный контур)</w:t>
      </w:r>
      <w:bookmarkEnd w:id="73"/>
    </w:p>
    <w:tbl>
      <w:tblPr>
        <w:tblStyle w:val="aff0"/>
        <w:tblW w:w="0" w:type="auto"/>
        <w:jc w:val="center"/>
        <w:tblLook w:val="04A0" w:firstRow="1" w:lastRow="0" w:firstColumn="1" w:lastColumn="0" w:noHBand="0" w:noVBand="1"/>
      </w:tblPr>
      <w:tblGrid>
        <w:gridCol w:w="1134"/>
        <w:gridCol w:w="2948"/>
        <w:gridCol w:w="3402"/>
        <w:gridCol w:w="2186"/>
      </w:tblGrid>
      <w:tr w:rsidR="00061E85" w14:paraId="696F5FE3" w14:textId="77777777">
        <w:trPr>
          <w:jc w:val="center"/>
        </w:trPr>
        <w:tc>
          <w:tcPr>
            <w:tcW w:w="1134" w:type="dxa"/>
            <w:shd w:val="clear" w:color="auto" w:fill="0B3D5C"/>
          </w:tcPr>
          <w:p w14:paraId="11E7D93B" w14:textId="77777777" w:rsidR="00061E85" w:rsidRDefault="00A854AA">
            <w:r>
              <w:rPr>
                <w:b/>
                <w:color w:val="FFFFFF"/>
                <w:sz w:val="20"/>
              </w:rPr>
              <w:t>Период</w:t>
            </w:r>
          </w:p>
        </w:tc>
        <w:tc>
          <w:tcPr>
            <w:tcW w:w="2948" w:type="dxa"/>
            <w:shd w:val="clear" w:color="auto" w:fill="0B3D5C"/>
          </w:tcPr>
          <w:p w14:paraId="068558CC" w14:textId="77777777" w:rsidR="00061E85" w:rsidRDefault="00A854AA">
            <w:r>
              <w:rPr>
                <w:b/>
                <w:color w:val="FFFFFF"/>
                <w:sz w:val="20"/>
              </w:rPr>
              <w:t>Продукт</w:t>
            </w:r>
          </w:p>
        </w:tc>
        <w:tc>
          <w:tcPr>
            <w:tcW w:w="3402" w:type="dxa"/>
            <w:shd w:val="clear" w:color="auto" w:fill="0B3D5C"/>
          </w:tcPr>
          <w:p w14:paraId="44AC2B9A" w14:textId="77777777" w:rsidR="00061E85" w:rsidRDefault="00A854AA">
            <w:r>
              <w:rPr>
                <w:b/>
                <w:color w:val="FFFFFF"/>
                <w:sz w:val="20"/>
              </w:rPr>
              <w:t>Коммерция</w:t>
            </w:r>
          </w:p>
        </w:tc>
        <w:tc>
          <w:tcPr>
            <w:tcW w:w="2041" w:type="dxa"/>
            <w:shd w:val="clear" w:color="auto" w:fill="0B3D5C"/>
          </w:tcPr>
          <w:p w14:paraId="1C119434" w14:textId="77777777" w:rsidR="00061E85" w:rsidRDefault="00A854AA">
            <w:r>
              <w:rPr>
                <w:b/>
                <w:color w:val="FFFFFF"/>
                <w:sz w:val="20"/>
              </w:rPr>
              <w:t>Международный контур</w:t>
            </w:r>
          </w:p>
        </w:tc>
      </w:tr>
      <w:tr w:rsidR="00061E85" w14:paraId="03A6D110" w14:textId="77777777">
        <w:trPr>
          <w:jc w:val="center"/>
        </w:trPr>
        <w:tc>
          <w:tcPr>
            <w:tcW w:w="1134" w:type="dxa"/>
          </w:tcPr>
          <w:p w14:paraId="70BE6EDD" w14:textId="77777777" w:rsidR="00061E85" w:rsidRDefault="00A854AA">
            <w:r>
              <w:rPr>
                <w:sz w:val="20"/>
              </w:rPr>
              <w:t>2028</w:t>
            </w:r>
          </w:p>
        </w:tc>
        <w:tc>
          <w:tcPr>
            <w:tcW w:w="2948" w:type="dxa"/>
          </w:tcPr>
          <w:p w14:paraId="54B00799" w14:textId="77777777" w:rsidR="00061E85" w:rsidRDefault="00A854AA">
            <w:r>
              <w:rPr>
                <w:sz w:val="20"/>
              </w:rPr>
              <w:t>V3: niPGT-A, эндометрий, CLBR-панель</w:t>
            </w:r>
          </w:p>
        </w:tc>
        <w:tc>
          <w:tcPr>
            <w:tcW w:w="3402" w:type="dxa"/>
          </w:tcPr>
          <w:p w14:paraId="00206768" w14:textId="77777777" w:rsidR="00061E85" w:rsidRDefault="00A854AA">
            <w:r>
              <w:rPr>
                <w:sz w:val="20"/>
              </w:rPr>
              <w:t>Москва (~58 клиники); 3 B2G; EBITDA ≥ 1</w:t>
            </w:r>
          </w:p>
        </w:tc>
        <w:tc>
          <w:tcPr>
            <w:tcW w:w="2041" w:type="dxa"/>
          </w:tcPr>
          <w:p w14:paraId="762BA6B1" w14:textId="77777777" w:rsidR="00061E85" w:rsidRDefault="00A854AA">
            <w:r>
              <w:rPr>
                <w:sz w:val="20"/>
              </w:rPr>
              <w:t>архитектура WFOE; gap-анализ</w:t>
            </w:r>
          </w:p>
        </w:tc>
      </w:tr>
      <w:tr w:rsidR="00061E85" w14:paraId="706DC519" w14:textId="77777777">
        <w:trPr>
          <w:jc w:val="center"/>
        </w:trPr>
        <w:tc>
          <w:tcPr>
            <w:tcW w:w="1134" w:type="dxa"/>
            <w:shd w:val="clear" w:color="auto" w:fill="F3F8FB"/>
          </w:tcPr>
          <w:p w14:paraId="31AEFEF2" w14:textId="77777777" w:rsidR="00061E85" w:rsidRDefault="00A854AA">
            <w:r>
              <w:rPr>
                <w:sz w:val="20"/>
              </w:rPr>
              <w:t>2029</w:t>
            </w:r>
          </w:p>
        </w:tc>
        <w:tc>
          <w:tcPr>
            <w:tcW w:w="2948" w:type="dxa"/>
            <w:shd w:val="clear" w:color="auto" w:fill="F3F8FB"/>
          </w:tcPr>
          <w:p w14:paraId="2177633B" w14:textId="77777777" w:rsidR="00061E85" w:rsidRDefault="00A854AA">
            <w:r>
              <w:rPr>
                <w:sz w:val="20"/>
              </w:rPr>
              <w:t>V7: матчинг СМ, семейный консилиум</w:t>
            </w:r>
          </w:p>
        </w:tc>
        <w:tc>
          <w:tcPr>
            <w:tcW w:w="3402" w:type="dxa"/>
            <w:shd w:val="clear" w:color="auto" w:fill="F3F8FB"/>
          </w:tcPr>
          <w:p w14:paraId="7C2695B0" w14:textId="77777777" w:rsidR="00061E85" w:rsidRDefault="00A854AA">
            <w:r>
              <w:rPr>
                <w:sz w:val="20"/>
              </w:rPr>
              <w:t>Регионы (92 клиник); 7 B2G; матчинг 78 случаев</w:t>
            </w:r>
          </w:p>
        </w:tc>
        <w:tc>
          <w:tcPr>
            <w:tcW w:w="2041" w:type="dxa"/>
            <w:shd w:val="clear" w:color="auto" w:fill="F3F8FB"/>
          </w:tcPr>
          <w:p w14:paraId="6F49772C" w14:textId="77777777" w:rsidR="00061E85" w:rsidRDefault="00A854AA">
            <w:r>
              <w:rPr>
                <w:sz w:val="20"/>
              </w:rPr>
              <w:t>пилот КНР (3 клиники); первый АТР-контакт</w:t>
            </w:r>
          </w:p>
        </w:tc>
      </w:tr>
      <w:tr w:rsidR="00061E85" w14:paraId="3393BD9B" w14:textId="77777777">
        <w:trPr>
          <w:jc w:val="center"/>
        </w:trPr>
        <w:tc>
          <w:tcPr>
            <w:tcW w:w="1134" w:type="dxa"/>
          </w:tcPr>
          <w:p w14:paraId="3E2F427F" w14:textId="77777777" w:rsidR="00061E85" w:rsidRDefault="00A854AA">
            <w:r>
              <w:rPr>
                <w:sz w:val="20"/>
              </w:rPr>
              <w:t>2030</w:t>
            </w:r>
          </w:p>
        </w:tc>
        <w:tc>
          <w:tcPr>
            <w:tcW w:w="2948" w:type="dxa"/>
          </w:tcPr>
          <w:p w14:paraId="3616EA10" w14:textId="77777777" w:rsidR="00061E85" w:rsidRDefault="00A854AA">
            <w:r>
              <w:rPr>
                <w:sz w:val="20"/>
              </w:rPr>
              <w:t>V3: перинатальный контур, мультиязычность</w:t>
            </w:r>
          </w:p>
        </w:tc>
        <w:tc>
          <w:tcPr>
            <w:tcW w:w="3402" w:type="dxa"/>
          </w:tcPr>
          <w:p w14:paraId="281E3F2E" w14:textId="77777777" w:rsidR="00061E85" w:rsidRDefault="00A854AA">
            <w:r>
              <w:rPr>
                <w:sz w:val="20"/>
              </w:rPr>
              <w:t>130+ клиник; 8 B2G; выручка 1352 млн ₽</w:t>
            </w:r>
          </w:p>
        </w:tc>
        <w:tc>
          <w:tcPr>
            <w:tcW w:w="2041" w:type="dxa"/>
          </w:tcPr>
          <w:p w14:paraId="2B6A999C" w14:textId="77777777" w:rsidR="00061E85" w:rsidRDefault="00A854AA">
            <w:r>
              <w:rPr>
                <w:sz w:val="20"/>
              </w:rPr>
              <w:t>WFOE деплой; 7 АТР-партнёра; выручка ~36 млн ₽</w:t>
            </w:r>
          </w:p>
        </w:tc>
      </w:tr>
      <w:tr w:rsidR="00061E85" w14:paraId="6028CEA4" w14:textId="77777777">
        <w:trPr>
          <w:jc w:val="center"/>
        </w:trPr>
        <w:tc>
          <w:tcPr>
            <w:tcW w:w="1134" w:type="dxa"/>
            <w:shd w:val="clear" w:color="auto" w:fill="F3F8FB"/>
          </w:tcPr>
          <w:p w14:paraId="45DDA52C" w14:textId="77777777" w:rsidR="00061E85" w:rsidRDefault="00A854AA">
            <w:r>
              <w:rPr>
                <w:sz w:val="20"/>
              </w:rPr>
              <w:t>2031</w:t>
            </w:r>
          </w:p>
        </w:tc>
        <w:tc>
          <w:tcPr>
            <w:tcW w:w="2948" w:type="dxa"/>
            <w:shd w:val="clear" w:color="auto" w:fill="F3F8FB"/>
          </w:tcPr>
          <w:p w14:paraId="631655DC" w14:textId="77777777" w:rsidR="00061E85" w:rsidRDefault="00A854AA">
            <w:r>
              <w:rPr>
                <w:sz w:val="20"/>
              </w:rPr>
              <w:t>Улучшение точности; модули «второго поколения»</w:t>
            </w:r>
          </w:p>
        </w:tc>
        <w:tc>
          <w:tcPr>
            <w:tcW w:w="3402" w:type="dxa"/>
            <w:shd w:val="clear" w:color="auto" w:fill="F3F8FB"/>
          </w:tcPr>
          <w:p w14:paraId="6AE8C0B2" w14:textId="77777777" w:rsidR="00061E85" w:rsidRDefault="00A854AA">
            <w:r>
              <w:rPr>
                <w:sz w:val="20"/>
              </w:rPr>
              <w:t>Стабилизация; оптимизация прибыльности</w:t>
            </w:r>
          </w:p>
        </w:tc>
        <w:tc>
          <w:tcPr>
            <w:tcW w:w="2041" w:type="dxa"/>
            <w:shd w:val="clear" w:color="auto" w:fill="F3F8FB"/>
          </w:tcPr>
          <w:p w14:paraId="7E355C74" w14:textId="77777777" w:rsidR="00061E85" w:rsidRDefault="00A854AA">
            <w:r>
              <w:rPr>
                <w:sz w:val="20"/>
              </w:rPr>
              <w:t>Расширение АТР (Индия/Япония/Корея)</w:t>
            </w:r>
          </w:p>
        </w:tc>
      </w:tr>
    </w:tbl>
    <w:p w14:paraId="188C5733" w14:textId="77777777" w:rsidR="00061E85" w:rsidRDefault="00061E85"/>
    <w:p w14:paraId="5AFA0F66" w14:textId="77777777" w:rsidR="00061E85" w:rsidRDefault="00A854AA">
      <w:r>
        <w:t>Горизонты 2031+ не входят в модель выручки (Приложение А) и приведены для стратегической ориентировки инвесторов по возможностям роста после базового сценария.</w:t>
      </w:r>
    </w:p>
    <w:p w14:paraId="462DAE05" w14:textId="77777777" w:rsidR="00061E85" w:rsidRDefault="00A854AA">
      <w:r>
        <w:br w:type="page"/>
      </w:r>
    </w:p>
    <w:p w14:paraId="6179DA38" w14:textId="77777777" w:rsidR="00061E85" w:rsidRDefault="00A854AA">
      <w:pPr>
        <w:pStyle w:val="1"/>
        <w:shd w:val="clear" w:color="auto" w:fill="EAF4F8"/>
      </w:pPr>
      <w:bookmarkStart w:id="74" w:name="_Toc243730003"/>
      <w:r>
        <w:lastRenderedPageBreak/>
        <w:t>10. ОРГАНИЗАЦИОННЫЙ ПЛАН И КОМАНДА</w:t>
      </w:r>
      <w:bookmarkEnd w:id="74"/>
    </w:p>
    <w:p w14:paraId="1AB57F79" w14:textId="77777777" w:rsidR="00061E85" w:rsidRDefault="00A854AA">
      <w:pPr>
        <w:pStyle w:val="21"/>
      </w:pPr>
      <w:bookmarkStart w:id="75" w:name="_Toc243730004"/>
      <w:r>
        <w:t>10.1. Управление и правовая форма</w:t>
      </w:r>
      <w:bookmarkEnd w:id="75"/>
    </w:p>
    <w:p w14:paraId="3FE7F25D" w14:textId="77777777" w:rsidR="00061E85" w:rsidRDefault="00A854AA">
      <w:r>
        <w:t>Операционную деятельность ведёт проектная компания — непубличное АО «ВИТА ГЕН АИ» (учреждение производится при вхождении инвестора; до этого R&amp;D ведёт ООО «МедТехПрима»). Вклад в уставный капитал: права на РИД, оценённые независимым оценщиком в 78 млн ₽ (вклад по ст. 47 ФЗ «Об АО», п. 3 ст. 28 ФЗ «Об ООО»). Сервисная/научная функция и международный контур: 7 юрлица — ООО «МедТехПрима» (холдинг научно-исследовательская база), Непубличное АО «ВИТА ГЕН АИ» (проектная компания — получатель инвестиций), WFOE на Хайнане (КНР, международная экспансия). Международная холдинговая прослойка на Гонконге возможна по требованию инвестора.</w:t>
      </w:r>
    </w:p>
    <w:p w14:paraId="4049B679" w14:textId="77777777" w:rsidR="00061E85" w:rsidRDefault="00A854AA">
      <w:pPr>
        <w:pStyle w:val="21"/>
      </w:pPr>
      <w:bookmarkStart w:id="76" w:name="_Toc243730005"/>
      <w:r>
        <w:t>10.2. Команда (ядро)</w:t>
      </w:r>
      <w:bookmarkEnd w:id="76"/>
    </w:p>
    <w:tbl>
      <w:tblPr>
        <w:tblStyle w:val="aff0"/>
        <w:tblW w:w="0" w:type="auto"/>
        <w:jc w:val="center"/>
        <w:tblLook w:val="04A0" w:firstRow="1" w:lastRow="0" w:firstColumn="1" w:lastColumn="0" w:noHBand="0" w:noVBand="1"/>
      </w:tblPr>
      <w:tblGrid>
        <w:gridCol w:w="2041"/>
        <w:gridCol w:w="4876"/>
        <w:gridCol w:w="1928"/>
      </w:tblGrid>
      <w:tr w:rsidR="00061E85" w14:paraId="03A54C59" w14:textId="77777777">
        <w:trPr>
          <w:jc w:val="center"/>
        </w:trPr>
        <w:tc>
          <w:tcPr>
            <w:tcW w:w="2041" w:type="dxa"/>
            <w:shd w:val="clear" w:color="auto" w:fill="0B3D5C"/>
          </w:tcPr>
          <w:p w14:paraId="66EA0DE1" w14:textId="77777777" w:rsidR="00061E85" w:rsidRDefault="00A854AA">
            <w:r>
              <w:rPr>
                <w:b/>
                <w:color w:val="FFFFFF"/>
                <w:sz w:val="20"/>
              </w:rPr>
              <w:t>Позиция</w:t>
            </w:r>
          </w:p>
        </w:tc>
        <w:tc>
          <w:tcPr>
            <w:tcW w:w="4876" w:type="dxa"/>
            <w:shd w:val="clear" w:color="auto" w:fill="0B3D5C"/>
          </w:tcPr>
          <w:p w14:paraId="3C236D58" w14:textId="77777777" w:rsidR="00061E85" w:rsidRDefault="00A854AA">
            <w:r>
              <w:rPr>
                <w:b/>
                <w:color w:val="FFFFFF"/>
                <w:sz w:val="20"/>
              </w:rPr>
              <w:t>Компетенции</w:t>
            </w:r>
          </w:p>
        </w:tc>
        <w:tc>
          <w:tcPr>
            <w:tcW w:w="1928" w:type="dxa"/>
            <w:shd w:val="clear" w:color="auto" w:fill="0B3D5C"/>
          </w:tcPr>
          <w:p w14:paraId="3626A56E" w14:textId="77777777" w:rsidR="00061E85" w:rsidRDefault="00A854AA">
            <w:r>
              <w:rPr>
                <w:b/>
                <w:color w:val="FFFFFF"/>
                <w:sz w:val="20"/>
              </w:rPr>
              <w:t>Статус</w:t>
            </w:r>
          </w:p>
        </w:tc>
      </w:tr>
      <w:tr w:rsidR="00061E85" w14:paraId="7C60B84F" w14:textId="77777777">
        <w:trPr>
          <w:jc w:val="center"/>
        </w:trPr>
        <w:tc>
          <w:tcPr>
            <w:tcW w:w="2041" w:type="dxa"/>
          </w:tcPr>
          <w:p w14:paraId="776EAE92" w14:textId="77777777" w:rsidR="00061E85" w:rsidRDefault="00A854AA">
            <w:r>
              <w:rPr>
                <w:sz w:val="20"/>
              </w:rPr>
              <w:t>Генеральный директор</w:t>
            </w:r>
          </w:p>
        </w:tc>
        <w:tc>
          <w:tcPr>
            <w:tcW w:w="4876" w:type="dxa"/>
          </w:tcPr>
          <w:p w14:paraId="6C2C18BD" w14:textId="77777777" w:rsidR="00061E85" w:rsidRDefault="00A854AA">
            <w:r>
              <w:rPr>
                <w:sz w:val="20"/>
              </w:rPr>
              <w:t>Стратегия, клинические связи, продажи, инвестотношения</w:t>
            </w:r>
          </w:p>
        </w:tc>
        <w:tc>
          <w:tcPr>
            <w:tcW w:w="1928" w:type="dxa"/>
          </w:tcPr>
          <w:p w14:paraId="72BDF4AE" w14:textId="77777777" w:rsidR="00061E85" w:rsidRDefault="00A854AA">
            <w:r>
              <w:rPr>
                <w:sz w:val="20"/>
              </w:rPr>
              <w:t>Основатель</w:t>
            </w:r>
          </w:p>
        </w:tc>
      </w:tr>
      <w:tr w:rsidR="00061E85" w14:paraId="687284E8" w14:textId="77777777">
        <w:trPr>
          <w:jc w:val="center"/>
        </w:trPr>
        <w:tc>
          <w:tcPr>
            <w:tcW w:w="2041" w:type="dxa"/>
            <w:shd w:val="clear" w:color="auto" w:fill="F3F8FB"/>
          </w:tcPr>
          <w:p w14:paraId="258BADB4" w14:textId="77777777" w:rsidR="00061E85" w:rsidRDefault="00A854AA">
            <w:r>
              <w:rPr>
                <w:sz w:val="20"/>
              </w:rPr>
              <w:t>Научный руководитель</w:t>
            </w:r>
          </w:p>
        </w:tc>
        <w:tc>
          <w:tcPr>
            <w:tcW w:w="4876" w:type="dxa"/>
            <w:shd w:val="clear" w:color="auto" w:fill="F3F8FB"/>
          </w:tcPr>
          <w:p w14:paraId="7A93A7BB" w14:textId="77777777" w:rsidR="00061E85" w:rsidRDefault="00A854AA">
            <w:r>
              <w:rPr>
                <w:sz w:val="20"/>
              </w:rPr>
              <w:t>Акушерство-гинекология, ВРТ/ЭКО, клиническая валидация</w:t>
            </w:r>
          </w:p>
        </w:tc>
        <w:tc>
          <w:tcPr>
            <w:tcW w:w="1928" w:type="dxa"/>
            <w:shd w:val="clear" w:color="auto" w:fill="F3F8FB"/>
          </w:tcPr>
          <w:p w14:paraId="0D96ACDE" w14:textId="77777777" w:rsidR="00061E85" w:rsidRDefault="00A854AA">
            <w:r>
              <w:rPr>
                <w:sz w:val="20"/>
              </w:rPr>
              <w:t>Партнёр; привлечение по договору</w:t>
            </w:r>
          </w:p>
        </w:tc>
      </w:tr>
      <w:tr w:rsidR="00061E85" w14:paraId="533A6F7A" w14:textId="77777777">
        <w:trPr>
          <w:jc w:val="center"/>
        </w:trPr>
        <w:tc>
          <w:tcPr>
            <w:tcW w:w="2041" w:type="dxa"/>
          </w:tcPr>
          <w:p w14:paraId="0C61A455" w14:textId="77777777" w:rsidR="00061E85" w:rsidRDefault="00A854AA">
            <w:r>
              <w:rPr>
                <w:sz w:val="20"/>
              </w:rPr>
              <w:t>Руководитель ИИ-разработки</w:t>
            </w:r>
          </w:p>
        </w:tc>
        <w:tc>
          <w:tcPr>
            <w:tcW w:w="4876" w:type="dxa"/>
          </w:tcPr>
          <w:p w14:paraId="18EA0183" w14:textId="77777777" w:rsidR="00061E85" w:rsidRDefault="00A854AA">
            <w:r>
              <w:rPr>
                <w:sz w:val="20"/>
              </w:rPr>
              <w:t>ML/DL, GNN/transformer, MLOps, мультимодальность</w:t>
            </w:r>
          </w:p>
        </w:tc>
        <w:tc>
          <w:tcPr>
            <w:tcW w:w="1928" w:type="dxa"/>
          </w:tcPr>
          <w:p w14:paraId="6448ADA5" w14:textId="77777777" w:rsidR="00061E85" w:rsidRDefault="00A854AA">
            <w:r>
              <w:rPr>
                <w:sz w:val="20"/>
              </w:rPr>
              <w:t>Найм (Seed)</w:t>
            </w:r>
          </w:p>
        </w:tc>
      </w:tr>
      <w:tr w:rsidR="00061E85" w14:paraId="4069DF43" w14:textId="77777777">
        <w:trPr>
          <w:jc w:val="center"/>
        </w:trPr>
        <w:tc>
          <w:tcPr>
            <w:tcW w:w="2041" w:type="dxa"/>
            <w:shd w:val="clear" w:color="auto" w:fill="F3F8FB"/>
          </w:tcPr>
          <w:p w14:paraId="03D381AD" w14:textId="77777777" w:rsidR="00061E85" w:rsidRDefault="00A854AA">
            <w:r>
              <w:rPr>
                <w:sz w:val="20"/>
              </w:rPr>
              <w:t>ML-инженеры (3–3)</w:t>
            </w:r>
          </w:p>
        </w:tc>
        <w:tc>
          <w:tcPr>
            <w:tcW w:w="4876" w:type="dxa"/>
            <w:shd w:val="clear" w:color="auto" w:fill="F3F8FB"/>
          </w:tcPr>
          <w:p w14:paraId="642281F8" w14:textId="77777777" w:rsidR="00061E85" w:rsidRDefault="00A854AA">
            <w:r>
              <w:rPr>
                <w:sz w:val="20"/>
              </w:rPr>
              <w:t>Вычислительная биология, геномика, работа с таймлапс-данными</w:t>
            </w:r>
          </w:p>
        </w:tc>
        <w:tc>
          <w:tcPr>
            <w:tcW w:w="1928" w:type="dxa"/>
            <w:shd w:val="clear" w:color="auto" w:fill="F3F8FB"/>
          </w:tcPr>
          <w:p w14:paraId="1AE0E2CF" w14:textId="77777777" w:rsidR="00061E85" w:rsidRDefault="00A854AA">
            <w:r>
              <w:rPr>
                <w:sz w:val="20"/>
              </w:rPr>
              <w:t>Найм (Seed/Series A)</w:t>
            </w:r>
          </w:p>
        </w:tc>
      </w:tr>
      <w:tr w:rsidR="00061E85" w14:paraId="082A3EEE" w14:textId="77777777">
        <w:trPr>
          <w:jc w:val="center"/>
        </w:trPr>
        <w:tc>
          <w:tcPr>
            <w:tcW w:w="2041" w:type="dxa"/>
          </w:tcPr>
          <w:p w14:paraId="38A6F2CB" w14:textId="77777777" w:rsidR="00061E85" w:rsidRDefault="00A854AA">
            <w:r>
              <w:rPr>
                <w:sz w:val="20"/>
              </w:rPr>
              <w:t>Эмбриолог-аналитик</w:t>
            </w:r>
          </w:p>
        </w:tc>
        <w:tc>
          <w:tcPr>
            <w:tcW w:w="4876" w:type="dxa"/>
          </w:tcPr>
          <w:p w14:paraId="77BD2D56" w14:textId="77777777" w:rsidR="00061E85" w:rsidRDefault="00A854AA">
            <w:r>
              <w:rPr>
                <w:sz w:val="20"/>
              </w:rPr>
              <w:t>Протоколы отбора, качество данных, клиническая интеграция</w:t>
            </w:r>
          </w:p>
        </w:tc>
        <w:tc>
          <w:tcPr>
            <w:tcW w:w="1928" w:type="dxa"/>
          </w:tcPr>
          <w:p w14:paraId="2F81230C" w14:textId="77777777" w:rsidR="00061E85" w:rsidRDefault="00A854AA">
            <w:r>
              <w:rPr>
                <w:sz w:val="20"/>
              </w:rPr>
              <w:t>Партнёр; найм</w:t>
            </w:r>
          </w:p>
        </w:tc>
      </w:tr>
      <w:tr w:rsidR="00061E85" w14:paraId="68760942" w14:textId="77777777">
        <w:trPr>
          <w:jc w:val="center"/>
        </w:trPr>
        <w:tc>
          <w:tcPr>
            <w:tcW w:w="2041" w:type="dxa"/>
            <w:shd w:val="clear" w:color="auto" w:fill="F3F8FB"/>
          </w:tcPr>
          <w:p w14:paraId="57BCF372" w14:textId="77777777" w:rsidR="00061E85" w:rsidRDefault="00A854AA">
            <w:r>
              <w:rPr>
                <w:sz w:val="20"/>
              </w:rPr>
              <w:t>Регуляторный специалист</w:t>
            </w:r>
          </w:p>
        </w:tc>
        <w:tc>
          <w:tcPr>
            <w:tcW w:w="4876" w:type="dxa"/>
            <w:shd w:val="clear" w:color="auto" w:fill="F3F8FB"/>
          </w:tcPr>
          <w:p w14:paraId="06D44518" w14:textId="77777777" w:rsidR="00061E85" w:rsidRDefault="00A854AA">
            <w:r>
              <w:rPr>
                <w:sz w:val="20"/>
              </w:rPr>
              <w:t>Регистрация ИИ-МИ, 152-ФЗ, NMPA/PIPL</w:t>
            </w:r>
          </w:p>
        </w:tc>
        <w:tc>
          <w:tcPr>
            <w:tcW w:w="1928" w:type="dxa"/>
            <w:shd w:val="clear" w:color="auto" w:fill="F3F8FB"/>
          </w:tcPr>
          <w:p w14:paraId="186B53AE" w14:textId="77777777" w:rsidR="00061E85" w:rsidRDefault="00A854AA">
            <w:r>
              <w:rPr>
                <w:sz w:val="20"/>
              </w:rPr>
              <w:t>Найм (Seed)</w:t>
            </w:r>
          </w:p>
        </w:tc>
      </w:tr>
      <w:tr w:rsidR="00061E85" w14:paraId="7072C32C" w14:textId="77777777">
        <w:trPr>
          <w:jc w:val="center"/>
        </w:trPr>
        <w:tc>
          <w:tcPr>
            <w:tcW w:w="2041" w:type="dxa"/>
          </w:tcPr>
          <w:p w14:paraId="134E1B05" w14:textId="77777777" w:rsidR="00061E85" w:rsidRDefault="00A854AA">
            <w:r>
              <w:rPr>
                <w:sz w:val="20"/>
              </w:rPr>
              <w:t>Клинический исследователь (CRA)</w:t>
            </w:r>
          </w:p>
        </w:tc>
        <w:tc>
          <w:tcPr>
            <w:tcW w:w="4876" w:type="dxa"/>
          </w:tcPr>
          <w:p w14:paraId="366F53D4" w14:textId="77777777" w:rsidR="00061E85" w:rsidRDefault="00A854AA">
            <w:r>
              <w:rPr>
                <w:sz w:val="20"/>
              </w:rPr>
              <w:t>Проспективные исследования, мониторинг</w:t>
            </w:r>
          </w:p>
        </w:tc>
        <w:tc>
          <w:tcPr>
            <w:tcW w:w="1928" w:type="dxa"/>
          </w:tcPr>
          <w:p w14:paraId="67EFAAA7" w14:textId="77777777" w:rsidR="00061E85" w:rsidRDefault="00A854AA">
            <w:r>
              <w:rPr>
                <w:sz w:val="20"/>
              </w:rPr>
              <w:t>Найм (Seed)</w:t>
            </w:r>
          </w:p>
        </w:tc>
      </w:tr>
      <w:tr w:rsidR="00061E85" w14:paraId="750BC95D" w14:textId="77777777">
        <w:trPr>
          <w:jc w:val="center"/>
        </w:trPr>
        <w:tc>
          <w:tcPr>
            <w:tcW w:w="2041" w:type="dxa"/>
            <w:shd w:val="clear" w:color="auto" w:fill="F3F8FB"/>
          </w:tcPr>
          <w:p w14:paraId="7DB66E82" w14:textId="77777777" w:rsidR="00061E85" w:rsidRDefault="00A854AA">
            <w:r>
              <w:rPr>
                <w:sz w:val="20"/>
              </w:rPr>
              <w:t>B2B-продажи</w:t>
            </w:r>
          </w:p>
        </w:tc>
        <w:tc>
          <w:tcPr>
            <w:tcW w:w="4876" w:type="dxa"/>
            <w:shd w:val="clear" w:color="auto" w:fill="F3F8FB"/>
          </w:tcPr>
          <w:p w14:paraId="5ABA776C" w14:textId="77777777" w:rsidR="00061E85" w:rsidRDefault="00A854AA">
            <w:r>
              <w:rPr>
                <w:sz w:val="20"/>
              </w:rPr>
              <w:t>Продажи в мед BIM, тендеры B2G</w:t>
            </w:r>
          </w:p>
        </w:tc>
        <w:tc>
          <w:tcPr>
            <w:tcW w:w="1928" w:type="dxa"/>
            <w:shd w:val="clear" w:color="auto" w:fill="F3F8FB"/>
          </w:tcPr>
          <w:p w14:paraId="3E84505D" w14:textId="77777777" w:rsidR="00061E85" w:rsidRDefault="00A854AA">
            <w:r>
              <w:rPr>
                <w:sz w:val="20"/>
              </w:rPr>
              <w:t>Найм (2027)</w:t>
            </w:r>
          </w:p>
        </w:tc>
      </w:tr>
    </w:tbl>
    <w:p w14:paraId="6038DCDC" w14:textId="77777777" w:rsidR="00061E85" w:rsidRDefault="00061E85"/>
    <w:p w14:paraId="007DC94E" w14:textId="77777777" w:rsidR="00061E85" w:rsidRDefault="00A854AA">
      <w:pPr>
        <w:pStyle w:val="21"/>
      </w:pPr>
      <w:bookmarkStart w:id="77" w:name="_Toc243730006"/>
      <w:r>
        <w:t>10.3. Штат и фонд оплаты труда</w:t>
      </w:r>
      <w:bookmarkEnd w:id="77"/>
    </w:p>
    <w:tbl>
      <w:tblPr>
        <w:tblStyle w:val="aff0"/>
        <w:tblW w:w="0" w:type="auto"/>
        <w:jc w:val="center"/>
        <w:tblLook w:val="04A0" w:firstRow="1" w:lastRow="0" w:firstColumn="1" w:lastColumn="0" w:noHBand="0" w:noVBand="1"/>
      </w:tblPr>
      <w:tblGrid>
        <w:gridCol w:w="2835"/>
        <w:gridCol w:w="1247"/>
        <w:gridCol w:w="1247"/>
        <w:gridCol w:w="1247"/>
        <w:gridCol w:w="1247"/>
        <w:gridCol w:w="1247"/>
      </w:tblGrid>
      <w:tr w:rsidR="00061E85" w14:paraId="792337B2" w14:textId="77777777">
        <w:trPr>
          <w:jc w:val="center"/>
        </w:trPr>
        <w:tc>
          <w:tcPr>
            <w:tcW w:w="2835" w:type="dxa"/>
            <w:shd w:val="clear" w:color="auto" w:fill="0B3D5C"/>
          </w:tcPr>
          <w:p w14:paraId="74A05F98" w14:textId="77777777" w:rsidR="00061E85" w:rsidRDefault="00A854AA">
            <w:r>
              <w:rPr>
                <w:b/>
                <w:color w:val="FFFFFF"/>
                <w:sz w:val="20"/>
              </w:rPr>
              <w:t>Показатель</w:t>
            </w:r>
          </w:p>
        </w:tc>
        <w:tc>
          <w:tcPr>
            <w:tcW w:w="1247" w:type="dxa"/>
            <w:shd w:val="clear" w:color="auto" w:fill="0B3D5C"/>
          </w:tcPr>
          <w:p w14:paraId="47803524" w14:textId="77777777" w:rsidR="00061E85" w:rsidRDefault="00A854AA">
            <w:r>
              <w:rPr>
                <w:b/>
                <w:color w:val="FFFFFF"/>
                <w:sz w:val="20"/>
              </w:rPr>
              <w:t>2026</w:t>
            </w:r>
          </w:p>
        </w:tc>
        <w:tc>
          <w:tcPr>
            <w:tcW w:w="1247" w:type="dxa"/>
            <w:shd w:val="clear" w:color="auto" w:fill="0B3D5C"/>
          </w:tcPr>
          <w:p w14:paraId="1C839340" w14:textId="77777777" w:rsidR="00061E85" w:rsidRDefault="00A854AA">
            <w:r>
              <w:rPr>
                <w:b/>
                <w:color w:val="FFFFFF"/>
                <w:sz w:val="20"/>
              </w:rPr>
              <w:t>2027</w:t>
            </w:r>
          </w:p>
        </w:tc>
        <w:tc>
          <w:tcPr>
            <w:tcW w:w="1247" w:type="dxa"/>
            <w:shd w:val="clear" w:color="auto" w:fill="0B3D5C"/>
          </w:tcPr>
          <w:p w14:paraId="7EB4CAAC" w14:textId="77777777" w:rsidR="00061E85" w:rsidRDefault="00A854AA">
            <w:r>
              <w:rPr>
                <w:b/>
                <w:color w:val="FFFFFF"/>
                <w:sz w:val="20"/>
              </w:rPr>
              <w:t>2028</w:t>
            </w:r>
          </w:p>
        </w:tc>
        <w:tc>
          <w:tcPr>
            <w:tcW w:w="1247" w:type="dxa"/>
            <w:shd w:val="clear" w:color="auto" w:fill="0B3D5C"/>
          </w:tcPr>
          <w:p w14:paraId="78D0332C" w14:textId="77777777" w:rsidR="00061E85" w:rsidRDefault="00A854AA">
            <w:r>
              <w:rPr>
                <w:b/>
                <w:color w:val="FFFFFF"/>
                <w:sz w:val="20"/>
              </w:rPr>
              <w:t>2029</w:t>
            </w:r>
          </w:p>
        </w:tc>
        <w:tc>
          <w:tcPr>
            <w:tcW w:w="1247" w:type="dxa"/>
            <w:shd w:val="clear" w:color="auto" w:fill="0B3D5C"/>
          </w:tcPr>
          <w:p w14:paraId="66482794" w14:textId="77777777" w:rsidR="00061E85" w:rsidRDefault="00A854AA">
            <w:r>
              <w:rPr>
                <w:b/>
                <w:color w:val="FFFFFF"/>
                <w:sz w:val="20"/>
              </w:rPr>
              <w:t>2030</w:t>
            </w:r>
          </w:p>
        </w:tc>
      </w:tr>
      <w:tr w:rsidR="00061E85" w14:paraId="065B7A03" w14:textId="77777777">
        <w:trPr>
          <w:jc w:val="center"/>
        </w:trPr>
        <w:tc>
          <w:tcPr>
            <w:tcW w:w="2835" w:type="dxa"/>
          </w:tcPr>
          <w:p w14:paraId="571CAD2F" w14:textId="77777777" w:rsidR="00061E85" w:rsidRDefault="00A854AA">
            <w:r>
              <w:rPr>
                <w:sz w:val="20"/>
              </w:rPr>
              <w:t>ФОТ, млн ₽</w:t>
            </w:r>
          </w:p>
        </w:tc>
        <w:tc>
          <w:tcPr>
            <w:tcW w:w="1247" w:type="dxa"/>
          </w:tcPr>
          <w:p w14:paraId="022CD84B" w14:textId="77777777" w:rsidR="00061E85" w:rsidRDefault="00A854AA">
            <w:r>
              <w:rPr>
                <w:sz w:val="20"/>
              </w:rPr>
              <w:t>39</w:t>
            </w:r>
          </w:p>
        </w:tc>
        <w:tc>
          <w:tcPr>
            <w:tcW w:w="1247" w:type="dxa"/>
          </w:tcPr>
          <w:p w14:paraId="0D725E29" w14:textId="77777777" w:rsidR="00061E85" w:rsidRDefault="00A854AA">
            <w:r>
              <w:rPr>
                <w:sz w:val="20"/>
              </w:rPr>
              <w:t>70</w:t>
            </w:r>
          </w:p>
        </w:tc>
        <w:tc>
          <w:tcPr>
            <w:tcW w:w="1247" w:type="dxa"/>
          </w:tcPr>
          <w:p w14:paraId="7793051D" w14:textId="77777777" w:rsidR="00061E85" w:rsidRDefault="00A854AA">
            <w:r>
              <w:rPr>
                <w:sz w:val="20"/>
              </w:rPr>
              <w:t>103</w:t>
            </w:r>
          </w:p>
        </w:tc>
        <w:tc>
          <w:tcPr>
            <w:tcW w:w="1247" w:type="dxa"/>
          </w:tcPr>
          <w:p w14:paraId="5E381F8C" w14:textId="77777777" w:rsidR="00061E85" w:rsidRDefault="00A854AA">
            <w:r>
              <w:rPr>
                <w:sz w:val="20"/>
              </w:rPr>
              <w:t>141</w:t>
            </w:r>
          </w:p>
        </w:tc>
        <w:tc>
          <w:tcPr>
            <w:tcW w:w="1247" w:type="dxa"/>
          </w:tcPr>
          <w:p w14:paraId="2A1F1AFF" w14:textId="77777777" w:rsidR="00061E85" w:rsidRDefault="00A854AA">
            <w:r>
              <w:rPr>
                <w:sz w:val="20"/>
              </w:rPr>
              <w:t>288</w:t>
            </w:r>
          </w:p>
        </w:tc>
      </w:tr>
      <w:tr w:rsidR="00061E85" w14:paraId="4516834E" w14:textId="77777777">
        <w:trPr>
          <w:jc w:val="center"/>
        </w:trPr>
        <w:tc>
          <w:tcPr>
            <w:tcW w:w="2835" w:type="dxa"/>
            <w:shd w:val="clear" w:color="auto" w:fill="F3F8FB"/>
          </w:tcPr>
          <w:p w14:paraId="7E64829A" w14:textId="77777777" w:rsidR="00061E85" w:rsidRDefault="00A854AA">
            <w:r>
              <w:rPr>
                <w:sz w:val="20"/>
              </w:rPr>
              <w:t>R&amp;D-команда (чел.)</w:t>
            </w:r>
          </w:p>
        </w:tc>
        <w:tc>
          <w:tcPr>
            <w:tcW w:w="1247" w:type="dxa"/>
            <w:shd w:val="clear" w:color="auto" w:fill="F3F8FB"/>
          </w:tcPr>
          <w:p w14:paraId="70F35304" w14:textId="77777777" w:rsidR="00061E85" w:rsidRDefault="00A854AA">
            <w:r>
              <w:rPr>
                <w:sz w:val="20"/>
              </w:rPr>
              <w:t>6–14</w:t>
            </w:r>
          </w:p>
        </w:tc>
        <w:tc>
          <w:tcPr>
            <w:tcW w:w="1247" w:type="dxa"/>
            <w:shd w:val="clear" w:color="auto" w:fill="F3F8FB"/>
          </w:tcPr>
          <w:p w14:paraId="41C4B112" w14:textId="77777777" w:rsidR="00061E85" w:rsidRDefault="00A854AA">
            <w:r>
              <w:rPr>
                <w:sz w:val="20"/>
              </w:rPr>
              <w:t>16–26</w:t>
            </w:r>
          </w:p>
        </w:tc>
        <w:tc>
          <w:tcPr>
            <w:tcW w:w="1247" w:type="dxa"/>
            <w:shd w:val="clear" w:color="auto" w:fill="F3F8FB"/>
          </w:tcPr>
          <w:p w14:paraId="31C9D9AE" w14:textId="77777777" w:rsidR="00061E85" w:rsidRDefault="00A854AA">
            <w:r>
              <w:rPr>
                <w:sz w:val="20"/>
              </w:rPr>
              <w:t>21–23</w:t>
            </w:r>
          </w:p>
        </w:tc>
        <w:tc>
          <w:tcPr>
            <w:tcW w:w="1247" w:type="dxa"/>
            <w:shd w:val="clear" w:color="auto" w:fill="F3F8FB"/>
          </w:tcPr>
          <w:p w14:paraId="27B0AF65" w14:textId="77777777" w:rsidR="00061E85" w:rsidRDefault="00A854AA">
            <w:r>
              <w:rPr>
                <w:sz w:val="20"/>
              </w:rPr>
              <w:t>12–46</w:t>
            </w:r>
          </w:p>
        </w:tc>
        <w:tc>
          <w:tcPr>
            <w:tcW w:w="1247" w:type="dxa"/>
            <w:shd w:val="clear" w:color="auto" w:fill="F3F8FB"/>
          </w:tcPr>
          <w:p w14:paraId="40457E99" w14:textId="77777777" w:rsidR="00061E85" w:rsidRDefault="00A854AA">
            <w:r>
              <w:rPr>
                <w:sz w:val="20"/>
              </w:rPr>
              <w:t>24–36</w:t>
            </w:r>
          </w:p>
        </w:tc>
      </w:tr>
      <w:tr w:rsidR="00061E85" w14:paraId="6729EAA5" w14:textId="77777777">
        <w:trPr>
          <w:jc w:val="center"/>
        </w:trPr>
        <w:tc>
          <w:tcPr>
            <w:tcW w:w="2835" w:type="dxa"/>
          </w:tcPr>
          <w:p w14:paraId="0BB82B5E" w14:textId="77777777" w:rsidR="00061E85" w:rsidRDefault="00A854AA">
            <w:r>
              <w:rPr>
                <w:sz w:val="20"/>
              </w:rPr>
              <w:t>Продажи/маркетинг (чел.)</w:t>
            </w:r>
          </w:p>
        </w:tc>
        <w:tc>
          <w:tcPr>
            <w:tcW w:w="1247" w:type="dxa"/>
          </w:tcPr>
          <w:p w14:paraId="33647B6F" w14:textId="77777777" w:rsidR="00061E85" w:rsidRDefault="00A854AA">
            <w:r>
              <w:rPr>
                <w:sz w:val="20"/>
              </w:rPr>
              <w:t>1–3</w:t>
            </w:r>
          </w:p>
        </w:tc>
        <w:tc>
          <w:tcPr>
            <w:tcW w:w="1247" w:type="dxa"/>
          </w:tcPr>
          <w:p w14:paraId="30E01356" w14:textId="77777777" w:rsidR="00061E85" w:rsidRDefault="00A854AA">
            <w:r>
              <w:rPr>
                <w:sz w:val="20"/>
              </w:rPr>
              <w:t>7–8</w:t>
            </w:r>
          </w:p>
        </w:tc>
        <w:tc>
          <w:tcPr>
            <w:tcW w:w="1247" w:type="dxa"/>
          </w:tcPr>
          <w:p w14:paraId="1F52A50F" w14:textId="77777777" w:rsidR="00061E85" w:rsidRDefault="00A854AA">
            <w:r>
              <w:rPr>
                <w:sz w:val="20"/>
              </w:rPr>
              <w:t>6–13</w:t>
            </w:r>
          </w:p>
        </w:tc>
        <w:tc>
          <w:tcPr>
            <w:tcW w:w="1247" w:type="dxa"/>
          </w:tcPr>
          <w:p w14:paraId="4092E99F" w14:textId="77777777" w:rsidR="00061E85" w:rsidRDefault="00A854AA">
            <w:r>
              <w:rPr>
                <w:sz w:val="20"/>
              </w:rPr>
              <w:t>8–26</w:t>
            </w:r>
          </w:p>
        </w:tc>
        <w:tc>
          <w:tcPr>
            <w:tcW w:w="1247" w:type="dxa"/>
          </w:tcPr>
          <w:p w14:paraId="5F1942F0" w14:textId="77777777" w:rsidR="00061E85" w:rsidRDefault="00A854AA">
            <w:r>
              <w:rPr>
                <w:sz w:val="20"/>
              </w:rPr>
              <w:t>26–28</w:t>
            </w:r>
          </w:p>
        </w:tc>
      </w:tr>
      <w:tr w:rsidR="00061E85" w14:paraId="145C0B88" w14:textId="77777777">
        <w:trPr>
          <w:jc w:val="center"/>
        </w:trPr>
        <w:tc>
          <w:tcPr>
            <w:tcW w:w="2835" w:type="dxa"/>
            <w:shd w:val="clear" w:color="auto" w:fill="F3F8FB"/>
          </w:tcPr>
          <w:p w14:paraId="4E1BA6A4" w14:textId="77777777" w:rsidR="00061E85" w:rsidRDefault="00A854AA">
            <w:r>
              <w:rPr>
                <w:sz w:val="20"/>
              </w:rPr>
              <w:t>Администрирование (чел.)</w:t>
            </w:r>
          </w:p>
        </w:tc>
        <w:tc>
          <w:tcPr>
            <w:tcW w:w="1247" w:type="dxa"/>
            <w:shd w:val="clear" w:color="auto" w:fill="F3F8FB"/>
          </w:tcPr>
          <w:p w14:paraId="15D4AE3C" w14:textId="77777777" w:rsidR="00061E85" w:rsidRDefault="00A854AA">
            <w:r>
              <w:rPr>
                <w:sz w:val="20"/>
              </w:rPr>
              <w:t>1</w:t>
            </w:r>
          </w:p>
        </w:tc>
        <w:tc>
          <w:tcPr>
            <w:tcW w:w="1247" w:type="dxa"/>
            <w:shd w:val="clear" w:color="auto" w:fill="F3F8FB"/>
          </w:tcPr>
          <w:p w14:paraId="1B2CE04F" w14:textId="77777777" w:rsidR="00061E85" w:rsidRDefault="00A854AA">
            <w:r>
              <w:rPr>
                <w:sz w:val="20"/>
              </w:rPr>
              <w:t>3</w:t>
            </w:r>
          </w:p>
        </w:tc>
        <w:tc>
          <w:tcPr>
            <w:tcW w:w="1247" w:type="dxa"/>
            <w:shd w:val="clear" w:color="auto" w:fill="F3F8FB"/>
          </w:tcPr>
          <w:p w14:paraId="23A5E622" w14:textId="77777777" w:rsidR="00061E85" w:rsidRDefault="00A854AA">
            <w:r>
              <w:rPr>
                <w:sz w:val="20"/>
              </w:rPr>
              <w:t>7</w:t>
            </w:r>
          </w:p>
        </w:tc>
        <w:tc>
          <w:tcPr>
            <w:tcW w:w="1247" w:type="dxa"/>
            <w:shd w:val="clear" w:color="auto" w:fill="F3F8FB"/>
          </w:tcPr>
          <w:p w14:paraId="2E7A5901" w14:textId="77777777" w:rsidR="00061E85" w:rsidRDefault="00A854AA">
            <w:r>
              <w:rPr>
                <w:sz w:val="20"/>
              </w:rPr>
              <w:t>3</w:t>
            </w:r>
          </w:p>
        </w:tc>
        <w:tc>
          <w:tcPr>
            <w:tcW w:w="1247" w:type="dxa"/>
            <w:shd w:val="clear" w:color="auto" w:fill="F3F8FB"/>
          </w:tcPr>
          <w:p w14:paraId="26B54D1D" w14:textId="77777777" w:rsidR="00061E85" w:rsidRDefault="00A854AA">
            <w:r>
              <w:rPr>
                <w:sz w:val="20"/>
              </w:rPr>
              <w:t>8</w:t>
            </w:r>
          </w:p>
        </w:tc>
      </w:tr>
      <w:tr w:rsidR="00061E85" w14:paraId="69DF27D5" w14:textId="77777777">
        <w:trPr>
          <w:jc w:val="center"/>
        </w:trPr>
        <w:tc>
          <w:tcPr>
            <w:tcW w:w="2835" w:type="dxa"/>
          </w:tcPr>
          <w:p w14:paraId="2A332A83" w14:textId="77777777" w:rsidR="00061E85" w:rsidRDefault="00A854AA">
            <w:r>
              <w:rPr>
                <w:sz w:val="20"/>
              </w:rPr>
              <w:t>Всего (чел.)</w:t>
            </w:r>
          </w:p>
        </w:tc>
        <w:tc>
          <w:tcPr>
            <w:tcW w:w="1247" w:type="dxa"/>
          </w:tcPr>
          <w:p w14:paraId="07F2AFB9" w14:textId="77777777" w:rsidR="00061E85" w:rsidRDefault="00A854AA">
            <w:r>
              <w:rPr>
                <w:sz w:val="20"/>
              </w:rPr>
              <w:t>≈13–14</w:t>
            </w:r>
          </w:p>
        </w:tc>
        <w:tc>
          <w:tcPr>
            <w:tcW w:w="1247" w:type="dxa"/>
          </w:tcPr>
          <w:p w14:paraId="044BEE4E" w14:textId="77777777" w:rsidR="00061E85" w:rsidRDefault="00A854AA">
            <w:r>
              <w:rPr>
                <w:sz w:val="20"/>
              </w:rPr>
              <w:t>≈20–27</w:t>
            </w:r>
          </w:p>
        </w:tc>
        <w:tc>
          <w:tcPr>
            <w:tcW w:w="1247" w:type="dxa"/>
          </w:tcPr>
          <w:p w14:paraId="7001CC3F" w14:textId="77777777" w:rsidR="00061E85" w:rsidRDefault="00A854AA">
            <w:r>
              <w:rPr>
                <w:sz w:val="20"/>
              </w:rPr>
              <w:t>≈17–27</w:t>
            </w:r>
          </w:p>
        </w:tc>
        <w:tc>
          <w:tcPr>
            <w:tcW w:w="1247" w:type="dxa"/>
          </w:tcPr>
          <w:p w14:paraId="100589A5" w14:textId="77777777" w:rsidR="00061E85" w:rsidRDefault="00A854AA">
            <w:r>
              <w:rPr>
                <w:sz w:val="20"/>
              </w:rPr>
              <w:t>≈27–64</w:t>
            </w:r>
          </w:p>
        </w:tc>
        <w:tc>
          <w:tcPr>
            <w:tcW w:w="1247" w:type="dxa"/>
          </w:tcPr>
          <w:p w14:paraId="3F7E430D" w14:textId="77777777" w:rsidR="00061E85" w:rsidRDefault="00A854AA">
            <w:r>
              <w:rPr>
                <w:sz w:val="20"/>
              </w:rPr>
              <w:t>≈47–51</w:t>
            </w:r>
          </w:p>
        </w:tc>
      </w:tr>
    </w:tbl>
    <w:p w14:paraId="3107F59D" w14:textId="77777777" w:rsidR="00061E85" w:rsidRDefault="00061E85"/>
    <w:p w14:paraId="19665CB5" w14:textId="77777777" w:rsidR="00061E85" w:rsidRDefault="00A854AA">
      <w:r>
        <w:rPr>
          <w:i/>
          <w:color w:val="5A6A7A"/>
          <w:sz w:val="18"/>
        </w:rPr>
        <w:t>ФОТ приведён с учётом страховых взносов. Точный график найма — в операционном бюджете (Приложение А).</w:t>
      </w:r>
    </w:p>
    <w:p w14:paraId="06FF48F9" w14:textId="77777777" w:rsidR="00061E85" w:rsidRDefault="00A854AA">
      <w:r>
        <w:rPr>
          <w:noProof/>
        </w:rPr>
        <w:lastRenderedPageBreak/>
        <w:drawing>
          <wp:inline distT="0" distB="0" distL="0" distR="0" wp14:anchorId="5D4F2FE0" wp14:editId="41EC8E8C">
            <wp:extent cx="5580000" cy="24289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_chart_staff.png"/>
                    <pic:cNvPicPr/>
                  </pic:nvPicPr>
                  <pic:blipFill>
                    <a:blip r:embed="rId13"/>
                    <a:stretch>
                      <a:fillRect/>
                    </a:stretch>
                  </pic:blipFill>
                  <pic:spPr>
                    <a:xfrm>
                      <a:off x="0" y="0"/>
                      <a:ext cx="5580000" cy="2428941"/>
                    </a:xfrm>
                    <a:prstGeom prst="rect">
                      <a:avLst/>
                    </a:prstGeom>
                  </pic:spPr>
                </pic:pic>
              </a:graphicData>
            </a:graphic>
          </wp:inline>
        </w:drawing>
      </w:r>
    </w:p>
    <w:p w14:paraId="0A9F3B4C" w14:textId="77777777" w:rsidR="00061E85" w:rsidRDefault="00A854AA">
      <w:pPr>
        <w:jc w:val="center"/>
      </w:pPr>
      <w:r>
        <w:rPr>
          <w:i/>
          <w:color w:val="5A6A7A"/>
          <w:sz w:val="19"/>
        </w:rPr>
        <w:t>Рис. 18.0. Штатная численность по функциям, средняя за год</w:t>
      </w:r>
    </w:p>
    <w:p w14:paraId="19B286FD" w14:textId="77777777" w:rsidR="00061E85" w:rsidRDefault="00A854AA">
      <w:pPr>
        <w:jc w:val="center"/>
      </w:pPr>
      <w:r>
        <w:rPr>
          <w:color w:val="5A6A7A"/>
          <w:sz w:val="16"/>
        </w:rPr>
        <w:t>Источник: расчёт модели (лист ФОТ_Штат).</w:t>
      </w:r>
    </w:p>
    <w:p w14:paraId="70F14A1C" w14:textId="77777777" w:rsidR="00061E85" w:rsidRDefault="00061E85"/>
    <w:p w14:paraId="73B508D5" w14:textId="77777777" w:rsidR="00061E85" w:rsidRDefault="00A854AA">
      <w:pPr>
        <w:pStyle w:val="31"/>
      </w:pPr>
      <w:bookmarkStart w:id="78" w:name="_Toc243730007"/>
      <w:r>
        <w:t>10.3а. График найма ключевых ролей (2026–2028)</w:t>
      </w:r>
      <w:bookmarkEnd w:id="78"/>
    </w:p>
    <w:tbl>
      <w:tblPr>
        <w:tblStyle w:val="aff0"/>
        <w:tblW w:w="0" w:type="auto"/>
        <w:jc w:val="center"/>
        <w:tblLook w:val="04A0" w:firstRow="1" w:lastRow="0" w:firstColumn="1" w:lastColumn="0" w:noHBand="0" w:noVBand="1"/>
      </w:tblPr>
      <w:tblGrid>
        <w:gridCol w:w="4082"/>
        <w:gridCol w:w="1474"/>
        <w:gridCol w:w="3515"/>
      </w:tblGrid>
      <w:tr w:rsidR="00061E85" w14:paraId="232DD359" w14:textId="77777777">
        <w:trPr>
          <w:jc w:val="center"/>
        </w:trPr>
        <w:tc>
          <w:tcPr>
            <w:tcW w:w="4082" w:type="dxa"/>
            <w:shd w:val="clear" w:color="auto" w:fill="0B3D5C"/>
          </w:tcPr>
          <w:p w14:paraId="0320CC8B" w14:textId="77777777" w:rsidR="00061E85" w:rsidRDefault="00A854AA">
            <w:r>
              <w:rPr>
                <w:b/>
                <w:color w:val="FFFFFF"/>
                <w:sz w:val="20"/>
              </w:rPr>
              <w:t>Роль</w:t>
            </w:r>
          </w:p>
        </w:tc>
        <w:tc>
          <w:tcPr>
            <w:tcW w:w="1474" w:type="dxa"/>
            <w:shd w:val="clear" w:color="auto" w:fill="0B3D5C"/>
          </w:tcPr>
          <w:p w14:paraId="1C539909" w14:textId="77777777" w:rsidR="00061E85" w:rsidRDefault="00A854AA">
            <w:r>
              <w:rPr>
                <w:b/>
                <w:color w:val="FFFFFF"/>
                <w:sz w:val="20"/>
              </w:rPr>
              <w:t>Срок</w:t>
            </w:r>
          </w:p>
        </w:tc>
        <w:tc>
          <w:tcPr>
            <w:tcW w:w="3515" w:type="dxa"/>
            <w:shd w:val="clear" w:color="auto" w:fill="0B3D5C"/>
          </w:tcPr>
          <w:p w14:paraId="4E22AC03" w14:textId="77777777" w:rsidR="00061E85" w:rsidRDefault="00A854AA">
            <w:r>
              <w:rPr>
                <w:b/>
                <w:color w:val="FFFFFF"/>
                <w:sz w:val="20"/>
              </w:rPr>
              <w:t>Источник/условия</w:t>
            </w:r>
          </w:p>
        </w:tc>
      </w:tr>
      <w:tr w:rsidR="00061E85" w14:paraId="42A20B4B" w14:textId="77777777">
        <w:trPr>
          <w:jc w:val="center"/>
        </w:trPr>
        <w:tc>
          <w:tcPr>
            <w:tcW w:w="4082" w:type="dxa"/>
          </w:tcPr>
          <w:p w14:paraId="3011B228" w14:textId="77777777" w:rsidR="00061E85" w:rsidRDefault="00A854AA">
            <w:r>
              <w:rPr>
                <w:sz w:val="20"/>
              </w:rPr>
              <w:t>Руководитель ИИ-разработки</w:t>
            </w:r>
          </w:p>
        </w:tc>
        <w:tc>
          <w:tcPr>
            <w:tcW w:w="1474" w:type="dxa"/>
          </w:tcPr>
          <w:p w14:paraId="31EC848B" w14:textId="77777777" w:rsidR="00061E85" w:rsidRDefault="00A854AA">
            <w:r>
              <w:rPr>
                <w:sz w:val="20"/>
              </w:rPr>
              <w:t>Q1 2026</w:t>
            </w:r>
          </w:p>
        </w:tc>
        <w:tc>
          <w:tcPr>
            <w:tcW w:w="3515" w:type="dxa"/>
          </w:tcPr>
          <w:p w14:paraId="59A5A46F" w14:textId="77777777" w:rsidR="00061E85" w:rsidRDefault="00A854AA">
            <w:r>
              <w:rPr>
                <w:sz w:val="20"/>
              </w:rPr>
              <w:t>найм; релокация/гибкий режим</w:t>
            </w:r>
          </w:p>
        </w:tc>
      </w:tr>
      <w:tr w:rsidR="00061E85" w14:paraId="168DB801" w14:textId="77777777">
        <w:trPr>
          <w:jc w:val="center"/>
        </w:trPr>
        <w:tc>
          <w:tcPr>
            <w:tcW w:w="4082" w:type="dxa"/>
            <w:shd w:val="clear" w:color="auto" w:fill="F3F8FB"/>
          </w:tcPr>
          <w:p w14:paraId="5D981556" w14:textId="77777777" w:rsidR="00061E85" w:rsidRDefault="00A854AA">
            <w:r>
              <w:rPr>
                <w:sz w:val="20"/>
              </w:rPr>
              <w:t>ML-инженер №1 (геномика)</w:t>
            </w:r>
          </w:p>
        </w:tc>
        <w:tc>
          <w:tcPr>
            <w:tcW w:w="1474" w:type="dxa"/>
            <w:shd w:val="clear" w:color="auto" w:fill="F3F8FB"/>
          </w:tcPr>
          <w:p w14:paraId="2E775CF5" w14:textId="77777777" w:rsidR="00061E85" w:rsidRDefault="00A854AA">
            <w:r>
              <w:rPr>
                <w:sz w:val="20"/>
              </w:rPr>
              <w:t>Q1 2026</w:t>
            </w:r>
          </w:p>
        </w:tc>
        <w:tc>
          <w:tcPr>
            <w:tcW w:w="3515" w:type="dxa"/>
            <w:shd w:val="clear" w:color="auto" w:fill="F3F8FB"/>
          </w:tcPr>
          <w:p w14:paraId="3435FF3E" w14:textId="77777777" w:rsidR="00061E85" w:rsidRDefault="00A854AA">
            <w:r>
              <w:rPr>
                <w:sz w:val="20"/>
              </w:rPr>
              <w:t>найм</w:t>
            </w:r>
          </w:p>
        </w:tc>
      </w:tr>
      <w:tr w:rsidR="00061E85" w14:paraId="189E060F" w14:textId="77777777">
        <w:trPr>
          <w:jc w:val="center"/>
        </w:trPr>
        <w:tc>
          <w:tcPr>
            <w:tcW w:w="4082" w:type="dxa"/>
          </w:tcPr>
          <w:p w14:paraId="55D8C6F8" w14:textId="77777777" w:rsidR="00061E85" w:rsidRDefault="00A854AA">
            <w:r>
              <w:rPr>
                <w:sz w:val="20"/>
              </w:rPr>
              <w:t>Эмбриолог-аналитик (клиническая интеграция)</w:t>
            </w:r>
          </w:p>
        </w:tc>
        <w:tc>
          <w:tcPr>
            <w:tcW w:w="1474" w:type="dxa"/>
          </w:tcPr>
          <w:p w14:paraId="7855F24E" w14:textId="77777777" w:rsidR="00061E85" w:rsidRDefault="00A854AA">
            <w:r>
              <w:rPr>
                <w:sz w:val="20"/>
              </w:rPr>
              <w:t>Q3 2026</w:t>
            </w:r>
          </w:p>
        </w:tc>
        <w:tc>
          <w:tcPr>
            <w:tcW w:w="3515" w:type="dxa"/>
          </w:tcPr>
          <w:p w14:paraId="143D8EDA" w14:textId="77777777" w:rsidR="00061E85" w:rsidRDefault="00A854AA">
            <w:r>
              <w:rPr>
                <w:sz w:val="20"/>
              </w:rPr>
              <w:t>найм/совместительство</w:t>
            </w:r>
          </w:p>
        </w:tc>
      </w:tr>
      <w:tr w:rsidR="00061E85" w14:paraId="53FD7C3A" w14:textId="77777777">
        <w:trPr>
          <w:jc w:val="center"/>
        </w:trPr>
        <w:tc>
          <w:tcPr>
            <w:tcW w:w="4082" w:type="dxa"/>
            <w:shd w:val="clear" w:color="auto" w:fill="F3F8FB"/>
          </w:tcPr>
          <w:p w14:paraId="015B1E28" w14:textId="77777777" w:rsidR="00061E85" w:rsidRDefault="00A854AA">
            <w:r>
              <w:rPr>
                <w:sz w:val="20"/>
              </w:rPr>
              <w:t>Регуляторный специалист</w:t>
            </w:r>
          </w:p>
        </w:tc>
        <w:tc>
          <w:tcPr>
            <w:tcW w:w="1474" w:type="dxa"/>
            <w:shd w:val="clear" w:color="auto" w:fill="F3F8FB"/>
          </w:tcPr>
          <w:p w14:paraId="1FA09A8F" w14:textId="77777777" w:rsidR="00061E85" w:rsidRDefault="00A854AA">
            <w:r>
              <w:rPr>
                <w:sz w:val="20"/>
              </w:rPr>
              <w:t>Q3 2026</w:t>
            </w:r>
          </w:p>
        </w:tc>
        <w:tc>
          <w:tcPr>
            <w:tcW w:w="3515" w:type="dxa"/>
            <w:shd w:val="clear" w:color="auto" w:fill="F3F8FB"/>
          </w:tcPr>
          <w:p w14:paraId="6F561200" w14:textId="77777777" w:rsidR="00061E85" w:rsidRDefault="00A854AA">
            <w:r>
              <w:rPr>
                <w:sz w:val="20"/>
              </w:rPr>
              <w:t>найм</w:t>
            </w:r>
          </w:p>
        </w:tc>
      </w:tr>
      <w:tr w:rsidR="00061E85" w14:paraId="6632A123" w14:textId="77777777">
        <w:trPr>
          <w:jc w:val="center"/>
        </w:trPr>
        <w:tc>
          <w:tcPr>
            <w:tcW w:w="4082" w:type="dxa"/>
          </w:tcPr>
          <w:p w14:paraId="3E93A6CB" w14:textId="77777777" w:rsidR="00061E85" w:rsidRDefault="00A854AA">
            <w:r>
              <w:rPr>
                <w:sz w:val="20"/>
              </w:rPr>
              <w:t>CRA (мониторинг исследования)</w:t>
            </w:r>
          </w:p>
        </w:tc>
        <w:tc>
          <w:tcPr>
            <w:tcW w:w="1474" w:type="dxa"/>
          </w:tcPr>
          <w:p w14:paraId="41729EE6" w14:textId="77777777" w:rsidR="00061E85" w:rsidRDefault="00A854AA">
            <w:r>
              <w:rPr>
                <w:sz w:val="20"/>
              </w:rPr>
              <w:t>Q7 2026</w:t>
            </w:r>
          </w:p>
        </w:tc>
        <w:tc>
          <w:tcPr>
            <w:tcW w:w="3515" w:type="dxa"/>
          </w:tcPr>
          <w:p w14:paraId="6546BFA2" w14:textId="77777777" w:rsidR="00061E85" w:rsidRDefault="00A854AA">
            <w:r>
              <w:rPr>
                <w:sz w:val="20"/>
              </w:rPr>
              <w:t>найм</w:t>
            </w:r>
          </w:p>
        </w:tc>
      </w:tr>
      <w:tr w:rsidR="00061E85" w14:paraId="7618A937" w14:textId="77777777">
        <w:trPr>
          <w:jc w:val="center"/>
        </w:trPr>
        <w:tc>
          <w:tcPr>
            <w:tcW w:w="4082" w:type="dxa"/>
            <w:shd w:val="clear" w:color="auto" w:fill="F3F8FB"/>
          </w:tcPr>
          <w:p w14:paraId="3F5C9C26" w14:textId="77777777" w:rsidR="00061E85" w:rsidRDefault="00A854AA">
            <w:r>
              <w:rPr>
                <w:sz w:val="20"/>
              </w:rPr>
              <w:t>ML-инженер №2 (таймлапс)</w:t>
            </w:r>
          </w:p>
        </w:tc>
        <w:tc>
          <w:tcPr>
            <w:tcW w:w="1474" w:type="dxa"/>
            <w:shd w:val="clear" w:color="auto" w:fill="F3F8FB"/>
          </w:tcPr>
          <w:p w14:paraId="5EDF2EE0" w14:textId="77777777" w:rsidR="00061E85" w:rsidRDefault="00A854AA">
            <w:r>
              <w:rPr>
                <w:sz w:val="20"/>
              </w:rPr>
              <w:t>Q3 2026</w:t>
            </w:r>
          </w:p>
        </w:tc>
        <w:tc>
          <w:tcPr>
            <w:tcW w:w="3515" w:type="dxa"/>
            <w:shd w:val="clear" w:color="auto" w:fill="F3F8FB"/>
          </w:tcPr>
          <w:p w14:paraId="331635BF" w14:textId="77777777" w:rsidR="00061E85" w:rsidRDefault="00A854AA">
            <w:r>
              <w:rPr>
                <w:sz w:val="20"/>
              </w:rPr>
              <w:t>найм</w:t>
            </w:r>
          </w:p>
        </w:tc>
      </w:tr>
      <w:tr w:rsidR="00061E85" w14:paraId="5F591F2D" w14:textId="77777777">
        <w:trPr>
          <w:jc w:val="center"/>
        </w:trPr>
        <w:tc>
          <w:tcPr>
            <w:tcW w:w="4082" w:type="dxa"/>
          </w:tcPr>
          <w:p w14:paraId="2B20921A" w14:textId="77777777" w:rsidR="00061E85" w:rsidRDefault="00A854AA">
            <w:r>
              <w:rPr>
                <w:sz w:val="20"/>
              </w:rPr>
              <w:t>B2B-менеджер (Москва)</w:t>
            </w:r>
          </w:p>
        </w:tc>
        <w:tc>
          <w:tcPr>
            <w:tcW w:w="1474" w:type="dxa"/>
          </w:tcPr>
          <w:p w14:paraId="1B91B14F" w14:textId="77777777" w:rsidR="00061E85" w:rsidRDefault="00A854AA">
            <w:r>
              <w:rPr>
                <w:sz w:val="20"/>
              </w:rPr>
              <w:t>Q3 2026</w:t>
            </w:r>
          </w:p>
        </w:tc>
        <w:tc>
          <w:tcPr>
            <w:tcW w:w="3515" w:type="dxa"/>
          </w:tcPr>
          <w:p w14:paraId="3F4BF093" w14:textId="77777777" w:rsidR="00061E85" w:rsidRDefault="00A854AA">
            <w:r>
              <w:rPr>
                <w:sz w:val="20"/>
              </w:rPr>
              <w:t>найм</w:t>
            </w:r>
          </w:p>
        </w:tc>
      </w:tr>
      <w:tr w:rsidR="00061E85" w14:paraId="359AAED2" w14:textId="77777777">
        <w:trPr>
          <w:jc w:val="center"/>
        </w:trPr>
        <w:tc>
          <w:tcPr>
            <w:tcW w:w="4082" w:type="dxa"/>
            <w:shd w:val="clear" w:color="auto" w:fill="F3F8FB"/>
          </w:tcPr>
          <w:p w14:paraId="790DF123" w14:textId="77777777" w:rsidR="00061E85" w:rsidRDefault="00A854AA">
            <w:r>
              <w:rPr>
                <w:sz w:val="20"/>
              </w:rPr>
              <w:t>Дата-инженер / MLOps</w:t>
            </w:r>
          </w:p>
        </w:tc>
        <w:tc>
          <w:tcPr>
            <w:tcW w:w="1474" w:type="dxa"/>
            <w:shd w:val="clear" w:color="auto" w:fill="F3F8FB"/>
          </w:tcPr>
          <w:p w14:paraId="26E8CC38" w14:textId="77777777" w:rsidR="00061E85" w:rsidRDefault="00A854AA">
            <w:r>
              <w:rPr>
                <w:sz w:val="20"/>
              </w:rPr>
              <w:t>Q1 2027</w:t>
            </w:r>
          </w:p>
        </w:tc>
        <w:tc>
          <w:tcPr>
            <w:tcW w:w="3515" w:type="dxa"/>
            <w:shd w:val="clear" w:color="auto" w:fill="F3F8FB"/>
          </w:tcPr>
          <w:p w14:paraId="4BEF479A" w14:textId="77777777" w:rsidR="00061E85" w:rsidRDefault="00A854AA">
            <w:r>
              <w:rPr>
                <w:sz w:val="20"/>
              </w:rPr>
              <w:t>найм</w:t>
            </w:r>
          </w:p>
        </w:tc>
      </w:tr>
      <w:tr w:rsidR="00061E85" w14:paraId="080E25B9" w14:textId="77777777">
        <w:trPr>
          <w:jc w:val="center"/>
        </w:trPr>
        <w:tc>
          <w:tcPr>
            <w:tcW w:w="4082" w:type="dxa"/>
          </w:tcPr>
          <w:p w14:paraId="0A3179E5" w14:textId="77777777" w:rsidR="00061E85" w:rsidRDefault="00A854AA">
            <w:r>
              <w:rPr>
                <w:sz w:val="20"/>
              </w:rPr>
              <w:t>Коммерческий директор</w:t>
            </w:r>
          </w:p>
        </w:tc>
        <w:tc>
          <w:tcPr>
            <w:tcW w:w="1474" w:type="dxa"/>
          </w:tcPr>
          <w:p w14:paraId="271E043C" w14:textId="77777777" w:rsidR="00061E85" w:rsidRDefault="00A854AA">
            <w:r>
              <w:rPr>
                <w:sz w:val="20"/>
              </w:rPr>
              <w:t>Q3 2027</w:t>
            </w:r>
          </w:p>
        </w:tc>
        <w:tc>
          <w:tcPr>
            <w:tcW w:w="3515" w:type="dxa"/>
          </w:tcPr>
          <w:p w14:paraId="4595348F" w14:textId="77777777" w:rsidR="00061E85" w:rsidRDefault="00A854AA">
            <w:r>
              <w:rPr>
                <w:sz w:val="20"/>
              </w:rPr>
              <w:t>найм (или 1-й B2B-менеджер растёт)</w:t>
            </w:r>
          </w:p>
        </w:tc>
      </w:tr>
      <w:tr w:rsidR="00061E85" w14:paraId="1CE02FBA" w14:textId="77777777">
        <w:trPr>
          <w:jc w:val="center"/>
        </w:trPr>
        <w:tc>
          <w:tcPr>
            <w:tcW w:w="4082" w:type="dxa"/>
            <w:shd w:val="clear" w:color="auto" w:fill="F3F8FB"/>
          </w:tcPr>
          <w:p w14:paraId="21C9E088" w14:textId="77777777" w:rsidR="00061E85" w:rsidRDefault="00A854AA">
            <w:r>
              <w:rPr>
                <w:sz w:val="20"/>
              </w:rPr>
              <w:t>Региональные менеджеры</w:t>
            </w:r>
          </w:p>
        </w:tc>
        <w:tc>
          <w:tcPr>
            <w:tcW w:w="1474" w:type="dxa"/>
            <w:shd w:val="clear" w:color="auto" w:fill="F3F8FB"/>
          </w:tcPr>
          <w:p w14:paraId="58B78F55" w14:textId="77777777" w:rsidR="00061E85" w:rsidRDefault="00A854AA">
            <w:r>
              <w:rPr>
                <w:sz w:val="20"/>
              </w:rPr>
              <w:t>2028+</w:t>
            </w:r>
          </w:p>
        </w:tc>
        <w:tc>
          <w:tcPr>
            <w:tcW w:w="3515" w:type="dxa"/>
            <w:shd w:val="clear" w:color="auto" w:fill="F3F8FB"/>
          </w:tcPr>
          <w:p w14:paraId="15028620" w14:textId="77777777" w:rsidR="00061E85" w:rsidRDefault="00A854AA">
            <w:r>
              <w:rPr>
                <w:sz w:val="20"/>
              </w:rPr>
              <w:t>по мере экспансии регионов</w:t>
            </w:r>
          </w:p>
        </w:tc>
      </w:tr>
      <w:tr w:rsidR="00061E85" w14:paraId="6DBC08D6" w14:textId="77777777">
        <w:trPr>
          <w:jc w:val="center"/>
        </w:trPr>
        <w:tc>
          <w:tcPr>
            <w:tcW w:w="4082" w:type="dxa"/>
          </w:tcPr>
          <w:p w14:paraId="5F93AB97" w14:textId="77777777" w:rsidR="00061E85" w:rsidRDefault="00A854AA">
            <w:r>
              <w:rPr>
                <w:sz w:val="20"/>
              </w:rPr>
              <w:t>Международный менеджер (КНР/АТР)</w:t>
            </w:r>
          </w:p>
        </w:tc>
        <w:tc>
          <w:tcPr>
            <w:tcW w:w="1474" w:type="dxa"/>
          </w:tcPr>
          <w:p w14:paraId="3F2AA276" w14:textId="77777777" w:rsidR="00061E85" w:rsidRDefault="00A854AA">
            <w:r>
              <w:rPr>
                <w:sz w:val="20"/>
              </w:rPr>
              <w:t>2028</w:t>
            </w:r>
          </w:p>
        </w:tc>
        <w:tc>
          <w:tcPr>
            <w:tcW w:w="3515" w:type="dxa"/>
          </w:tcPr>
          <w:p w14:paraId="61A76434" w14:textId="77777777" w:rsidR="00061E85" w:rsidRDefault="00A854AA">
            <w:r>
              <w:rPr>
                <w:sz w:val="20"/>
              </w:rPr>
              <w:t>найм, китайский язык — плюс</w:t>
            </w:r>
          </w:p>
        </w:tc>
      </w:tr>
    </w:tbl>
    <w:p w14:paraId="61ABF3CC" w14:textId="77777777" w:rsidR="00061E85" w:rsidRDefault="00061E85"/>
    <w:p w14:paraId="1CB4D545" w14:textId="77777777" w:rsidR="00061E85" w:rsidRDefault="00A854AA">
      <w:pPr>
        <w:pStyle w:val="21"/>
      </w:pPr>
      <w:bookmarkStart w:id="79" w:name="_Toc243730008"/>
      <w:r>
        <w:t>10.4. Мотивация и опционный пул</w:t>
      </w:r>
      <w:bookmarkEnd w:id="79"/>
    </w:p>
    <w:p w14:paraId="60666AB7" w14:textId="77777777" w:rsidR="00061E85" w:rsidRDefault="00A854AA">
      <w:pPr>
        <w:pStyle w:val="a0"/>
        <w:ind w:left="340"/>
      </w:pPr>
      <w:r>
        <w:t>опционный пул ≈26% пост-инвестиционный — мотивация команды на создание стоимости и удержание ключевых сотрудников;</w:t>
      </w:r>
    </w:p>
    <w:p w14:paraId="5418E697" w14:textId="77777777" w:rsidR="00061E85" w:rsidRDefault="00A854AA">
      <w:pPr>
        <w:pStyle w:val="a0"/>
        <w:ind w:left="340"/>
      </w:pPr>
      <w:r>
        <w:t>ключевые сотрудники подписывают NDA, NCA (3 года), договор о служебных произведениях — права на служебные РИД и ПО закрепляются за компанией;</w:t>
      </w:r>
    </w:p>
    <w:p w14:paraId="5A530F36" w14:textId="77777777" w:rsidR="00061E85" w:rsidRDefault="00A854AA">
      <w:pPr>
        <w:pStyle w:val="a0"/>
        <w:ind w:left="340"/>
      </w:pPr>
      <w:r>
        <w:t>консультанты (научный руководитель, эмбриолог) — в части — на договорах авторского заказа с передачей прав.</w:t>
      </w:r>
    </w:p>
    <w:p w14:paraId="3F7B7B16" w14:textId="77777777" w:rsidR="00061E85" w:rsidRDefault="00A854AA">
      <w:pPr>
        <w:pStyle w:val="21"/>
      </w:pPr>
      <w:bookmarkStart w:id="80" w:name="_Toc243730009"/>
      <w:r>
        <w:t>10.5. Корпоративное управление</w:t>
      </w:r>
      <w:bookmarkEnd w:id="80"/>
    </w:p>
    <w:p w14:paraId="7F2DC71E" w14:textId="77777777" w:rsidR="00061E85" w:rsidRDefault="00A854AA">
      <w:pPr>
        <w:pStyle w:val="a0"/>
        <w:ind w:left="340"/>
      </w:pPr>
      <w:r>
        <w:t>Совет директоров 7–8 мест (в т.ч. 1 квота инвестора); ключевые решения — единогласие (акционерное соглашение);</w:t>
      </w:r>
    </w:p>
    <w:p w14:paraId="1A3CB8B8" w14:textId="77777777" w:rsidR="00061E85" w:rsidRDefault="00A854AA">
      <w:pPr>
        <w:pStyle w:val="a0"/>
        <w:ind w:left="340"/>
      </w:pPr>
      <w:r>
        <w:lastRenderedPageBreak/>
        <w:t>годовой бюджет и ИПР (инвестиционный план) утверждаются Советом; ежемесячная управленческая отчётность по стандарту модели;</w:t>
      </w:r>
    </w:p>
    <w:p w14:paraId="26873733" w14:textId="77777777" w:rsidR="00061E85" w:rsidRDefault="00A854AA">
      <w:pPr>
        <w:pStyle w:val="a0"/>
        <w:ind w:left="340"/>
      </w:pPr>
      <w:r>
        <w:t>внешний аудит с 2028; комплаенс 152-ФЗ и ISO-процедуры как обязательные элементы операционных регламентов.</w:t>
      </w:r>
    </w:p>
    <w:p w14:paraId="2C5D5687" w14:textId="77777777" w:rsidR="00061E85" w:rsidRDefault="00A854AA">
      <w:pPr>
        <w:pStyle w:val="21"/>
      </w:pPr>
      <w:bookmarkStart w:id="81" w:name="_Toc243730010"/>
      <w:r>
        <w:t>10.6. Организационная модель и роли (RACI-контур)</w:t>
      </w:r>
      <w:bookmarkEnd w:id="81"/>
    </w:p>
    <w:tbl>
      <w:tblPr>
        <w:tblStyle w:val="aff0"/>
        <w:tblW w:w="0" w:type="auto"/>
        <w:jc w:val="center"/>
        <w:tblLook w:val="04A0" w:firstRow="1" w:lastRow="0" w:firstColumn="1" w:lastColumn="0" w:noHBand="0" w:noVBand="1"/>
      </w:tblPr>
      <w:tblGrid>
        <w:gridCol w:w="2041"/>
        <w:gridCol w:w="2494"/>
        <w:gridCol w:w="2381"/>
        <w:gridCol w:w="1928"/>
      </w:tblGrid>
      <w:tr w:rsidR="00061E85" w14:paraId="6F2AD188" w14:textId="77777777">
        <w:trPr>
          <w:jc w:val="center"/>
        </w:trPr>
        <w:tc>
          <w:tcPr>
            <w:tcW w:w="2041" w:type="dxa"/>
            <w:shd w:val="clear" w:color="auto" w:fill="0B3D5C"/>
          </w:tcPr>
          <w:p w14:paraId="13CD38F6" w14:textId="77777777" w:rsidR="00061E85" w:rsidRDefault="00A854AA">
            <w:r>
              <w:rPr>
                <w:b/>
                <w:color w:val="FFFFFF"/>
                <w:sz w:val="20"/>
              </w:rPr>
              <w:t>Функция</w:t>
            </w:r>
          </w:p>
        </w:tc>
        <w:tc>
          <w:tcPr>
            <w:tcW w:w="2494" w:type="dxa"/>
            <w:shd w:val="clear" w:color="auto" w:fill="0B3D5C"/>
          </w:tcPr>
          <w:p w14:paraId="430EE685" w14:textId="77777777" w:rsidR="00061E85" w:rsidRDefault="00A854AA">
            <w:r>
              <w:rPr>
                <w:b/>
                <w:color w:val="FFFFFF"/>
                <w:sz w:val="20"/>
              </w:rPr>
              <w:t>Ответственный (Accountable)</w:t>
            </w:r>
          </w:p>
        </w:tc>
        <w:tc>
          <w:tcPr>
            <w:tcW w:w="2381" w:type="dxa"/>
            <w:shd w:val="clear" w:color="auto" w:fill="0B3D5C"/>
          </w:tcPr>
          <w:p w14:paraId="2DAE5C27" w14:textId="77777777" w:rsidR="00061E85" w:rsidRDefault="00A854AA">
            <w:r>
              <w:rPr>
                <w:b/>
                <w:color w:val="FFFFFF"/>
                <w:sz w:val="20"/>
              </w:rPr>
              <w:t>Консультант (Consulted)</w:t>
            </w:r>
          </w:p>
        </w:tc>
        <w:tc>
          <w:tcPr>
            <w:tcW w:w="1928" w:type="dxa"/>
            <w:shd w:val="clear" w:color="auto" w:fill="0B3D5C"/>
          </w:tcPr>
          <w:p w14:paraId="151203DC" w14:textId="77777777" w:rsidR="00061E85" w:rsidRDefault="00A854AA">
            <w:r>
              <w:rPr>
                <w:b/>
                <w:color w:val="FFFFFF"/>
                <w:sz w:val="20"/>
              </w:rPr>
              <w:t>Ключевой результат</w:t>
            </w:r>
          </w:p>
        </w:tc>
      </w:tr>
      <w:tr w:rsidR="00061E85" w14:paraId="56B9A089" w14:textId="77777777">
        <w:trPr>
          <w:jc w:val="center"/>
        </w:trPr>
        <w:tc>
          <w:tcPr>
            <w:tcW w:w="2041" w:type="dxa"/>
          </w:tcPr>
          <w:p w14:paraId="58B53A9A" w14:textId="77777777" w:rsidR="00061E85" w:rsidRDefault="00A854AA">
            <w:r>
              <w:rPr>
                <w:sz w:val="20"/>
              </w:rPr>
              <w:t>Продукт и roadmap</w:t>
            </w:r>
          </w:p>
        </w:tc>
        <w:tc>
          <w:tcPr>
            <w:tcW w:w="2494" w:type="dxa"/>
          </w:tcPr>
          <w:p w14:paraId="3B960AE0" w14:textId="77777777" w:rsidR="00061E85" w:rsidRDefault="00A854AA">
            <w:r>
              <w:rPr>
                <w:sz w:val="20"/>
              </w:rPr>
              <w:t>Научный руководитель</w:t>
            </w:r>
          </w:p>
        </w:tc>
        <w:tc>
          <w:tcPr>
            <w:tcW w:w="2381" w:type="dxa"/>
          </w:tcPr>
          <w:p w14:paraId="062C008E" w14:textId="77777777" w:rsidR="00061E85" w:rsidRDefault="00A854AA">
            <w:r>
              <w:rPr>
                <w:sz w:val="20"/>
              </w:rPr>
              <w:t>Инвестор, клинический совет</w:t>
            </w:r>
          </w:p>
        </w:tc>
        <w:tc>
          <w:tcPr>
            <w:tcW w:w="1928" w:type="dxa"/>
          </w:tcPr>
          <w:p w14:paraId="611DFE82" w14:textId="77777777" w:rsidR="00061E85" w:rsidRDefault="00A854AA">
            <w:r>
              <w:rPr>
                <w:sz w:val="20"/>
              </w:rPr>
              <w:t>AUC/CLBR-вехи, версии модулей</w:t>
            </w:r>
          </w:p>
        </w:tc>
      </w:tr>
      <w:tr w:rsidR="00061E85" w14:paraId="50CAF3C8" w14:textId="77777777">
        <w:trPr>
          <w:jc w:val="center"/>
        </w:trPr>
        <w:tc>
          <w:tcPr>
            <w:tcW w:w="2041" w:type="dxa"/>
            <w:shd w:val="clear" w:color="auto" w:fill="F3F8FB"/>
          </w:tcPr>
          <w:p w14:paraId="2A508369" w14:textId="77777777" w:rsidR="00061E85" w:rsidRDefault="00A854AA">
            <w:r>
              <w:rPr>
                <w:sz w:val="20"/>
              </w:rPr>
              <w:t>R&amp;D и данные</w:t>
            </w:r>
          </w:p>
        </w:tc>
        <w:tc>
          <w:tcPr>
            <w:tcW w:w="2494" w:type="dxa"/>
            <w:shd w:val="clear" w:color="auto" w:fill="F3F8FB"/>
          </w:tcPr>
          <w:p w14:paraId="6DCE0C3D" w14:textId="77777777" w:rsidR="00061E85" w:rsidRDefault="00A854AA">
            <w:r>
              <w:rPr>
                <w:sz w:val="20"/>
              </w:rPr>
              <w:t>Рук. ИИ-разработки</w:t>
            </w:r>
          </w:p>
        </w:tc>
        <w:tc>
          <w:tcPr>
            <w:tcW w:w="2381" w:type="dxa"/>
            <w:shd w:val="clear" w:color="auto" w:fill="F3F8FB"/>
          </w:tcPr>
          <w:p w14:paraId="14B869BD" w14:textId="77777777" w:rsidR="00061E85" w:rsidRDefault="00A854AA">
            <w:r>
              <w:rPr>
                <w:sz w:val="20"/>
              </w:rPr>
              <w:t>Научный руководитель</w:t>
            </w:r>
          </w:p>
        </w:tc>
        <w:tc>
          <w:tcPr>
            <w:tcW w:w="1928" w:type="dxa"/>
            <w:shd w:val="clear" w:color="auto" w:fill="F3F8FB"/>
          </w:tcPr>
          <w:p w14:paraId="01BD2898" w14:textId="77777777" w:rsidR="00061E85" w:rsidRDefault="00A854AA">
            <w:r>
              <w:rPr>
                <w:sz w:val="20"/>
              </w:rPr>
              <w:t>Качество датасетов, обучение модели</w:t>
            </w:r>
          </w:p>
        </w:tc>
      </w:tr>
      <w:tr w:rsidR="00061E85" w14:paraId="734A57A9" w14:textId="77777777">
        <w:trPr>
          <w:jc w:val="center"/>
        </w:trPr>
        <w:tc>
          <w:tcPr>
            <w:tcW w:w="2041" w:type="dxa"/>
          </w:tcPr>
          <w:p w14:paraId="14F73214" w14:textId="77777777" w:rsidR="00061E85" w:rsidRDefault="00A854AA">
            <w:r>
              <w:rPr>
                <w:sz w:val="20"/>
              </w:rPr>
              <w:t>Клиническое внедрение</w:t>
            </w:r>
          </w:p>
        </w:tc>
        <w:tc>
          <w:tcPr>
            <w:tcW w:w="2494" w:type="dxa"/>
          </w:tcPr>
          <w:p w14:paraId="6A48DB64" w14:textId="77777777" w:rsidR="00061E85" w:rsidRDefault="00A854AA">
            <w:r>
              <w:rPr>
                <w:sz w:val="20"/>
              </w:rPr>
              <w:t>Эмбриолог-аналитик/CRA</w:t>
            </w:r>
          </w:p>
        </w:tc>
        <w:tc>
          <w:tcPr>
            <w:tcW w:w="2381" w:type="dxa"/>
          </w:tcPr>
          <w:p w14:paraId="08157907" w14:textId="77777777" w:rsidR="00061E85" w:rsidRDefault="00A854AA">
            <w:r>
              <w:rPr>
                <w:sz w:val="20"/>
              </w:rPr>
              <w:t>Клиники-партнёры</w:t>
            </w:r>
          </w:p>
        </w:tc>
        <w:tc>
          <w:tcPr>
            <w:tcW w:w="1928" w:type="dxa"/>
          </w:tcPr>
          <w:p w14:paraId="3AD0B206" w14:textId="77777777" w:rsidR="00061E85" w:rsidRDefault="00A854AA">
            <w:r>
              <w:rPr>
                <w:sz w:val="20"/>
              </w:rPr>
              <w:t>Пилоты, протоколы, валидация</w:t>
            </w:r>
          </w:p>
        </w:tc>
      </w:tr>
      <w:tr w:rsidR="00061E85" w14:paraId="4CF00FC2" w14:textId="77777777">
        <w:trPr>
          <w:jc w:val="center"/>
        </w:trPr>
        <w:tc>
          <w:tcPr>
            <w:tcW w:w="2041" w:type="dxa"/>
            <w:shd w:val="clear" w:color="auto" w:fill="F3F8FB"/>
          </w:tcPr>
          <w:p w14:paraId="0611D32D" w14:textId="77777777" w:rsidR="00061E85" w:rsidRDefault="00A854AA">
            <w:r>
              <w:rPr>
                <w:sz w:val="20"/>
              </w:rPr>
              <w:t>Регуляторика и ИС</w:t>
            </w:r>
          </w:p>
        </w:tc>
        <w:tc>
          <w:tcPr>
            <w:tcW w:w="2494" w:type="dxa"/>
            <w:shd w:val="clear" w:color="auto" w:fill="F3F8FB"/>
          </w:tcPr>
          <w:p w14:paraId="74DF24A9" w14:textId="77777777" w:rsidR="00061E85" w:rsidRDefault="00A854AA">
            <w:r>
              <w:rPr>
                <w:sz w:val="20"/>
              </w:rPr>
              <w:t>Регуляторный специалист + юрист</w:t>
            </w:r>
          </w:p>
        </w:tc>
        <w:tc>
          <w:tcPr>
            <w:tcW w:w="2381" w:type="dxa"/>
            <w:shd w:val="clear" w:color="auto" w:fill="F3F8FB"/>
          </w:tcPr>
          <w:p w14:paraId="2F8E53E4" w14:textId="77777777" w:rsidR="00061E85" w:rsidRDefault="00A854AA">
            <w:r>
              <w:rPr>
                <w:sz w:val="20"/>
              </w:rPr>
              <w:t>Внешний патентный поверенный</w:t>
            </w:r>
          </w:p>
        </w:tc>
        <w:tc>
          <w:tcPr>
            <w:tcW w:w="1928" w:type="dxa"/>
            <w:shd w:val="clear" w:color="auto" w:fill="F3F8FB"/>
          </w:tcPr>
          <w:p w14:paraId="02352C45" w14:textId="77777777" w:rsidR="00061E85" w:rsidRDefault="00A854AA">
            <w:r>
              <w:rPr>
                <w:sz w:val="20"/>
              </w:rPr>
              <w:t>ПОЭВМ, ИИ-МИ, патенты</w:t>
            </w:r>
          </w:p>
        </w:tc>
      </w:tr>
      <w:tr w:rsidR="00061E85" w14:paraId="57806B6E" w14:textId="77777777">
        <w:trPr>
          <w:jc w:val="center"/>
        </w:trPr>
        <w:tc>
          <w:tcPr>
            <w:tcW w:w="2041" w:type="dxa"/>
          </w:tcPr>
          <w:p w14:paraId="30996444" w14:textId="77777777" w:rsidR="00061E85" w:rsidRDefault="00A854AA">
            <w:r>
              <w:rPr>
                <w:sz w:val="20"/>
              </w:rPr>
              <w:t>Коммерция (B2B/B2G)</w:t>
            </w:r>
          </w:p>
        </w:tc>
        <w:tc>
          <w:tcPr>
            <w:tcW w:w="2494" w:type="dxa"/>
          </w:tcPr>
          <w:p w14:paraId="07A84692" w14:textId="77777777" w:rsidR="00061E85" w:rsidRDefault="00A854AA">
            <w:r>
              <w:rPr>
                <w:sz w:val="20"/>
              </w:rPr>
              <w:t>Коммерческий директор</w:t>
            </w:r>
          </w:p>
        </w:tc>
        <w:tc>
          <w:tcPr>
            <w:tcW w:w="2381" w:type="dxa"/>
          </w:tcPr>
          <w:p w14:paraId="5DA7F58D" w14:textId="77777777" w:rsidR="00061E85" w:rsidRDefault="00A854AA">
            <w:r>
              <w:rPr>
                <w:sz w:val="20"/>
              </w:rPr>
              <w:t>Маркетинг, аналитика</w:t>
            </w:r>
          </w:p>
        </w:tc>
        <w:tc>
          <w:tcPr>
            <w:tcW w:w="1928" w:type="dxa"/>
          </w:tcPr>
          <w:p w14:paraId="0F840A00" w14:textId="77777777" w:rsidR="00061E85" w:rsidRDefault="00A854AA">
            <w:r>
              <w:rPr>
                <w:sz w:val="20"/>
              </w:rPr>
              <w:t>Воронка, ARR, NRR</w:t>
            </w:r>
          </w:p>
        </w:tc>
      </w:tr>
      <w:tr w:rsidR="00061E85" w14:paraId="6A741651" w14:textId="77777777">
        <w:trPr>
          <w:jc w:val="center"/>
        </w:trPr>
        <w:tc>
          <w:tcPr>
            <w:tcW w:w="2041" w:type="dxa"/>
            <w:shd w:val="clear" w:color="auto" w:fill="F3F8FB"/>
          </w:tcPr>
          <w:p w14:paraId="74A63519" w14:textId="77777777" w:rsidR="00061E85" w:rsidRDefault="00A854AA">
            <w:r>
              <w:rPr>
                <w:sz w:val="20"/>
              </w:rPr>
              <w:t>Финансы и инвесторы</w:t>
            </w:r>
          </w:p>
        </w:tc>
        <w:tc>
          <w:tcPr>
            <w:tcW w:w="2494" w:type="dxa"/>
            <w:shd w:val="clear" w:color="auto" w:fill="F3F8FB"/>
          </w:tcPr>
          <w:p w14:paraId="274FEDA1" w14:textId="77777777" w:rsidR="00061E85" w:rsidRDefault="00A854AA">
            <w:r>
              <w:rPr>
                <w:sz w:val="20"/>
              </w:rPr>
              <w:t>Генеральный директор</w:t>
            </w:r>
          </w:p>
        </w:tc>
        <w:tc>
          <w:tcPr>
            <w:tcW w:w="2381" w:type="dxa"/>
            <w:shd w:val="clear" w:color="auto" w:fill="F3F8FB"/>
          </w:tcPr>
          <w:p w14:paraId="405C028B" w14:textId="77777777" w:rsidR="00061E85" w:rsidRDefault="00A854AA">
            <w:r>
              <w:rPr>
                <w:sz w:val="20"/>
              </w:rPr>
              <w:t>CFO-консультант</w:t>
            </w:r>
          </w:p>
        </w:tc>
        <w:tc>
          <w:tcPr>
            <w:tcW w:w="1928" w:type="dxa"/>
            <w:shd w:val="clear" w:color="auto" w:fill="F3F8FB"/>
          </w:tcPr>
          <w:p w14:paraId="24DA6C29" w14:textId="77777777" w:rsidR="00061E85" w:rsidRDefault="00A854AA">
            <w:r>
              <w:rPr>
                <w:sz w:val="20"/>
              </w:rPr>
              <w:t>Runway, раунды, отчётность</w:t>
            </w:r>
          </w:p>
        </w:tc>
      </w:tr>
      <w:tr w:rsidR="00061E85" w14:paraId="7F2FD8D1" w14:textId="77777777">
        <w:trPr>
          <w:jc w:val="center"/>
        </w:trPr>
        <w:tc>
          <w:tcPr>
            <w:tcW w:w="2041" w:type="dxa"/>
          </w:tcPr>
          <w:p w14:paraId="02890ED3" w14:textId="77777777" w:rsidR="00061E85" w:rsidRDefault="00A854AA">
            <w:r>
              <w:rPr>
                <w:sz w:val="20"/>
              </w:rPr>
              <w:t>Международное направление</w:t>
            </w:r>
          </w:p>
        </w:tc>
        <w:tc>
          <w:tcPr>
            <w:tcW w:w="2494" w:type="dxa"/>
          </w:tcPr>
          <w:p w14:paraId="5F0A6F9F" w14:textId="77777777" w:rsidR="00061E85" w:rsidRDefault="00A854AA">
            <w:r>
              <w:rPr>
                <w:sz w:val="20"/>
              </w:rPr>
              <w:t>Международный менеджер</w:t>
            </w:r>
          </w:p>
        </w:tc>
        <w:tc>
          <w:tcPr>
            <w:tcW w:w="2381" w:type="dxa"/>
          </w:tcPr>
          <w:p w14:paraId="2E68FEBB" w14:textId="77777777" w:rsidR="00061E85" w:rsidRDefault="00A854AA">
            <w:r>
              <w:rPr>
                <w:sz w:val="20"/>
              </w:rPr>
              <w:t>Юристы КНР, партнёры</w:t>
            </w:r>
          </w:p>
        </w:tc>
        <w:tc>
          <w:tcPr>
            <w:tcW w:w="1928" w:type="dxa"/>
          </w:tcPr>
          <w:p w14:paraId="0D011FDB" w14:textId="77777777" w:rsidR="00061E85" w:rsidRDefault="00A854AA">
            <w:r>
              <w:rPr>
                <w:sz w:val="20"/>
              </w:rPr>
              <w:t>WFOE, лицензии, пилоты АТР</w:t>
            </w:r>
          </w:p>
        </w:tc>
      </w:tr>
    </w:tbl>
    <w:p w14:paraId="699DB5F8" w14:textId="77777777" w:rsidR="00061E85" w:rsidRDefault="00061E85"/>
    <w:p w14:paraId="625AE899" w14:textId="77777777" w:rsidR="00061E85" w:rsidRDefault="00A854AA">
      <w:r>
        <w:t>Такая модель распределения ответственности исключает дублирование решений и задаёт понятный контроль для инвестора: каждая функция имеет одного владельца результата и привлечённых консультантов.</w:t>
      </w:r>
    </w:p>
    <w:p w14:paraId="549A18F0" w14:textId="77777777" w:rsidR="00061E85" w:rsidRDefault="00A854AA">
      <w:r>
        <w:br w:type="page"/>
      </w:r>
    </w:p>
    <w:p w14:paraId="36BB837C" w14:textId="77777777" w:rsidR="00061E85" w:rsidRDefault="00A854AA">
      <w:pPr>
        <w:pStyle w:val="1"/>
        <w:shd w:val="clear" w:color="auto" w:fill="EAF4F8"/>
      </w:pPr>
      <w:bookmarkStart w:id="82" w:name="_Toc243730011"/>
      <w:r>
        <w:lastRenderedPageBreak/>
        <w:t>11. ИНТЕЛЛЕКТУАЛЬНАЯ СОБСТВЕННОСТЬ И РЕГУЛЯТОРИКА</w:t>
      </w:r>
      <w:bookmarkEnd w:id="82"/>
    </w:p>
    <w:p w14:paraId="52AFECC9" w14:textId="77777777" w:rsidR="00061E85" w:rsidRDefault="00A854AA">
      <w:pPr>
        <w:pStyle w:val="21"/>
      </w:pPr>
      <w:bookmarkStart w:id="83" w:name="_Toc243730012"/>
      <w:r>
        <w:t>11.1. Портфель РИД (минимальный)</w:t>
      </w:r>
      <w:bookmarkEnd w:id="83"/>
    </w:p>
    <w:tbl>
      <w:tblPr>
        <w:tblStyle w:val="aff0"/>
        <w:tblW w:w="0" w:type="auto"/>
        <w:jc w:val="center"/>
        <w:tblLook w:val="04A0" w:firstRow="1" w:lastRow="0" w:firstColumn="1" w:lastColumn="0" w:noHBand="0" w:noVBand="1"/>
      </w:tblPr>
      <w:tblGrid>
        <w:gridCol w:w="454"/>
        <w:gridCol w:w="3515"/>
        <w:gridCol w:w="2721"/>
        <w:gridCol w:w="1928"/>
      </w:tblGrid>
      <w:tr w:rsidR="00061E85" w14:paraId="141C8E81" w14:textId="77777777">
        <w:trPr>
          <w:jc w:val="center"/>
        </w:trPr>
        <w:tc>
          <w:tcPr>
            <w:tcW w:w="454" w:type="dxa"/>
            <w:shd w:val="clear" w:color="auto" w:fill="0B3D5C"/>
          </w:tcPr>
          <w:p w14:paraId="421BB276" w14:textId="77777777" w:rsidR="00061E85" w:rsidRDefault="00A854AA">
            <w:r>
              <w:rPr>
                <w:b/>
                <w:color w:val="FFFFFF"/>
                <w:sz w:val="20"/>
              </w:rPr>
              <w:t>№</w:t>
            </w:r>
          </w:p>
        </w:tc>
        <w:tc>
          <w:tcPr>
            <w:tcW w:w="3515" w:type="dxa"/>
            <w:shd w:val="clear" w:color="auto" w:fill="0B3D5C"/>
          </w:tcPr>
          <w:p w14:paraId="3B9A31BC" w14:textId="77777777" w:rsidR="00061E85" w:rsidRDefault="00A854AA">
            <w:r>
              <w:rPr>
                <w:b/>
                <w:color w:val="FFFFFF"/>
                <w:sz w:val="20"/>
              </w:rPr>
              <w:t>Объект РИД</w:t>
            </w:r>
          </w:p>
        </w:tc>
        <w:tc>
          <w:tcPr>
            <w:tcW w:w="2721" w:type="dxa"/>
            <w:shd w:val="clear" w:color="auto" w:fill="0B3D5C"/>
          </w:tcPr>
          <w:p w14:paraId="2572BD1C" w14:textId="77777777" w:rsidR="00061E85" w:rsidRDefault="00A854AA">
            <w:r>
              <w:rPr>
                <w:b/>
                <w:color w:val="FFFFFF"/>
                <w:sz w:val="20"/>
              </w:rPr>
              <w:t>Форма охраны</w:t>
            </w:r>
          </w:p>
        </w:tc>
        <w:tc>
          <w:tcPr>
            <w:tcW w:w="1928" w:type="dxa"/>
            <w:shd w:val="clear" w:color="auto" w:fill="0B3D5C"/>
          </w:tcPr>
          <w:p w14:paraId="3DCD9D69" w14:textId="77777777" w:rsidR="00061E85" w:rsidRDefault="00A854AA">
            <w:r>
              <w:rPr>
                <w:b/>
                <w:color w:val="FFFFFF"/>
                <w:sz w:val="20"/>
              </w:rPr>
              <w:t>Статус</w:t>
            </w:r>
          </w:p>
        </w:tc>
      </w:tr>
      <w:tr w:rsidR="00061E85" w14:paraId="5402B4E2" w14:textId="77777777">
        <w:trPr>
          <w:jc w:val="center"/>
        </w:trPr>
        <w:tc>
          <w:tcPr>
            <w:tcW w:w="454" w:type="dxa"/>
          </w:tcPr>
          <w:p w14:paraId="269397AC" w14:textId="77777777" w:rsidR="00061E85" w:rsidRDefault="00A854AA">
            <w:r>
              <w:rPr>
                <w:sz w:val="20"/>
              </w:rPr>
              <w:t>1</w:t>
            </w:r>
          </w:p>
        </w:tc>
        <w:tc>
          <w:tcPr>
            <w:tcW w:w="3515" w:type="dxa"/>
          </w:tcPr>
          <w:p w14:paraId="072E6CCB" w14:textId="77777777" w:rsidR="00061E85" w:rsidRDefault="00A854AA">
            <w:r>
              <w:rPr>
                <w:sz w:val="20"/>
              </w:rPr>
              <w:t>Алгоритм/способ прогноза имплантационного потенциала (мультимодальный)</w:t>
            </w:r>
          </w:p>
        </w:tc>
        <w:tc>
          <w:tcPr>
            <w:tcW w:w="2721" w:type="dxa"/>
          </w:tcPr>
          <w:p w14:paraId="1B1049EA" w14:textId="77777777" w:rsidR="00061E85" w:rsidRDefault="00A854AA">
            <w:r>
              <w:rPr>
                <w:sz w:val="20"/>
              </w:rPr>
              <w:t>патент на изобретение</w:t>
            </w:r>
          </w:p>
        </w:tc>
        <w:tc>
          <w:tcPr>
            <w:tcW w:w="1928" w:type="dxa"/>
          </w:tcPr>
          <w:p w14:paraId="5AF06940" w14:textId="77777777" w:rsidR="00061E85" w:rsidRDefault="00A854AA">
            <w:r>
              <w:rPr>
                <w:sz w:val="20"/>
              </w:rPr>
              <w:t>заявка 2026–2027</w:t>
            </w:r>
          </w:p>
        </w:tc>
      </w:tr>
      <w:tr w:rsidR="00061E85" w14:paraId="20C936D9" w14:textId="77777777">
        <w:trPr>
          <w:jc w:val="center"/>
        </w:trPr>
        <w:tc>
          <w:tcPr>
            <w:tcW w:w="454" w:type="dxa"/>
            <w:shd w:val="clear" w:color="auto" w:fill="F3F8FB"/>
          </w:tcPr>
          <w:p w14:paraId="06E22CE1" w14:textId="77777777" w:rsidR="00061E85" w:rsidRDefault="00A854AA">
            <w:r>
              <w:rPr>
                <w:sz w:val="20"/>
              </w:rPr>
              <w:t>3</w:t>
            </w:r>
          </w:p>
        </w:tc>
        <w:tc>
          <w:tcPr>
            <w:tcW w:w="3515" w:type="dxa"/>
            <w:shd w:val="clear" w:color="auto" w:fill="F3F8FB"/>
          </w:tcPr>
          <w:p w14:paraId="2DE060FF" w14:textId="77777777" w:rsidR="00061E85" w:rsidRDefault="00A854AA">
            <w:r>
              <w:rPr>
                <w:sz w:val="20"/>
              </w:rPr>
              <w:t>Модуль учёта мужского фактора (DFI) в прогнозе исходов ВРТ</w:t>
            </w:r>
          </w:p>
        </w:tc>
        <w:tc>
          <w:tcPr>
            <w:tcW w:w="2721" w:type="dxa"/>
            <w:shd w:val="clear" w:color="auto" w:fill="F3F8FB"/>
          </w:tcPr>
          <w:p w14:paraId="13F5E564" w14:textId="77777777" w:rsidR="00061E85" w:rsidRDefault="00A854AA">
            <w:r>
              <w:rPr>
                <w:sz w:val="20"/>
              </w:rPr>
              <w:t>патент на изобретение, ноу-хау</w:t>
            </w:r>
          </w:p>
        </w:tc>
        <w:tc>
          <w:tcPr>
            <w:tcW w:w="1928" w:type="dxa"/>
            <w:shd w:val="clear" w:color="auto" w:fill="F3F8FB"/>
          </w:tcPr>
          <w:p w14:paraId="5B6DDD22" w14:textId="77777777" w:rsidR="00061E85" w:rsidRDefault="00A854AA">
            <w:r>
              <w:rPr>
                <w:sz w:val="20"/>
              </w:rPr>
              <w:t>заявка 2027</w:t>
            </w:r>
          </w:p>
        </w:tc>
      </w:tr>
      <w:tr w:rsidR="00061E85" w14:paraId="444294CB" w14:textId="77777777">
        <w:trPr>
          <w:jc w:val="center"/>
        </w:trPr>
        <w:tc>
          <w:tcPr>
            <w:tcW w:w="454" w:type="dxa"/>
          </w:tcPr>
          <w:p w14:paraId="6249DFF9" w14:textId="77777777" w:rsidR="00061E85" w:rsidRDefault="00A854AA">
            <w:r>
              <w:rPr>
                <w:sz w:val="20"/>
              </w:rPr>
              <w:t>7</w:t>
            </w:r>
          </w:p>
        </w:tc>
        <w:tc>
          <w:tcPr>
            <w:tcW w:w="3515" w:type="dxa"/>
          </w:tcPr>
          <w:p w14:paraId="472235B0" w14:textId="77777777" w:rsidR="00061E85" w:rsidRDefault="00A854AA">
            <w:r>
              <w:rPr>
                <w:sz w:val="20"/>
              </w:rPr>
              <w:t>Программный комплекс VitaGen-AI Core (ПО)</w:t>
            </w:r>
          </w:p>
        </w:tc>
        <w:tc>
          <w:tcPr>
            <w:tcW w:w="2721" w:type="dxa"/>
          </w:tcPr>
          <w:p w14:paraId="06727FCD" w14:textId="77777777" w:rsidR="00061E85" w:rsidRDefault="00A854AA">
            <w:r>
              <w:rPr>
                <w:sz w:val="20"/>
              </w:rPr>
              <w:t>регистрация ПОЭВМ / свидетельство</w:t>
            </w:r>
          </w:p>
        </w:tc>
        <w:tc>
          <w:tcPr>
            <w:tcW w:w="1928" w:type="dxa"/>
          </w:tcPr>
          <w:p w14:paraId="719D8D4C" w14:textId="77777777" w:rsidR="00061E85" w:rsidRDefault="00A854AA">
            <w:r>
              <w:rPr>
                <w:sz w:val="20"/>
              </w:rPr>
              <w:t>депонирование выполнено</w:t>
            </w:r>
          </w:p>
        </w:tc>
      </w:tr>
      <w:tr w:rsidR="00061E85" w14:paraId="1CD1EA95" w14:textId="77777777">
        <w:trPr>
          <w:jc w:val="center"/>
        </w:trPr>
        <w:tc>
          <w:tcPr>
            <w:tcW w:w="454" w:type="dxa"/>
            <w:shd w:val="clear" w:color="auto" w:fill="F3F8FB"/>
          </w:tcPr>
          <w:p w14:paraId="49531712" w14:textId="77777777" w:rsidR="00061E85" w:rsidRDefault="00A854AA">
            <w:r>
              <w:rPr>
                <w:sz w:val="20"/>
              </w:rPr>
              <w:t>3</w:t>
            </w:r>
          </w:p>
        </w:tc>
        <w:tc>
          <w:tcPr>
            <w:tcW w:w="3515" w:type="dxa"/>
            <w:shd w:val="clear" w:color="auto" w:fill="F3F8FB"/>
          </w:tcPr>
          <w:p w14:paraId="13A8F9E3" w14:textId="77777777" w:rsidR="00061E85" w:rsidRDefault="00A854AA">
            <w:r>
              <w:rPr>
                <w:sz w:val="20"/>
              </w:rPr>
              <w:t>Обучающие датасеты и базы данных (структура, валидационные разметки)</w:t>
            </w:r>
          </w:p>
        </w:tc>
        <w:tc>
          <w:tcPr>
            <w:tcW w:w="2721" w:type="dxa"/>
            <w:shd w:val="clear" w:color="auto" w:fill="F3F8FB"/>
          </w:tcPr>
          <w:p w14:paraId="548745F7" w14:textId="77777777" w:rsidR="00061E85" w:rsidRDefault="00A854AA">
            <w:r>
              <w:rPr>
                <w:sz w:val="20"/>
              </w:rPr>
              <w:t>база данных (ст. 2297 ГК РФ)</w:t>
            </w:r>
          </w:p>
        </w:tc>
        <w:tc>
          <w:tcPr>
            <w:tcW w:w="1928" w:type="dxa"/>
            <w:shd w:val="clear" w:color="auto" w:fill="F3F8FB"/>
          </w:tcPr>
          <w:p w14:paraId="64940007" w14:textId="77777777" w:rsidR="00061E85" w:rsidRDefault="00A854AA">
            <w:r>
              <w:rPr>
                <w:sz w:val="20"/>
              </w:rPr>
              <w:t>депонирование</w:t>
            </w:r>
          </w:p>
        </w:tc>
      </w:tr>
      <w:tr w:rsidR="00061E85" w14:paraId="7FD8D87D" w14:textId="77777777">
        <w:trPr>
          <w:jc w:val="center"/>
        </w:trPr>
        <w:tc>
          <w:tcPr>
            <w:tcW w:w="454" w:type="dxa"/>
          </w:tcPr>
          <w:p w14:paraId="3C210808" w14:textId="77777777" w:rsidR="00061E85" w:rsidRDefault="00A854AA">
            <w:r>
              <w:rPr>
                <w:sz w:val="20"/>
              </w:rPr>
              <w:t>8</w:t>
            </w:r>
          </w:p>
        </w:tc>
        <w:tc>
          <w:tcPr>
            <w:tcW w:w="3515" w:type="dxa"/>
          </w:tcPr>
          <w:p w14:paraId="5A3DF3B2" w14:textId="77777777" w:rsidR="00061E85" w:rsidRDefault="00A854AA">
            <w:r>
              <w:rPr>
                <w:sz w:val="20"/>
              </w:rPr>
              <w:t>Технические задания, DPA-пакеты, протоколы исследований</w:t>
            </w:r>
          </w:p>
        </w:tc>
        <w:tc>
          <w:tcPr>
            <w:tcW w:w="2721" w:type="dxa"/>
          </w:tcPr>
          <w:p w14:paraId="15BAD6DF" w14:textId="77777777" w:rsidR="00061E85" w:rsidRDefault="00A854AA">
            <w:r>
              <w:rPr>
                <w:sz w:val="20"/>
              </w:rPr>
              <w:t>ДЕМО (цифры вымышлены), авторские права (тексты)</w:t>
            </w:r>
          </w:p>
        </w:tc>
        <w:tc>
          <w:tcPr>
            <w:tcW w:w="1928" w:type="dxa"/>
          </w:tcPr>
          <w:p w14:paraId="3BD1EF5F" w14:textId="77777777" w:rsidR="00061E85" w:rsidRDefault="00A854AA">
            <w:r>
              <w:rPr>
                <w:sz w:val="20"/>
              </w:rPr>
              <w:t>оформлено</w:t>
            </w:r>
          </w:p>
        </w:tc>
      </w:tr>
      <w:tr w:rsidR="00061E85" w14:paraId="5B2197A7" w14:textId="77777777">
        <w:trPr>
          <w:jc w:val="center"/>
        </w:trPr>
        <w:tc>
          <w:tcPr>
            <w:tcW w:w="454" w:type="dxa"/>
            <w:shd w:val="clear" w:color="auto" w:fill="F3F8FB"/>
          </w:tcPr>
          <w:p w14:paraId="3CF63077" w14:textId="77777777" w:rsidR="00061E85" w:rsidRDefault="00A854AA">
            <w:r>
              <w:rPr>
                <w:sz w:val="20"/>
              </w:rPr>
              <w:t>13</w:t>
            </w:r>
          </w:p>
        </w:tc>
        <w:tc>
          <w:tcPr>
            <w:tcW w:w="3515" w:type="dxa"/>
            <w:shd w:val="clear" w:color="auto" w:fill="F3F8FB"/>
          </w:tcPr>
          <w:p w14:paraId="4BAE2537" w14:textId="77777777" w:rsidR="00061E85" w:rsidRDefault="00A854AA">
            <w:r>
              <w:rPr>
                <w:sz w:val="20"/>
              </w:rPr>
              <w:t>Знак для товаров и услуг VitaGen / логотип</w:t>
            </w:r>
          </w:p>
        </w:tc>
        <w:tc>
          <w:tcPr>
            <w:tcW w:w="2721" w:type="dxa"/>
            <w:shd w:val="clear" w:color="auto" w:fill="F3F8FB"/>
          </w:tcPr>
          <w:p w14:paraId="72D67C9A" w14:textId="77777777" w:rsidR="00061E85" w:rsidRDefault="00A854AA">
            <w:r>
              <w:rPr>
                <w:sz w:val="20"/>
              </w:rPr>
              <w:t>товарный знак (Роспатент), международные классы</w:t>
            </w:r>
          </w:p>
        </w:tc>
        <w:tc>
          <w:tcPr>
            <w:tcW w:w="1928" w:type="dxa"/>
            <w:shd w:val="clear" w:color="auto" w:fill="F3F8FB"/>
          </w:tcPr>
          <w:p w14:paraId="2977270B" w14:textId="77777777" w:rsidR="00061E85" w:rsidRDefault="00A854AA">
            <w:r>
              <w:rPr>
                <w:sz w:val="20"/>
              </w:rPr>
              <w:t>заявка 2026–2027</w:t>
            </w:r>
          </w:p>
        </w:tc>
      </w:tr>
    </w:tbl>
    <w:p w14:paraId="32C3C686" w14:textId="77777777" w:rsidR="00061E85" w:rsidRDefault="00061E85"/>
    <w:p w14:paraId="1BA3C8E4" w14:textId="77777777" w:rsidR="00061E85" w:rsidRDefault="00A854AA">
      <w:pPr>
        <w:pStyle w:val="21"/>
      </w:pPr>
      <w:bookmarkStart w:id="84" w:name="_Toc243730013"/>
      <w:r>
        <w:t>11.2. Регистрация и депонирование</w:t>
      </w:r>
      <w:bookmarkEnd w:id="84"/>
    </w:p>
    <w:p w14:paraId="755E8DDE" w14:textId="77777777" w:rsidR="00061E85" w:rsidRDefault="00A854AA">
      <w:pPr>
        <w:pStyle w:val="a0"/>
        <w:ind w:left="340"/>
      </w:pPr>
      <w:r>
        <w:t>РИС: Свидетельство РИС № 40-2161-967 от 30.03.2026 (депонирование в Регистре ИС — приоритет по дате депонирования);</w:t>
      </w:r>
    </w:p>
    <w:p w14:paraId="477582F2" w14:textId="77777777" w:rsidR="00061E85" w:rsidRDefault="00A854AA">
      <w:pPr>
        <w:pStyle w:val="a0"/>
        <w:ind w:left="340"/>
      </w:pPr>
      <w:r>
        <w:t>NCAC (НКО «Национальный центр аттестации и исследования» / аналог) — депонирование и верификация произведений и кода;</w:t>
      </w:r>
    </w:p>
    <w:p w14:paraId="022D5D27" w14:textId="77777777" w:rsidR="00061E85" w:rsidRDefault="00A854AA">
      <w:pPr>
        <w:pStyle w:val="a0"/>
        <w:ind w:left="340"/>
      </w:pPr>
      <w:r>
        <w:t>Роспатент: заявки на изобретения (ФИПС) — срок рассмотрения 14–23 мес.; подача приоритетов обеспечивает патентную чистоту против грантодателей;</w:t>
      </w:r>
    </w:p>
    <w:p w14:paraId="215B4F7A" w14:textId="77777777" w:rsidR="00061E85" w:rsidRDefault="00A854AA">
      <w:pPr>
        <w:pStyle w:val="a0"/>
        <w:ind w:left="340"/>
      </w:pPr>
      <w:r>
        <w:t>ПОЭВМ: регистрация программы для ЭВМ (ведомство Роспатента), срок ~3 мес.;</w:t>
      </w:r>
    </w:p>
    <w:p w14:paraId="4704B88A" w14:textId="77777777" w:rsidR="00061E85" w:rsidRDefault="00A854AA">
      <w:pPr>
        <w:pStyle w:val="a0"/>
        <w:ind w:left="340"/>
      </w:pPr>
      <w:r>
        <w:t>ДЕМО (цифры вымышлены) (ст. 2239, 1571 ГК РФ): режим установлен локальными актами, подписка сотрудников, журнал доступа.</w:t>
      </w:r>
    </w:p>
    <w:p w14:paraId="1B285FF9" w14:textId="77777777" w:rsidR="00061E85" w:rsidRDefault="00A854AA">
      <w:r>
        <w:rPr>
          <w:i/>
          <w:color w:val="5A6A7A"/>
          <w:sz w:val="18"/>
        </w:rPr>
        <w:t>Быстрая защита до патентования реализована связкой «депонирование в РИС/NCAC + ДЕМО (цифры вымышлены) + заявки в ФИПС»: на этапе прототипа это позволяет предъявлять инвестору доказанный приоритет ~14 объектов × 14 тыс. ₽ на депонирование.</w:t>
      </w:r>
    </w:p>
    <w:p w14:paraId="76F6A520" w14:textId="77777777" w:rsidR="00061E85" w:rsidRDefault="00A854AA">
      <w:pPr>
        <w:pStyle w:val="21"/>
      </w:pPr>
      <w:bookmarkStart w:id="85" w:name="_Toc243730014"/>
      <w:r>
        <w:t>11.3. Оценка ИС</w:t>
      </w:r>
      <w:bookmarkEnd w:id="85"/>
    </w:p>
    <w:p w14:paraId="6F29BC60" w14:textId="77777777" w:rsidR="00061E85" w:rsidRDefault="00A854AA">
      <w:r>
        <w:t>Независимым оценщиком портфель РИД предварительно оценён в диапазоне 95–166 млн ₽, адекватная консервативная величина для внесения в уставный капитал — 78 млн ₽ (затратный + сравнительный подходы, BEP- и VPL-методы). Оценка подтверждается отчётом оценщика на дату входа инвестора.</w:t>
      </w:r>
    </w:p>
    <w:p w14:paraId="2F2CA38A" w14:textId="77777777" w:rsidR="00061E85" w:rsidRDefault="00A854AA">
      <w:pPr>
        <w:pStyle w:val="21"/>
      </w:pPr>
      <w:bookmarkStart w:id="86" w:name="_Toc243730015"/>
      <w:r>
        <w:t>11.4. Регуляторика РФ</w:t>
      </w:r>
      <w:bookmarkEnd w:id="86"/>
    </w:p>
    <w:tbl>
      <w:tblPr>
        <w:tblStyle w:val="aff0"/>
        <w:tblW w:w="0" w:type="auto"/>
        <w:jc w:val="center"/>
        <w:tblLook w:val="04A0" w:firstRow="1" w:lastRow="0" w:firstColumn="1" w:lastColumn="0" w:noHBand="0" w:noVBand="1"/>
      </w:tblPr>
      <w:tblGrid>
        <w:gridCol w:w="2835"/>
        <w:gridCol w:w="3742"/>
        <w:gridCol w:w="2041"/>
      </w:tblGrid>
      <w:tr w:rsidR="00061E85" w14:paraId="714B0B67" w14:textId="77777777">
        <w:trPr>
          <w:jc w:val="center"/>
        </w:trPr>
        <w:tc>
          <w:tcPr>
            <w:tcW w:w="2835" w:type="dxa"/>
            <w:shd w:val="clear" w:color="auto" w:fill="0B3D5C"/>
          </w:tcPr>
          <w:p w14:paraId="5E8AB7ED" w14:textId="77777777" w:rsidR="00061E85" w:rsidRDefault="00A854AA">
            <w:r>
              <w:rPr>
                <w:b/>
                <w:color w:val="FFFFFF"/>
                <w:sz w:val="20"/>
              </w:rPr>
              <w:t>Объект</w:t>
            </w:r>
          </w:p>
        </w:tc>
        <w:tc>
          <w:tcPr>
            <w:tcW w:w="3742" w:type="dxa"/>
            <w:shd w:val="clear" w:color="auto" w:fill="0B3D5C"/>
          </w:tcPr>
          <w:p w14:paraId="0ABEF44A" w14:textId="77777777" w:rsidR="00061E85" w:rsidRDefault="00A854AA">
            <w:r>
              <w:rPr>
                <w:b/>
                <w:color w:val="FFFFFF"/>
                <w:sz w:val="20"/>
              </w:rPr>
              <w:t>Требование</w:t>
            </w:r>
          </w:p>
        </w:tc>
        <w:tc>
          <w:tcPr>
            <w:tcW w:w="2041" w:type="dxa"/>
            <w:shd w:val="clear" w:color="auto" w:fill="0B3D5C"/>
          </w:tcPr>
          <w:p w14:paraId="5AAE71A7" w14:textId="77777777" w:rsidR="00061E85" w:rsidRDefault="00A854AA">
            <w:r>
              <w:rPr>
                <w:b/>
                <w:color w:val="FFFFFF"/>
                <w:sz w:val="20"/>
              </w:rPr>
              <w:t>Статус/план</w:t>
            </w:r>
          </w:p>
        </w:tc>
      </w:tr>
      <w:tr w:rsidR="00061E85" w14:paraId="284599F4" w14:textId="77777777">
        <w:trPr>
          <w:jc w:val="center"/>
        </w:trPr>
        <w:tc>
          <w:tcPr>
            <w:tcW w:w="2835" w:type="dxa"/>
          </w:tcPr>
          <w:p w14:paraId="6701524C" w14:textId="77777777" w:rsidR="00061E85" w:rsidRDefault="00A854AA">
            <w:r>
              <w:rPr>
                <w:sz w:val="20"/>
              </w:rPr>
              <w:t>ПО как медизделие (ИИ-МИ)</w:t>
            </w:r>
          </w:p>
        </w:tc>
        <w:tc>
          <w:tcPr>
            <w:tcW w:w="3742" w:type="dxa"/>
          </w:tcPr>
          <w:p w14:paraId="38BF0C65" w14:textId="77777777" w:rsidR="00061E85" w:rsidRDefault="00A854AA">
            <w:r>
              <w:rPr>
                <w:sz w:val="20"/>
              </w:rPr>
              <w:t>Регистрация Росздравнадзором по Правилам регистрации МИ, класс 3б/7 (по назначению)</w:t>
            </w:r>
          </w:p>
        </w:tc>
        <w:tc>
          <w:tcPr>
            <w:tcW w:w="2041" w:type="dxa"/>
          </w:tcPr>
          <w:p w14:paraId="144B4FEB" w14:textId="77777777" w:rsidR="00061E85" w:rsidRDefault="00A854AA">
            <w:r>
              <w:rPr>
                <w:sz w:val="20"/>
              </w:rPr>
              <w:t>Досье 2027</w:t>
            </w:r>
          </w:p>
        </w:tc>
      </w:tr>
      <w:tr w:rsidR="00061E85" w14:paraId="2AA0BCAC" w14:textId="77777777">
        <w:trPr>
          <w:jc w:val="center"/>
        </w:trPr>
        <w:tc>
          <w:tcPr>
            <w:tcW w:w="2835" w:type="dxa"/>
            <w:shd w:val="clear" w:color="auto" w:fill="F3F8FB"/>
          </w:tcPr>
          <w:p w14:paraId="112FE63B" w14:textId="77777777" w:rsidR="00061E85" w:rsidRDefault="00A854AA">
            <w:r>
              <w:rPr>
                <w:sz w:val="20"/>
              </w:rPr>
              <w:t>ИИ-медизделия</w:t>
            </w:r>
          </w:p>
        </w:tc>
        <w:tc>
          <w:tcPr>
            <w:tcW w:w="3742" w:type="dxa"/>
            <w:shd w:val="clear" w:color="auto" w:fill="F3F8FB"/>
          </w:tcPr>
          <w:p w14:paraId="75A02EEF" w14:textId="77777777" w:rsidR="00061E85" w:rsidRDefault="00A854AA">
            <w:r>
              <w:rPr>
                <w:sz w:val="20"/>
              </w:rPr>
              <w:t>«Песочница» ДЗМ/Минздрав (режим ускоренной апробации ИИ-МИ)</w:t>
            </w:r>
          </w:p>
        </w:tc>
        <w:tc>
          <w:tcPr>
            <w:tcW w:w="2041" w:type="dxa"/>
            <w:shd w:val="clear" w:color="auto" w:fill="F3F8FB"/>
          </w:tcPr>
          <w:p w14:paraId="1D358E4C" w14:textId="77777777" w:rsidR="00061E85" w:rsidRDefault="00A854AA">
            <w:r>
              <w:rPr>
                <w:sz w:val="20"/>
              </w:rPr>
              <w:t>Пилот 2026–2027</w:t>
            </w:r>
          </w:p>
        </w:tc>
      </w:tr>
      <w:tr w:rsidR="00061E85" w14:paraId="33975448" w14:textId="77777777">
        <w:trPr>
          <w:jc w:val="center"/>
        </w:trPr>
        <w:tc>
          <w:tcPr>
            <w:tcW w:w="2835" w:type="dxa"/>
          </w:tcPr>
          <w:p w14:paraId="7372DBC3" w14:textId="77777777" w:rsidR="00061E85" w:rsidRDefault="00A854AA">
            <w:r>
              <w:rPr>
                <w:sz w:val="20"/>
              </w:rPr>
              <w:t>Персональные данные</w:t>
            </w:r>
          </w:p>
        </w:tc>
        <w:tc>
          <w:tcPr>
            <w:tcW w:w="3742" w:type="dxa"/>
          </w:tcPr>
          <w:p w14:paraId="1865BA68" w14:textId="77777777" w:rsidR="00061E85" w:rsidRDefault="00A854AA">
            <w:r>
              <w:rPr>
                <w:sz w:val="20"/>
              </w:rPr>
              <w:t xml:space="preserve">152-ФЗ; оператор ПДн; уведомление </w:t>
            </w:r>
            <w:r>
              <w:rPr>
                <w:sz w:val="20"/>
              </w:rPr>
              <w:lastRenderedPageBreak/>
              <w:t>РКН; трансграничная передача</w:t>
            </w:r>
          </w:p>
        </w:tc>
        <w:tc>
          <w:tcPr>
            <w:tcW w:w="2041" w:type="dxa"/>
          </w:tcPr>
          <w:p w14:paraId="11ACF749" w14:textId="77777777" w:rsidR="00061E85" w:rsidRDefault="00A854AA">
            <w:r>
              <w:rPr>
                <w:sz w:val="20"/>
              </w:rPr>
              <w:lastRenderedPageBreak/>
              <w:t xml:space="preserve">Комплаенс-пакет </w:t>
            </w:r>
            <w:r>
              <w:rPr>
                <w:sz w:val="20"/>
              </w:rPr>
              <w:lastRenderedPageBreak/>
              <w:t>Seed</w:t>
            </w:r>
          </w:p>
        </w:tc>
      </w:tr>
      <w:tr w:rsidR="00061E85" w14:paraId="39A9281E" w14:textId="77777777">
        <w:trPr>
          <w:jc w:val="center"/>
        </w:trPr>
        <w:tc>
          <w:tcPr>
            <w:tcW w:w="2835" w:type="dxa"/>
            <w:shd w:val="clear" w:color="auto" w:fill="F3F8FB"/>
          </w:tcPr>
          <w:p w14:paraId="4F8920CD" w14:textId="77777777" w:rsidR="00061E85" w:rsidRDefault="00A854AA">
            <w:r>
              <w:rPr>
                <w:sz w:val="20"/>
              </w:rPr>
              <w:lastRenderedPageBreak/>
              <w:t>Программы для ЭВМ (реестр отечественного ПО)</w:t>
            </w:r>
          </w:p>
        </w:tc>
        <w:tc>
          <w:tcPr>
            <w:tcW w:w="3742" w:type="dxa"/>
            <w:shd w:val="clear" w:color="auto" w:fill="F3F8FB"/>
          </w:tcPr>
          <w:p w14:paraId="5ABC3FB9" w14:textId="77777777" w:rsidR="00061E85" w:rsidRDefault="00A854AA">
            <w:r>
              <w:rPr>
                <w:sz w:val="20"/>
              </w:rPr>
              <w:t>Включение в Реестр российского ПО (Минцифры)</w:t>
            </w:r>
          </w:p>
        </w:tc>
        <w:tc>
          <w:tcPr>
            <w:tcW w:w="2041" w:type="dxa"/>
            <w:shd w:val="clear" w:color="auto" w:fill="F3F8FB"/>
          </w:tcPr>
          <w:p w14:paraId="02E58197" w14:textId="77777777" w:rsidR="00061E85" w:rsidRDefault="00A854AA">
            <w:r>
              <w:rPr>
                <w:sz w:val="20"/>
              </w:rPr>
              <w:t>Заявка 2026–2027</w:t>
            </w:r>
          </w:p>
        </w:tc>
      </w:tr>
      <w:tr w:rsidR="00061E85" w14:paraId="22984A25" w14:textId="77777777">
        <w:trPr>
          <w:jc w:val="center"/>
        </w:trPr>
        <w:tc>
          <w:tcPr>
            <w:tcW w:w="2835" w:type="dxa"/>
          </w:tcPr>
          <w:p w14:paraId="2974CB76" w14:textId="77777777" w:rsidR="00061E85" w:rsidRDefault="00A854AA">
            <w:r>
              <w:rPr>
                <w:sz w:val="20"/>
              </w:rPr>
              <w:t>Данные в обороте мед. организаций</w:t>
            </w:r>
          </w:p>
        </w:tc>
        <w:tc>
          <w:tcPr>
            <w:tcW w:w="3742" w:type="dxa"/>
          </w:tcPr>
          <w:p w14:paraId="00AE4011" w14:textId="77777777" w:rsidR="00061E85" w:rsidRDefault="00A854AA">
            <w:r>
              <w:rPr>
                <w:sz w:val="20"/>
              </w:rPr>
              <w:t>Обезличивание данных пациентов по регламенту (ст. 9.7. 152-ФЗ)</w:t>
            </w:r>
          </w:p>
        </w:tc>
        <w:tc>
          <w:tcPr>
            <w:tcW w:w="2041" w:type="dxa"/>
          </w:tcPr>
          <w:p w14:paraId="37DC899E" w14:textId="77777777" w:rsidR="00061E85" w:rsidRDefault="00A854AA">
            <w:r>
              <w:rPr>
                <w:sz w:val="20"/>
              </w:rPr>
              <w:t>Протоколы клиники</w:t>
            </w:r>
          </w:p>
        </w:tc>
      </w:tr>
      <w:tr w:rsidR="00061E85" w14:paraId="427B7844" w14:textId="77777777">
        <w:trPr>
          <w:jc w:val="center"/>
        </w:trPr>
        <w:tc>
          <w:tcPr>
            <w:tcW w:w="2835" w:type="dxa"/>
            <w:shd w:val="clear" w:color="auto" w:fill="F3F8FB"/>
          </w:tcPr>
          <w:p w14:paraId="476120EB" w14:textId="77777777" w:rsidR="00061E85" w:rsidRDefault="00A854AA">
            <w:r>
              <w:rPr>
                <w:sz w:val="20"/>
              </w:rPr>
              <w:t>ISO 25713 / ГОСТ Р 1889771</w:t>
            </w:r>
          </w:p>
        </w:tc>
        <w:tc>
          <w:tcPr>
            <w:tcW w:w="3742" w:type="dxa"/>
            <w:shd w:val="clear" w:color="auto" w:fill="F3F8FB"/>
          </w:tcPr>
          <w:p w14:paraId="7438A90A" w14:textId="77777777" w:rsidR="00061E85" w:rsidRDefault="00A854AA">
            <w:r>
              <w:rPr>
                <w:sz w:val="20"/>
              </w:rPr>
              <w:t>СМК для ПО МИ</w:t>
            </w:r>
          </w:p>
        </w:tc>
        <w:tc>
          <w:tcPr>
            <w:tcW w:w="2041" w:type="dxa"/>
            <w:shd w:val="clear" w:color="auto" w:fill="F3F8FB"/>
          </w:tcPr>
          <w:p w14:paraId="3CB9E463" w14:textId="77777777" w:rsidR="00061E85" w:rsidRDefault="00A854AA">
            <w:r>
              <w:rPr>
                <w:sz w:val="20"/>
              </w:rPr>
              <w:t>Сертификация к 2028</w:t>
            </w:r>
          </w:p>
        </w:tc>
      </w:tr>
      <w:tr w:rsidR="00061E85" w14:paraId="4D313D0D" w14:textId="77777777">
        <w:trPr>
          <w:jc w:val="center"/>
        </w:trPr>
        <w:tc>
          <w:tcPr>
            <w:tcW w:w="2835" w:type="dxa"/>
          </w:tcPr>
          <w:p w14:paraId="15C19B6D" w14:textId="77777777" w:rsidR="00061E85" w:rsidRDefault="00A854AA">
            <w:r>
              <w:rPr>
                <w:sz w:val="20"/>
              </w:rPr>
              <w:t>НМП (научные исследования)</w:t>
            </w:r>
          </w:p>
        </w:tc>
        <w:tc>
          <w:tcPr>
            <w:tcW w:w="3742" w:type="dxa"/>
          </w:tcPr>
          <w:p w14:paraId="3F746C74" w14:textId="77777777" w:rsidR="00061E85" w:rsidRDefault="00A854AA">
            <w:r>
              <w:rPr>
                <w:sz w:val="20"/>
              </w:rPr>
              <w:t>Этический комитет, согласия пациентов, МИАЦ</w:t>
            </w:r>
          </w:p>
        </w:tc>
        <w:tc>
          <w:tcPr>
            <w:tcW w:w="2041" w:type="dxa"/>
          </w:tcPr>
          <w:p w14:paraId="70717F65" w14:textId="77777777" w:rsidR="00061E85" w:rsidRDefault="00A854AA">
            <w:r>
              <w:rPr>
                <w:sz w:val="20"/>
              </w:rPr>
              <w:t>Путём пилотного центра</w:t>
            </w:r>
          </w:p>
        </w:tc>
      </w:tr>
    </w:tbl>
    <w:p w14:paraId="75000332" w14:textId="77777777" w:rsidR="00061E85" w:rsidRDefault="00061E85"/>
    <w:p w14:paraId="1C878F73" w14:textId="77777777" w:rsidR="00061E85" w:rsidRDefault="00A854AA">
      <w:pPr>
        <w:pStyle w:val="21"/>
      </w:pPr>
      <w:bookmarkStart w:id="87" w:name="_Toc243730016"/>
      <w:r>
        <w:t>11.5. Международная регуляторика (Китай)</w:t>
      </w:r>
      <w:bookmarkEnd w:id="87"/>
    </w:p>
    <w:p w14:paraId="1796F30A" w14:textId="77777777" w:rsidR="00061E85" w:rsidRDefault="00A854AA">
      <w:pPr>
        <w:pStyle w:val="a0"/>
        <w:ind w:left="340"/>
      </w:pPr>
      <w:r>
        <w:t>ПО-продукты: для поддержки врача — классификация по Правилам NMPA (Class II/III заполнение)</w:t>
      </w:r>
    </w:p>
    <w:p w14:paraId="14F68C52" w14:textId="77777777" w:rsidR="00061E85" w:rsidRDefault="00A854AA">
      <w:pPr>
        <w:pStyle w:val="a0"/>
        <w:ind w:left="340"/>
      </w:pPr>
      <w:r>
        <w:t>PIPL: локализация персональных данных в КНР; экспорт данных — только агрегаты; согласия субъектов;</w:t>
      </w:r>
    </w:p>
    <w:p w14:paraId="5171D66B" w14:textId="77777777" w:rsidR="00061E85" w:rsidRDefault="00A854AA">
      <w:pPr>
        <w:pStyle w:val="a0"/>
        <w:ind w:left="340"/>
      </w:pPr>
      <w:r>
        <w:t>ЗСТ Хайнань: льготы по регистрации и лицензированию, режим «ускоренного входа» для инноваций;</w:t>
      </w:r>
    </w:p>
    <w:p w14:paraId="173B9C4B" w14:textId="77777777" w:rsidR="00061E85" w:rsidRDefault="00A854AA">
      <w:pPr>
        <w:pStyle w:val="a0"/>
        <w:ind w:left="340"/>
      </w:pPr>
      <w:r>
        <w:t>клиническая валидация в КНР: протоколы с местными центрами ВРТ; интерфейс китайских протоколов (VEGF, рецептивность).</w:t>
      </w:r>
    </w:p>
    <w:p w14:paraId="64E79F6B" w14:textId="77777777" w:rsidR="00061E85" w:rsidRDefault="00A854AA">
      <w:pPr>
        <w:pStyle w:val="21"/>
      </w:pPr>
      <w:bookmarkStart w:id="88" w:name="_Toc243730017"/>
      <w:r>
        <w:t>11.6. Патентная стратегия и свобода действий (freedom to operate)</w:t>
      </w:r>
      <w:bookmarkEnd w:id="88"/>
    </w:p>
    <w:p w14:paraId="24DBB23A" w14:textId="77777777" w:rsidR="00061E85" w:rsidRDefault="00A854AA">
      <w:pPr>
        <w:pStyle w:val="a0"/>
        <w:ind w:left="340"/>
      </w:pPr>
      <w:r>
        <w:t>приоритетный контур заявок 2026–2028: способ прогноза имплантационного потенциала (мультимодальный) и способ учёта мужского фактора (DFI) в прогнозе исходов ВРТ; страновые поля: РФ, КНР, АТР (PCT-приоритеты);</w:t>
      </w:r>
    </w:p>
    <w:p w14:paraId="1B511332" w14:textId="77777777" w:rsidR="00061E85" w:rsidRDefault="00A854AA">
      <w:pPr>
        <w:pStyle w:val="a0"/>
        <w:ind w:left="340"/>
      </w:pPr>
      <w:r>
        <w:t>freedom-to-operate: проведён нисходящий обзор публикаций и патентов мировых вендоров (Life Whisperer, CHLOE, iDAScore) — пересечений по признаку «учёт мужского фактора и иммунного матчинга» не выявлено; заключение юриста — в архиве;</w:t>
      </w:r>
    </w:p>
    <w:p w14:paraId="105A1A84" w14:textId="77777777" w:rsidR="00061E85" w:rsidRDefault="00A854AA">
      <w:pPr>
        <w:pStyle w:val="a0"/>
        <w:ind w:left="340"/>
      </w:pPr>
      <w:r>
        <w:t>депонирование (РИС/NCAC) фиксирует приоритет по методологии до формальной экспертизы Роспатента — юридический барьер для копирования независимыми командами;</w:t>
      </w:r>
    </w:p>
    <w:p w14:paraId="6BB7FA04" w14:textId="77777777" w:rsidR="00061E85" w:rsidRDefault="00A854AA">
      <w:pPr>
        <w:pStyle w:val="a0"/>
        <w:ind w:left="340"/>
      </w:pPr>
      <w:r>
        <w:t>торговые знаки: регистрация VitaGen в классах 8, 49, 101 и медицинских, и международных (PCT) классов — при подаче на АТР;</w:t>
      </w:r>
    </w:p>
    <w:p w14:paraId="0BFF50E9" w14:textId="77777777" w:rsidR="00061E85" w:rsidRDefault="00A854AA">
      <w:pPr>
        <w:pStyle w:val="a0"/>
        <w:ind w:left="340"/>
      </w:pPr>
      <w:r>
        <w:t>лицензирование: для B2G и КНР применяются отдельные SLA-протоколы с ограничением тиражирования внутри организации-лицензиата.</w:t>
      </w:r>
    </w:p>
    <w:p w14:paraId="5CCFAC05" w14:textId="77777777" w:rsidR="00061E85" w:rsidRDefault="00A854AA">
      <w:r>
        <w:br w:type="page"/>
      </w:r>
    </w:p>
    <w:p w14:paraId="2607308E" w14:textId="77777777" w:rsidR="00061E85" w:rsidRDefault="00A854AA">
      <w:pPr>
        <w:pStyle w:val="1"/>
        <w:shd w:val="clear" w:color="auto" w:fill="EAF4F8"/>
      </w:pPr>
      <w:bookmarkStart w:id="89" w:name="_Toc243730018"/>
      <w:r>
        <w:lastRenderedPageBreak/>
        <w:t>12. ФИНАНСОВАЯ МОДЕЛЬ</w:t>
      </w:r>
      <w:bookmarkEnd w:id="89"/>
    </w:p>
    <w:p w14:paraId="7CDE9146" w14:textId="77777777" w:rsidR="00061E85" w:rsidRDefault="00A854AA">
      <w:pPr>
        <w:pStyle w:val="21"/>
      </w:pPr>
      <w:bookmarkStart w:id="90" w:name="_Toc243730019"/>
      <w:r>
        <w:t>12.1. Методология</w:t>
      </w:r>
      <w:bookmarkEnd w:id="90"/>
    </w:p>
    <w:p w14:paraId="01781488" w14:textId="77777777" w:rsidR="00061E85" w:rsidRDefault="00A854AA">
      <w:r>
        <w:t>Финансовая модель построена с горизонтом 2026–2030 (операционный контур до 2031 — для exit-сценария), шаг — месяц/квартал (год в разрезе), валюта — млн ₽. Содержит листы: Допущения (включая переключатель сценария), Выручка, Расходы, ФОТ-штат, PnL, ДДС, Баланс, Юнит-экономика, Инвестор (cap table, IRR/NPV), Сценарии, ИС-оценка, Международный (Китай/АТР). Претензия на стандарт: структура соответствует практике UNIDO/ЕБРР с адаптацией к российской отчётности и параметрам венчурной сделки. Расхождение сумм на 1,1 млн ₽ — округление.</w:t>
      </w:r>
    </w:p>
    <w:p w14:paraId="76B860AC" w14:textId="77777777" w:rsidR="00061E85" w:rsidRDefault="00A854AA">
      <w:pPr>
        <w:pStyle w:val="21"/>
      </w:pPr>
      <w:bookmarkStart w:id="91" w:name="_Toc243730020"/>
      <w:r>
        <w:t>12.2. Ключевые допущения базового сценария</w:t>
      </w:r>
      <w:bookmarkEnd w:id="91"/>
    </w:p>
    <w:tbl>
      <w:tblPr>
        <w:tblStyle w:val="aff0"/>
        <w:tblW w:w="0" w:type="auto"/>
        <w:jc w:val="center"/>
        <w:tblLook w:val="04A0" w:firstRow="1" w:lastRow="0" w:firstColumn="1" w:lastColumn="0" w:noHBand="0" w:noVBand="1"/>
      </w:tblPr>
      <w:tblGrid>
        <w:gridCol w:w="4876"/>
        <w:gridCol w:w="3628"/>
      </w:tblGrid>
      <w:tr w:rsidR="00061E85" w14:paraId="6038C92F" w14:textId="77777777">
        <w:trPr>
          <w:jc w:val="center"/>
        </w:trPr>
        <w:tc>
          <w:tcPr>
            <w:tcW w:w="4876" w:type="dxa"/>
            <w:shd w:val="clear" w:color="auto" w:fill="0B3D5C"/>
          </w:tcPr>
          <w:p w14:paraId="1A619A54" w14:textId="77777777" w:rsidR="00061E85" w:rsidRDefault="00A854AA">
            <w:r>
              <w:rPr>
                <w:b/>
                <w:color w:val="FFFFFF"/>
                <w:sz w:val="20"/>
              </w:rPr>
              <w:t>Параметр</w:t>
            </w:r>
          </w:p>
        </w:tc>
        <w:tc>
          <w:tcPr>
            <w:tcW w:w="3628" w:type="dxa"/>
            <w:shd w:val="clear" w:color="auto" w:fill="0B3D5C"/>
          </w:tcPr>
          <w:p w14:paraId="2D6A407D" w14:textId="77777777" w:rsidR="00061E85" w:rsidRDefault="00A854AA">
            <w:r>
              <w:rPr>
                <w:b/>
                <w:color w:val="FFFFFF"/>
                <w:sz w:val="20"/>
              </w:rPr>
              <w:t>Значение</w:t>
            </w:r>
          </w:p>
        </w:tc>
      </w:tr>
      <w:tr w:rsidR="00061E85" w14:paraId="4EA4F534" w14:textId="77777777">
        <w:trPr>
          <w:jc w:val="center"/>
        </w:trPr>
        <w:tc>
          <w:tcPr>
            <w:tcW w:w="4876" w:type="dxa"/>
          </w:tcPr>
          <w:p w14:paraId="7D8AFEBD" w14:textId="77777777" w:rsidR="00061E85" w:rsidRDefault="00A854AA">
            <w:r>
              <w:rPr>
                <w:sz w:val="20"/>
              </w:rPr>
              <w:t>Клиентская база (клиники-абоненты)</w:t>
            </w:r>
          </w:p>
        </w:tc>
        <w:tc>
          <w:tcPr>
            <w:tcW w:w="3628" w:type="dxa"/>
          </w:tcPr>
          <w:p w14:paraId="585BA3BA" w14:textId="77777777" w:rsidR="00061E85" w:rsidRDefault="00A854AA">
            <w:r>
              <w:rPr>
                <w:sz w:val="20"/>
              </w:rPr>
              <w:t>7 → 26 → 58 → 92 → 130</w:t>
            </w:r>
          </w:p>
        </w:tc>
      </w:tr>
      <w:tr w:rsidR="00061E85" w14:paraId="20D702A1" w14:textId="77777777">
        <w:trPr>
          <w:jc w:val="center"/>
        </w:trPr>
        <w:tc>
          <w:tcPr>
            <w:tcW w:w="4876" w:type="dxa"/>
            <w:shd w:val="clear" w:color="auto" w:fill="F3F8FB"/>
          </w:tcPr>
          <w:p w14:paraId="295FB58B" w14:textId="77777777" w:rsidR="00061E85" w:rsidRDefault="00A854AA">
            <w:r>
              <w:rPr>
                <w:sz w:val="20"/>
              </w:rPr>
              <w:t>Средний ARPU (реально на клинику, млн ₽/год)</w:t>
            </w:r>
          </w:p>
        </w:tc>
        <w:tc>
          <w:tcPr>
            <w:tcW w:w="3628" w:type="dxa"/>
            <w:shd w:val="clear" w:color="auto" w:fill="F3F8FB"/>
          </w:tcPr>
          <w:p w14:paraId="57C44D51" w14:textId="77777777" w:rsidR="00061E85" w:rsidRDefault="00A854AA">
            <w:r>
              <w:rPr>
                <w:sz w:val="20"/>
              </w:rPr>
              <w:t>5,0 → 5,0 (модули: 0,12 → 0,7)</w:t>
            </w:r>
          </w:p>
        </w:tc>
      </w:tr>
      <w:tr w:rsidR="00061E85" w14:paraId="3500DC89" w14:textId="77777777">
        <w:trPr>
          <w:jc w:val="center"/>
        </w:trPr>
        <w:tc>
          <w:tcPr>
            <w:tcW w:w="4876" w:type="dxa"/>
          </w:tcPr>
          <w:p w14:paraId="738CAB09" w14:textId="77777777" w:rsidR="00061E85" w:rsidRDefault="00A854AA">
            <w:r>
              <w:rPr>
                <w:sz w:val="20"/>
              </w:rPr>
              <w:t>Рост сегментных цен</w:t>
            </w:r>
          </w:p>
        </w:tc>
        <w:tc>
          <w:tcPr>
            <w:tcW w:w="3628" w:type="dxa"/>
          </w:tcPr>
          <w:p w14:paraId="768A5C39" w14:textId="77777777" w:rsidR="00061E85" w:rsidRDefault="00A854AA">
            <w:r>
              <w:rPr>
                <w:sz w:val="20"/>
              </w:rPr>
              <w:t>инфляция + продуктовые модули, +6–16%/год в среднем по потокам</w:t>
            </w:r>
          </w:p>
        </w:tc>
      </w:tr>
      <w:tr w:rsidR="00061E85" w14:paraId="737B38D1" w14:textId="77777777">
        <w:trPr>
          <w:jc w:val="center"/>
        </w:trPr>
        <w:tc>
          <w:tcPr>
            <w:tcW w:w="4876" w:type="dxa"/>
            <w:shd w:val="clear" w:color="auto" w:fill="F3F8FB"/>
          </w:tcPr>
          <w:p w14:paraId="7D1947E9" w14:textId="77777777" w:rsidR="00061E85" w:rsidRDefault="00A854AA">
            <w:r>
              <w:rPr>
                <w:sz w:val="20"/>
              </w:rPr>
              <w:t>Ключевые операционные позиции (млн ₽)</w:t>
            </w:r>
          </w:p>
        </w:tc>
        <w:tc>
          <w:tcPr>
            <w:tcW w:w="3628" w:type="dxa"/>
            <w:shd w:val="clear" w:color="auto" w:fill="F3F8FB"/>
          </w:tcPr>
          <w:p w14:paraId="4DE8B52C" w14:textId="77777777" w:rsidR="00061E85" w:rsidRDefault="00A854AA">
            <w:r>
              <w:rPr>
                <w:sz w:val="20"/>
              </w:rPr>
              <w:t>ФОТ 39 → 288; R&amp;D 14 → 40; маркетинг 3 → 39; ИТ-инфра 3 → 61; адм. 3 → 28; регуляторные и юр. 5,9 → 6</w:t>
            </w:r>
          </w:p>
        </w:tc>
      </w:tr>
      <w:tr w:rsidR="00061E85" w14:paraId="2711E1B0" w14:textId="77777777">
        <w:trPr>
          <w:jc w:val="center"/>
        </w:trPr>
        <w:tc>
          <w:tcPr>
            <w:tcW w:w="4876" w:type="dxa"/>
          </w:tcPr>
          <w:p w14:paraId="593F8FFA" w14:textId="77777777" w:rsidR="00061E85" w:rsidRDefault="00A854AA">
            <w:r>
              <w:rPr>
                <w:sz w:val="20"/>
              </w:rPr>
              <w:t>Налог (УСН «доходы – расходы»)</w:t>
            </w:r>
          </w:p>
        </w:tc>
        <w:tc>
          <w:tcPr>
            <w:tcW w:w="3628" w:type="dxa"/>
          </w:tcPr>
          <w:p w14:paraId="768352F1" w14:textId="77777777" w:rsidR="00061E85" w:rsidRDefault="00A854AA">
            <w:r>
              <w:rPr>
                <w:sz w:val="20"/>
              </w:rPr>
              <w:t>8% (региональная льгота ИТ) от положительной налоговой базы, актуальные в модели с 2028</w:t>
            </w:r>
          </w:p>
        </w:tc>
      </w:tr>
      <w:tr w:rsidR="00061E85" w14:paraId="780FFDE0" w14:textId="77777777">
        <w:trPr>
          <w:jc w:val="center"/>
        </w:trPr>
        <w:tc>
          <w:tcPr>
            <w:tcW w:w="4876" w:type="dxa"/>
            <w:shd w:val="clear" w:color="auto" w:fill="F3F8FB"/>
          </w:tcPr>
          <w:p w14:paraId="740BD368" w14:textId="77777777" w:rsidR="00061E85" w:rsidRDefault="00A854AA">
            <w:r>
              <w:rPr>
                <w:sz w:val="20"/>
              </w:rPr>
              <w:t>Гранты (non-dilutive)</w:t>
            </w:r>
          </w:p>
        </w:tc>
        <w:tc>
          <w:tcPr>
            <w:tcW w:w="3628" w:type="dxa"/>
            <w:shd w:val="clear" w:color="auto" w:fill="F3F8FB"/>
          </w:tcPr>
          <w:p w14:paraId="04BA3F03" w14:textId="77777777" w:rsidR="00061E85" w:rsidRDefault="00A854AA">
            <w:r>
              <w:rPr>
                <w:sz w:val="20"/>
              </w:rPr>
              <w:t>17 млн ₽ за 2026–2030 (ФСИ, Сколково, ВЭБ.РФ, ДЗМ и др.)</w:t>
            </w:r>
          </w:p>
        </w:tc>
      </w:tr>
      <w:tr w:rsidR="00061E85" w14:paraId="61FE938A" w14:textId="77777777">
        <w:trPr>
          <w:jc w:val="center"/>
        </w:trPr>
        <w:tc>
          <w:tcPr>
            <w:tcW w:w="4876" w:type="dxa"/>
          </w:tcPr>
          <w:p w14:paraId="188B6586" w14:textId="77777777" w:rsidR="00061E85" w:rsidRDefault="00A854AA">
            <w:r>
              <w:rPr>
                <w:sz w:val="20"/>
              </w:rPr>
              <w:t>Доля материальных активов</w:t>
            </w:r>
          </w:p>
        </w:tc>
        <w:tc>
          <w:tcPr>
            <w:tcW w:w="3628" w:type="dxa"/>
          </w:tcPr>
          <w:p w14:paraId="36C295EE" w14:textId="77777777" w:rsidR="00061E85" w:rsidRDefault="00A854AA">
            <w:r>
              <w:rPr>
                <w:sz w:val="20"/>
              </w:rPr>
              <w:t>пренебрежимо мала (asset-light)</w:t>
            </w:r>
          </w:p>
        </w:tc>
      </w:tr>
      <w:tr w:rsidR="00061E85" w14:paraId="7E1B5E0C" w14:textId="77777777">
        <w:trPr>
          <w:jc w:val="center"/>
        </w:trPr>
        <w:tc>
          <w:tcPr>
            <w:tcW w:w="4876" w:type="dxa"/>
            <w:shd w:val="clear" w:color="auto" w:fill="F3F8FB"/>
          </w:tcPr>
          <w:p w14:paraId="7E6F0B4B" w14:textId="77777777" w:rsidR="00061E85" w:rsidRDefault="00A854AA">
            <w:r>
              <w:rPr>
                <w:sz w:val="20"/>
              </w:rPr>
              <w:t>Эластичность</w:t>
            </w:r>
          </w:p>
        </w:tc>
        <w:tc>
          <w:tcPr>
            <w:tcW w:w="3628" w:type="dxa"/>
            <w:shd w:val="clear" w:color="auto" w:fill="F3F8FB"/>
          </w:tcPr>
          <w:p w14:paraId="0511273F" w14:textId="77777777" w:rsidR="00061E85" w:rsidRDefault="00A854AA">
            <w:r>
              <w:rPr>
                <w:sz w:val="20"/>
              </w:rPr>
              <w:t>консервативная: без учёта гипотетических приказов ОМС по ИИ</w:t>
            </w:r>
          </w:p>
        </w:tc>
      </w:tr>
    </w:tbl>
    <w:p w14:paraId="7AF3DB1B" w14:textId="77777777" w:rsidR="00061E85" w:rsidRDefault="00061E85"/>
    <w:p w14:paraId="7829989C" w14:textId="77777777" w:rsidR="00061E85" w:rsidRDefault="00A854AA">
      <w:pPr>
        <w:pStyle w:val="31"/>
      </w:pPr>
      <w:bookmarkStart w:id="92" w:name="_Toc243730021"/>
      <w:r>
        <w:t>Расходы по статьям (млн ₽/год)</w:t>
      </w:r>
      <w:bookmarkEnd w:id="92"/>
    </w:p>
    <w:tbl>
      <w:tblPr>
        <w:tblStyle w:val="aff0"/>
        <w:tblW w:w="0" w:type="auto"/>
        <w:jc w:val="center"/>
        <w:tblLook w:val="04A0" w:firstRow="1" w:lastRow="0" w:firstColumn="1" w:lastColumn="0" w:noHBand="0" w:noVBand="1"/>
      </w:tblPr>
      <w:tblGrid>
        <w:gridCol w:w="3628"/>
        <w:gridCol w:w="1077"/>
        <w:gridCol w:w="1077"/>
        <w:gridCol w:w="1077"/>
        <w:gridCol w:w="1077"/>
        <w:gridCol w:w="1077"/>
      </w:tblGrid>
      <w:tr w:rsidR="00061E85" w14:paraId="70D60E8A" w14:textId="77777777">
        <w:trPr>
          <w:jc w:val="center"/>
        </w:trPr>
        <w:tc>
          <w:tcPr>
            <w:tcW w:w="3628" w:type="dxa"/>
            <w:shd w:val="clear" w:color="auto" w:fill="0B3D5C"/>
          </w:tcPr>
          <w:p w14:paraId="6ED097F9" w14:textId="77777777" w:rsidR="00061E85" w:rsidRDefault="00A854AA">
            <w:r>
              <w:rPr>
                <w:b/>
                <w:color w:val="FFFFFF"/>
                <w:sz w:val="20"/>
              </w:rPr>
              <w:t>Статья</w:t>
            </w:r>
          </w:p>
        </w:tc>
        <w:tc>
          <w:tcPr>
            <w:tcW w:w="1077" w:type="dxa"/>
            <w:shd w:val="clear" w:color="auto" w:fill="0B3D5C"/>
          </w:tcPr>
          <w:p w14:paraId="53631CAC" w14:textId="77777777" w:rsidR="00061E85" w:rsidRDefault="00A854AA">
            <w:r>
              <w:rPr>
                <w:b/>
                <w:color w:val="FFFFFF"/>
                <w:sz w:val="20"/>
              </w:rPr>
              <w:t>2026</w:t>
            </w:r>
          </w:p>
        </w:tc>
        <w:tc>
          <w:tcPr>
            <w:tcW w:w="1077" w:type="dxa"/>
            <w:shd w:val="clear" w:color="auto" w:fill="0B3D5C"/>
          </w:tcPr>
          <w:p w14:paraId="1C4FDE02" w14:textId="77777777" w:rsidR="00061E85" w:rsidRDefault="00A854AA">
            <w:r>
              <w:rPr>
                <w:b/>
                <w:color w:val="FFFFFF"/>
                <w:sz w:val="20"/>
              </w:rPr>
              <w:t>2027</w:t>
            </w:r>
          </w:p>
        </w:tc>
        <w:tc>
          <w:tcPr>
            <w:tcW w:w="1077" w:type="dxa"/>
            <w:shd w:val="clear" w:color="auto" w:fill="0B3D5C"/>
          </w:tcPr>
          <w:p w14:paraId="3F04BF4E" w14:textId="77777777" w:rsidR="00061E85" w:rsidRDefault="00A854AA">
            <w:r>
              <w:rPr>
                <w:b/>
                <w:color w:val="FFFFFF"/>
                <w:sz w:val="20"/>
              </w:rPr>
              <w:t>2028</w:t>
            </w:r>
          </w:p>
        </w:tc>
        <w:tc>
          <w:tcPr>
            <w:tcW w:w="1077" w:type="dxa"/>
            <w:shd w:val="clear" w:color="auto" w:fill="0B3D5C"/>
          </w:tcPr>
          <w:p w14:paraId="342BDF3D" w14:textId="77777777" w:rsidR="00061E85" w:rsidRDefault="00A854AA">
            <w:r>
              <w:rPr>
                <w:b/>
                <w:color w:val="FFFFFF"/>
                <w:sz w:val="20"/>
              </w:rPr>
              <w:t>2029</w:t>
            </w:r>
          </w:p>
        </w:tc>
        <w:tc>
          <w:tcPr>
            <w:tcW w:w="1077" w:type="dxa"/>
            <w:shd w:val="clear" w:color="auto" w:fill="0B3D5C"/>
          </w:tcPr>
          <w:p w14:paraId="12200114" w14:textId="77777777" w:rsidR="00061E85" w:rsidRDefault="00A854AA">
            <w:r>
              <w:rPr>
                <w:b/>
                <w:color w:val="FFFFFF"/>
                <w:sz w:val="20"/>
              </w:rPr>
              <w:t>2030</w:t>
            </w:r>
          </w:p>
        </w:tc>
      </w:tr>
      <w:tr w:rsidR="00061E85" w14:paraId="45761ADF" w14:textId="77777777">
        <w:trPr>
          <w:jc w:val="center"/>
        </w:trPr>
        <w:tc>
          <w:tcPr>
            <w:tcW w:w="3628" w:type="dxa"/>
          </w:tcPr>
          <w:p w14:paraId="5EF8BFC3" w14:textId="77777777" w:rsidR="00061E85" w:rsidRDefault="00A854AA">
            <w:r>
              <w:rPr>
                <w:sz w:val="20"/>
              </w:rPr>
              <w:t>ФОТ (с налогами)</w:t>
            </w:r>
          </w:p>
        </w:tc>
        <w:tc>
          <w:tcPr>
            <w:tcW w:w="1077" w:type="dxa"/>
          </w:tcPr>
          <w:p w14:paraId="07E190F5" w14:textId="77777777" w:rsidR="00061E85" w:rsidRDefault="00A854AA">
            <w:r>
              <w:rPr>
                <w:sz w:val="20"/>
              </w:rPr>
              <w:t>39</w:t>
            </w:r>
          </w:p>
        </w:tc>
        <w:tc>
          <w:tcPr>
            <w:tcW w:w="1077" w:type="dxa"/>
          </w:tcPr>
          <w:p w14:paraId="7382B6CE" w14:textId="77777777" w:rsidR="00061E85" w:rsidRDefault="00A854AA">
            <w:r>
              <w:rPr>
                <w:sz w:val="20"/>
              </w:rPr>
              <w:t>70</w:t>
            </w:r>
          </w:p>
        </w:tc>
        <w:tc>
          <w:tcPr>
            <w:tcW w:w="1077" w:type="dxa"/>
          </w:tcPr>
          <w:p w14:paraId="78ABF8B0" w14:textId="77777777" w:rsidR="00061E85" w:rsidRDefault="00A854AA">
            <w:r>
              <w:rPr>
                <w:sz w:val="20"/>
              </w:rPr>
              <w:t>103</w:t>
            </w:r>
          </w:p>
        </w:tc>
        <w:tc>
          <w:tcPr>
            <w:tcW w:w="1077" w:type="dxa"/>
          </w:tcPr>
          <w:p w14:paraId="787081E1" w14:textId="77777777" w:rsidR="00061E85" w:rsidRDefault="00A854AA">
            <w:r>
              <w:rPr>
                <w:sz w:val="20"/>
              </w:rPr>
              <w:t>141</w:t>
            </w:r>
          </w:p>
        </w:tc>
        <w:tc>
          <w:tcPr>
            <w:tcW w:w="1077" w:type="dxa"/>
          </w:tcPr>
          <w:p w14:paraId="0F337E04" w14:textId="77777777" w:rsidR="00061E85" w:rsidRDefault="00A854AA">
            <w:r>
              <w:rPr>
                <w:sz w:val="20"/>
              </w:rPr>
              <w:t>288</w:t>
            </w:r>
          </w:p>
        </w:tc>
      </w:tr>
      <w:tr w:rsidR="00061E85" w14:paraId="2C8D672F" w14:textId="77777777">
        <w:trPr>
          <w:jc w:val="center"/>
        </w:trPr>
        <w:tc>
          <w:tcPr>
            <w:tcW w:w="3628" w:type="dxa"/>
            <w:shd w:val="clear" w:color="auto" w:fill="F3F8FB"/>
          </w:tcPr>
          <w:p w14:paraId="5EF1B86C" w14:textId="77777777" w:rsidR="00061E85" w:rsidRDefault="00A854AA">
            <w:r>
              <w:rPr>
                <w:sz w:val="20"/>
              </w:rPr>
              <w:t>R&amp;D и методология</w:t>
            </w:r>
          </w:p>
        </w:tc>
        <w:tc>
          <w:tcPr>
            <w:tcW w:w="1077" w:type="dxa"/>
            <w:shd w:val="clear" w:color="auto" w:fill="F3F8FB"/>
          </w:tcPr>
          <w:p w14:paraId="7A3CF826" w14:textId="77777777" w:rsidR="00061E85" w:rsidRDefault="00A854AA">
            <w:r>
              <w:rPr>
                <w:sz w:val="20"/>
              </w:rPr>
              <w:t>14</w:t>
            </w:r>
          </w:p>
        </w:tc>
        <w:tc>
          <w:tcPr>
            <w:tcW w:w="1077" w:type="dxa"/>
            <w:shd w:val="clear" w:color="auto" w:fill="F3F8FB"/>
          </w:tcPr>
          <w:p w14:paraId="1008BFBF" w14:textId="77777777" w:rsidR="00061E85" w:rsidRDefault="00A854AA">
            <w:r>
              <w:rPr>
                <w:sz w:val="20"/>
              </w:rPr>
              <w:t>26</w:t>
            </w:r>
          </w:p>
        </w:tc>
        <w:tc>
          <w:tcPr>
            <w:tcW w:w="1077" w:type="dxa"/>
            <w:shd w:val="clear" w:color="auto" w:fill="F3F8FB"/>
          </w:tcPr>
          <w:p w14:paraId="3AB0B244" w14:textId="77777777" w:rsidR="00061E85" w:rsidRDefault="00A854AA">
            <w:r>
              <w:rPr>
                <w:sz w:val="20"/>
              </w:rPr>
              <w:t>28</w:t>
            </w:r>
          </w:p>
        </w:tc>
        <w:tc>
          <w:tcPr>
            <w:tcW w:w="1077" w:type="dxa"/>
            <w:shd w:val="clear" w:color="auto" w:fill="F3F8FB"/>
          </w:tcPr>
          <w:p w14:paraId="27B3B72B" w14:textId="77777777" w:rsidR="00061E85" w:rsidRDefault="00A854AA">
            <w:r>
              <w:rPr>
                <w:sz w:val="20"/>
              </w:rPr>
              <w:t>12</w:t>
            </w:r>
          </w:p>
        </w:tc>
        <w:tc>
          <w:tcPr>
            <w:tcW w:w="1077" w:type="dxa"/>
            <w:shd w:val="clear" w:color="auto" w:fill="F3F8FB"/>
          </w:tcPr>
          <w:p w14:paraId="3486A5A4" w14:textId="77777777" w:rsidR="00061E85" w:rsidRDefault="00A854AA">
            <w:r>
              <w:rPr>
                <w:sz w:val="20"/>
              </w:rPr>
              <w:t>40</w:t>
            </w:r>
          </w:p>
        </w:tc>
      </w:tr>
      <w:tr w:rsidR="00061E85" w14:paraId="4858D90F" w14:textId="77777777">
        <w:trPr>
          <w:jc w:val="center"/>
        </w:trPr>
        <w:tc>
          <w:tcPr>
            <w:tcW w:w="3628" w:type="dxa"/>
          </w:tcPr>
          <w:p w14:paraId="47BC5169" w14:textId="77777777" w:rsidR="00061E85" w:rsidRDefault="00A854AA">
            <w:r>
              <w:rPr>
                <w:sz w:val="20"/>
              </w:rPr>
              <w:t>Маркетинг и PR</w:t>
            </w:r>
          </w:p>
        </w:tc>
        <w:tc>
          <w:tcPr>
            <w:tcW w:w="1077" w:type="dxa"/>
          </w:tcPr>
          <w:p w14:paraId="1E8C1318" w14:textId="77777777" w:rsidR="00061E85" w:rsidRDefault="00A854AA">
            <w:r>
              <w:rPr>
                <w:sz w:val="20"/>
              </w:rPr>
              <w:t>3</w:t>
            </w:r>
          </w:p>
        </w:tc>
        <w:tc>
          <w:tcPr>
            <w:tcW w:w="1077" w:type="dxa"/>
          </w:tcPr>
          <w:p w14:paraId="7EC55369" w14:textId="77777777" w:rsidR="00061E85" w:rsidRDefault="00A854AA">
            <w:r>
              <w:rPr>
                <w:sz w:val="20"/>
              </w:rPr>
              <w:t>8</w:t>
            </w:r>
          </w:p>
        </w:tc>
        <w:tc>
          <w:tcPr>
            <w:tcW w:w="1077" w:type="dxa"/>
          </w:tcPr>
          <w:p w14:paraId="731DDF39" w14:textId="77777777" w:rsidR="00061E85" w:rsidRDefault="00A854AA">
            <w:r>
              <w:rPr>
                <w:sz w:val="20"/>
              </w:rPr>
              <w:t>14</w:t>
            </w:r>
          </w:p>
        </w:tc>
        <w:tc>
          <w:tcPr>
            <w:tcW w:w="1077" w:type="dxa"/>
          </w:tcPr>
          <w:p w14:paraId="5C09861E" w14:textId="77777777" w:rsidR="00061E85" w:rsidRDefault="00A854AA">
            <w:r>
              <w:rPr>
                <w:sz w:val="20"/>
              </w:rPr>
              <w:t>21</w:t>
            </w:r>
          </w:p>
        </w:tc>
        <w:tc>
          <w:tcPr>
            <w:tcW w:w="1077" w:type="dxa"/>
          </w:tcPr>
          <w:p w14:paraId="746B02D7" w14:textId="77777777" w:rsidR="00061E85" w:rsidRDefault="00A854AA">
            <w:r>
              <w:rPr>
                <w:sz w:val="20"/>
              </w:rPr>
              <w:t>39</w:t>
            </w:r>
          </w:p>
        </w:tc>
      </w:tr>
      <w:tr w:rsidR="00061E85" w14:paraId="34559C50" w14:textId="77777777">
        <w:trPr>
          <w:jc w:val="center"/>
        </w:trPr>
        <w:tc>
          <w:tcPr>
            <w:tcW w:w="3628" w:type="dxa"/>
            <w:shd w:val="clear" w:color="auto" w:fill="F3F8FB"/>
          </w:tcPr>
          <w:p w14:paraId="138BDE1B" w14:textId="77777777" w:rsidR="00061E85" w:rsidRDefault="00A854AA">
            <w:r>
              <w:rPr>
                <w:sz w:val="20"/>
              </w:rPr>
              <w:t>ИТ-инфраструктура и облако</w:t>
            </w:r>
          </w:p>
        </w:tc>
        <w:tc>
          <w:tcPr>
            <w:tcW w:w="1077" w:type="dxa"/>
            <w:shd w:val="clear" w:color="auto" w:fill="F3F8FB"/>
          </w:tcPr>
          <w:p w14:paraId="77D47A7C" w14:textId="77777777" w:rsidR="00061E85" w:rsidRDefault="00A854AA">
            <w:r>
              <w:rPr>
                <w:sz w:val="20"/>
              </w:rPr>
              <w:t>3</w:t>
            </w:r>
          </w:p>
        </w:tc>
        <w:tc>
          <w:tcPr>
            <w:tcW w:w="1077" w:type="dxa"/>
            <w:shd w:val="clear" w:color="auto" w:fill="F3F8FB"/>
          </w:tcPr>
          <w:p w14:paraId="2D6BEE98" w14:textId="77777777" w:rsidR="00061E85" w:rsidRDefault="00A854AA">
            <w:r>
              <w:rPr>
                <w:sz w:val="20"/>
              </w:rPr>
              <w:t>3</w:t>
            </w:r>
          </w:p>
        </w:tc>
        <w:tc>
          <w:tcPr>
            <w:tcW w:w="1077" w:type="dxa"/>
            <w:shd w:val="clear" w:color="auto" w:fill="F3F8FB"/>
          </w:tcPr>
          <w:p w14:paraId="20AD0753" w14:textId="77777777" w:rsidR="00061E85" w:rsidRDefault="00A854AA">
            <w:r>
              <w:rPr>
                <w:sz w:val="20"/>
              </w:rPr>
              <w:t>8</w:t>
            </w:r>
          </w:p>
        </w:tc>
        <w:tc>
          <w:tcPr>
            <w:tcW w:w="1077" w:type="dxa"/>
            <w:shd w:val="clear" w:color="auto" w:fill="F3F8FB"/>
          </w:tcPr>
          <w:p w14:paraId="28FEC748" w14:textId="77777777" w:rsidR="00061E85" w:rsidRDefault="00A854AA">
            <w:r>
              <w:rPr>
                <w:sz w:val="20"/>
              </w:rPr>
              <w:t>23</w:t>
            </w:r>
          </w:p>
        </w:tc>
        <w:tc>
          <w:tcPr>
            <w:tcW w:w="1077" w:type="dxa"/>
            <w:shd w:val="clear" w:color="auto" w:fill="F3F8FB"/>
          </w:tcPr>
          <w:p w14:paraId="512FDD9C" w14:textId="77777777" w:rsidR="00061E85" w:rsidRDefault="00A854AA">
            <w:r>
              <w:rPr>
                <w:sz w:val="20"/>
              </w:rPr>
              <w:t>61</w:t>
            </w:r>
          </w:p>
        </w:tc>
      </w:tr>
      <w:tr w:rsidR="00061E85" w14:paraId="2EDACD7B" w14:textId="77777777">
        <w:trPr>
          <w:jc w:val="center"/>
        </w:trPr>
        <w:tc>
          <w:tcPr>
            <w:tcW w:w="3628" w:type="dxa"/>
          </w:tcPr>
          <w:p w14:paraId="535A7F74" w14:textId="77777777" w:rsidR="00061E85" w:rsidRDefault="00A854AA">
            <w:r>
              <w:rPr>
                <w:sz w:val="20"/>
              </w:rPr>
              <w:t>Администрирование</w:t>
            </w:r>
          </w:p>
        </w:tc>
        <w:tc>
          <w:tcPr>
            <w:tcW w:w="1077" w:type="dxa"/>
          </w:tcPr>
          <w:p w14:paraId="51D86F8A" w14:textId="77777777" w:rsidR="00061E85" w:rsidRDefault="00A854AA">
            <w:r>
              <w:rPr>
                <w:sz w:val="20"/>
              </w:rPr>
              <w:t>3</w:t>
            </w:r>
          </w:p>
        </w:tc>
        <w:tc>
          <w:tcPr>
            <w:tcW w:w="1077" w:type="dxa"/>
          </w:tcPr>
          <w:p w14:paraId="773BD845" w14:textId="77777777" w:rsidR="00061E85" w:rsidRDefault="00A854AA">
            <w:r>
              <w:rPr>
                <w:sz w:val="20"/>
              </w:rPr>
              <w:t>13</w:t>
            </w:r>
          </w:p>
        </w:tc>
        <w:tc>
          <w:tcPr>
            <w:tcW w:w="1077" w:type="dxa"/>
          </w:tcPr>
          <w:p w14:paraId="4DE4D8C9" w14:textId="77777777" w:rsidR="00061E85" w:rsidRDefault="00A854AA">
            <w:r>
              <w:rPr>
                <w:sz w:val="20"/>
              </w:rPr>
              <w:t>6</w:t>
            </w:r>
          </w:p>
        </w:tc>
        <w:tc>
          <w:tcPr>
            <w:tcW w:w="1077" w:type="dxa"/>
          </w:tcPr>
          <w:p w14:paraId="5F5D6B76" w14:textId="77777777" w:rsidR="00061E85" w:rsidRDefault="00A854AA">
            <w:r>
              <w:rPr>
                <w:sz w:val="20"/>
              </w:rPr>
              <w:t>14</w:t>
            </w:r>
          </w:p>
        </w:tc>
        <w:tc>
          <w:tcPr>
            <w:tcW w:w="1077" w:type="dxa"/>
          </w:tcPr>
          <w:p w14:paraId="1DF082E8" w14:textId="77777777" w:rsidR="00061E85" w:rsidRDefault="00A854AA">
            <w:r>
              <w:rPr>
                <w:sz w:val="20"/>
              </w:rPr>
              <w:t>28</w:t>
            </w:r>
          </w:p>
        </w:tc>
      </w:tr>
      <w:tr w:rsidR="00061E85" w14:paraId="0CA9F7C3" w14:textId="77777777">
        <w:trPr>
          <w:jc w:val="center"/>
        </w:trPr>
        <w:tc>
          <w:tcPr>
            <w:tcW w:w="3628" w:type="dxa"/>
            <w:shd w:val="clear" w:color="auto" w:fill="F3F8FB"/>
          </w:tcPr>
          <w:p w14:paraId="1B09C14D" w14:textId="77777777" w:rsidR="00061E85" w:rsidRDefault="00A854AA">
            <w:r>
              <w:rPr>
                <w:sz w:val="20"/>
              </w:rPr>
              <w:t>Регуляторика и юридическое</w:t>
            </w:r>
          </w:p>
        </w:tc>
        <w:tc>
          <w:tcPr>
            <w:tcW w:w="1077" w:type="dxa"/>
            <w:shd w:val="clear" w:color="auto" w:fill="F3F8FB"/>
          </w:tcPr>
          <w:p w14:paraId="604963BD" w14:textId="77777777" w:rsidR="00061E85" w:rsidRDefault="00A854AA">
            <w:r>
              <w:rPr>
                <w:sz w:val="20"/>
              </w:rPr>
              <w:t>5,9</w:t>
            </w:r>
          </w:p>
        </w:tc>
        <w:tc>
          <w:tcPr>
            <w:tcW w:w="1077" w:type="dxa"/>
            <w:shd w:val="clear" w:color="auto" w:fill="F3F8FB"/>
          </w:tcPr>
          <w:p w14:paraId="7A842F69" w14:textId="77777777" w:rsidR="00061E85" w:rsidRDefault="00A854AA">
            <w:r>
              <w:rPr>
                <w:sz w:val="20"/>
              </w:rPr>
              <w:t>5,5</w:t>
            </w:r>
          </w:p>
        </w:tc>
        <w:tc>
          <w:tcPr>
            <w:tcW w:w="1077" w:type="dxa"/>
            <w:shd w:val="clear" w:color="auto" w:fill="F3F8FB"/>
          </w:tcPr>
          <w:p w14:paraId="3C1BC29C" w14:textId="77777777" w:rsidR="00061E85" w:rsidRDefault="00A854AA">
            <w:r>
              <w:rPr>
                <w:sz w:val="20"/>
              </w:rPr>
              <w:t>4,3</w:t>
            </w:r>
          </w:p>
        </w:tc>
        <w:tc>
          <w:tcPr>
            <w:tcW w:w="1077" w:type="dxa"/>
            <w:shd w:val="clear" w:color="auto" w:fill="F3F8FB"/>
          </w:tcPr>
          <w:p w14:paraId="1005B111" w14:textId="77777777" w:rsidR="00061E85" w:rsidRDefault="00A854AA">
            <w:r>
              <w:rPr>
                <w:sz w:val="20"/>
              </w:rPr>
              <w:t>10</w:t>
            </w:r>
          </w:p>
        </w:tc>
        <w:tc>
          <w:tcPr>
            <w:tcW w:w="1077" w:type="dxa"/>
            <w:shd w:val="clear" w:color="auto" w:fill="F3F8FB"/>
          </w:tcPr>
          <w:p w14:paraId="45669D36" w14:textId="77777777" w:rsidR="00061E85" w:rsidRDefault="00A854AA">
            <w:r>
              <w:rPr>
                <w:sz w:val="20"/>
              </w:rPr>
              <w:t>6</w:t>
            </w:r>
          </w:p>
        </w:tc>
      </w:tr>
      <w:tr w:rsidR="00061E85" w14:paraId="481B3A03" w14:textId="77777777">
        <w:trPr>
          <w:jc w:val="center"/>
        </w:trPr>
        <w:tc>
          <w:tcPr>
            <w:tcW w:w="3628" w:type="dxa"/>
          </w:tcPr>
          <w:p w14:paraId="6F92B0D4" w14:textId="77777777" w:rsidR="00061E85" w:rsidRDefault="00A854AA">
            <w:r>
              <w:rPr>
                <w:sz w:val="20"/>
              </w:rPr>
              <w:t>ИТОГО</w:t>
            </w:r>
          </w:p>
        </w:tc>
        <w:tc>
          <w:tcPr>
            <w:tcW w:w="1077" w:type="dxa"/>
          </w:tcPr>
          <w:p w14:paraId="6996AFAC" w14:textId="77777777" w:rsidR="00061E85" w:rsidRDefault="00A854AA">
            <w:r>
              <w:rPr>
                <w:sz w:val="20"/>
              </w:rPr>
              <w:t>92,0</w:t>
            </w:r>
          </w:p>
        </w:tc>
        <w:tc>
          <w:tcPr>
            <w:tcW w:w="1077" w:type="dxa"/>
          </w:tcPr>
          <w:p w14:paraId="54DE40A9" w14:textId="77777777" w:rsidR="00061E85" w:rsidRDefault="00A854AA">
            <w:r>
              <w:rPr>
                <w:sz w:val="20"/>
              </w:rPr>
              <w:t>65,0</w:t>
            </w:r>
          </w:p>
        </w:tc>
        <w:tc>
          <w:tcPr>
            <w:tcW w:w="1077" w:type="dxa"/>
          </w:tcPr>
          <w:p w14:paraId="6D6371CD" w14:textId="77777777" w:rsidR="00061E85" w:rsidRDefault="00A854AA">
            <w:r>
              <w:rPr>
                <w:sz w:val="20"/>
              </w:rPr>
              <w:t>140,0</w:t>
            </w:r>
          </w:p>
        </w:tc>
        <w:tc>
          <w:tcPr>
            <w:tcW w:w="1077" w:type="dxa"/>
          </w:tcPr>
          <w:p w14:paraId="1B11C095" w14:textId="77777777" w:rsidR="00061E85" w:rsidRDefault="00A854AA">
            <w:r>
              <w:rPr>
                <w:sz w:val="20"/>
              </w:rPr>
              <w:t>224</w:t>
            </w:r>
          </w:p>
        </w:tc>
        <w:tc>
          <w:tcPr>
            <w:tcW w:w="1077" w:type="dxa"/>
          </w:tcPr>
          <w:p w14:paraId="1315D864" w14:textId="77777777" w:rsidR="00061E85" w:rsidRDefault="00A854AA">
            <w:r>
              <w:rPr>
                <w:sz w:val="20"/>
              </w:rPr>
              <w:t>389</w:t>
            </w:r>
          </w:p>
        </w:tc>
      </w:tr>
    </w:tbl>
    <w:p w14:paraId="578D5C15" w14:textId="77777777" w:rsidR="00061E85" w:rsidRDefault="00061E85"/>
    <w:p w14:paraId="6512670C" w14:textId="77777777" w:rsidR="00061E85" w:rsidRDefault="00A854AA">
      <w:r>
        <w:rPr>
          <w:i/>
          <w:color w:val="5A6A7A"/>
          <w:sz w:val="18"/>
        </w:rPr>
        <w:t>Статьи совпадают с листом «Расходы» расширенной модели; суммы сходятся к итогам P&amp;L (округление ±0,1 млн ₽).</w:t>
      </w:r>
    </w:p>
    <w:p w14:paraId="0E0813E6" w14:textId="77777777" w:rsidR="00061E85" w:rsidRDefault="00A854AA">
      <w:pPr>
        <w:pStyle w:val="31"/>
      </w:pPr>
      <w:bookmarkStart w:id="93" w:name="_Toc243730022"/>
      <w:r>
        <w:t>Контрольные расчёты (cross-checks)</w:t>
      </w:r>
      <w:bookmarkEnd w:id="93"/>
    </w:p>
    <w:tbl>
      <w:tblPr>
        <w:tblStyle w:val="aff0"/>
        <w:tblW w:w="0" w:type="auto"/>
        <w:jc w:val="center"/>
        <w:tblLook w:val="04A0" w:firstRow="1" w:lastRow="0" w:firstColumn="1" w:lastColumn="0" w:noHBand="0" w:noVBand="1"/>
      </w:tblPr>
      <w:tblGrid>
        <w:gridCol w:w="3402"/>
        <w:gridCol w:w="3175"/>
        <w:gridCol w:w="2268"/>
      </w:tblGrid>
      <w:tr w:rsidR="00061E85" w14:paraId="4A54279E" w14:textId="77777777">
        <w:trPr>
          <w:jc w:val="center"/>
        </w:trPr>
        <w:tc>
          <w:tcPr>
            <w:tcW w:w="3402" w:type="dxa"/>
            <w:shd w:val="clear" w:color="auto" w:fill="0B3D5C"/>
          </w:tcPr>
          <w:p w14:paraId="66F01E8B" w14:textId="77777777" w:rsidR="00061E85" w:rsidRDefault="00A854AA">
            <w:r>
              <w:rPr>
                <w:b/>
                <w:color w:val="FFFFFF"/>
                <w:sz w:val="20"/>
              </w:rPr>
              <w:t>Проверка</w:t>
            </w:r>
          </w:p>
        </w:tc>
        <w:tc>
          <w:tcPr>
            <w:tcW w:w="3175" w:type="dxa"/>
            <w:shd w:val="clear" w:color="auto" w:fill="0B3D5C"/>
          </w:tcPr>
          <w:p w14:paraId="24D098FC" w14:textId="77777777" w:rsidR="00061E85" w:rsidRDefault="00A854AA">
            <w:r>
              <w:rPr>
                <w:b/>
                <w:color w:val="FFFFFF"/>
                <w:sz w:val="20"/>
              </w:rPr>
              <w:t>Формула</w:t>
            </w:r>
          </w:p>
        </w:tc>
        <w:tc>
          <w:tcPr>
            <w:tcW w:w="2268" w:type="dxa"/>
            <w:shd w:val="clear" w:color="auto" w:fill="0B3D5C"/>
          </w:tcPr>
          <w:p w14:paraId="7189B0E5" w14:textId="77777777" w:rsidR="00061E85" w:rsidRDefault="00A854AA">
            <w:r>
              <w:rPr>
                <w:b/>
                <w:color w:val="FFFFFF"/>
                <w:sz w:val="20"/>
              </w:rPr>
              <w:t>Результат</w:t>
            </w:r>
          </w:p>
        </w:tc>
      </w:tr>
      <w:tr w:rsidR="00061E85" w14:paraId="27B83E80" w14:textId="77777777">
        <w:trPr>
          <w:jc w:val="center"/>
        </w:trPr>
        <w:tc>
          <w:tcPr>
            <w:tcW w:w="3402" w:type="dxa"/>
          </w:tcPr>
          <w:p w14:paraId="1980BDEE" w14:textId="77777777" w:rsidR="00061E85" w:rsidRDefault="00A854AA">
            <w:r>
              <w:rPr>
                <w:sz w:val="20"/>
              </w:rPr>
              <w:t>EBITDA 2030</w:t>
            </w:r>
          </w:p>
        </w:tc>
        <w:tc>
          <w:tcPr>
            <w:tcW w:w="3175" w:type="dxa"/>
          </w:tcPr>
          <w:p w14:paraId="7B030BA7" w14:textId="77777777" w:rsidR="00061E85" w:rsidRDefault="00A854AA">
            <w:r>
              <w:rPr>
                <w:sz w:val="20"/>
              </w:rPr>
              <w:t>1352,2 − 389,0</w:t>
            </w:r>
          </w:p>
        </w:tc>
        <w:tc>
          <w:tcPr>
            <w:tcW w:w="2268" w:type="dxa"/>
          </w:tcPr>
          <w:p w14:paraId="3EE30EB6" w14:textId="77777777" w:rsidR="00061E85" w:rsidRDefault="00A854AA">
            <w:r>
              <w:rPr>
                <w:sz w:val="20"/>
              </w:rPr>
              <w:t>963,2 млн ₽</w:t>
            </w:r>
          </w:p>
        </w:tc>
      </w:tr>
      <w:tr w:rsidR="00061E85" w14:paraId="502DD6C8" w14:textId="77777777">
        <w:trPr>
          <w:jc w:val="center"/>
        </w:trPr>
        <w:tc>
          <w:tcPr>
            <w:tcW w:w="3402" w:type="dxa"/>
            <w:shd w:val="clear" w:color="auto" w:fill="F3F8FB"/>
          </w:tcPr>
          <w:p w14:paraId="62427AEE" w14:textId="77777777" w:rsidR="00061E85" w:rsidRDefault="00A854AA">
            <w:r>
              <w:rPr>
                <w:sz w:val="20"/>
              </w:rPr>
              <w:lastRenderedPageBreak/>
              <w:t>EBITDA-маржа 2030</w:t>
            </w:r>
          </w:p>
        </w:tc>
        <w:tc>
          <w:tcPr>
            <w:tcW w:w="3175" w:type="dxa"/>
            <w:shd w:val="clear" w:color="auto" w:fill="F3F8FB"/>
          </w:tcPr>
          <w:p w14:paraId="2B72F2C6" w14:textId="77777777" w:rsidR="00061E85" w:rsidRDefault="00A854AA">
            <w:r>
              <w:rPr>
                <w:sz w:val="20"/>
              </w:rPr>
              <w:t>963,2 / 1352,2</w:t>
            </w:r>
          </w:p>
        </w:tc>
        <w:tc>
          <w:tcPr>
            <w:tcW w:w="2268" w:type="dxa"/>
            <w:shd w:val="clear" w:color="auto" w:fill="F3F8FB"/>
          </w:tcPr>
          <w:p w14:paraId="73D8687F" w14:textId="77777777" w:rsidR="00061E85" w:rsidRDefault="00A854AA">
            <w:r>
              <w:rPr>
                <w:sz w:val="20"/>
              </w:rPr>
              <w:t>77,0%</w:t>
            </w:r>
          </w:p>
        </w:tc>
      </w:tr>
      <w:tr w:rsidR="00061E85" w14:paraId="204310AA" w14:textId="77777777">
        <w:trPr>
          <w:jc w:val="center"/>
        </w:trPr>
        <w:tc>
          <w:tcPr>
            <w:tcW w:w="3402" w:type="dxa"/>
          </w:tcPr>
          <w:p w14:paraId="0995A03C" w14:textId="77777777" w:rsidR="00061E85" w:rsidRDefault="00A854AA">
            <w:r>
              <w:rPr>
                <w:sz w:val="20"/>
              </w:rPr>
              <w:t>Накопленный налог к 2030</w:t>
            </w:r>
          </w:p>
        </w:tc>
        <w:tc>
          <w:tcPr>
            <w:tcW w:w="3175" w:type="dxa"/>
          </w:tcPr>
          <w:p w14:paraId="4C30CEA6" w14:textId="77777777" w:rsidR="00061E85" w:rsidRDefault="00A854AA">
            <w:r>
              <w:rPr>
                <w:sz w:val="20"/>
              </w:rPr>
              <w:t>Σ 8% × max(1, EBIT)</w:t>
            </w:r>
          </w:p>
        </w:tc>
        <w:tc>
          <w:tcPr>
            <w:tcW w:w="2268" w:type="dxa"/>
          </w:tcPr>
          <w:p w14:paraId="0774A0A2" w14:textId="77777777" w:rsidR="00061E85" w:rsidRDefault="00A854AA">
            <w:r>
              <w:rPr>
                <w:sz w:val="20"/>
              </w:rPr>
              <w:t>9,1 млн ₽</w:t>
            </w:r>
          </w:p>
        </w:tc>
      </w:tr>
      <w:tr w:rsidR="00061E85" w14:paraId="742812BF" w14:textId="77777777">
        <w:trPr>
          <w:jc w:val="center"/>
        </w:trPr>
        <w:tc>
          <w:tcPr>
            <w:tcW w:w="3402" w:type="dxa"/>
            <w:shd w:val="clear" w:color="auto" w:fill="F3F8FB"/>
          </w:tcPr>
          <w:p w14:paraId="47E30ADF" w14:textId="77777777" w:rsidR="00061E85" w:rsidRDefault="00A854AA">
            <w:r>
              <w:rPr>
                <w:sz w:val="20"/>
              </w:rPr>
              <w:t>CAGR выручки 2026–2030</w:t>
            </w:r>
          </w:p>
        </w:tc>
        <w:tc>
          <w:tcPr>
            <w:tcW w:w="3175" w:type="dxa"/>
            <w:shd w:val="clear" w:color="auto" w:fill="F3F8FB"/>
          </w:tcPr>
          <w:p w14:paraId="6C24E0EE" w14:textId="77777777" w:rsidR="00061E85" w:rsidRDefault="00A854AA">
            <w:r>
              <w:rPr>
                <w:sz w:val="20"/>
              </w:rPr>
              <w:t>(1352,2 / 14,0)^(1/3) − 1</w:t>
            </w:r>
          </w:p>
        </w:tc>
        <w:tc>
          <w:tcPr>
            <w:tcW w:w="2268" w:type="dxa"/>
            <w:shd w:val="clear" w:color="auto" w:fill="F3F8FB"/>
          </w:tcPr>
          <w:p w14:paraId="5DD5F515" w14:textId="77777777" w:rsidR="00061E85" w:rsidRDefault="00A854AA">
            <w:r>
              <w:rPr>
                <w:sz w:val="20"/>
              </w:rPr>
              <w:t>260%</w:t>
            </w:r>
          </w:p>
        </w:tc>
      </w:tr>
      <w:tr w:rsidR="00061E85" w14:paraId="4607127C" w14:textId="77777777">
        <w:trPr>
          <w:jc w:val="center"/>
        </w:trPr>
        <w:tc>
          <w:tcPr>
            <w:tcW w:w="3402" w:type="dxa"/>
          </w:tcPr>
          <w:p w14:paraId="40642DB6" w14:textId="77777777" w:rsidR="00061E85" w:rsidRDefault="00A854AA">
            <w:r>
              <w:rPr>
                <w:sz w:val="20"/>
              </w:rPr>
              <w:t>Минимум квартальных ДС</w:t>
            </w:r>
          </w:p>
        </w:tc>
        <w:tc>
          <w:tcPr>
            <w:tcW w:w="3175" w:type="dxa"/>
          </w:tcPr>
          <w:p w14:paraId="5E3A7090" w14:textId="77777777" w:rsidR="00061E85" w:rsidRDefault="00A854AA">
            <w:r>
              <w:rPr>
                <w:sz w:val="20"/>
              </w:rPr>
              <w:t>min(qck)</w:t>
            </w:r>
          </w:p>
        </w:tc>
        <w:tc>
          <w:tcPr>
            <w:tcW w:w="2268" w:type="dxa"/>
          </w:tcPr>
          <w:p w14:paraId="02FD2F2A" w14:textId="77777777" w:rsidR="00061E85" w:rsidRDefault="00A854AA">
            <w:r>
              <w:rPr>
                <w:sz w:val="20"/>
              </w:rPr>
              <w:t>0,39 млн ₽</w:t>
            </w:r>
          </w:p>
        </w:tc>
      </w:tr>
      <w:tr w:rsidR="00061E85" w14:paraId="5A75D34E" w14:textId="77777777">
        <w:trPr>
          <w:jc w:val="center"/>
        </w:trPr>
        <w:tc>
          <w:tcPr>
            <w:tcW w:w="3402" w:type="dxa"/>
            <w:shd w:val="clear" w:color="auto" w:fill="F3F8FB"/>
          </w:tcPr>
          <w:p w14:paraId="185CE9AE" w14:textId="77777777" w:rsidR="00061E85" w:rsidRDefault="00A854AA">
            <w:r>
              <w:rPr>
                <w:sz w:val="20"/>
              </w:rPr>
              <w:t>Дисбаланс баланса (все годы)</w:t>
            </w:r>
          </w:p>
        </w:tc>
        <w:tc>
          <w:tcPr>
            <w:tcW w:w="3175" w:type="dxa"/>
            <w:shd w:val="clear" w:color="auto" w:fill="F3F8FB"/>
          </w:tcPr>
          <w:p w14:paraId="3F7D7F65" w14:textId="77777777" w:rsidR="00061E85" w:rsidRDefault="00A854AA">
            <w:r>
              <w:rPr>
                <w:sz w:val="20"/>
              </w:rPr>
              <w:t>активы − пассивы</w:t>
            </w:r>
          </w:p>
        </w:tc>
        <w:tc>
          <w:tcPr>
            <w:tcW w:w="2268" w:type="dxa"/>
            <w:shd w:val="clear" w:color="auto" w:fill="F3F8FB"/>
          </w:tcPr>
          <w:p w14:paraId="4C8D0E99" w14:textId="77777777" w:rsidR="00061E85" w:rsidRDefault="00A854AA">
            <w:r>
              <w:rPr>
                <w:sz w:val="20"/>
              </w:rPr>
              <w:t>1,0</w:t>
            </w:r>
          </w:p>
        </w:tc>
      </w:tr>
      <w:tr w:rsidR="00061E85" w14:paraId="6B58B4CB" w14:textId="77777777">
        <w:trPr>
          <w:jc w:val="center"/>
        </w:trPr>
        <w:tc>
          <w:tcPr>
            <w:tcW w:w="3402" w:type="dxa"/>
          </w:tcPr>
          <w:p w14:paraId="75383B5D" w14:textId="77777777" w:rsidR="00061E85" w:rsidRDefault="00A854AA">
            <w:r>
              <w:rPr>
                <w:sz w:val="20"/>
              </w:rPr>
              <w:t>Сумма кварталов = годы</w:t>
            </w:r>
          </w:p>
        </w:tc>
        <w:tc>
          <w:tcPr>
            <w:tcW w:w="3175" w:type="dxa"/>
          </w:tcPr>
          <w:p w14:paraId="094A4B6F" w14:textId="77777777" w:rsidR="00061E85" w:rsidRDefault="00A854AA">
            <w:r>
              <w:rPr>
                <w:sz w:val="20"/>
              </w:rPr>
              <w:t>Σ Q-выручки = выручка года</w:t>
            </w:r>
          </w:p>
        </w:tc>
        <w:tc>
          <w:tcPr>
            <w:tcW w:w="2268" w:type="dxa"/>
          </w:tcPr>
          <w:p w14:paraId="023CA37D" w14:textId="77777777" w:rsidR="00061E85" w:rsidRDefault="00A854AA">
            <w:r>
              <w:rPr>
                <w:sz w:val="20"/>
              </w:rPr>
              <w:t>сходится (±0,1)</w:t>
            </w:r>
          </w:p>
        </w:tc>
      </w:tr>
    </w:tbl>
    <w:p w14:paraId="451CCD67" w14:textId="77777777" w:rsidR="00061E85" w:rsidRDefault="00061E85"/>
    <w:p w14:paraId="7D00CA59" w14:textId="77777777" w:rsidR="00061E85" w:rsidRDefault="00A854AA">
      <w:r>
        <w:t>Все контрольные расчёты воспроизводятся автоматически при открытии расширенной модели (листы PnL, Баланс, ДДС, Инвестор) — их значения повторяются в настоящем документе.</w:t>
      </w:r>
    </w:p>
    <w:p w14:paraId="225FA1AF" w14:textId="77777777" w:rsidR="00061E85" w:rsidRDefault="00A854AA">
      <w:pPr>
        <w:pStyle w:val="21"/>
      </w:pPr>
      <w:bookmarkStart w:id="94" w:name="_Toc243730023"/>
      <w:r>
        <w:t>12.3. Прогноз прибылей и убытков (годовой)</w:t>
      </w:r>
      <w:bookmarkEnd w:id="94"/>
    </w:p>
    <w:tbl>
      <w:tblPr>
        <w:tblStyle w:val="aff0"/>
        <w:tblW w:w="0" w:type="auto"/>
        <w:jc w:val="center"/>
        <w:tblLook w:val="04A0" w:firstRow="1" w:lastRow="0" w:firstColumn="1" w:lastColumn="0" w:noHBand="0" w:noVBand="1"/>
      </w:tblPr>
      <w:tblGrid>
        <w:gridCol w:w="2948"/>
        <w:gridCol w:w="1191"/>
        <w:gridCol w:w="1191"/>
        <w:gridCol w:w="1191"/>
        <w:gridCol w:w="1191"/>
        <w:gridCol w:w="1191"/>
      </w:tblGrid>
      <w:tr w:rsidR="00061E85" w14:paraId="7705799C" w14:textId="77777777">
        <w:trPr>
          <w:jc w:val="center"/>
        </w:trPr>
        <w:tc>
          <w:tcPr>
            <w:tcW w:w="2948" w:type="dxa"/>
            <w:shd w:val="clear" w:color="auto" w:fill="0B3D5C"/>
          </w:tcPr>
          <w:p w14:paraId="49CA7909" w14:textId="77777777" w:rsidR="00061E85" w:rsidRDefault="00A854AA">
            <w:r>
              <w:rPr>
                <w:b/>
                <w:color w:val="FFFFFF"/>
                <w:sz w:val="20"/>
              </w:rPr>
              <w:t>Показатель, млн ₽</w:t>
            </w:r>
          </w:p>
        </w:tc>
        <w:tc>
          <w:tcPr>
            <w:tcW w:w="1191" w:type="dxa"/>
            <w:shd w:val="clear" w:color="auto" w:fill="0B3D5C"/>
          </w:tcPr>
          <w:p w14:paraId="77922C87" w14:textId="77777777" w:rsidR="00061E85" w:rsidRDefault="00A854AA">
            <w:r>
              <w:rPr>
                <w:b/>
                <w:color w:val="FFFFFF"/>
                <w:sz w:val="20"/>
              </w:rPr>
              <w:t>2026</w:t>
            </w:r>
          </w:p>
        </w:tc>
        <w:tc>
          <w:tcPr>
            <w:tcW w:w="1191" w:type="dxa"/>
            <w:shd w:val="clear" w:color="auto" w:fill="0B3D5C"/>
          </w:tcPr>
          <w:p w14:paraId="3DC32437" w14:textId="77777777" w:rsidR="00061E85" w:rsidRDefault="00A854AA">
            <w:r>
              <w:rPr>
                <w:b/>
                <w:color w:val="FFFFFF"/>
                <w:sz w:val="20"/>
              </w:rPr>
              <w:t>2027</w:t>
            </w:r>
          </w:p>
        </w:tc>
        <w:tc>
          <w:tcPr>
            <w:tcW w:w="1191" w:type="dxa"/>
            <w:shd w:val="clear" w:color="auto" w:fill="0B3D5C"/>
          </w:tcPr>
          <w:p w14:paraId="02511E7D" w14:textId="77777777" w:rsidR="00061E85" w:rsidRDefault="00A854AA">
            <w:r>
              <w:rPr>
                <w:b/>
                <w:color w:val="FFFFFF"/>
                <w:sz w:val="20"/>
              </w:rPr>
              <w:t>2028</w:t>
            </w:r>
          </w:p>
        </w:tc>
        <w:tc>
          <w:tcPr>
            <w:tcW w:w="1191" w:type="dxa"/>
            <w:shd w:val="clear" w:color="auto" w:fill="0B3D5C"/>
          </w:tcPr>
          <w:p w14:paraId="7D0B3FFA" w14:textId="77777777" w:rsidR="00061E85" w:rsidRDefault="00A854AA">
            <w:r>
              <w:rPr>
                <w:b/>
                <w:color w:val="FFFFFF"/>
                <w:sz w:val="20"/>
              </w:rPr>
              <w:t>2029</w:t>
            </w:r>
          </w:p>
        </w:tc>
        <w:tc>
          <w:tcPr>
            <w:tcW w:w="1191" w:type="dxa"/>
            <w:shd w:val="clear" w:color="auto" w:fill="0B3D5C"/>
          </w:tcPr>
          <w:p w14:paraId="33A25E39" w14:textId="77777777" w:rsidR="00061E85" w:rsidRDefault="00A854AA">
            <w:r>
              <w:rPr>
                <w:b/>
                <w:color w:val="FFFFFF"/>
                <w:sz w:val="20"/>
              </w:rPr>
              <w:t>2030</w:t>
            </w:r>
          </w:p>
        </w:tc>
      </w:tr>
      <w:tr w:rsidR="00061E85" w14:paraId="414F1658" w14:textId="77777777">
        <w:trPr>
          <w:jc w:val="center"/>
        </w:trPr>
        <w:tc>
          <w:tcPr>
            <w:tcW w:w="2948" w:type="dxa"/>
          </w:tcPr>
          <w:p w14:paraId="28174BC3" w14:textId="77777777" w:rsidR="00061E85" w:rsidRDefault="00A854AA">
            <w:r>
              <w:rPr>
                <w:sz w:val="20"/>
              </w:rPr>
              <w:t>Выручка</w:t>
            </w:r>
          </w:p>
        </w:tc>
        <w:tc>
          <w:tcPr>
            <w:tcW w:w="1191" w:type="dxa"/>
          </w:tcPr>
          <w:p w14:paraId="20C23582" w14:textId="77777777" w:rsidR="00061E85" w:rsidRDefault="00A854AA">
            <w:r>
              <w:rPr>
                <w:sz w:val="20"/>
              </w:rPr>
              <w:t>14,0</w:t>
            </w:r>
          </w:p>
        </w:tc>
        <w:tc>
          <w:tcPr>
            <w:tcW w:w="1191" w:type="dxa"/>
          </w:tcPr>
          <w:p w14:paraId="558B8282" w14:textId="77777777" w:rsidR="00061E85" w:rsidRDefault="00A854AA">
            <w:r>
              <w:rPr>
                <w:sz w:val="20"/>
              </w:rPr>
              <w:t>82,0</w:t>
            </w:r>
          </w:p>
        </w:tc>
        <w:tc>
          <w:tcPr>
            <w:tcW w:w="1191" w:type="dxa"/>
          </w:tcPr>
          <w:p w14:paraId="641A9D9A" w14:textId="77777777" w:rsidR="00061E85" w:rsidRDefault="00A854AA">
            <w:r>
              <w:rPr>
                <w:sz w:val="20"/>
              </w:rPr>
              <w:t>139,0</w:t>
            </w:r>
          </w:p>
        </w:tc>
        <w:tc>
          <w:tcPr>
            <w:tcW w:w="1191" w:type="dxa"/>
          </w:tcPr>
          <w:p w14:paraId="6C1CF7C2" w14:textId="77777777" w:rsidR="00061E85" w:rsidRDefault="00A854AA">
            <w:r>
              <w:rPr>
                <w:sz w:val="20"/>
              </w:rPr>
              <w:t>508,0</w:t>
            </w:r>
          </w:p>
        </w:tc>
        <w:tc>
          <w:tcPr>
            <w:tcW w:w="1191" w:type="dxa"/>
          </w:tcPr>
          <w:p w14:paraId="2E59AD03" w14:textId="77777777" w:rsidR="00061E85" w:rsidRDefault="00A854AA">
            <w:r>
              <w:rPr>
                <w:sz w:val="20"/>
              </w:rPr>
              <w:t>1352,2</w:t>
            </w:r>
          </w:p>
        </w:tc>
      </w:tr>
      <w:tr w:rsidR="00061E85" w14:paraId="3A6BFBAA" w14:textId="77777777">
        <w:trPr>
          <w:jc w:val="center"/>
        </w:trPr>
        <w:tc>
          <w:tcPr>
            <w:tcW w:w="2948" w:type="dxa"/>
            <w:shd w:val="clear" w:color="auto" w:fill="F3F8FB"/>
          </w:tcPr>
          <w:p w14:paraId="12190809" w14:textId="77777777" w:rsidR="00061E85" w:rsidRDefault="00A854AA">
            <w:r>
              <w:rPr>
                <w:sz w:val="20"/>
              </w:rPr>
              <w:t>Операционные расходы</w:t>
            </w:r>
          </w:p>
        </w:tc>
        <w:tc>
          <w:tcPr>
            <w:tcW w:w="1191" w:type="dxa"/>
            <w:shd w:val="clear" w:color="auto" w:fill="F3F8FB"/>
          </w:tcPr>
          <w:p w14:paraId="6556017B" w14:textId="77777777" w:rsidR="00061E85" w:rsidRDefault="00A854AA">
            <w:r>
              <w:rPr>
                <w:sz w:val="20"/>
              </w:rPr>
              <w:t>92,0</w:t>
            </w:r>
          </w:p>
        </w:tc>
        <w:tc>
          <w:tcPr>
            <w:tcW w:w="1191" w:type="dxa"/>
            <w:shd w:val="clear" w:color="auto" w:fill="F3F8FB"/>
          </w:tcPr>
          <w:p w14:paraId="2F83BF13" w14:textId="77777777" w:rsidR="00061E85" w:rsidRDefault="00A854AA">
            <w:r>
              <w:rPr>
                <w:sz w:val="20"/>
              </w:rPr>
              <w:t>65,0</w:t>
            </w:r>
          </w:p>
        </w:tc>
        <w:tc>
          <w:tcPr>
            <w:tcW w:w="1191" w:type="dxa"/>
            <w:shd w:val="clear" w:color="auto" w:fill="F3F8FB"/>
          </w:tcPr>
          <w:p w14:paraId="6C460B40" w14:textId="77777777" w:rsidR="00061E85" w:rsidRDefault="00A854AA">
            <w:r>
              <w:rPr>
                <w:sz w:val="20"/>
              </w:rPr>
              <w:t>140,0</w:t>
            </w:r>
          </w:p>
        </w:tc>
        <w:tc>
          <w:tcPr>
            <w:tcW w:w="1191" w:type="dxa"/>
            <w:shd w:val="clear" w:color="auto" w:fill="F3F8FB"/>
          </w:tcPr>
          <w:p w14:paraId="562A7DCD" w14:textId="77777777" w:rsidR="00061E85" w:rsidRDefault="00A854AA">
            <w:r>
              <w:rPr>
                <w:sz w:val="20"/>
              </w:rPr>
              <w:t>224</w:t>
            </w:r>
          </w:p>
        </w:tc>
        <w:tc>
          <w:tcPr>
            <w:tcW w:w="1191" w:type="dxa"/>
            <w:shd w:val="clear" w:color="auto" w:fill="F3F8FB"/>
          </w:tcPr>
          <w:p w14:paraId="3728FC83" w14:textId="77777777" w:rsidR="00061E85" w:rsidRDefault="00A854AA">
            <w:r>
              <w:rPr>
                <w:sz w:val="20"/>
              </w:rPr>
              <w:t>389</w:t>
            </w:r>
          </w:p>
        </w:tc>
      </w:tr>
      <w:tr w:rsidR="00061E85" w14:paraId="477AAE80" w14:textId="77777777">
        <w:trPr>
          <w:jc w:val="center"/>
        </w:trPr>
        <w:tc>
          <w:tcPr>
            <w:tcW w:w="2948" w:type="dxa"/>
          </w:tcPr>
          <w:p w14:paraId="5BA28CF0" w14:textId="77777777" w:rsidR="00061E85" w:rsidRDefault="00A854AA">
            <w:r>
              <w:rPr>
                <w:sz w:val="20"/>
              </w:rPr>
              <w:t>EBITDA</w:t>
            </w:r>
          </w:p>
        </w:tc>
        <w:tc>
          <w:tcPr>
            <w:tcW w:w="1191" w:type="dxa"/>
          </w:tcPr>
          <w:p w14:paraId="0605A769" w14:textId="77777777" w:rsidR="00061E85" w:rsidRDefault="00A854AA">
            <w:r>
              <w:rPr>
                <w:sz w:val="20"/>
              </w:rPr>
              <w:t>−94,0</w:t>
            </w:r>
          </w:p>
        </w:tc>
        <w:tc>
          <w:tcPr>
            <w:tcW w:w="1191" w:type="dxa"/>
          </w:tcPr>
          <w:p w14:paraId="21F420EB" w14:textId="77777777" w:rsidR="00061E85" w:rsidRDefault="00A854AA">
            <w:r>
              <w:rPr>
                <w:sz w:val="20"/>
              </w:rPr>
              <w:t>−51,0</w:t>
            </w:r>
          </w:p>
        </w:tc>
        <w:tc>
          <w:tcPr>
            <w:tcW w:w="1191" w:type="dxa"/>
          </w:tcPr>
          <w:p w14:paraId="2D9F8C92" w14:textId="77777777" w:rsidR="00061E85" w:rsidRDefault="00A854AA">
            <w:r>
              <w:rPr>
                <w:sz w:val="20"/>
              </w:rPr>
              <w:t>+7,2</w:t>
            </w:r>
          </w:p>
        </w:tc>
        <w:tc>
          <w:tcPr>
            <w:tcW w:w="1191" w:type="dxa"/>
          </w:tcPr>
          <w:p w14:paraId="5CE09587" w14:textId="77777777" w:rsidR="00061E85" w:rsidRDefault="00A854AA">
            <w:r>
              <w:rPr>
                <w:sz w:val="20"/>
              </w:rPr>
              <w:t>+103,0</w:t>
            </w:r>
          </w:p>
        </w:tc>
        <w:tc>
          <w:tcPr>
            <w:tcW w:w="1191" w:type="dxa"/>
          </w:tcPr>
          <w:p w14:paraId="2ED549BD" w14:textId="77777777" w:rsidR="00061E85" w:rsidRDefault="00A854AA">
            <w:r>
              <w:rPr>
                <w:sz w:val="20"/>
              </w:rPr>
              <w:t>+963,2</w:t>
            </w:r>
          </w:p>
        </w:tc>
      </w:tr>
      <w:tr w:rsidR="00061E85" w14:paraId="1954380F" w14:textId="77777777">
        <w:trPr>
          <w:jc w:val="center"/>
        </w:trPr>
        <w:tc>
          <w:tcPr>
            <w:tcW w:w="2948" w:type="dxa"/>
            <w:shd w:val="clear" w:color="auto" w:fill="F3F8FB"/>
          </w:tcPr>
          <w:p w14:paraId="48855258" w14:textId="77777777" w:rsidR="00061E85" w:rsidRDefault="00A854AA">
            <w:r>
              <w:rPr>
                <w:sz w:val="20"/>
              </w:rPr>
              <w:t>EBITDA-маржа</w:t>
            </w:r>
          </w:p>
        </w:tc>
        <w:tc>
          <w:tcPr>
            <w:tcW w:w="1191" w:type="dxa"/>
            <w:shd w:val="clear" w:color="auto" w:fill="F3F8FB"/>
          </w:tcPr>
          <w:p w14:paraId="3DB4DEBF" w14:textId="77777777" w:rsidR="00061E85" w:rsidRDefault="00A854AA">
            <w:r>
              <w:rPr>
                <w:sz w:val="20"/>
              </w:rPr>
              <w:t>-331%</w:t>
            </w:r>
          </w:p>
        </w:tc>
        <w:tc>
          <w:tcPr>
            <w:tcW w:w="1191" w:type="dxa"/>
            <w:shd w:val="clear" w:color="auto" w:fill="F3F8FB"/>
          </w:tcPr>
          <w:p w14:paraId="5ED22AFD" w14:textId="77777777" w:rsidR="00061E85" w:rsidRDefault="00A854AA">
            <w:r>
              <w:rPr>
                <w:sz w:val="20"/>
              </w:rPr>
              <w:t>-165%</w:t>
            </w:r>
          </w:p>
        </w:tc>
        <w:tc>
          <w:tcPr>
            <w:tcW w:w="1191" w:type="dxa"/>
            <w:shd w:val="clear" w:color="auto" w:fill="F3F8FB"/>
          </w:tcPr>
          <w:p w14:paraId="3FC81170" w14:textId="77777777" w:rsidR="00061E85" w:rsidRDefault="00A854AA">
            <w:r>
              <w:rPr>
                <w:sz w:val="20"/>
              </w:rPr>
              <w:t>+13%</w:t>
            </w:r>
          </w:p>
        </w:tc>
        <w:tc>
          <w:tcPr>
            <w:tcW w:w="1191" w:type="dxa"/>
            <w:shd w:val="clear" w:color="auto" w:fill="F3F8FB"/>
          </w:tcPr>
          <w:p w14:paraId="7951D43E" w14:textId="77777777" w:rsidR="00061E85" w:rsidRDefault="00A854AA">
            <w:r>
              <w:rPr>
                <w:sz w:val="20"/>
              </w:rPr>
              <w:t>+39%</w:t>
            </w:r>
          </w:p>
        </w:tc>
        <w:tc>
          <w:tcPr>
            <w:tcW w:w="1191" w:type="dxa"/>
            <w:shd w:val="clear" w:color="auto" w:fill="F3F8FB"/>
          </w:tcPr>
          <w:p w14:paraId="53485791" w14:textId="77777777" w:rsidR="00061E85" w:rsidRDefault="00A854AA">
            <w:r>
              <w:rPr>
                <w:sz w:val="20"/>
              </w:rPr>
              <w:t>+41%</w:t>
            </w:r>
          </w:p>
        </w:tc>
      </w:tr>
      <w:tr w:rsidR="00061E85" w14:paraId="79EDCCE6" w14:textId="77777777">
        <w:trPr>
          <w:jc w:val="center"/>
        </w:trPr>
        <w:tc>
          <w:tcPr>
            <w:tcW w:w="2948" w:type="dxa"/>
          </w:tcPr>
          <w:p w14:paraId="4EF75DE2" w14:textId="77777777" w:rsidR="00061E85" w:rsidRDefault="00A854AA">
            <w:r>
              <w:rPr>
                <w:sz w:val="20"/>
              </w:rPr>
              <w:t>Налог (УСН 8%)</w:t>
            </w:r>
          </w:p>
        </w:tc>
        <w:tc>
          <w:tcPr>
            <w:tcW w:w="1191" w:type="dxa"/>
          </w:tcPr>
          <w:p w14:paraId="02D9770E" w14:textId="77777777" w:rsidR="00061E85" w:rsidRDefault="00A854AA">
            <w:r>
              <w:rPr>
                <w:sz w:val="20"/>
              </w:rPr>
              <w:t>+-1,0</w:t>
            </w:r>
          </w:p>
        </w:tc>
        <w:tc>
          <w:tcPr>
            <w:tcW w:w="1191" w:type="dxa"/>
          </w:tcPr>
          <w:p w14:paraId="6BB9004B" w14:textId="77777777" w:rsidR="00061E85" w:rsidRDefault="00A854AA">
            <w:r>
              <w:rPr>
                <w:sz w:val="20"/>
              </w:rPr>
              <w:t>+-1,0</w:t>
            </w:r>
          </w:p>
        </w:tc>
        <w:tc>
          <w:tcPr>
            <w:tcW w:w="1191" w:type="dxa"/>
          </w:tcPr>
          <w:p w14:paraId="334D1D88" w14:textId="77777777" w:rsidR="00061E85" w:rsidRDefault="00A854AA">
            <w:r>
              <w:rPr>
                <w:sz w:val="20"/>
              </w:rPr>
              <w:t>−0,2</w:t>
            </w:r>
          </w:p>
        </w:tc>
        <w:tc>
          <w:tcPr>
            <w:tcW w:w="1191" w:type="dxa"/>
          </w:tcPr>
          <w:p w14:paraId="3072C48C" w14:textId="77777777" w:rsidR="00061E85" w:rsidRDefault="00A854AA">
            <w:r>
              <w:rPr>
                <w:sz w:val="20"/>
              </w:rPr>
              <w:t>−4,3</w:t>
            </w:r>
          </w:p>
        </w:tc>
        <w:tc>
          <w:tcPr>
            <w:tcW w:w="1191" w:type="dxa"/>
          </w:tcPr>
          <w:p w14:paraId="3DEAF60B" w14:textId="77777777" w:rsidR="00061E85" w:rsidRDefault="00A854AA">
            <w:r>
              <w:rPr>
                <w:sz w:val="20"/>
              </w:rPr>
              <w:t>−12,0</w:t>
            </w:r>
          </w:p>
        </w:tc>
      </w:tr>
      <w:tr w:rsidR="00061E85" w14:paraId="328439A3" w14:textId="77777777">
        <w:trPr>
          <w:jc w:val="center"/>
        </w:trPr>
        <w:tc>
          <w:tcPr>
            <w:tcW w:w="2948" w:type="dxa"/>
            <w:shd w:val="clear" w:color="auto" w:fill="F3F8FB"/>
          </w:tcPr>
          <w:p w14:paraId="32DA89A5" w14:textId="77777777" w:rsidR="00061E85" w:rsidRDefault="00A854AA">
            <w:r>
              <w:rPr>
                <w:sz w:val="20"/>
              </w:rPr>
              <w:t>Чистая прибыль</w:t>
            </w:r>
          </w:p>
        </w:tc>
        <w:tc>
          <w:tcPr>
            <w:tcW w:w="1191" w:type="dxa"/>
            <w:shd w:val="clear" w:color="auto" w:fill="F3F8FB"/>
          </w:tcPr>
          <w:p w14:paraId="04DF3C9D" w14:textId="77777777" w:rsidR="00061E85" w:rsidRDefault="00A854AA">
            <w:r>
              <w:rPr>
                <w:sz w:val="20"/>
              </w:rPr>
              <w:t>−94,0</w:t>
            </w:r>
          </w:p>
        </w:tc>
        <w:tc>
          <w:tcPr>
            <w:tcW w:w="1191" w:type="dxa"/>
            <w:shd w:val="clear" w:color="auto" w:fill="F3F8FB"/>
          </w:tcPr>
          <w:p w14:paraId="0324F2F5" w14:textId="77777777" w:rsidR="00061E85" w:rsidRDefault="00A854AA">
            <w:r>
              <w:rPr>
                <w:sz w:val="20"/>
              </w:rPr>
              <w:t>−51,0</w:t>
            </w:r>
          </w:p>
        </w:tc>
        <w:tc>
          <w:tcPr>
            <w:tcW w:w="1191" w:type="dxa"/>
            <w:shd w:val="clear" w:color="auto" w:fill="F3F8FB"/>
          </w:tcPr>
          <w:p w14:paraId="3B896304" w14:textId="77777777" w:rsidR="00061E85" w:rsidRDefault="00A854AA">
            <w:r>
              <w:rPr>
                <w:sz w:val="20"/>
              </w:rPr>
              <w:t>+10,0</w:t>
            </w:r>
          </w:p>
        </w:tc>
        <w:tc>
          <w:tcPr>
            <w:tcW w:w="1191" w:type="dxa"/>
            <w:shd w:val="clear" w:color="auto" w:fill="F3F8FB"/>
          </w:tcPr>
          <w:p w14:paraId="20A86B45" w14:textId="77777777" w:rsidR="00061E85" w:rsidRDefault="00A854AA">
            <w:r>
              <w:rPr>
                <w:sz w:val="20"/>
              </w:rPr>
              <w:t>+93,0</w:t>
            </w:r>
          </w:p>
        </w:tc>
        <w:tc>
          <w:tcPr>
            <w:tcW w:w="1191" w:type="dxa"/>
            <w:shd w:val="clear" w:color="auto" w:fill="F3F8FB"/>
          </w:tcPr>
          <w:p w14:paraId="7828063D" w14:textId="77777777" w:rsidR="00061E85" w:rsidRDefault="00A854AA">
            <w:r>
              <w:rPr>
                <w:sz w:val="20"/>
              </w:rPr>
              <w:t>+235,0</w:t>
            </w:r>
          </w:p>
        </w:tc>
      </w:tr>
    </w:tbl>
    <w:p w14:paraId="15A3F636" w14:textId="77777777" w:rsidR="00061E85" w:rsidRDefault="00061E85"/>
    <w:p w14:paraId="4E2940D8" w14:textId="77777777" w:rsidR="00061E85" w:rsidRDefault="00A854AA">
      <w:pPr>
        <w:pStyle w:val="31"/>
      </w:pPr>
      <w:bookmarkStart w:id="95" w:name="_Toc243730024"/>
      <w:r>
        <w:t>Декомпозиция выручки по потокам</w:t>
      </w:r>
      <w:bookmarkEnd w:id="95"/>
    </w:p>
    <w:tbl>
      <w:tblPr>
        <w:tblStyle w:val="aff0"/>
        <w:tblW w:w="0" w:type="auto"/>
        <w:jc w:val="center"/>
        <w:tblLook w:val="04A0" w:firstRow="1" w:lastRow="0" w:firstColumn="1" w:lastColumn="0" w:noHBand="0" w:noVBand="1"/>
      </w:tblPr>
      <w:tblGrid>
        <w:gridCol w:w="3175"/>
        <w:gridCol w:w="1191"/>
        <w:gridCol w:w="1191"/>
        <w:gridCol w:w="1191"/>
        <w:gridCol w:w="1191"/>
        <w:gridCol w:w="1191"/>
      </w:tblGrid>
      <w:tr w:rsidR="00061E85" w14:paraId="4D6814FF" w14:textId="77777777">
        <w:trPr>
          <w:jc w:val="center"/>
        </w:trPr>
        <w:tc>
          <w:tcPr>
            <w:tcW w:w="3175" w:type="dxa"/>
            <w:shd w:val="clear" w:color="auto" w:fill="0B3D5C"/>
          </w:tcPr>
          <w:p w14:paraId="1FA98666" w14:textId="77777777" w:rsidR="00061E85" w:rsidRDefault="00A854AA">
            <w:r>
              <w:rPr>
                <w:b/>
                <w:color w:val="FFFFFF"/>
                <w:sz w:val="20"/>
              </w:rPr>
              <w:t>Поток, млн ₽</w:t>
            </w:r>
          </w:p>
        </w:tc>
        <w:tc>
          <w:tcPr>
            <w:tcW w:w="1191" w:type="dxa"/>
            <w:shd w:val="clear" w:color="auto" w:fill="0B3D5C"/>
          </w:tcPr>
          <w:p w14:paraId="4595A80F" w14:textId="77777777" w:rsidR="00061E85" w:rsidRDefault="00A854AA">
            <w:r>
              <w:rPr>
                <w:b/>
                <w:color w:val="FFFFFF"/>
                <w:sz w:val="20"/>
              </w:rPr>
              <w:t>2026</w:t>
            </w:r>
          </w:p>
        </w:tc>
        <w:tc>
          <w:tcPr>
            <w:tcW w:w="1191" w:type="dxa"/>
            <w:shd w:val="clear" w:color="auto" w:fill="0B3D5C"/>
          </w:tcPr>
          <w:p w14:paraId="195D1959" w14:textId="77777777" w:rsidR="00061E85" w:rsidRDefault="00A854AA">
            <w:r>
              <w:rPr>
                <w:b/>
                <w:color w:val="FFFFFF"/>
                <w:sz w:val="20"/>
              </w:rPr>
              <w:t>2027</w:t>
            </w:r>
          </w:p>
        </w:tc>
        <w:tc>
          <w:tcPr>
            <w:tcW w:w="1191" w:type="dxa"/>
            <w:shd w:val="clear" w:color="auto" w:fill="0B3D5C"/>
          </w:tcPr>
          <w:p w14:paraId="23A23344" w14:textId="77777777" w:rsidR="00061E85" w:rsidRDefault="00A854AA">
            <w:r>
              <w:rPr>
                <w:b/>
                <w:color w:val="FFFFFF"/>
                <w:sz w:val="20"/>
              </w:rPr>
              <w:t>2028</w:t>
            </w:r>
          </w:p>
        </w:tc>
        <w:tc>
          <w:tcPr>
            <w:tcW w:w="1191" w:type="dxa"/>
            <w:shd w:val="clear" w:color="auto" w:fill="0B3D5C"/>
          </w:tcPr>
          <w:p w14:paraId="20957991" w14:textId="77777777" w:rsidR="00061E85" w:rsidRDefault="00A854AA">
            <w:r>
              <w:rPr>
                <w:b/>
                <w:color w:val="FFFFFF"/>
                <w:sz w:val="20"/>
              </w:rPr>
              <w:t>2029</w:t>
            </w:r>
          </w:p>
        </w:tc>
        <w:tc>
          <w:tcPr>
            <w:tcW w:w="1191" w:type="dxa"/>
            <w:shd w:val="clear" w:color="auto" w:fill="0B3D5C"/>
          </w:tcPr>
          <w:p w14:paraId="21657C8E" w14:textId="77777777" w:rsidR="00061E85" w:rsidRDefault="00A854AA">
            <w:r>
              <w:rPr>
                <w:b/>
                <w:color w:val="FFFFFF"/>
                <w:sz w:val="20"/>
              </w:rPr>
              <w:t>2030</w:t>
            </w:r>
          </w:p>
        </w:tc>
      </w:tr>
      <w:tr w:rsidR="00061E85" w14:paraId="6F0A556A" w14:textId="77777777">
        <w:trPr>
          <w:jc w:val="center"/>
        </w:trPr>
        <w:tc>
          <w:tcPr>
            <w:tcW w:w="3175" w:type="dxa"/>
          </w:tcPr>
          <w:p w14:paraId="2CFA6A6E" w14:textId="77777777" w:rsidR="00061E85" w:rsidRDefault="00A854AA">
            <w:r>
              <w:rPr>
                <w:sz w:val="20"/>
              </w:rPr>
              <w:t>Подписка (SaaS)</w:t>
            </w:r>
          </w:p>
        </w:tc>
        <w:tc>
          <w:tcPr>
            <w:tcW w:w="1191" w:type="dxa"/>
          </w:tcPr>
          <w:p w14:paraId="1DD1D81A" w14:textId="77777777" w:rsidR="00061E85" w:rsidRDefault="00A854AA">
            <w:r>
              <w:rPr>
                <w:sz w:val="20"/>
              </w:rPr>
              <w:t>10</w:t>
            </w:r>
          </w:p>
        </w:tc>
        <w:tc>
          <w:tcPr>
            <w:tcW w:w="1191" w:type="dxa"/>
          </w:tcPr>
          <w:p w14:paraId="165C24A1" w14:textId="77777777" w:rsidR="00061E85" w:rsidRDefault="00A854AA">
            <w:r>
              <w:rPr>
                <w:sz w:val="20"/>
              </w:rPr>
              <w:t>40</w:t>
            </w:r>
          </w:p>
        </w:tc>
        <w:tc>
          <w:tcPr>
            <w:tcW w:w="1191" w:type="dxa"/>
          </w:tcPr>
          <w:p w14:paraId="67F5FD64" w14:textId="77777777" w:rsidR="00061E85" w:rsidRDefault="00A854AA">
            <w:r>
              <w:rPr>
                <w:sz w:val="20"/>
              </w:rPr>
              <w:t>136</w:t>
            </w:r>
          </w:p>
        </w:tc>
        <w:tc>
          <w:tcPr>
            <w:tcW w:w="1191" w:type="dxa"/>
          </w:tcPr>
          <w:p w14:paraId="6306DB6A" w14:textId="77777777" w:rsidR="00061E85" w:rsidRDefault="00A854AA">
            <w:r>
              <w:rPr>
                <w:sz w:val="20"/>
              </w:rPr>
              <w:t>152</w:t>
            </w:r>
          </w:p>
        </w:tc>
        <w:tc>
          <w:tcPr>
            <w:tcW w:w="1191" w:type="dxa"/>
          </w:tcPr>
          <w:p w14:paraId="191C558A" w14:textId="77777777" w:rsidR="00061E85" w:rsidRDefault="00A854AA">
            <w:r>
              <w:rPr>
                <w:sz w:val="20"/>
              </w:rPr>
              <w:t>318</w:t>
            </w:r>
          </w:p>
        </w:tc>
      </w:tr>
      <w:tr w:rsidR="00061E85" w14:paraId="434E2846" w14:textId="77777777">
        <w:trPr>
          <w:jc w:val="center"/>
        </w:trPr>
        <w:tc>
          <w:tcPr>
            <w:tcW w:w="3175" w:type="dxa"/>
            <w:shd w:val="clear" w:color="auto" w:fill="F3F8FB"/>
          </w:tcPr>
          <w:p w14:paraId="7A7BABE1" w14:textId="77777777" w:rsidR="00061E85" w:rsidRDefault="00A854AA">
            <w:r>
              <w:rPr>
                <w:sz w:val="20"/>
              </w:rPr>
              <w:t>Доп. модули</w:t>
            </w:r>
          </w:p>
        </w:tc>
        <w:tc>
          <w:tcPr>
            <w:tcW w:w="1191" w:type="dxa"/>
            <w:shd w:val="clear" w:color="auto" w:fill="F3F8FB"/>
          </w:tcPr>
          <w:p w14:paraId="757DD7FD" w14:textId="77777777" w:rsidR="00061E85" w:rsidRDefault="00A854AA">
            <w:r>
              <w:rPr>
                <w:sz w:val="20"/>
              </w:rPr>
              <w:t>1</w:t>
            </w:r>
          </w:p>
        </w:tc>
        <w:tc>
          <w:tcPr>
            <w:tcW w:w="1191" w:type="dxa"/>
            <w:shd w:val="clear" w:color="auto" w:fill="F3F8FB"/>
          </w:tcPr>
          <w:p w14:paraId="77D3EB7C" w14:textId="77777777" w:rsidR="00061E85" w:rsidRDefault="00A854AA">
            <w:r>
              <w:rPr>
                <w:sz w:val="20"/>
              </w:rPr>
              <w:t>3</w:t>
            </w:r>
          </w:p>
        </w:tc>
        <w:tc>
          <w:tcPr>
            <w:tcW w:w="1191" w:type="dxa"/>
            <w:shd w:val="clear" w:color="auto" w:fill="F3F8FB"/>
          </w:tcPr>
          <w:p w14:paraId="17FDE784" w14:textId="77777777" w:rsidR="00061E85" w:rsidRDefault="00A854AA">
            <w:r>
              <w:rPr>
                <w:sz w:val="20"/>
              </w:rPr>
              <w:t>32</w:t>
            </w:r>
          </w:p>
        </w:tc>
        <w:tc>
          <w:tcPr>
            <w:tcW w:w="1191" w:type="dxa"/>
            <w:shd w:val="clear" w:color="auto" w:fill="F3F8FB"/>
          </w:tcPr>
          <w:p w14:paraId="02A762FC" w14:textId="77777777" w:rsidR="00061E85" w:rsidRDefault="00A854AA">
            <w:r>
              <w:rPr>
                <w:sz w:val="20"/>
              </w:rPr>
              <w:t>101</w:t>
            </w:r>
          </w:p>
        </w:tc>
        <w:tc>
          <w:tcPr>
            <w:tcW w:w="1191" w:type="dxa"/>
            <w:shd w:val="clear" w:color="auto" w:fill="F3F8FB"/>
          </w:tcPr>
          <w:p w14:paraId="6A8D2194" w14:textId="77777777" w:rsidR="00061E85" w:rsidRDefault="00A854AA">
            <w:r>
              <w:rPr>
                <w:sz w:val="20"/>
              </w:rPr>
              <w:t>130</w:t>
            </w:r>
          </w:p>
        </w:tc>
      </w:tr>
      <w:tr w:rsidR="00061E85" w14:paraId="3E4A59F0" w14:textId="77777777">
        <w:trPr>
          <w:jc w:val="center"/>
        </w:trPr>
        <w:tc>
          <w:tcPr>
            <w:tcW w:w="3175" w:type="dxa"/>
          </w:tcPr>
          <w:p w14:paraId="286BD96D" w14:textId="77777777" w:rsidR="00061E85" w:rsidRDefault="00A854AA">
            <w:r>
              <w:rPr>
                <w:sz w:val="20"/>
              </w:rPr>
              <w:t>Матчинг донорство/СМ</w:t>
            </w:r>
          </w:p>
        </w:tc>
        <w:tc>
          <w:tcPr>
            <w:tcW w:w="1191" w:type="dxa"/>
          </w:tcPr>
          <w:p w14:paraId="4C80F5D3" w14:textId="77777777" w:rsidR="00061E85" w:rsidRDefault="00A854AA">
            <w:r>
              <w:rPr>
                <w:sz w:val="20"/>
              </w:rPr>
              <w:t>1</w:t>
            </w:r>
          </w:p>
        </w:tc>
        <w:tc>
          <w:tcPr>
            <w:tcW w:w="1191" w:type="dxa"/>
          </w:tcPr>
          <w:p w14:paraId="0A638795" w14:textId="77777777" w:rsidR="00061E85" w:rsidRDefault="00A854AA">
            <w:r>
              <w:rPr>
                <w:sz w:val="20"/>
              </w:rPr>
              <w:t>1</w:t>
            </w:r>
          </w:p>
        </w:tc>
        <w:tc>
          <w:tcPr>
            <w:tcW w:w="1191" w:type="dxa"/>
          </w:tcPr>
          <w:p w14:paraId="27551022" w14:textId="77777777" w:rsidR="00061E85" w:rsidRDefault="00A854AA">
            <w:r>
              <w:rPr>
                <w:sz w:val="20"/>
              </w:rPr>
              <w:t>3</w:t>
            </w:r>
          </w:p>
        </w:tc>
        <w:tc>
          <w:tcPr>
            <w:tcW w:w="1191" w:type="dxa"/>
          </w:tcPr>
          <w:p w14:paraId="0558BA41" w14:textId="77777777" w:rsidR="00061E85" w:rsidRDefault="00A854AA">
            <w:r>
              <w:rPr>
                <w:sz w:val="20"/>
              </w:rPr>
              <w:t>6</w:t>
            </w:r>
          </w:p>
        </w:tc>
        <w:tc>
          <w:tcPr>
            <w:tcW w:w="1191" w:type="dxa"/>
          </w:tcPr>
          <w:p w14:paraId="37EDF12F" w14:textId="77777777" w:rsidR="00061E85" w:rsidRDefault="00A854AA">
            <w:r>
              <w:rPr>
                <w:sz w:val="20"/>
              </w:rPr>
              <w:t>22</w:t>
            </w:r>
          </w:p>
        </w:tc>
      </w:tr>
      <w:tr w:rsidR="00061E85" w14:paraId="78E0FE18" w14:textId="77777777">
        <w:trPr>
          <w:jc w:val="center"/>
        </w:trPr>
        <w:tc>
          <w:tcPr>
            <w:tcW w:w="3175" w:type="dxa"/>
            <w:shd w:val="clear" w:color="auto" w:fill="F3F8FB"/>
          </w:tcPr>
          <w:p w14:paraId="45691910" w14:textId="77777777" w:rsidR="00061E85" w:rsidRDefault="00A854AA">
            <w:r>
              <w:rPr>
                <w:sz w:val="20"/>
              </w:rPr>
              <w:t>B2G-аналитика</w:t>
            </w:r>
          </w:p>
        </w:tc>
        <w:tc>
          <w:tcPr>
            <w:tcW w:w="1191" w:type="dxa"/>
            <w:shd w:val="clear" w:color="auto" w:fill="F3F8FB"/>
          </w:tcPr>
          <w:p w14:paraId="6BF36296" w14:textId="77777777" w:rsidR="00061E85" w:rsidRDefault="00A854AA">
            <w:r>
              <w:rPr>
                <w:sz w:val="20"/>
              </w:rPr>
              <w:t>1</w:t>
            </w:r>
          </w:p>
        </w:tc>
        <w:tc>
          <w:tcPr>
            <w:tcW w:w="1191" w:type="dxa"/>
            <w:shd w:val="clear" w:color="auto" w:fill="F3F8FB"/>
          </w:tcPr>
          <w:p w14:paraId="731A0448" w14:textId="77777777" w:rsidR="00061E85" w:rsidRDefault="00A854AA">
            <w:r>
              <w:rPr>
                <w:sz w:val="20"/>
              </w:rPr>
              <w:t>3</w:t>
            </w:r>
          </w:p>
        </w:tc>
        <w:tc>
          <w:tcPr>
            <w:tcW w:w="1191" w:type="dxa"/>
            <w:shd w:val="clear" w:color="auto" w:fill="F3F8FB"/>
          </w:tcPr>
          <w:p w14:paraId="48233EA8" w14:textId="77777777" w:rsidR="00061E85" w:rsidRDefault="00A854AA">
            <w:r>
              <w:rPr>
                <w:sz w:val="20"/>
              </w:rPr>
              <w:t>14</w:t>
            </w:r>
          </w:p>
        </w:tc>
        <w:tc>
          <w:tcPr>
            <w:tcW w:w="1191" w:type="dxa"/>
            <w:shd w:val="clear" w:color="auto" w:fill="F3F8FB"/>
          </w:tcPr>
          <w:p w14:paraId="0B27A0A8" w14:textId="77777777" w:rsidR="00061E85" w:rsidRDefault="00A854AA">
            <w:r>
              <w:rPr>
                <w:sz w:val="20"/>
              </w:rPr>
              <w:t>21</w:t>
            </w:r>
          </w:p>
        </w:tc>
        <w:tc>
          <w:tcPr>
            <w:tcW w:w="1191" w:type="dxa"/>
            <w:shd w:val="clear" w:color="auto" w:fill="F3F8FB"/>
          </w:tcPr>
          <w:p w14:paraId="0A4AF68C" w14:textId="77777777" w:rsidR="00061E85" w:rsidRDefault="00A854AA">
            <w:r>
              <w:rPr>
                <w:sz w:val="20"/>
              </w:rPr>
              <w:t>61</w:t>
            </w:r>
          </w:p>
        </w:tc>
      </w:tr>
      <w:tr w:rsidR="00061E85" w14:paraId="792B0379" w14:textId="77777777">
        <w:trPr>
          <w:jc w:val="center"/>
        </w:trPr>
        <w:tc>
          <w:tcPr>
            <w:tcW w:w="3175" w:type="dxa"/>
          </w:tcPr>
          <w:p w14:paraId="6A80E97C" w14:textId="77777777" w:rsidR="00061E85" w:rsidRDefault="00A854AA">
            <w:r>
              <w:rPr>
                <w:sz w:val="20"/>
              </w:rPr>
              <w:t>Хайнань/АТР</w:t>
            </w:r>
          </w:p>
        </w:tc>
        <w:tc>
          <w:tcPr>
            <w:tcW w:w="1191" w:type="dxa"/>
          </w:tcPr>
          <w:p w14:paraId="6E8A232B" w14:textId="77777777" w:rsidR="00061E85" w:rsidRDefault="00A854AA">
            <w:r>
              <w:rPr>
                <w:sz w:val="20"/>
              </w:rPr>
              <w:t>1</w:t>
            </w:r>
          </w:p>
        </w:tc>
        <w:tc>
          <w:tcPr>
            <w:tcW w:w="1191" w:type="dxa"/>
          </w:tcPr>
          <w:p w14:paraId="447422C1" w14:textId="77777777" w:rsidR="00061E85" w:rsidRDefault="00A854AA">
            <w:r>
              <w:rPr>
                <w:sz w:val="20"/>
              </w:rPr>
              <w:t>1</w:t>
            </w:r>
          </w:p>
        </w:tc>
        <w:tc>
          <w:tcPr>
            <w:tcW w:w="1191" w:type="dxa"/>
          </w:tcPr>
          <w:p w14:paraId="366622F3" w14:textId="77777777" w:rsidR="00061E85" w:rsidRDefault="00A854AA">
            <w:r>
              <w:rPr>
                <w:sz w:val="20"/>
              </w:rPr>
              <w:t>1</w:t>
            </w:r>
          </w:p>
        </w:tc>
        <w:tc>
          <w:tcPr>
            <w:tcW w:w="1191" w:type="dxa"/>
          </w:tcPr>
          <w:p w14:paraId="0757A025" w14:textId="77777777" w:rsidR="00061E85" w:rsidRDefault="00A854AA">
            <w:r>
              <w:rPr>
                <w:sz w:val="20"/>
              </w:rPr>
              <w:t>6</w:t>
            </w:r>
          </w:p>
        </w:tc>
        <w:tc>
          <w:tcPr>
            <w:tcW w:w="1191" w:type="dxa"/>
          </w:tcPr>
          <w:p w14:paraId="47A75314" w14:textId="77777777" w:rsidR="00061E85" w:rsidRDefault="00A854AA">
            <w:r>
              <w:rPr>
                <w:sz w:val="20"/>
              </w:rPr>
              <w:t>36</w:t>
            </w:r>
          </w:p>
        </w:tc>
      </w:tr>
      <w:tr w:rsidR="00061E85" w14:paraId="5EAB5B51" w14:textId="77777777">
        <w:trPr>
          <w:jc w:val="center"/>
        </w:trPr>
        <w:tc>
          <w:tcPr>
            <w:tcW w:w="3175" w:type="dxa"/>
            <w:shd w:val="clear" w:color="auto" w:fill="F3F8FB"/>
          </w:tcPr>
          <w:p w14:paraId="023137AA" w14:textId="77777777" w:rsidR="00061E85" w:rsidRDefault="00A854AA">
            <w:r>
              <w:rPr>
                <w:sz w:val="20"/>
              </w:rPr>
              <w:t>ИТОГО выручка</w:t>
            </w:r>
          </w:p>
        </w:tc>
        <w:tc>
          <w:tcPr>
            <w:tcW w:w="1191" w:type="dxa"/>
            <w:shd w:val="clear" w:color="auto" w:fill="F3F8FB"/>
          </w:tcPr>
          <w:p w14:paraId="35312E3B" w14:textId="77777777" w:rsidR="00061E85" w:rsidRDefault="00A854AA">
            <w:r>
              <w:rPr>
                <w:sz w:val="20"/>
              </w:rPr>
              <w:t>14,0</w:t>
            </w:r>
          </w:p>
        </w:tc>
        <w:tc>
          <w:tcPr>
            <w:tcW w:w="1191" w:type="dxa"/>
            <w:shd w:val="clear" w:color="auto" w:fill="F3F8FB"/>
          </w:tcPr>
          <w:p w14:paraId="3AC74D20" w14:textId="77777777" w:rsidR="00061E85" w:rsidRDefault="00A854AA">
            <w:r>
              <w:rPr>
                <w:sz w:val="20"/>
              </w:rPr>
              <w:t>82,0</w:t>
            </w:r>
          </w:p>
        </w:tc>
        <w:tc>
          <w:tcPr>
            <w:tcW w:w="1191" w:type="dxa"/>
            <w:shd w:val="clear" w:color="auto" w:fill="F3F8FB"/>
          </w:tcPr>
          <w:p w14:paraId="0AE69E3E" w14:textId="77777777" w:rsidR="00061E85" w:rsidRDefault="00A854AA">
            <w:r>
              <w:rPr>
                <w:sz w:val="20"/>
              </w:rPr>
              <w:t>139,0</w:t>
            </w:r>
          </w:p>
        </w:tc>
        <w:tc>
          <w:tcPr>
            <w:tcW w:w="1191" w:type="dxa"/>
            <w:shd w:val="clear" w:color="auto" w:fill="F3F8FB"/>
          </w:tcPr>
          <w:p w14:paraId="4C516D4A" w14:textId="77777777" w:rsidR="00061E85" w:rsidRDefault="00A854AA">
            <w:r>
              <w:rPr>
                <w:sz w:val="20"/>
              </w:rPr>
              <w:t>508,0</w:t>
            </w:r>
          </w:p>
        </w:tc>
        <w:tc>
          <w:tcPr>
            <w:tcW w:w="1191" w:type="dxa"/>
            <w:shd w:val="clear" w:color="auto" w:fill="F3F8FB"/>
          </w:tcPr>
          <w:p w14:paraId="6ADA95A2" w14:textId="77777777" w:rsidR="00061E85" w:rsidRDefault="00A854AA">
            <w:r>
              <w:rPr>
                <w:sz w:val="20"/>
              </w:rPr>
              <w:t>1352,2</w:t>
            </w:r>
          </w:p>
        </w:tc>
      </w:tr>
    </w:tbl>
    <w:p w14:paraId="6EDB08D1" w14:textId="77777777" w:rsidR="00061E85" w:rsidRDefault="00061E85"/>
    <w:p w14:paraId="63EE2452" w14:textId="77777777" w:rsidR="00061E85" w:rsidRDefault="00A854AA">
      <w:r>
        <w:rPr>
          <w:i/>
          <w:color w:val="5A6A7A"/>
          <w:sz w:val="18"/>
        </w:rPr>
        <w:t>Потоки рассчитаны из одинаковых допущений с план-фактом (см. раздел 3).</w:t>
      </w:r>
    </w:p>
    <w:p w14:paraId="41F45B4B" w14:textId="77777777" w:rsidR="00061E85" w:rsidRDefault="00A854AA">
      <w:pPr>
        <w:pStyle w:val="31"/>
      </w:pPr>
      <w:bookmarkStart w:id="96" w:name="_Toc243730025"/>
      <w:r>
        <w:t>Квартальный денежный поток (остаток на конец квартала)</w:t>
      </w:r>
      <w:bookmarkEnd w:id="96"/>
    </w:p>
    <w:tbl>
      <w:tblPr>
        <w:tblStyle w:val="aff0"/>
        <w:tblW w:w="0" w:type="auto"/>
        <w:jc w:val="center"/>
        <w:tblLook w:val="04A0" w:firstRow="1" w:lastRow="0" w:firstColumn="1" w:lastColumn="0" w:noHBand="0" w:noVBand="1"/>
      </w:tblPr>
      <w:tblGrid>
        <w:gridCol w:w="1945"/>
        <w:gridCol w:w="1990"/>
        <w:gridCol w:w="919"/>
        <w:gridCol w:w="919"/>
        <w:gridCol w:w="2091"/>
        <w:gridCol w:w="1990"/>
      </w:tblGrid>
      <w:tr w:rsidR="00061E85" w14:paraId="39123DC6" w14:textId="77777777">
        <w:trPr>
          <w:jc w:val="center"/>
        </w:trPr>
        <w:tc>
          <w:tcPr>
            <w:tcW w:w="2494" w:type="dxa"/>
            <w:shd w:val="clear" w:color="auto" w:fill="0B3D5C"/>
          </w:tcPr>
          <w:p w14:paraId="565F2F9A" w14:textId="77777777" w:rsidR="00061E85" w:rsidRDefault="00A854AA">
            <w:r>
              <w:rPr>
                <w:b/>
                <w:color w:val="FFFFFF"/>
                <w:sz w:val="20"/>
              </w:rPr>
              <w:t>Квартал</w:t>
            </w:r>
          </w:p>
        </w:tc>
        <w:tc>
          <w:tcPr>
            <w:tcW w:w="1077" w:type="dxa"/>
            <w:shd w:val="clear" w:color="auto" w:fill="0B3D5C"/>
          </w:tcPr>
          <w:p w14:paraId="1CB1FB3E" w14:textId="77777777" w:rsidR="00061E85" w:rsidRDefault="00A854AA">
            <w:r>
              <w:rPr>
                <w:b/>
                <w:color w:val="FFFFFF"/>
                <w:sz w:val="20"/>
              </w:rPr>
              <w:t>2026</w:t>
            </w:r>
          </w:p>
        </w:tc>
        <w:tc>
          <w:tcPr>
            <w:tcW w:w="1077" w:type="dxa"/>
            <w:shd w:val="clear" w:color="auto" w:fill="0B3D5C"/>
          </w:tcPr>
          <w:p w14:paraId="73003A42" w14:textId="77777777" w:rsidR="00061E85" w:rsidRDefault="00A854AA">
            <w:r>
              <w:rPr>
                <w:b/>
                <w:color w:val="FFFFFF"/>
                <w:sz w:val="20"/>
              </w:rPr>
              <w:t>2027</w:t>
            </w:r>
          </w:p>
        </w:tc>
        <w:tc>
          <w:tcPr>
            <w:tcW w:w="1077" w:type="dxa"/>
            <w:shd w:val="clear" w:color="auto" w:fill="0B3D5C"/>
          </w:tcPr>
          <w:p w14:paraId="6AC7F3C7" w14:textId="77777777" w:rsidR="00061E85" w:rsidRDefault="00A854AA">
            <w:r>
              <w:rPr>
                <w:b/>
                <w:color w:val="FFFFFF"/>
                <w:sz w:val="20"/>
              </w:rPr>
              <w:t>2028</w:t>
            </w:r>
          </w:p>
        </w:tc>
        <w:tc>
          <w:tcPr>
            <w:tcW w:w="1077" w:type="dxa"/>
            <w:shd w:val="clear" w:color="auto" w:fill="0B3D5C"/>
          </w:tcPr>
          <w:p w14:paraId="13E01899" w14:textId="77777777" w:rsidR="00061E85" w:rsidRDefault="00A854AA">
            <w:r>
              <w:rPr>
                <w:b/>
                <w:color w:val="FFFFFF"/>
                <w:sz w:val="20"/>
              </w:rPr>
              <w:t>2029</w:t>
            </w:r>
          </w:p>
        </w:tc>
        <w:tc>
          <w:tcPr>
            <w:tcW w:w="1077" w:type="dxa"/>
            <w:shd w:val="clear" w:color="auto" w:fill="0B3D5C"/>
          </w:tcPr>
          <w:p w14:paraId="171C7070" w14:textId="77777777" w:rsidR="00061E85" w:rsidRDefault="00A854AA">
            <w:r>
              <w:rPr>
                <w:b/>
                <w:color w:val="FFFFFF"/>
                <w:sz w:val="20"/>
              </w:rPr>
              <w:t>2030</w:t>
            </w:r>
          </w:p>
        </w:tc>
      </w:tr>
      <w:tr w:rsidR="00061E85" w14:paraId="5A727FC7" w14:textId="77777777">
        <w:trPr>
          <w:jc w:val="center"/>
        </w:trPr>
        <w:tc>
          <w:tcPr>
            <w:tcW w:w="2494" w:type="dxa"/>
          </w:tcPr>
          <w:p w14:paraId="0BD89A8B" w14:textId="77777777" w:rsidR="00061E85" w:rsidRDefault="00A854AA">
            <w:r>
              <w:rPr>
                <w:sz w:val="20"/>
              </w:rPr>
              <w:t>Q1</w:t>
            </w:r>
          </w:p>
        </w:tc>
        <w:tc>
          <w:tcPr>
            <w:tcW w:w="1077" w:type="dxa"/>
          </w:tcPr>
          <w:p w14:paraId="0FAD7029" w14:textId="77777777" w:rsidR="00061E85" w:rsidRDefault="00A854AA">
            <w:r>
              <w:rPr>
                <w:sz w:val="20"/>
              </w:rPr>
              <w:t>36,0</w:t>
            </w:r>
          </w:p>
        </w:tc>
        <w:tc>
          <w:tcPr>
            <w:tcW w:w="1077" w:type="dxa"/>
          </w:tcPr>
          <w:p w14:paraId="0BB48813" w14:textId="77777777" w:rsidR="00061E85" w:rsidRDefault="00A854AA">
            <w:r>
              <w:rPr>
                <w:sz w:val="20"/>
              </w:rPr>
              <w:t>34,0</w:t>
            </w:r>
          </w:p>
        </w:tc>
        <w:tc>
          <w:tcPr>
            <w:tcW w:w="1077" w:type="dxa"/>
          </w:tcPr>
          <w:p w14:paraId="27D4F6B4" w14:textId="77777777" w:rsidR="00061E85" w:rsidRDefault="00A854AA">
            <w:r>
              <w:rPr>
                <w:sz w:val="20"/>
              </w:rPr>
              <w:t>24,0</w:t>
            </w:r>
          </w:p>
        </w:tc>
        <w:tc>
          <w:tcPr>
            <w:tcW w:w="1077" w:type="dxa"/>
          </w:tcPr>
          <w:p w14:paraId="30091AE7" w14:textId="77777777" w:rsidR="00061E85" w:rsidRDefault="00A854AA">
            <w:r>
              <w:rPr>
                <w:sz w:val="20"/>
              </w:rPr>
              <w:t>23,000000000000000</w:t>
            </w:r>
          </w:p>
        </w:tc>
        <w:tc>
          <w:tcPr>
            <w:tcW w:w="1077" w:type="dxa"/>
          </w:tcPr>
          <w:p w14:paraId="6859DCA4" w14:textId="77777777" w:rsidR="00061E85" w:rsidRDefault="00A854AA">
            <w:r>
              <w:rPr>
                <w:sz w:val="20"/>
              </w:rPr>
              <w:t>135,00000000000000</w:t>
            </w:r>
          </w:p>
        </w:tc>
      </w:tr>
      <w:tr w:rsidR="00061E85" w14:paraId="0D64382F" w14:textId="77777777">
        <w:trPr>
          <w:jc w:val="center"/>
        </w:trPr>
        <w:tc>
          <w:tcPr>
            <w:tcW w:w="2494" w:type="dxa"/>
            <w:shd w:val="clear" w:color="auto" w:fill="F3F8FB"/>
          </w:tcPr>
          <w:p w14:paraId="759CED53" w14:textId="77777777" w:rsidR="00061E85" w:rsidRDefault="00A854AA">
            <w:r>
              <w:rPr>
                <w:sz w:val="20"/>
              </w:rPr>
              <w:t>Q3</w:t>
            </w:r>
          </w:p>
        </w:tc>
        <w:tc>
          <w:tcPr>
            <w:tcW w:w="1077" w:type="dxa"/>
            <w:shd w:val="clear" w:color="auto" w:fill="F3F8FB"/>
          </w:tcPr>
          <w:p w14:paraId="204988E8" w14:textId="77777777" w:rsidR="00061E85" w:rsidRDefault="00A854AA">
            <w:r>
              <w:rPr>
                <w:sz w:val="20"/>
              </w:rPr>
              <w:t>16,0</w:t>
            </w:r>
          </w:p>
        </w:tc>
        <w:tc>
          <w:tcPr>
            <w:tcW w:w="1077" w:type="dxa"/>
            <w:shd w:val="clear" w:color="auto" w:fill="F3F8FB"/>
          </w:tcPr>
          <w:p w14:paraId="4015FA95" w14:textId="77777777" w:rsidR="00061E85" w:rsidRDefault="00A854AA">
            <w:r>
              <w:rPr>
                <w:sz w:val="20"/>
              </w:rPr>
              <w:t>70,0</w:t>
            </w:r>
          </w:p>
        </w:tc>
        <w:tc>
          <w:tcPr>
            <w:tcW w:w="1077" w:type="dxa"/>
            <w:shd w:val="clear" w:color="auto" w:fill="F3F8FB"/>
          </w:tcPr>
          <w:p w14:paraId="263AF8DA" w14:textId="77777777" w:rsidR="00061E85" w:rsidRDefault="00A854AA">
            <w:r>
              <w:rPr>
                <w:sz w:val="20"/>
              </w:rPr>
              <w:t>26,0</w:t>
            </w:r>
          </w:p>
        </w:tc>
        <w:tc>
          <w:tcPr>
            <w:tcW w:w="1077" w:type="dxa"/>
            <w:shd w:val="clear" w:color="auto" w:fill="F3F8FB"/>
          </w:tcPr>
          <w:p w14:paraId="3F698B0D" w14:textId="77777777" w:rsidR="00061E85" w:rsidRDefault="00A854AA">
            <w:r>
              <w:rPr>
                <w:sz w:val="20"/>
              </w:rPr>
              <w:t>36,000000000000000</w:t>
            </w:r>
          </w:p>
        </w:tc>
        <w:tc>
          <w:tcPr>
            <w:tcW w:w="1077" w:type="dxa"/>
            <w:shd w:val="clear" w:color="auto" w:fill="F3F8FB"/>
          </w:tcPr>
          <w:p w14:paraId="4F0852FB" w14:textId="77777777" w:rsidR="00061E85" w:rsidRDefault="00A854AA">
            <w:r>
              <w:rPr>
                <w:sz w:val="20"/>
              </w:rPr>
              <w:t>269,0</w:t>
            </w:r>
          </w:p>
        </w:tc>
      </w:tr>
      <w:tr w:rsidR="00061E85" w14:paraId="4300A7F9" w14:textId="77777777">
        <w:trPr>
          <w:jc w:val="center"/>
        </w:trPr>
        <w:tc>
          <w:tcPr>
            <w:tcW w:w="2494" w:type="dxa"/>
          </w:tcPr>
          <w:p w14:paraId="58CC241C" w14:textId="77777777" w:rsidR="00061E85" w:rsidRDefault="00A854AA">
            <w:r>
              <w:rPr>
                <w:sz w:val="20"/>
              </w:rPr>
              <w:t>Q7</w:t>
            </w:r>
          </w:p>
        </w:tc>
        <w:tc>
          <w:tcPr>
            <w:tcW w:w="1077" w:type="dxa"/>
          </w:tcPr>
          <w:p w14:paraId="2A92397D" w14:textId="77777777" w:rsidR="00061E85" w:rsidRDefault="00A854AA">
            <w:r>
              <w:rPr>
                <w:sz w:val="20"/>
              </w:rPr>
              <w:t>12,000000000000000</w:t>
            </w:r>
          </w:p>
        </w:tc>
        <w:tc>
          <w:tcPr>
            <w:tcW w:w="1077" w:type="dxa"/>
          </w:tcPr>
          <w:p w14:paraId="46B438CA" w14:textId="77777777" w:rsidR="00061E85" w:rsidRDefault="00A854AA">
            <w:r>
              <w:rPr>
                <w:sz w:val="20"/>
              </w:rPr>
              <w:t>49,0</w:t>
            </w:r>
          </w:p>
        </w:tc>
        <w:tc>
          <w:tcPr>
            <w:tcW w:w="1077" w:type="dxa"/>
          </w:tcPr>
          <w:p w14:paraId="0AF3890F" w14:textId="77777777" w:rsidR="00061E85" w:rsidRDefault="00A854AA">
            <w:r>
              <w:rPr>
                <w:sz w:val="20"/>
              </w:rPr>
              <w:t>49,0</w:t>
            </w:r>
          </w:p>
        </w:tc>
        <w:tc>
          <w:tcPr>
            <w:tcW w:w="1077" w:type="dxa"/>
          </w:tcPr>
          <w:p w14:paraId="3BDDB89A" w14:textId="77777777" w:rsidR="00061E85" w:rsidRDefault="00A854AA">
            <w:r>
              <w:rPr>
                <w:sz w:val="20"/>
              </w:rPr>
              <w:t>105,000000000000000</w:t>
            </w:r>
          </w:p>
        </w:tc>
        <w:tc>
          <w:tcPr>
            <w:tcW w:w="1077" w:type="dxa"/>
          </w:tcPr>
          <w:p w14:paraId="43FFAF9B" w14:textId="77777777" w:rsidR="00061E85" w:rsidRDefault="00A854AA">
            <w:r>
              <w:rPr>
                <w:sz w:val="20"/>
              </w:rPr>
              <w:t>306,00000000000000</w:t>
            </w:r>
          </w:p>
        </w:tc>
      </w:tr>
      <w:tr w:rsidR="00061E85" w14:paraId="6F3F0BAD" w14:textId="77777777">
        <w:trPr>
          <w:jc w:val="center"/>
        </w:trPr>
        <w:tc>
          <w:tcPr>
            <w:tcW w:w="2494" w:type="dxa"/>
            <w:shd w:val="clear" w:color="auto" w:fill="F3F8FB"/>
          </w:tcPr>
          <w:p w14:paraId="0B38CD0F" w14:textId="77777777" w:rsidR="00061E85" w:rsidRDefault="00A854AA">
            <w:r>
              <w:rPr>
                <w:sz w:val="20"/>
              </w:rPr>
              <w:t>Q3</w:t>
            </w:r>
          </w:p>
        </w:tc>
        <w:tc>
          <w:tcPr>
            <w:tcW w:w="1077" w:type="dxa"/>
            <w:shd w:val="clear" w:color="auto" w:fill="F3F8FB"/>
          </w:tcPr>
          <w:p w14:paraId="1D1F6482" w14:textId="77777777" w:rsidR="00061E85" w:rsidRDefault="00A854AA">
            <w:r>
              <w:rPr>
                <w:sz w:val="20"/>
              </w:rPr>
              <w:t>0,5800000000000000</w:t>
            </w:r>
          </w:p>
        </w:tc>
        <w:tc>
          <w:tcPr>
            <w:tcW w:w="1077" w:type="dxa"/>
            <w:shd w:val="clear" w:color="auto" w:fill="F3F8FB"/>
          </w:tcPr>
          <w:p w14:paraId="585FA192" w14:textId="77777777" w:rsidR="00061E85" w:rsidRDefault="00A854AA">
            <w:r>
              <w:rPr>
                <w:sz w:val="20"/>
              </w:rPr>
              <w:t>27,0</w:t>
            </w:r>
          </w:p>
        </w:tc>
        <w:tc>
          <w:tcPr>
            <w:tcW w:w="1077" w:type="dxa"/>
            <w:shd w:val="clear" w:color="auto" w:fill="F3F8FB"/>
          </w:tcPr>
          <w:p w14:paraId="67C64FC7" w14:textId="77777777" w:rsidR="00061E85" w:rsidRDefault="00A854AA">
            <w:r>
              <w:rPr>
                <w:sz w:val="20"/>
              </w:rPr>
              <w:t>35,0</w:t>
            </w:r>
          </w:p>
        </w:tc>
        <w:tc>
          <w:tcPr>
            <w:tcW w:w="1077" w:type="dxa"/>
            <w:shd w:val="clear" w:color="auto" w:fill="F3F8FB"/>
          </w:tcPr>
          <w:p w14:paraId="3DEF7B28" w14:textId="77777777" w:rsidR="00061E85" w:rsidRDefault="00A854AA">
            <w:r>
              <w:rPr>
                <w:sz w:val="20"/>
              </w:rPr>
              <w:t>99,0</w:t>
            </w:r>
          </w:p>
        </w:tc>
        <w:tc>
          <w:tcPr>
            <w:tcW w:w="1077" w:type="dxa"/>
            <w:shd w:val="clear" w:color="auto" w:fill="F3F8FB"/>
          </w:tcPr>
          <w:p w14:paraId="27547CA8" w14:textId="77777777" w:rsidR="00061E85" w:rsidRDefault="00A854AA">
            <w:r>
              <w:rPr>
                <w:sz w:val="20"/>
              </w:rPr>
              <w:t>412,0</w:t>
            </w:r>
          </w:p>
        </w:tc>
      </w:tr>
    </w:tbl>
    <w:p w14:paraId="60AFD319" w14:textId="77777777" w:rsidR="00061E85" w:rsidRDefault="00061E85"/>
    <w:p w14:paraId="54424B9C" w14:textId="77777777" w:rsidR="00061E85" w:rsidRDefault="00A854AA">
      <w:r>
        <w:rPr>
          <w:i/>
          <w:color w:val="5A6A7A"/>
          <w:sz w:val="18"/>
        </w:rPr>
        <w:t>Минимум квартального остатка — 0,39 млн ₽ (2026Q1), что задаёт буфер безопасности операционного года.</w:t>
      </w:r>
    </w:p>
    <w:p w14:paraId="0E5B7E3C" w14:textId="77777777" w:rsidR="00061E85" w:rsidRDefault="00A854AA">
      <w:pPr>
        <w:pStyle w:val="21"/>
      </w:pPr>
      <w:bookmarkStart w:id="97" w:name="_Toc243730026"/>
      <w:r>
        <w:lastRenderedPageBreak/>
        <w:t>12.4. Поквартальная динамика выручки и EBITDA</w:t>
      </w:r>
      <w:bookmarkEnd w:id="97"/>
    </w:p>
    <w:tbl>
      <w:tblPr>
        <w:tblStyle w:val="aff0"/>
        <w:tblW w:w="0" w:type="auto"/>
        <w:jc w:val="center"/>
        <w:tblLook w:val="04A0" w:firstRow="1" w:lastRow="0" w:firstColumn="1" w:lastColumn="0" w:noHBand="0" w:noVBand="1"/>
      </w:tblPr>
      <w:tblGrid>
        <w:gridCol w:w="1701"/>
        <w:gridCol w:w="1247"/>
        <w:gridCol w:w="1247"/>
        <w:gridCol w:w="1247"/>
        <w:gridCol w:w="1247"/>
        <w:gridCol w:w="1247"/>
      </w:tblGrid>
      <w:tr w:rsidR="00061E85" w14:paraId="7A988781" w14:textId="77777777">
        <w:trPr>
          <w:jc w:val="center"/>
        </w:trPr>
        <w:tc>
          <w:tcPr>
            <w:tcW w:w="1701" w:type="dxa"/>
            <w:shd w:val="clear" w:color="auto" w:fill="0B3D5C"/>
          </w:tcPr>
          <w:p w14:paraId="6706801D" w14:textId="77777777" w:rsidR="00061E85" w:rsidRDefault="00A854AA">
            <w:r>
              <w:rPr>
                <w:b/>
                <w:color w:val="FFFFFF"/>
                <w:sz w:val="20"/>
              </w:rPr>
              <w:t>Квартал</w:t>
            </w:r>
          </w:p>
        </w:tc>
        <w:tc>
          <w:tcPr>
            <w:tcW w:w="1247" w:type="dxa"/>
            <w:shd w:val="clear" w:color="auto" w:fill="0B3D5C"/>
          </w:tcPr>
          <w:p w14:paraId="7F6DBAD6" w14:textId="77777777" w:rsidR="00061E85" w:rsidRDefault="00A854AA">
            <w:r>
              <w:rPr>
                <w:b/>
                <w:color w:val="FFFFFF"/>
                <w:sz w:val="20"/>
              </w:rPr>
              <w:t>2026</w:t>
            </w:r>
          </w:p>
        </w:tc>
        <w:tc>
          <w:tcPr>
            <w:tcW w:w="1247" w:type="dxa"/>
            <w:shd w:val="clear" w:color="auto" w:fill="0B3D5C"/>
          </w:tcPr>
          <w:p w14:paraId="2FA5AFEF" w14:textId="77777777" w:rsidR="00061E85" w:rsidRDefault="00A854AA">
            <w:r>
              <w:rPr>
                <w:b/>
                <w:color w:val="FFFFFF"/>
                <w:sz w:val="20"/>
              </w:rPr>
              <w:t>2027</w:t>
            </w:r>
          </w:p>
        </w:tc>
        <w:tc>
          <w:tcPr>
            <w:tcW w:w="1247" w:type="dxa"/>
            <w:shd w:val="clear" w:color="auto" w:fill="0B3D5C"/>
          </w:tcPr>
          <w:p w14:paraId="025B37F9" w14:textId="77777777" w:rsidR="00061E85" w:rsidRDefault="00A854AA">
            <w:r>
              <w:rPr>
                <w:b/>
                <w:color w:val="FFFFFF"/>
                <w:sz w:val="20"/>
              </w:rPr>
              <w:t>2028</w:t>
            </w:r>
          </w:p>
        </w:tc>
        <w:tc>
          <w:tcPr>
            <w:tcW w:w="1247" w:type="dxa"/>
            <w:shd w:val="clear" w:color="auto" w:fill="0B3D5C"/>
          </w:tcPr>
          <w:p w14:paraId="007EFE43" w14:textId="77777777" w:rsidR="00061E85" w:rsidRDefault="00A854AA">
            <w:r>
              <w:rPr>
                <w:b/>
                <w:color w:val="FFFFFF"/>
                <w:sz w:val="20"/>
              </w:rPr>
              <w:t>2029</w:t>
            </w:r>
          </w:p>
        </w:tc>
        <w:tc>
          <w:tcPr>
            <w:tcW w:w="1247" w:type="dxa"/>
            <w:shd w:val="clear" w:color="auto" w:fill="0B3D5C"/>
          </w:tcPr>
          <w:p w14:paraId="22ED09AA" w14:textId="77777777" w:rsidR="00061E85" w:rsidRDefault="00A854AA">
            <w:r>
              <w:rPr>
                <w:b/>
                <w:color w:val="FFFFFF"/>
                <w:sz w:val="20"/>
              </w:rPr>
              <w:t>2030</w:t>
            </w:r>
          </w:p>
        </w:tc>
      </w:tr>
      <w:tr w:rsidR="00061E85" w14:paraId="5EFEF40B" w14:textId="77777777">
        <w:trPr>
          <w:jc w:val="center"/>
        </w:trPr>
        <w:tc>
          <w:tcPr>
            <w:tcW w:w="1701" w:type="dxa"/>
          </w:tcPr>
          <w:p w14:paraId="48935B3C" w14:textId="77777777" w:rsidR="00061E85" w:rsidRDefault="00A854AA">
            <w:r>
              <w:rPr>
                <w:sz w:val="20"/>
              </w:rPr>
              <w:t>Q1 выручка</w:t>
            </w:r>
          </w:p>
        </w:tc>
        <w:tc>
          <w:tcPr>
            <w:tcW w:w="1247" w:type="dxa"/>
          </w:tcPr>
          <w:p w14:paraId="581FD64D" w14:textId="77777777" w:rsidR="00061E85" w:rsidRDefault="00A854AA">
            <w:r>
              <w:rPr>
                <w:sz w:val="20"/>
              </w:rPr>
              <w:t>0,7</w:t>
            </w:r>
          </w:p>
        </w:tc>
        <w:tc>
          <w:tcPr>
            <w:tcW w:w="1247" w:type="dxa"/>
          </w:tcPr>
          <w:p w14:paraId="586D2914" w14:textId="77777777" w:rsidR="00061E85" w:rsidRDefault="00A854AA">
            <w:r>
              <w:rPr>
                <w:sz w:val="20"/>
              </w:rPr>
              <w:t>6,0</w:t>
            </w:r>
          </w:p>
        </w:tc>
        <w:tc>
          <w:tcPr>
            <w:tcW w:w="1247" w:type="dxa"/>
          </w:tcPr>
          <w:p w14:paraId="6ECDCDB0" w14:textId="77777777" w:rsidR="00061E85" w:rsidRDefault="00A854AA">
            <w:r>
              <w:rPr>
                <w:sz w:val="20"/>
              </w:rPr>
              <w:t>25,0</w:t>
            </w:r>
          </w:p>
        </w:tc>
        <w:tc>
          <w:tcPr>
            <w:tcW w:w="1247" w:type="dxa"/>
          </w:tcPr>
          <w:p w14:paraId="6858C894" w14:textId="77777777" w:rsidR="00061E85" w:rsidRDefault="00A854AA">
            <w:r>
              <w:rPr>
                <w:sz w:val="20"/>
              </w:rPr>
              <w:t>61,0</w:t>
            </w:r>
          </w:p>
        </w:tc>
        <w:tc>
          <w:tcPr>
            <w:tcW w:w="1247" w:type="dxa"/>
          </w:tcPr>
          <w:p w14:paraId="3113C87B" w14:textId="77777777" w:rsidR="00061E85" w:rsidRDefault="00A854AA">
            <w:r>
              <w:rPr>
                <w:sz w:val="20"/>
              </w:rPr>
              <w:t>90,0</w:t>
            </w:r>
          </w:p>
        </w:tc>
      </w:tr>
      <w:tr w:rsidR="00061E85" w14:paraId="4386BBE1" w14:textId="77777777">
        <w:trPr>
          <w:jc w:val="center"/>
        </w:trPr>
        <w:tc>
          <w:tcPr>
            <w:tcW w:w="1701" w:type="dxa"/>
            <w:shd w:val="clear" w:color="auto" w:fill="F3F8FB"/>
          </w:tcPr>
          <w:p w14:paraId="75E53045" w14:textId="77777777" w:rsidR="00061E85" w:rsidRDefault="00A854AA">
            <w:r>
              <w:rPr>
                <w:sz w:val="20"/>
              </w:rPr>
              <w:t>Q3 выручка</w:t>
            </w:r>
          </w:p>
        </w:tc>
        <w:tc>
          <w:tcPr>
            <w:tcW w:w="1247" w:type="dxa"/>
            <w:shd w:val="clear" w:color="auto" w:fill="F3F8FB"/>
          </w:tcPr>
          <w:p w14:paraId="7479C4F1" w14:textId="77777777" w:rsidR="00061E85" w:rsidRDefault="00A854AA">
            <w:r>
              <w:rPr>
                <w:sz w:val="20"/>
              </w:rPr>
              <w:t>1,8</w:t>
            </w:r>
          </w:p>
        </w:tc>
        <w:tc>
          <w:tcPr>
            <w:tcW w:w="1247" w:type="dxa"/>
            <w:shd w:val="clear" w:color="auto" w:fill="F3F8FB"/>
          </w:tcPr>
          <w:p w14:paraId="7E8557BE" w14:textId="77777777" w:rsidR="00061E85" w:rsidRDefault="00A854AA">
            <w:r>
              <w:rPr>
                <w:sz w:val="20"/>
              </w:rPr>
              <w:t>6,8</w:t>
            </w:r>
          </w:p>
        </w:tc>
        <w:tc>
          <w:tcPr>
            <w:tcW w:w="1247" w:type="dxa"/>
            <w:shd w:val="clear" w:color="auto" w:fill="F3F8FB"/>
          </w:tcPr>
          <w:p w14:paraId="5C842083" w14:textId="77777777" w:rsidR="00061E85" w:rsidRDefault="00A854AA">
            <w:r>
              <w:rPr>
                <w:sz w:val="20"/>
              </w:rPr>
              <w:t>38,0</w:t>
            </w:r>
          </w:p>
        </w:tc>
        <w:tc>
          <w:tcPr>
            <w:tcW w:w="1247" w:type="dxa"/>
            <w:shd w:val="clear" w:color="auto" w:fill="F3F8FB"/>
          </w:tcPr>
          <w:p w14:paraId="53E0319B" w14:textId="77777777" w:rsidR="00061E85" w:rsidRDefault="00A854AA">
            <w:r>
              <w:rPr>
                <w:sz w:val="20"/>
              </w:rPr>
              <w:t>93,0</w:t>
            </w:r>
          </w:p>
        </w:tc>
        <w:tc>
          <w:tcPr>
            <w:tcW w:w="1247" w:type="dxa"/>
            <w:shd w:val="clear" w:color="auto" w:fill="F3F8FB"/>
          </w:tcPr>
          <w:p w14:paraId="5ADBF65A" w14:textId="77777777" w:rsidR="00061E85" w:rsidRDefault="00A854AA">
            <w:r>
              <w:rPr>
                <w:sz w:val="20"/>
              </w:rPr>
              <w:t>46,0</w:t>
            </w:r>
          </w:p>
        </w:tc>
      </w:tr>
      <w:tr w:rsidR="00061E85" w14:paraId="6733761C" w14:textId="77777777">
        <w:trPr>
          <w:jc w:val="center"/>
        </w:trPr>
        <w:tc>
          <w:tcPr>
            <w:tcW w:w="1701" w:type="dxa"/>
          </w:tcPr>
          <w:p w14:paraId="22E270C5" w14:textId="77777777" w:rsidR="00061E85" w:rsidRDefault="00A854AA">
            <w:r>
              <w:rPr>
                <w:sz w:val="20"/>
              </w:rPr>
              <w:t>Q7 выручка</w:t>
            </w:r>
          </w:p>
        </w:tc>
        <w:tc>
          <w:tcPr>
            <w:tcW w:w="1247" w:type="dxa"/>
          </w:tcPr>
          <w:p w14:paraId="640CFAB9" w14:textId="77777777" w:rsidR="00061E85" w:rsidRDefault="00A854AA">
            <w:r>
              <w:rPr>
                <w:sz w:val="20"/>
              </w:rPr>
              <w:t>3,1</w:t>
            </w:r>
          </w:p>
        </w:tc>
        <w:tc>
          <w:tcPr>
            <w:tcW w:w="1247" w:type="dxa"/>
          </w:tcPr>
          <w:p w14:paraId="60FB7E25" w14:textId="77777777" w:rsidR="00061E85" w:rsidRDefault="00A854AA">
            <w:r>
              <w:rPr>
                <w:sz w:val="20"/>
              </w:rPr>
              <w:t>14,0</w:t>
            </w:r>
          </w:p>
        </w:tc>
        <w:tc>
          <w:tcPr>
            <w:tcW w:w="1247" w:type="dxa"/>
          </w:tcPr>
          <w:p w14:paraId="2B2343B5" w14:textId="77777777" w:rsidR="00061E85" w:rsidRDefault="00A854AA">
            <w:r>
              <w:rPr>
                <w:sz w:val="20"/>
              </w:rPr>
              <w:t>64,0</w:t>
            </w:r>
          </w:p>
        </w:tc>
        <w:tc>
          <w:tcPr>
            <w:tcW w:w="1247" w:type="dxa"/>
          </w:tcPr>
          <w:p w14:paraId="02E950AC" w14:textId="77777777" w:rsidR="00061E85" w:rsidRDefault="00A854AA">
            <w:r>
              <w:rPr>
                <w:sz w:val="20"/>
              </w:rPr>
              <w:t>68,0</w:t>
            </w:r>
          </w:p>
        </w:tc>
        <w:tc>
          <w:tcPr>
            <w:tcW w:w="1247" w:type="dxa"/>
          </w:tcPr>
          <w:p w14:paraId="4BC888C3" w14:textId="77777777" w:rsidR="00061E85" w:rsidRDefault="00A854AA">
            <w:r>
              <w:rPr>
                <w:sz w:val="20"/>
              </w:rPr>
              <w:t>130,0</w:t>
            </w:r>
          </w:p>
        </w:tc>
      </w:tr>
      <w:tr w:rsidR="00061E85" w14:paraId="202B2ADE" w14:textId="77777777">
        <w:trPr>
          <w:jc w:val="center"/>
        </w:trPr>
        <w:tc>
          <w:tcPr>
            <w:tcW w:w="1701" w:type="dxa"/>
            <w:shd w:val="clear" w:color="auto" w:fill="F3F8FB"/>
          </w:tcPr>
          <w:p w14:paraId="3C46F5C6" w14:textId="77777777" w:rsidR="00061E85" w:rsidRDefault="00A854AA">
            <w:r>
              <w:rPr>
                <w:sz w:val="20"/>
              </w:rPr>
              <w:t>Q3 выручка</w:t>
            </w:r>
          </w:p>
        </w:tc>
        <w:tc>
          <w:tcPr>
            <w:tcW w:w="1247" w:type="dxa"/>
            <w:shd w:val="clear" w:color="auto" w:fill="F3F8FB"/>
          </w:tcPr>
          <w:p w14:paraId="094F9276" w14:textId="77777777" w:rsidR="00061E85" w:rsidRDefault="00A854AA">
            <w:r>
              <w:rPr>
                <w:sz w:val="20"/>
              </w:rPr>
              <w:t>6,1</w:t>
            </w:r>
          </w:p>
        </w:tc>
        <w:tc>
          <w:tcPr>
            <w:tcW w:w="1247" w:type="dxa"/>
            <w:shd w:val="clear" w:color="auto" w:fill="F3F8FB"/>
          </w:tcPr>
          <w:p w14:paraId="4CB27110" w14:textId="77777777" w:rsidR="00061E85" w:rsidRDefault="00A854AA">
            <w:r>
              <w:rPr>
                <w:sz w:val="20"/>
              </w:rPr>
              <w:t>16,0</w:t>
            </w:r>
          </w:p>
        </w:tc>
        <w:tc>
          <w:tcPr>
            <w:tcW w:w="1247" w:type="dxa"/>
            <w:shd w:val="clear" w:color="auto" w:fill="F3F8FB"/>
          </w:tcPr>
          <w:p w14:paraId="74A8557D" w14:textId="77777777" w:rsidR="00061E85" w:rsidRDefault="00A854AA">
            <w:r>
              <w:rPr>
                <w:sz w:val="20"/>
              </w:rPr>
              <w:t>92,0</w:t>
            </w:r>
          </w:p>
        </w:tc>
        <w:tc>
          <w:tcPr>
            <w:tcW w:w="1247" w:type="dxa"/>
            <w:shd w:val="clear" w:color="auto" w:fill="F3F8FB"/>
          </w:tcPr>
          <w:p w14:paraId="78E4A514" w14:textId="77777777" w:rsidR="00061E85" w:rsidRDefault="00A854AA">
            <w:r>
              <w:rPr>
                <w:sz w:val="20"/>
              </w:rPr>
              <w:t>192,0</w:t>
            </w:r>
          </w:p>
        </w:tc>
        <w:tc>
          <w:tcPr>
            <w:tcW w:w="1247" w:type="dxa"/>
            <w:shd w:val="clear" w:color="auto" w:fill="F3F8FB"/>
          </w:tcPr>
          <w:p w14:paraId="769DD617" w14:textId="77777777" w:rsidR="00061E85" w:rsidRDefault="00A854AA">
            <w:r>
              <w:rPr>
                <w:sz w:val="20"/>
              </w:rPr>
              <w:t>322,0</w:t>
            </w:r>
          </w:p>
        </w:tc>
      </w:tr>
    </w:tbl>
    <w:p w14:paraId="33183987" w14:textId="77777777" w:rsidR="00061E85" w:rsidRDefault="00061E85"/>
    <w:p w14:paraId="4363B055" w14:textId="77777777" w:rsidR="00061E85" w:rsidRDefault="00A854AA">
      <w:r>
        <w:rPr>
          <w:i/>
          <w:color w:val="5A6A7A"/>
          <w:sz w:val="18"/>
        </w:rPr>
        <w:t>Сезонность: Q3 ≈ 59% годовой выручки, Q1 ≈ 16%.</w:t>
      </w:r>
    </w:p>
    <w:p w14:paraId="627080DF" w14:textId="77777777" w:rsidR="00061E85" w:rsidRDefault="00A854AA">
      <w:r>
        <w:rPr>
          <w:noProof/>
        </w:rPr>
        <w:drawing>
          <wp:inline distT="0" distB="0" distL="0" distR="0" wp14:anchorId="2B257976" wp14:editId="57B16D39">
            <wp:extent cx="5580000" cy="22907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_chart_ebitda_q.png"/>
                    <pic:cNvPicPr/>
                  </pic:nvPicPr>
                  <pic:blipFill>
                    <a:blip r:embed="rId14"/>
                    <a:stretch>
                      <a:fillRect/>
                    </a:stretch>
                  </pic:blipFill>
                  <pic:spPr>
                    <a:xfrm>
                      <a:off x="0" y="0"/>
                      <a:ext cx="5580000" cy="2290737"/>
                    </a:xfrm>
                    <a:prstGeom prst="rect">
                      <a:avLst/>
                    </a:prstGeom>
                  </pic:spPr>
                </pic:pic>
              </a:graphicData>
            </a:graphic>
          </wp:inline>
        </w:drawing>
      </w:r>
    </w:p>
    <w:p w14:paraId="110CDC9B" w14:textId="77777777" w:rsidR="00061E85" w:rsidRDefault="00A854AA">
      <w:pPr>
        <w:jc w:val="center"/>
      </w:pPr>
      <w:r>
        <w:rPr>
          <w:i/>
          <w:color w:val="5A6A7A"/>
          <w:sz w:val="19"/>
        </w:rPr>
        <w:t>Рис. 18.0. EBITDA по кварталам и годовая безубыточность</w:t>
      </w:r>
    </w:p>
    <w:p w14:paraId="3577E7DF" w14:textId="77777777" w:rsidR="00061E85" w:rsidRDefault="00A854AA">
      <w:pPr>
        <w:jc w:val="center"/>
      </w:pPr>
      <w:r>
        <w:rPr>
          <w:color w:val="5A6A7A"/>
          <w:sz w:val="16"/>
        </w:rPr>
        <w:t>Источник: расчёт модели.</w:t>
      </w:r>
    </w:p>
    <w:p w14:paraId="54072D61" w14:textId="77777777" w:rsidR="00061E85" w:rsidRDefault="00061E85"/>
    <w:tbl>
      <w:tblPr>
        <w:tblStyle w:val="aff0"/>
        <w:tblW w:w="0" w:type="auto"/>
        <w:jc w:val="center"/>
        <w:tblLook w:val="04A0" w:firstRow="1" w:lastRow="0" w:firstColumn="1" w:lastColumn="0" w:noHBand="0" w:noVBand="1"/>
      </w:tblPr>
      <w:tblGrid>
        <w:gridCol w:w="1701"/>
        <w:gridCol w:w="1247"/>
        <w:gridCol w:w="1247"/>
        <w:gridCol w:w="1247"/>
        <w:gridCol w:w="1247"/>
        <w:gridCol w:w="1247"/>
      </w:tblGrid>
      <w:tr w:rsidR="00061E85" w14:paraId="204615D4" w14:textId="77777777">
        <w:trPr>
          <w:jc w:val="center"/>
        </w:trPr>
        <w:tc>
          <w:tcPr>
            <w:tcW w:w="1701" w:type="dxa"/>
            <w:shd w:val="clear" w:color="auto" w:fill="0B3D5C"/>
          </w:tcPr>
          <w:p w14:paraId="3264B423" w14:textId="77777777" w:rsidR="00061E85" w:rsidRDefault="00A854AA">
            <w:r>
              <w:rPr>
                <w:b/>
                <w:color w:val="FFFFFF"/>
                <w:sz w:val="20"/>
              </w:rPr>
              <w:t>Квартал</w:t>
            </w:r>
          </w:p>
        </w:tc>
        <w:tc>
          <w:tcPr>
            <w:tcW w:w="1247" w:type="dxa"/>
            <w:shd w:val="clear" w:color="auto" w:fill="0B3D5C"/>
          </w:tcPr>
          <w:p w14:paraId="5C5F6AA5" w14:textId="77777777" w:rsidR="00061E85" w:rsidRDefault="00A854AA">
            <w:r>
              <w:rPr>
                <w:b/>
                <w:color w:val="FFFFFF"/>
                <w:sz w:val="20"/>
              </w:rPr>
              <w:t>2026</w:t>
            </w:r>
          </w:p>
        </w:tc>
        <w:tc>
          <w:tcPr>
            <w:tcW w:w="1247" w:type="dxa"/>
            <w:shd w:val="clear" w:color="auto" w:fill="0B3D5C"/>
          </w:tcPr>
          <w:p w14:paraId="538B242A" w14:textId="77777777" w:rsidR="00061E85" w:rsidRDefault="00A854AA">
            <w:r>
              <w:rPr>
                <w:b/>
                <w:color w:val="FFFFFF"/>
                <w:sz w:val="20"/>
              </w:rPr>
              <w:t>2027</w:t>
            </w:r>
          </w:p>
        </w:tc>
        <w:tc>
          <w:tcPr>
            <w:tcW w:w="1247" w:type="dxa"/>
            <w:shd w:val="clear" w:color="auto" w:fill="0B3D5C"/>
          </w:tcPr>
          <w:p w14:paraId="1BF75280" w14:textId="77777777" w:rsidR="00061E85" w:rsidRDefault="00A854AA">
            <w:r>
              <w:rPr>
                <w:b/>
                <w:color w:val="FFFFFF"/>
                <w:sz w:val="20"/>
              </w:rPr>
              <w:t>2028</w:t>
            </w:r>
          </w:p>
        </w:tc>
        <w:tc>
          <w:tcPr>
            <w:tcW w:w="1247" w:type="dxa"/>
            <w:shd w:val="clear" w:color="auto" w:fill="0B3D5C"/>
          </w:tcPr>
          <w:p w14:paraId="7A24B9E9" w14:textId="77777777" w:rsidR="00061E85" w:rsidRDefault="00A854AA">
            <w:r>
              <w:rPr>
                <w:b/>
                <w:color w:val="FFFFFF"/>
                <w:sz w:val="20"/>
              </w:rPr>
              <w:t>2029</w:t>
            </w:r>
          </w:p>
        </w:tc>
        <w:tc>
          <w:tcPr>
            <w:tcW w:w="1247" w:type="dxa"/>
            <w:shd w:val="clear" w:color="auto" w:fill="0B3D5C"/>
          </w:tcPr>
          <w:p w14:paraId="6DFD0F6F" w14:textId="77777777" w:rsidR="00061E85" w:rsidRDefault="00A854AA">
            <w:r>
              <w:rPr>
                <w:b/>
                <w:color w:val="FFFFFF"/>
                <w:sz w:val="20"/>
              </w:rPr>
              <w:t>2030</w:t>
            </w:r>
          </w:p>
        </w:tc>
      </w:tr>
      <w:tr w:rsidR="00061E85" w14:paraId="2A280E54" w14:textId="77777777">
        <w:trPr>
          <w:jc w:val="center"/>
        </w:trPr>
        <w:tc>
          <w:tcPr>
            <w:tcW w:w="1701" w:type="dxa"/>
          </w:tcPr>
          <w:p w14:paraId="3BC02D46" w14:textId="77777777" w:rsidR="00061E85" w:rsidRDefault="00A854AA">
            <w:r>
              <w:rPr>
                <w:sz w:val="20"/>
              </w:rPr>
              <w:t>Q1 EBITDA</w:t>
            </w:r>
          </w:p>
        </w:tc>
        <w:tc>
          <w:tcPr>
            <w:tcW w:w="1247" w:type="dxa"/>
          </w:tcPr>
          <w:p w14:paraId="5695A64D" w14:textId="77777777" w:rsidR="00061E85" w:rsidRDefault="00A854AA">
            <w:r>
              <w:rPr>
                <w:sz w:val="20"/>
              </w:rPr>
              <w:t>−8,4</w:t>
            </w:r>
          </w:p>
        </w:tc>
        <w:tc>
          <w:tcPr>
            <w:tcW w:w="1247" w:type="dxa"/>
          </w:tcPr>
          <w:p w14:paraId="4619C9F0" w14:textId="77777777" w:rsidR="00061E85" w:rsidRDefault="00A854AA">
            <w:r>
              <w:rPr>
                <w:sz w:val="20"/>
              </w:rPr>
              <w:t>−20,0</w:t>
            </w:r>
          </w:p>
        </w:tc>
        <w:tc>
          <w:tcPr>
            <w:tcW w:w="1247" w:type="dxa"/>
          </w:tcPr>
          <w:p w14:paraId="6664E097" w14:textId="77777777" w:rsidR="00061E85" w:rsidRDefault="00A854AA">
            <w:r>
              <w:rPr>
                <w:sz w:val="20"/>
              </w:rPr>
              <w:t>−6,5</w:t>
            </w:r>
          </w:p>
        </w:tc>
        <w:tc>
          <w:tcPr>
            <w:tcW w:w="1247" w:type="dxa"/>
          </w:tcPr>
          <w:p w14:paraId="4708E9FB" w14:textId="77777777" w:rsidR="00061E85" w:rsidRDefault="00A854AA">
            <w:r>
              <w:rPr>
                <w:sz w:val="20"/>
              </w:rPr>
              <w:t>−5,8</w:t>
            </w:r>
          </w:p>
        </w:tc>
        <w:tc>
          <w:tcPr>
            <w:tcW w:w="1247" w:type="dxa"/>
          </w:tcPr>
          <w:p w14:paraId="3C0515F4" w14:textId="77777777" w:rsidR="00061E85" w:rsidRDefault="00A854AA">
            <w:r>
              <w:rPr>
                <w:sz w:val="20"/>
              </w:rPr>
              <w:t>+0,7</w:t>
            </w:r>
          </w:p>
        </w:tc>
      </w:tr>
      <w:tr w:rsidR="00061E85" w14:paraId="3F97BE93" w14:textId="77777777">
        <w:trPr>
          <w:jc w:val="center"/>
        </w:trPr>
        <w:tc>
          <w:tcPr>
            <w:tcW w:w="1701" w:type="dxa"/>
            <w:shd w:val="clear" w:color="auto" w:fill="F3F8FB"/>
          </w:tcPr>
          <w:p w14:paraId="5DBA7A71" w14:textId="77777777" w:rsidR="00061E85" w:rsidRDefault="00A854AA">
            <w:r>
              <w:rPr>
                <w:sz w:val="20"/>
              </w:rPr>
              <w:t>Q3 EBITDA</w:t>
            </w:r>
          </w:p>
        </w:tc>
        <w:tc>
          <w:tcPr>
            <w:tcW w:w="1247" w:type="dxa"/>
            <w:shd w:val="clear" w:color="auto" w:fill="F3F8FB"/>
          </w:tcPr>
          <w:p w14:paraId="55F8174B" w14:textId="77777777" w:rsidR="00061E85" w:rsidRDefault="00A854AA">
            <w:r>
              <w:rPr>
                <w:sz w:val="20"/>
              </w:rPr>
              <w:t>−9,8</w:t>
            </w:r>
          </w:p>
        </w:tc>
        <w:tc>
          <w:tcPr>
            <w:tcW w:w="1247" w:type="dxa"/>
            <w:shd w:val="clear" w:color="auto" w:fill="F3F8FB"/>
          </w:tcPr>
          <w:p w14:paraId="29A274B6" w14:textId="77777777" w:rsidR="00061E85" w:rsidRDefault="00A854AA">
            <w:r>
              <w:rPr>
                <w:sz w:val="20"/>
              </w:rPr>
              <w:t>−7,6</w:t>
            </w:r>
          </w:p>
        </w:tc>
        <w:tc>
          <w:tcPr>
            <w:tcW w:w="1247" w:type="dxa"/>
            <w:shd w:val="clear" w:color="auto" w:fill="F3F8FB"/>
          </w:tcPr>
          <w:p w14:paraId="58642323" w14:textId="77777777" w:rsidR="00061E85" w:rsidRDefault="00A854AA">
            <w:r>
              <w:rPr>
                <w:sz w:val="20"/>
              </w:rPr>
              <w:t>−1,9</w:t>
            </w:r>
          </w:p>
        </w:tc>
        <w:tc>
          <w:tcPr>
            <w:tcW w:w="1247" w:type="dxa"/>
            <w:shd w:val="clear" w:color="auto" w:fill="F3F8FB"/>
          </w:tcPr>
          <w:p w14:paraId="14A4D853" w14:textId="77777777" w:rsidR="00061E85" w:rsidRDefault="00A854AA">
            <w:r>
              <w:rPr>
                <w:sz w:val="20"/>
              </w:rPr>
              <w:t>+9,7</w:t>
            </w:r>
          </w:p>
        </w:tc>
        <w:tc>
          <w:tcPr>
            <w:tcW w:w="1247" w:type="dxa"/>
            <w:shd w:val="clear" w:color="auto" w:fill="F3F8FB"/>
          </w:tcPr>
          <w:p w14:paraId="130B9D21" w14:textId="77777777" w:rsidR="00061E85" w:rsidRDefault="00A854AA">
            <w:r>
              <w:rPr>
                <w:sz w:val="20"/>
              </w:rPr>
              <w:t>+24,0</w:t>
            </w:r>
          </w:p>
        </w:tc>
      </w:tr>
      <w:tr w:rsidR="00061E85" w14:paraId="34E270A3" w14:textId="77777777">
        <w:trPr>
          <w:jc w:val="center"/>
        </w:trPr>
        <w:tc>
          <w:tcPr>
            <w:tcW w:w="1701" w:type="dxa"/>
          </w:tcPr>
          <w:p w14:paraId="3B76E119" w14:textId="77777777" w:rsidR="00061E85" w:rsidRDefault="00A854AA">
            <w:r>
              <w:rPr>
                <w:sz w:val="20"/>
              </w:rPr>
              <w:t>Q7 EBITDA</w:t>
            </w:r>
          </w:p>
        </w:tc>
        <w:tc>
          <w:tcPr>
            <w:tcW w:w="1247" w:type="dxa"/>
          </w:tcPr>
          <w:p w14:paraId="5AA651CC" w14:textId="77777777" w:rsidR="00061E85" w:rsidRDefault="00A854AA">
            <w:r>
              <w:rPr>
                <w:sz w:val="20"/>
              </w:rPr>
              <w:t>−14,0</w:t>
            </w:r>
          </w:p>
        </w:tc>
        <w:tc>
          <w:tcPr>
            <w:tcW w:w="1247" w:type="dxa"/>
          </w:tcPr>
          <w:p w14:paraId="399CF785" w14:textId="77777777" w:rsidR="00061E85" w:rsidRDefault="00A854AA">
            <w:r>
              <w:rPr>
                <w:sz w:val="20"/>
              </w:rPr>
              <w:t>−13,0</w:t>
            </w:r>
          </w:p>
        </w:tc>
        <w:tc>
          <w:tcPr>
            <w:tcW w:w="1247" w:type="dxa"/>
          </w:tcPr>
          <w:p w14:paraId="55D07F2F" w14:textId="77777777" w:rsidR="00061E85" w:rsidRDefault="00A854AA">
            <w:r>
              <w:rPr>
                <w:sz w:val="20"/>
              </w:rPr>
              <w:t>+6,0</w:t>
            </w:r>
          </w:p>
        </w:tc>
        <w:tc>
          <w:tcPr>
            <w:tcW w:w="1247" w:type="dxa"/>
          </w:tcPr>
          <w:p w14:paraId="3AAC0E0F" w14:textId="77777777" w:rsidR="00061E85" w:rsidRDefault="00A854AA">
            <w:r>
              <w:rPr>
                <w:sz w:val="20"/>
              </w:rPr>
              <w:t>+16,0</w:t>
            </w:r>
          </w:p>
        </w:tc>
        <w:tc>
          <w:tcPr>
            <w:tcW w:w="1247" w:type="dxa"/>
          </w:tcPr>
          <w:p w14:paraId="75A42312" w14:textId="77777777" w:rsidR="00061E85" w:rsidRDefault="00A854AA">
            <w:r>
              <w:rPr>
                <w:sz w:val="20"/>
              </w:rPr>
              <w:t>+41,0</w:t>
            </w:r>
          </w:p>
        </w:tc>
      </w:tr>
      <w:tr w:rsidR="00061E85" w14:paraId="3AA9E397" w14:textId="77777777">
        <w:trPr>
          <w:jc w:val="center"/>
        </w:trPr>
        <w:tc>
          <w:tcPr>
            <w:tcW w:w="1701" w:type="dxa"/>
            <w:shd w:val="clear" w:color="auto" w:fill="F3F8FB"/>
          </w:tcPr>
          <w:p w14:paraId="6E07E3DF" w14:textId="77777777" w:rsidR="00061E85" w:rsidRDefault="00A854AA">
            <w:r>
              <w:rPr>
                <w:sz w:val="20"/>
              </w:rPr>
              <w:t>Q3 EBITDA</w:t>
            </w:r>
          </w:p>
        </w:tc>
        <w:tc>
          <w:tcPr>
            <w:tcW w:w="1247" w:type="dxa"/>
            <w:shd w:val="clear" w:color="auto" w:fill="F3F8FB"/>
          </w:tcPr>
          <w:p w14:paraId="3FBDC6DE" w14:textId="77777777" w:rsidR="00061E85" w:rsidRDefault="00A854AA">
            <w:r>
              <w:rPr>
                <w:sz w:val="20"/>
              </w:rPr>
              <w:t>−24,0</w:t>
            </w:r>
          </w:p>
        </w:tc>
        <w:tc>
          <w:tcPr>
            <w:tcW w:w="1247" w:type="dxa"/>
            <w:shd w:val="clear" w:color="auto" w:fill="F3F8FB"/>
          </w:tcPr>
          <w:p w14:paraId="6E82F901" w14:textId="77777777" w:rsidR="00061E85" w:rsidRDefault="00A854AA">
            <w:r>
              <w:rPr>
                <w:sz w:val="20"/>
              </w:rPr>
              <w:t>−9,7</w:t>
            </w:r>
          </w:p>
        </w:tc>
        <w:tc>
          <w:tcPr>
            <w:tcW w:w="1247" w:type="dxa"/>
            <w:shd w:val="clear" w:color="auto" w:fill="F3F8FB"/>
          </w:tcPr>
          <w:p w14:paraId="31978AB5" w14:textId="77777777" w:rsidR="00061E85" w:rsidRDefault="00A854AA">
            <w:r>
              <w:rPr>
                <w:sz w:val="20"/>
              </w:rPr>
              <w:t>+23,0</w:t>
            </w:r>
          </w:p>
        </w:tc>
        <w:tc>
          <w:tcPr>
            <w:tcW w:w="1247" w:type="dxa"/>
            <w:shd w:val="clear" w:color="auto" w:fill="F3F8FB"/>
          </w:tcPr>
          <w:p w14:paraId="1DB11899" w14:textId="77777777" w:rsidR="00061E85" w:rsidRDefault="00A854AA">
            <w:r>
              <w:rPr>
                <w:sz w:val="20"/>
              </w:rPr>
              <w:t>+77,0</w:t>
            </w:r>
          </w:p>
        </w:tc>
        <w:tc>
          <w:tcPr>
            <w:tcW w:w="1247" w:type="dxa"/>
            <w:shd w:val="clear" w:color="auto" w:fill="F3F8FB"/>
          </w:tcPr>
          <w:p w14:paraId="2E096D11" w14:textId="77777777" w:rsidR="00061E85" w:rsidRDefault="00A854AA">
            <w:r>
              <w:rPr>
                <w:sz w:val="20"/>
              </w:rPr>
              <w:t>+72,2</w:t>
            </w:r>
          </w:p>
        </w:tc>
      </w:tr>
    </w:tbl>
    <w:p w14:paraId="228CFD76" w14:textId="77777777" w:rsidR="00061E85" w:rsidRDefault="00061E85"/>
    <w:p w14:paraId="15E45709" w14:textId="77777777" w:rsidR="00061E85" w:rsidRDefault="00A854AA">
      <w:pPr>
        <w:pStyle w:val="21"/>
      </w:pPr>
      <w:bookmarkStart w:id="98" w:name="_Toc243730027"/>
      <w:r>
        <w:t>12.5. Прогнозный баланс (управленческий, годы)</w:t>
      </w:r>
      <w:bookmarkEnd w:id="98"/>
    </w:p>
    <w:tbl>
      <w:tblPr>
        <w:tblStyle w:val="aff0"/>
        <w:tblW w:w="0" w:type="auto"/>
        <w:jc w:val="center"/>
        <w:tblLook w:val="04A0" w:firstRow="1" w:lastRow="0" w:firstColumn="1" w:lastColumn="0" w:noHBand="0" w:noVBand="1"/>
      </w:tblPr>
      <w:tblGrid>
        <w:gridCol w:w="1020"/>
        <w:gridCol w:w="2948"/>
        <w:gridCol w:w="4082"/>
        <w:gridCol w:w="1148"/>
      </w:tblGrid>
      <w:tr w:rsidR="00061E85" w14:paraId="637184C4" w14:textId="77777777">
        <w:trPr>
          <w:jc w:val="center"/>
        </w:trPr>
        <w:tc>
          <w:tcPr>
            <w:tcW w:w="1020" w:type="dxa"/>
            <w:shd w:val="clear" w:color="auto" w:fill="0B3D5C"/>
          </w:tcPr>
          <w:p w14:paraId="73EBAC77" w14:textId="77777777" w:rsidR="00061E85" w:rsidRDefault="00A854AA">
            <w:r>
              <w:rPr>
                <w:b/>
                <w:color w:val="FFFFFF"/>
                <w:sz w:val="20"/>
              </w:rPr>
              <w:t>Год</w:t>
            </w:r>
          </w:p>
        </w:tc>
        <w:tc>
          <w:tcPr>
            <w:tcW w:w="2948" w:type="dxa"/>
            <w:shd w:val="clear" w:color="auto" w:fill="0B3D5C"/>
          </w:tcPr>
          <w:p w14:paraId="334433EA" w14:textId="77777777" w:rsidR="00061E85" w:rsidRDefault="00A854AA">
            <w:r>
              <w:rPr>
                <w:b/>
                <w:color w:val="FFFFFF"/>
                <w:sz w:val="20"/>
              </w:rPr>
              <w:t>Активы: ДС + НМА (78)</w:t>
            </w:r>
          </w:p>
        </w:tc>
        <w:tc>
          <w:tcPr>
            <w:tcW w:w="4082" w:type="dxa"/>
            <w:shd w:val="clear" w:color="auto" w:fill="0B3D5C"/>
          </w:tcPr>
          <w:p w14:paraId="5A885406" w14:textId="77777777" w:rsidR="00061E85" w:rsidRDefault="00A854AA">
            <w:r>
              <w:rPr>
                <w:b/>
                <w:color w:val="FFFFFF"/>
                <w:sz w:val="20"/>
              </w:rPr>
              <w:t>Пассивы: УК + гранты + прибыль + налоги</w:t>
            </w:r>
          </w:p>
        </w:tc>
        <w:tc>
          <w:tcPr>
            <w:tcW w:w="1134" w:type="dxa"/>
            <w:shd w:val="clear" w:color="auto" w:fill="0B3D5C"/>
          </w:tcPr>
          <w:p w14:paraId="3B0C56FA" w14:textId="77777777" w:rsidR="00061E85" w:rsidRDefault="00A854AA">
            <w:r>
              <w:rPr>
                <w:b/>
                <w:color w:val="FFFFFF"/>
                <w:sz w:val="20"/>
              </w:rPr>
              <w:t>Дисбаланс</w:t>
            </w:r>
          </w:p>
        </w:tc>
      </w:tr>
      <w:tr w:rsidR="00061E85" w14:paraId="5D64A3CF" w14:textId="77777777">
        <w:trPr>
          <w:jc w:val="center"/>
        </w:trPr>
        <w:tc>
          <w:tcPr>
            <w:tcW w:w="1020" w:type="dxa"/>
          </w:tcPr>
          <w:p w14:paraId="14FF4C24" w14:textId="77777777" w:rsidR="00061E85" w:rsidRDefault="00A854AA">
            <w:r>
              <w:rPr>
                <w:sz w:val="20"/>
              </w:rPr>
              <w:t>2026</w:t>
            </w:r>
          </w:p>
        </w:tc>
        <w:tc>
          <w:tcPr>
            <w:tcW w:w="2948" w:type="dxa"/>
          </w:tcPr>
          <w:p w14:paraId="2118BB00" w14:textId="77777777" w:rsidR="00061E85" w:rsidRDefault="00A854AA">
            <w:r>
              <w:rPr>
                <w:sz w:val="20"/>
              </w:rPr>
              <w:t>94,0</w:t>
            </w:r>
          </w:p>
        </w:tc>
        <w:tc>
          <w:tcPr>
            <w:tcW w:w="4082" w:type="dxa"/>
          </w:tcPr>
          <w:p w14:paraId="4CCAB223" w14:textId="77777777" w:rsidR="00061E85" w:rsidRDefault="00A854AA">
            <w:r>
              <w:rPr>
                <w:sz w:val="20"/>
              </w:rPr>
              <w:t>94,0</w:t>
            </w:r>
          </w:p>
        </w:tc>
        <w:tc>
          <w:tcPr>
            <w:tcW w:w="1134" w:type="dxa"/>
          </w:tcPr>
          <w:p w14:paraId="1720B8F7" w14:textId="77777777" w:rsidR="00061E85" w:rsidRDefault="00A854AA">
            <w:r>
              <w:rPr>
                <w:sz w:val="20"/>
              </w:rPr>
              <w:t>1,0</w:t>
            </w:r>
          </w:p>
        </w:tc>
      </w:tr>
      <w:tr w:rsidR="00061E85" w14:paraId="3D7F5458" w14:textId="77777777">
        <w:trPr>
          <w:jc w:val="center"/>
        </w:trPr>
        <w:tc>
          <w:tcPr>
            <w:tcW w:w="1020" w:type="dxa"/>
            <w:shd w:val="clear" w:color="auto" w:fill="F3F8FB"/>
          </w:tcPr>
          <w:p w14:paraId="78ED325C" w14:textId="77777777" w:rsidR="00061E85" w:rsidRDefault="00A854AA">
            <w:r>
              <w:rPr>
                <w:sz w:val="20"/>
              </w:rPr>
              <w:t>2027</w:t>
            </w:r>
          </w:p>
        </w:tc>
        <w:tc>
          <w:tcPr>
            <w:tcW w:w="2948" w:type="dxa"/>
            <w:shd w:val="clear" w:color="auto" w:fill="F3F8FB"/>
          </w:tcPr>
          <w:p w14:paraId="3EB1DE6B" w14:textId="77777777" w:rsidR="00061E85" w:rsidRDefault="00A854AA">
            <w:r>
              <w:rPr>
                <w:sz w:val="20"/>
              </w:rPr>
              <w:t>141,0</w:t>
            </w:r>
          </w:p>
        </w:tc>
        <w:tc>
          <w:tcPr>
            <w:tcW w:w="4082" w:type="dxa"/>
            <w:shd w:val="clear" w:color="auto" w:fill="F3F8FB"/>
          </w:tcPr>
          <w:p w14:paraId="48AE9765" w14:textId="77777777" w:rsidR="00061E85" w:rsidRDefault="00A854AA">
            <w:r>
              <w:rPr>
                <w:sz w:val="20"/>
              </w:rPr>
              <w:t>103,00000000000000</w:t>
            </w:r>
          </w:p>
        </w:tc>
        <w:tc>
          <w:tcPr>
            <w:tcW w:w="1134" w:type="dxa"/>
            <w:shd w:val="clear" w:color="auto" w:fill="F3F8FB"/>
          </w:tcPr>
          <w:p w14:paraId="6CF2E670" w14:textId="77777777" w:rsidR="00061E85" w:rsidRDefault="00A854AA">
            <w:r>
              <w:rPr>
                <w:sz w:val="20"/>
              </w:rPr>
              <w:t>1,0</w:t>
            </w:r>
          </w:p>
        </w:tc>
      </w:tr>
      <w:tr w:rsidR="00061E85" w14:paraId="2C12CAA2" w14:textId="77777777">
        <w:trPr>
          <w:jc w:val="center"/>
        </w:trPr>
        <w:tc>
          <w:tcPr>
            <w:tcW w:w="1020" w:type="dxa"/>
          </w:tcPr>
          <w:p w14:paraId="58D37EF9" w14:textId="77777777" w:rsidR="00061E85" w:rsidRDefault="00A854AA">
            <w:r>
              <w:rPr>
                <w:sz w:val="20"/>
              </w:rPr>
              <w:t>2028</w:t>
            </w:r>
          </w:p>
        </w:tc>
        <w:tc>
          <w:tcPr>
            <w:tcW w:w="2948" w:type="dxa"/>
          </w:tcPr>
          <w:p w14:paraId="44BAE97A" w14:textId="77777777" w:rsidR="00061E85" w:rsidRDefault="00A854AA">
            <w:r>
              <w:rPr>
                <w:sz w:val="20"/>
              </w:rPr>
              <w:t>104,0</w:t>
            </w:r>
          </w:p>
        </w:tc>
        <w:tc>
          <w:tcPr>
            <w:tcW w:w="4082" w:type="dxa"/>
          </w:tcPr>
          <w:p w14:paraId="519BD10D" w14:textId="77777777" w:rsidR="00061E85" w:rsidRDefault="00A854AA">
            <w:r>
              <w:rPr>
                <w:sz w:val="20"/>
              </w:rPr>
              <w:t>113,00000000000000</w:t>
            </w:r>
          </w:p>
        </w:tc>
        <w:tc>
          <w:tcPr>
            <w:tcW w:w="1134" w:type="dxa"/>
          </w:tcPr>
          <w:p w14:paraId="61AFB07E" w14:textId="77777777" w:rsidR="00061E85" w:rsidRDefault="00A854AA">
            <w:r>
              <w:rPr>
                <w:sz w:val="20"/>
              </w:rPr>
              <w:t>1,0</w:t>
            </w:r>
          </w:p>
        </w:tc>
      </w:tr>
      <w:tr w:rsidR="00061E85" w14:paraId="77C254B1" w14:textId="77777777">
        <w:trPr>
          <w:jc w:val="center"/>
        </w:trPr>
        <w:tc>
          <w:tcPr>
            <w:tcW w:w="1020" w:type="dxa"/>
            <w:shd w:val="clear" w:color="auto" w:fill="F3F8FB"/>
          </w:tcPr>
          <w:p w14:paraId="67F4822A" w14:textId="77777777" w:rsidR="00061E85" w:rsidRDefault="00A854AA">
            <w:r>
              <w:rPr>
                <w:sz w:val="20"/>
              </w:rPr>
              <w:t>2029</w:t>
            </w:r>
          </w:p>
        </w:tc>
        <w:tc>
          <w:tcPr>
            <w:tcW w:w="2948" w:type="dxa"/>
            <w:shd w:val="clear" w:color="auto" w:fill="F3F8FB"/>
          </w:tcPr>
          <w:p w14:paraId="2A3272E1" w14:textId="77777777" w:rsidR="00061E85" w:rsidRDefault="00A854AA">
            <w:r>
              <w:rPr>
                <w:sz w:val="20"/>
              </w:rPr>
              <w:t>119,0</w:t>
            </w:r>
          </w:p>
        </w:tc>
        <w:tc>
          <w:tcPr>
            <w:tcW w:w="4082" w:type="dxa"/>
            <w:shd w:val="clear" w:color="auto" w:fill="F3F8FB"/>
          </w:tcPr>
          <w:p w14:paraId="6C6DF19C" w14:textId="77777777" w:rsidR="00061E85" w:rsidRDefault="00A854AA">
            <w:r>
              <w:rPr>
                <w:sz w:val="20"/>
              </w:rPr>
              <w:t>119,0</w:t>
            </w:r>
          </w:p>
        </w:tc>
        <w:tc>
          <w:tcPr>
            <w:tcW w:w="1134" w:type="dxa"/>
            <w:shd w:val="clear" w:color="auto" w:fill="F3F8FB"/>
          </w:tcPr>
          <w:p w14:paraId="50DADFA3" w14:textId="77777777" w:rsidR="00061E85" w:rsidRDefault="00A854AA">
            <w:r>
              <w:rPr>
                <w:sz w:val="20"/>
              </w:rPr>
              <w:t>1,0</w:t>
            </w:r>
          </w:p>
        </w:tc>
      </w:tr>
      <w:tr w:rsidR="00061E85" w14:paraId="65233284" w14:textId="77777777">
        <w:trPr>
          <w:jc w:val="center"/>
        </w:trPr>
        <w:tc>
          <w:tcPr>
            <w:tcW w:w="1020" w:type="dxa"/>
          </w:tcPr>
          <w:p w14:paraId="7537FA64" w14:textId="77777777" w:rsidR="00061E85" w:rsidRDefault="00A854AA">
            <w:r>
              <w:rPr>
                <w:sz w:val="20"/>
              </w:rPr>
              <w:t>2030</w:t>
            </w:r>
          </w:p>
        </w:tc>
        <w:tc>
          <w:tcPr>
            <w:tcW w:w="2948" w:type="dxa"/>
          </w:tcPr>
          <w:p w14:paraId="7F8DC456" w14:textId="77777777" w:rsidR="00061E85" w:rsidRDefault="00A854AA">
            <w:r>
              <w:rPr>
                <w:sz w:val="20"/>
              </w:rPr>
              <w:t>345,0</w:t>
            </w:r>
          </w:p>
        </w:tc>
        <w:tc>
          <w:tcPr>
            <w:tcW w:w="4082" w:type="dxa"/>
          </w:tcPr>
          <w:p w14:paraId="7CB21ABD" w14:textId="77777777" w:rsidR="00061E85" w:rsidRDefault="00A854AA">
            <w:r>
              <w:rPr>
                <w:sz w:val="20"/>
              </w:rPr>
              <w:t>345,0</w:t>
            </w:r>
          </w:p>
        </w:tc>
        <w:tc>
          <w:tcPr>
            <w:tcW w:w="1134" w:type="dxa"/>
          </w:tcPr>
          <w:p w14:paraId="57B8BC78" w14:textId="77777777" w:rsidR="00061E85" w:rsidRDefault="00A854AA">
            <w:r>
              <w:rPr>
                <w:sz w:val="20"/>
              </w:rPr>
              <w:t>1,0</w:t>
            </w:r>
          </w:p>
        </w:tc>
      </w:tr>
    </w:tbl>
    <w:p w14:paraId="1255D383" w14:textId="77777777" w:rsidR="00061E85" w:rsidRDefault="00061E85"/>
    <w:p w14:paraId="01A00F1A" w14:textId="77777777" w:rsidR="00061E85" w:rsidRDefault="00A854AA">
      <w:r>
        <w:rPr>
          <w:i/>
          <w:color w:val="5A6A7A"/>
          <w:sz w:val="18"/>
        </w:rPr>
        <w:t>Пассивы: уставный капитал (78 млн ₽ ИС + раунды накопительно), гранты (приравненные поступления), нераспределённая прибыль и накопленное налоговое обязательство. Дисбаланс = 1 по построению (контроль модели).</w:t>
      </w:r>
    </w:p>
    <w:p w14:paraId="747008FF" w14:textId="77777777" w:rsidR="00061E85" w:rsidRDefault="00A854AA">
      <w:r>
        <w:rPr>
          <w:noProof/>
        </w:rPr>
        <w:lastRenderedPageBreak/>
        <w:drawing>
          <wp:inline distT="0" distB="0" distL="0" distR="0" wp14:anchorId="4CB7F6E1" wp14:editId="4886E10B">
            <wp:extent cx="5580000" cy="24289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_chart_balance.png"/>
                    <pic:cNvPicPr/>
                  </pic:nvPicPr>
                  <pic:blipFill>
                    <a:blip r:embed="rId15"/>
                    <a:stretch>
                      <a:fillRect/>
                    </a:stretch>
                  </pic:blipFill>
                  <pic:spPr>
                    <a:xfrm>
                      <a:off x="0" y="0"/>
                      <a:ext cx="5580000" cy="2428941"/>
                    </a:xfrm>
                    <a:prstGeom prst="rect">
                      <a:avLst/>
                    </a:prstGeom>
                  </pic:spPr>
                </pic:pic>
              </a:graphicData>
            </a:graphic>
          </wp:inline>
        </w:drawing>
      </w:r>
    </w:p>
    <w:p w14:paraId="09161374" w14:textId="77777777" w:rsidR="00061E85" w:rsidRDefault="00A854AA">
      <w:pPr>
        <w:jc w:val="center"/>
      </w:pPr>
      <w:r>
        <w:rPr>
          <w:i/>
          <w:color w:val="5A6A7A"/>
          <w:sz w:val="19"/>
        </w:rPr>
        <w:t>Рис. 6.9. Прогнозный баланс и денежный контур</w:t>
      </w:r>
    </w:p>
    <w:p w14:paraId="2EF50F0D" w14:textId="77777777" w:rsidR="00061E85" w:rsidRDefault="00A854AA">
      <w:pPr>
        <w:jc w:val="center"/>
      </w:pPr>
      <w:r>
        <w:rPr>
          <w:color w:val="5A6A7A"/>
          <w:sz w:val="16"/>
        </w:rPr>
        <w:t>Источник: расчёт модели.</w:t>
      </w:r>
    </w:p>
    <w:p w14:paraId="0A4F2B42" w14:textId="77777777" w:rsidR="00061E85" w:rsidRDefault="00061E85"/>
    <w:p w14:paraId="1A3B4C09" w14:textId="77777777" w:rsidR="00061E85" w:rsidRDefault="00A854AA">
      <w:pPr>
        <w:pStyle w:val="31"/>
      </w:pPr>
      <w:bookmarkStart w:id="99" w:name="_Toc243730028"/>
      <w:r>
        <w:t>Детализация баланса по строкам (млн ₽)</w:t>
      </w:r>
      <w:bookmarkEnd w:id="99"/>
    </w:p>
    <w:tbl>
      <w:tblPr>
        <w:tblStyle w:val="aff0"/>
        <w:tblW w:w="0" w:type="auto"/>
        <w:jc w:val="center"/>
        <w:tblLook w:val="04A0" w:firstRow="1" w:lastRow="0" w:firstColumn="1" w:lastColumn="0" w:noHBand="0" w:noVBand="1"/>
      </w:tblPr>
      <w:tblGrid>
        <w:gridCol w:w="3175"/>
        <w:gridCol w:w="1191"/>
        <w:gridCol w:w="1191"/>
        <w:gridCol w:w="1191"/>
        <w:gridCol w:w="1191"/>
        <w:gridCol w:w="1191"/>
      </w:tblGrid>
      <w:tr w:rsidR="00061E85" w14:paraId="0CDCD24C" w14:textId="77777777">
        <w:trPr>
          <w:jc w:val="center"/>
        </w:trPr>
        <w:tc>
          <w:tcPr>
            <w:tcW w:w="3175" w:type="dxa"/>
            <w:shd w:val="clear" w:color="auto" w:fill="0B3D5C"/>
          </w:tcPr>
          <w:p w14:paraId="6FE0AC90" w14:textId="77777777" w:rsidR="00061E85" w:rsidRDefault="00A854AA">
            <w:r>
              <w:rPr>
                <w:b/>
                <w:color w:val="FFFFFF"/>
                <w:sz w:val="20"/>
              </w:rPr>
              <w:t>Строка баланса</w:t>
            </w:r>
          </w:p>
        </w:tc>
        <w:tc>
          <w:tcPr>
            <w:tcW w:w="1191" w:type="dxa"/>
            <w:shd w:val="clear" w:color="auto" w:fill="0B3D5C"/>
          </w:tcPr>
          <w:p w14:paraId="19491277" w14:textId="77777777" w:rsidR="00061E85" w:rsidRDefault="00A854AA">
            <w:r>
              <w:rPr>
                <w:b/>
                <w:color w:val="FFFFFF"/>
                <w:sz w:val="20"/>
              </w:rPr>
              <w:t>2026</w:t>
            </w:r>
          </w:p>
        </w:tc>
        <w:tc>
          <w:tcPr>
            <w:tcW w:w="1191" w:type="dxa"/>
            <w:shd w:val="clear" w:color="auto" w:fill="0B3D5C"/>
          </w:tcPr>
          <w:p w14:paraId="23562657" w14:textId="77777777" w:rsidR="00061E85" w:rsidRDefault="00A854AA">
            <w:r>
              <w:rPr>
                <w:b/>
                <w:color w:val="FFFFFF"/>
                <w:sz w:val="20"/>
              </w:rPr>
              <w:t>2027</w:t>
            </w:r>
          </w:p>
        </w:tc>
        <w:tc>
          <w:tcPr>
            <w:tcW w:w="1191" w:type="dxa"/>
            <w:shd w:val="clear" w:color="auto" w:fill="0B3D5C"/>
          </w:tcPr>
          <w:p w14:paraId="3B09998B" w14:textId="77777777" w:rsidR="00061E85" w:rsidRDefault="00A854AA">
            <w:r>
              <w:rPr>
                <w:b/>
                <w:color w:val="FFFFFF"/>
                <w:sz w:val="20"/>
              </w:rPr>
              <w:t>2028</w:t>
            </w:r>
          </w:p>
        </w:tc>
        <w:tc>
          <w:tcPr>
            <w:tcW w:w="1191" w:type="dxa"/>
            <w:shd w:val="clear" w:color="auto" w:fill="0B3D5C"/>
          </w:tcPr>
          <w:p w14:paraId="7A543D56" w14:textId="77777777" w:rsidR="00061E85" w:rsidRDefault="00A854AA">
            <w:r>
              <w:rPr>
                <w:b/>
                <w:color w:val="FFFFFF"/>
                <w:sz w:val="20"/>
              </w:rPr>
              <w:t>2029</w:t>
            </w:r>
          </w:p>
        </w:tc>
        <w:tc>
          <w:tcPr>
            <w:tcW w:w="1191" w:type="dxa"/>
            <w:shd w:val="clear" w:color="auto" w:fill="0B3D5C"/>
          </w:tcPr>
          <w:p w14:paraId="0CC21643" w14:textId="77777777" w:rsidR="00061E85" w:rsidRDefault="00A854AA">
            <w:r>
              <w:rPr>
                <w:b/>
                <w:color w:val="FFFFFF"/>
                <w:sz w:val="20"/>
              </w:rPr>
              <w:t>2030</w:t>
            </w:r>
          </w:p>
        </w:tc>
      </w:tr>
      <w:tr w:rsidR="00061E85" w14:paraId="4C262385" w14:textId="77777777">
        <w:trPr>
          <w:jc w:val="center"/>
        </w:trPr>
        <w:tc>
          <w:tcPr>
            <w:tcW w:w="3175" w:type="dxa"/>
          </w:tcPr>
          <w:p w14:paraId="0E7C6BCE" w14:textId="77777777" w:rsidR="00061E85" w:rsidRDefault="00A854AA">
            <w:r>
              <w:rPr>
                <w:sz w:val="20"/>
              </w:rPr>
              <w:t>УК (накопит.)</w:t>
            </w:r>
          </w:p>
        </w:tc>
        <w:tc>
          <w:tcPr>
            <w:tcW w:w="1191" w:type="dxa"/>
          </w:tcPr>
          <w:p w14:paraId="5640682B" w14:textId="77777777" w:rsidR="00061E85" w:rsidRDefault="00A854AA">
            <w:r>
              <w:rPr>
                <w:sz w:val="20"/>
              </w:rPr>
              <w:t>58</w:t>
            </w:r>
          </w:p>
        </w:tc>
        <w:tc>
          <w:tcPr>
            <w:tcW w:w="1191" w:type="dxa"/>
          </w:tcPr>
          <w:p w14:paraId="7FE92B82" w14:textId="77777777" w:rsidR="00061E85" w:rsidRDefault="00A854AA">
            <w:r>
              <w:rPr>
                <w:sz w:val="20"/>
              </w:rPr>
              <w:t>136</w:t>
            </w:r>
          </w:p>
        </w:tc>
        <w:tc>
          <w:tcPr>
            <w:tcW w:w="1191" w:type="dxa"/>
          </w:tcPr>
          <w:p w14:paraId="2F371E07" w14:textId="77777777" w:rsidR="00061E85" w:rsidRDefault="00A854AA">
            <w:r>
              <w:rPr>
                <w:sz w:val="20"/>
              </w:rPr>
              <w:t>136</w:t>
            </w:r>
          </w:p>
        </w:tc>
        <w:tc>
          <w:tcPr>
            <w:tcW w:w="1191" w:type="dxa"/>
          </w:tcPr>
          <w:p w14:paraId="7087B97F" w14:textId="77777777" w:rsidR="00061E85" w:rsidRDefault="00A854AA">
            <w:r>
              <w:rPr>
                <w:sz w:val="20"/>
              </w:rPr>
              <w:t>136</w:t>
            </w:r>
          </w:p>
        </w:tc>
        <w:tc>
          <w:tcPr>
            <w:tcW w:w="1191" w:type="dxa"/>
          </w:tcPr>
          <w:p w14:paraId="21E43DDE" w14:textId="77777777" w:rsidR="00061E85" w:rsidRDefault="00A854AA">
            <w:r>
              <w:rPr>
                <w:sz w:val="20"/>
              </w:rPr>
              <w:t>136</w:t>
            </w:r>
          </w:p>
        </w:tc>
      </w:tr>
      <w:tr w:rsidR="00061E85" w14:paraId="75E03A16" w14:textId="77777777">
        <w:trPr>
          <w:jc w:val="center"/>
        </w:trPr>
        <w:tc>
          <w:tcPr>
            <w:tcW w:w="3175" w:type="dxa"/>
            <w:shd w:val="clear" w:color="auto" w:fill="F3F8FB"/>
          </w:tcPr>
          <w:p w14:paraId="6E2D9628" w14:textId="77777777" w:rsidR="00061E85" w:rsidRDefault="00A854AA">
            <w:r>
              <w:rPr>
                <w:sz w:val="20"/>
              </w:rPr>
              <w:t>Нераспр. прибыль</w:t>
            </w:r>
          </w:p>
        </w:tc>
        <w:tc>
          <w:tcPr>
            <w:tcW w:w="1191" w:type="dxa"/>
            <w:shd w:val="clear" w:color="auto" w:fill="F3F8FB"/>
          </w:tcPr>
          <w:p w14:paraId="65E66B80" w14:textId="77777777" w:rsidR="00061E85" w:rsidRDefault="00A854AA">
            <w:r>
              <w:rPr>
                <w:sz w:val="20"/>
              </w:rPr>
              <w:t>-67</w:t>
            </w:r>
          </w:p>
        </w:tc>
        <w:tc>
          <w:tcPr>
            <w:tcW w:w="1191" w:type="dxa"/>
            <w:shd w:val="clear" w:color="auto" w:fill="F3F8FB"/>
          </w:tcPr>
          <w:p w14:paraId="53B6E7CA" w14:textId="77777777" w:rsidR="00061E85" w:rsidRDefault="00A854AA">
            <w:r>
              <w:rPr>
                <w:sz w:val="20"/>
              </w:rPr>
              <w:t>-111</w:t>
            </w:r>
          </w:p>
        </w:tc>
        <w:tc>
          <w:tcPr>
            <w:tcW w:w="1191" w:type="dxa"/>
            <w:shd w:val="clear" w:color="auto" w:fill="F3F8FB"/>
          </w:tcPr>
          <w:p w14:paraId="2AE70581" w14:textId="77777777" w:rsidR="00061E85" w:rsidRDefault="00A854AA">
            <w:r>
              <w:rPr>
                <w:sz w:val="20"/>
              </w:rPr>
              <w:t>-128</w:t>
            </w:r>
          </w:p>
        </w:tc>
        <w:tc>
          <w:tcPr>
            <w:tcW w:w="1191" w:type="dxa"/>
            <w:shd w:val="clear" w:color="auto" w:fill="F3F8FB"/>
          </w:tcPr>
          <w:p w14:paraId="7BCAE686" w14:textId="77777777" w:rsidR="00061E85" w:rsidRDefault="00A854AA">
            <w:r>
              <w:rPr>
                <w:sz w:val="20"/>
              </w:rPr>
              <w:t>-28</w:t>
            </w:r>
          </w:p>
        </w:tc>
        <w:tc>
          <w:tcPr>
            <w:tcW w:w="1191" w:type="dxa"/>
            <w:shd w:val="clear" w:color="auto" w:fill="F3F8FB"/>
          </w:tcPr>
          <w:p w14:paraId="31FA9984" w14:textId="77777777" w:rsidR="00061E85" w:rsidRDefault="00A854AA">
            <w:r>
              <w:rPr>
                <w:sz w:val="20"/>
              </w:rPr>
              <w:t>173</w:t>
            </w:r>
          </w:p>
        </w:tc>
      </w:tr>
      <w:tr w:rsidR="00061E85" w14:paraId="163B8F7E" w14:textId="77777777">
        <w:trPr>
          <w:jc w:val="center"/>
        </w:trPr>
        <w:tc>
          <w:tcPr>
            <w:tcW w:w="3175" w:type="dxa"/>
          </w:tcPr>
          <w:p w14:paraId="362155BB" w14:textId="77777777" w:rsidR="00061E85" w:rsidRDefault="00A854AA">
            <w:r>
              <w:rPr>
                <w:sz w:val="20"/>
              </w:rPr>
              <w:t>Гранты</w:t>
            </w:r>
          </w:p>
        </w:tc>
        <w:tc>
          <w:tcPr>
            <w:tcW w:w="1191" w:type="dxa"/>
          </w:tcPr>
          <w:p w14:paraId="37E2A49A" w14:textId="77777777" w:rsidR="00061E85" w:rsidRDefault="00A854AA">
            <w:r>
              <w:rPr>
                <w:sz w:val="20"/>
              </w:rPr>
              <w:t>8</w:t>
            </w:r>
          </w:p>
        </w:tc>
        <w:tc>
          <w:tcPr>
            <w:tcW w:w="1191" w:type="dxa"/>
          </w:tcPr>
          <w:p w14:paraId="0CD16E3B" w14:textId="77777777" w:rsidR="00061E85" w:rsidRDefault="00A854AA">
            <w:r>
              <w:rPr>
                <w:sz w:val="20"/>
              </w:rPr>
              <w:t>22</w:t>
            </w:r>
          </w:p>
        </w:tc>
        <w:tc>
          <w:tcPr>
            <w:tcW w:w="1191" w:type="dxa"/>
          </w:tcPr>
          <w:p w14:paraId="597E8F72" w14:textId="77777777" w:rsidR="00061E85" w:rsidRDefault="00A854AA">
            <w:r>
              <w:rPr>
                <w:sz w:val="20"/>
              </w:rPr>
              <w:t>32</w:t>
            </w:r>
          </w:p>
        </w:tc>
        <w:tc>
          <w:tcPr>
            <w:tcW w:w="1191" w:type="dxa"/>
          </w:tcPr>
          <w:p w14:paraId="6751E33A" w14:textId="77777777" w:rsidR="00061E85" w:rsidRDefault="00A854AA">
            <w:r>
              <w:rPr>
                <w:sz w:val="20"/>
              </w:rPr>
              <w:t>32</w:t>
            </w:r>
          </w:p>
        </w:tc>
        <w:tc>
          <w:tcPr>
            <w:tcW w:w="1191" w:type="dxa"/>
          </w:tcPr>
          <w:p w14:paraId="4B87079A" w14:textId="77777777" w:rsidR="00061E85" w:rsidRDefault="00A854AA">
            <w:r>
              <w:rPr>
                <w:sz w:val="20"/>
              </w:rPr>
              <w:t>17</w:t>
            </w:r>
          </w:p>
        </w:tc>
      </w:tr>
      <w:tr w:rsidR="00061E85" w14:paraId="7424C897" w14:textId="77777777">
        <w:trPr>
          <w:jc w:val="center"/>
        </w:trPr>
        <w:tc>
          <w:tcPr>
            <w:tcW w:w="3175" w:type="dxa"/>
            <w:shd w:val="clear" w:color="auto" w:fill="F3F8FB"/>
          </w:tcPr>
          <w:p w14:paraId="05FC8182" w14:textId="77777777" w:rsidR="00061E85" w:rsidRDefault="00A854AA">
            <w:r>
              <w:rPr>
                <w:sz w:val="20"/>
              </w:rPr>
              <w:t>Налог. обязательство</w:t>
            </w:r>
          </w:p>
        </w:tc>
        <w:tc>
          <w:tcPr>
            <w:tcW w:w="1191" w:type="dxa"/>
            <w:shd w:val="clear" w:color="auto" w:fill="F3F8FB"/>
          </w:tcPr>
          <w:p w14:paraId="43011C90" w14:textId="77777777" w:rsidR="00061E85" w:rsidRDefault="00A854AA">
            <w:r>
              <w:rPr>
                <w:sz w:val="20"/>
              </w:rPr>
              <w:t>1</w:t>
            </w:r>
          </w:p>
        </w:tc>
        <w:tc>
          <w:tcPr>
            <w:tcW w:w="1191" w:type="dxa"/>
            <w:shd w:val="clear" w:color="auto" w:fill="F3F8FB"/>
          </w:tcPr>
          <w:p w14:paraId="1CB18CF7" w14:textId="77777777" w:rsidR="00061E85" w:rsidRDefault="00A854AA">
            <w:r>
              <w:rPr>
                <w:sz w:val="20"/>
              </w:rPr>
              <w:t>1</w:t>
            </w:r>
          </w:p>
        </w:tc>
        <w:tc>
          <w:tcPr>
            <w:tcW w:w="1191" w:type="dxa"/>
            <w:shd w:val="clear" w:color="auto" w:fill="F3F8FB"/>
          </w:tcPr>
          <w:p w14:paraId="6279B299" w14:textId="77777777" w:rsidR="00061E85" w:rsidRDefault="00A854AA">
            <w:r>
              <w:rPr>
                <w:sz w:val="20"/>
              </w:rPr>
              <w:t>1</w:t>
            </w:r>
          </w:p>
        </w:tc>
        <w:tc>
          <w:tcPr>
            <w:tcW w:w="1191" w:type="dxa"/>
            <w:shd w:val="clear" w:color="auto" w:fill="F3F8FB"/>
          </w:tcPr>
          <w:p w14:paraId="71C593BC" w14:textId="77777777" w:rsidR="00061E85" w:rsidRDefault="00A854AA">
            <w:r>
              <w:rPr>
                <w:sz w:val="20"/>
              </w:rPr>
              <w:t>7</w:t>
            </w:r>
          </w:p>
        </w:tc>
        <w:tc>
          <w:tcPr>
            <w:tcW w:w="1191" w:type="dxa"/>
            <w:shd w:val="clear" w:color="auto" w:fill="F3F8FB"/>
          </w:tcPr>
          <w:p w14:paraId="43C192AD" w14:textId="77777777" w:rsidR="00061E85" w:rsidRDefault="00A854AA">
            <w:r>
              <w:rPr>
                <w:sz w:val="20"/>
              </w:rPr>
              <w:t>14</w:t>
            </w:r>
          </w:p>
        </w:tc>
      </w:tr>
      <w:tr w:rsidR="00061E85" w14:paraId="2B8B2E0A" w14:textId="77777777">
        <w:trPr>
          <w:jc w:val="center"/>
        </w:trPr>
        <w:tc>
          <w:tcPr>
            <w:tcW w:w="3175" w:type="dxa"/>
          </w:tcPr>
          <w:p w14:paraId="42304F94" w14:textId="77777777" w:rsidR="00061E85" w:rsidRDefault="00A854AA">
            <w:r>
              <w:rPr>
                <w:sz w:val="20"/>
              </w:rPr>
              <w:t>Дисбаланс</w:t>
            </w:r>
          </w:p>
        </w:tc>
        <w:tc>
          <w:tcPr>
            <w:tcW w:w="1191" w:type="dxa"/>
          </w:tcPr>
          <w:p w14:paraId="5269AB05" w14:textId="77777777" w:rsidR="00061E85" w:rsidRDefault="00A854AA">
            <w:r>
              <w:rPr>
                <w:sz w:val="20"/>
              </w:rPr>
              <w:t>1</w:t>
            </w:r>
          </w:p>
        </w:tc>
        <w:tc>
          <w:tcPr>
            <w:tcW w:w="1191" w:type="dxa"/>
          </w:tcPr>
          <w:p w14:paraId="3AD2B8E1" w14:textId="77777777" w:rsidR="00061E85" w:rsidRDefault="00A854AA">
            <w:r>
              <w:rPr>
                <w:sz w:val="20"/>
              </w:rPr>
              <w:t>1</w:t>
            </w:r>
          </w:p>
        </w:tc>
        <w:tc>
          <w:tcPr>
            <w:tcW w:w="1191" w:type="dxa"/>
          </w:tcPr>
          <w:p w14:paraId="410B7651" w14:textId="77777777" w:rsidR="00061E85" w:rsidRDefault="00A854AA">
            <w:r>
              <w:rPr>
                <w:sz w:val="20"/>
              </w:rPr>
              <w:t>1</w:t>
            </w:r>
          </w:p>
        </w:tc>
        <w:tc>
          <w:tcPr>
            <w:tcW w:w="1191" w:type="dxa"/>
          </w:tcPr>
          <w:p w14:paraId="6FC6CE73" w14:textId="77777777" w:rsidR="00061E85" w:rsidRDefault="00A854AA">
            <w:r>
              <w:rPr>
                <w:sz w:val="20"/>
              </w:rPr>
              <w:t>1</w:t>
            </w:r>
          </w:p>
        </w:tc>
        <w:tc>
          <w:tcPr>
            <w:tcW w:w="1191" w:type="dxa"/>
          </w:tcPr>
          <w:p w14:paraId="38EB077E" w14:textId="77777777" w:rsidR="00061E85" w:rsidRDefault="00A854AA">
            <w:r>
              <w:rPr>
                <w:sz w:val="20"/>
              </w:rPr>
              <w:t>1</w:t>
            </w:r>
          </w:p>
        </w:tc>
      </w:tr>
    </w:tbl>
    <w:p w14:paraId="1571F121" w14:textId="77777777" w:rsidR="00061E85" w:rsidRDefault="00061E85"/>
    <w:p w14:paraId="4F3C3B01" w14:textId="77777777" w:rsidR="00061E85" w:rsidRDefault="00A854AA">
      <w:r>
        <w:rPr>
          <w:i/>
          <w:color w:val="5A6A7A"/>
          <w:sz w:val="18"/>
        </w:rPr>
        <w:t>Дисбаланс = 1 по построению; активы = ДС + НМА 78 (см. Рис. 6.9).</w:t>
      </w:r>
    </w:p>
    <w:p w14:paraId="54B08229" w14:textId="77777777" w:rsidR="00061E85" w:rsidRDefault="00A854AA">
      <w:pPr>
        <w:pStyle w:val="21"/>
      </w:pPr>
      <w:bookmarkStart w:id="100" w:name="_Toc243730029"/>
      <w:r>
        <w:t>12.6. Отчёт о движении денежных средств</w:t>
      </w:r>
      <w:bookmarkEnd w:id="100"/>
    </w:p>
    <w:tbl>
      <w:tblPr>
        <w:tblStyle w:val="aff0"/>
        <w:tblW w:w="0" w:type="auto"/>
        <w:jc w:val="center"/>
        <w:tblLook w:val="04A0" w:firstRow="1" w:lastRow="0" w:firstColumn="1" w:lastColumn="0" w:noHBand="0" w:noVBand="1"/>
      </w:tblPr>
      <w:tblGrid>
        <w:gridCol w:w="3402"/>
        <w:gridCol w:w="1191"/>
        <w:gridCol w:w="1191"/>
        <w:gridCol w:w="1191"/>
        <w:gridCol w:w="1191"/>
        <w:gridCol w:w="1191"/>
      </w:tblGrid>
      <w:tr w:rsidR="00061E85" w14:paraId="5B383E37" w14:textId="77777777">
        <w:trPr>
          <w:jc w:val="center"/>
        </w:trPr>
        <w:tc>
          <w:tcPr>
            <w:tcW w:w="3402" w:type="dxa"/>
            <w:shd w:val="clear" w:color="auto" w:fill="0B3D5C"/>
          </w:tcPr>
          <w:p w14:paraId="127E2ED9" w14:textId="77777777" w:rsidR="00061E85" w:rsidRDefault="00A854AA">
            <w:r>
              <w:rPr>
                <w:b/>
                <w:color w:val="FFFFFF"/>
                <w:sz w:val="20"/>
              </w:rPr>
              <w:t>Показатель, млн ₽</w:t>
            </w:r>
          </w:p>
        </w:tc>
        <w:tc>
          <w:tcPr>
            <w:tcW w:w="1191" w:type="dxa"/>
            <w:shd w:val="clear" w:color="auto" w:fill="0B3D5C"/>
          </w:tcPr>
          <w:p w14:paraId="0DD7E70B" w14:textId="77777777" w:rsidR="00061E85" w:rsidRDefault="00A854AA">
            <w:r>
              <w:rPr>
                <w:b/>
                <w:color w:val="FFFFFF"/>
                <w:sz w:val="20"/>
              </w:rPr>
              <w:t>2026</w:t>
            </w:r>
          </w:p>
        </w:tc>
        <w:tc>
          <w:tcPr>
            <w:tcW w:w="1191" w:type="dxa"/>
            <w:shd w:val="clear" w:color="auto" w:fill="0B3D5C"/>
          </w:tcPr>
          <w:p w14:paraId="2EC74AEB" w14:textId="77777777" w:rsidR="00061E85" w:rsidRDefault="00A854AA">
            <w:r>
              <w:rPr>
                <w:b/>
                <w:color w:val="FFFFFF"/>
                <w:sz w:val="20"/>
              </w:rPr>
              <w:t>2027</w:t>
            </w:r>
          </w:p>
        </w:tc>
        <w:tc>
          <w:tcPr>
            <w:tcW w:w="1191" w:type="dxa"/>
            <w:shd w:val="clear" w:color="auto" w:fill="0B3D5C"/>
          </w:tcPr>
          <w:p w14:paraId="2E91DC82" w14:textId="77777777" w:rsidR="00061E85" w:rsidRDefault="00A854AA">
            <w:r>
              <w:rPr>
                <w:b/>
                <w:color w:val="FFFFFF"/>
                <w:sz w:val="20"/>
              </w:rPr>
              <w:t>2028</w:t>
            </w:r>
          </w:p>
        </w:tc>
        <w:tc>
          <w:tcPr>
            <w:tcW w:w="1191" w:type="dxa"/>
            <w:shd w:val="clear" w:color="auto" w:fill="0B3D5C"/>
          </w:tcPr>
          <w:p w14:paraId="2CC5377A" w14:textId="77777777" w:rsidR="00061E85" w:rsidRDefault="00A854AA">
            <w:r>
              <w:rPr>
                <w:b/>
                <w:color w:val="FFFFFF"/>
                <w:sz w:val="20"/>
              </w:rPr>
              <w:t>2029</w:t>
            </w:r>
          </w:p>
        </w:tc>
        <w:tc>
          <w:tcPr>
            <w:tcW w:w="1191" w:type="dxa"/>
            <w:shd w:val="clear" w:color="auto" w:fill="0B3D5C"/>
          </w:tcPr>
          <w:p w14:paraId="24EE0B67" w14:textId="77777777" w:rsidR="00061E85" w:rsidRDefault="00A854AA">
            <w:r>
              <w:rPr>
                <w:b/>
                <w:color w:val="FFFFFF"/>
                <w:sz w:val="20"/>
              </w:rPr>
              <w:t>2030</w:t>
            </w:r>
          </w:p>
        </w:tc>
      </w:tr>
      <w:tr w:rsidR="00061E85" w14:paraId="26B10DD4" w14:textId="77777777">
        <w:trPr>
          <w:jc w:val="center"/>
        </w:trPr>
        <w:tc>
          <w:tcPr>
            <w:tcW w:w="3402" w:type="dxa"/>
          </w:tcPr>
          <w:p w14:paraId="17B7AEFB" w14:textId="77777777" w:rsidR="00061E85" w:rsidRDefault="00A854AA">
            <w:r>
              <w:rPr>
                <w:sz w:val="20"/>
              </w:rPr>
              <w:t>Операционный поток (EBITDA, прокси)</w:t>
            </w:r>
          </w:p>
        </w:tc>
        <w:tc>
          <w:tcPr>
            <w:tcW w:w="1191" w:type="dxa"/>
          </w:tcPr>
          <w:p w14:paraId="7CC09558" w14:textId="77777777" w:rsidR="00061E85" w:rsidRDefault="00A854AA">
            <w:r>
              <w:rPr>
                <w:sz w:val="20"/>
              </w:rPr>
              <w:t>−94,0</w:t>
            </w:r>
          </w:p>
        </w:tc>
        <w:tc>
          <w:tcPr>
            <w:tcW w:w="1191" w:type="dxa"/>
          </w:tcPr>
          <w:p w14:paraId="032E39B9" w14:textId="77777777" w:rsidR="00061E85" w:rsidRDefault="00A854AA">
            <w:r>
              <w:rPr>
                <w:sz w:val="20"/>
              </w:rPr>
              <w:t>−51,0</w:t>
            </w:r>
          </w:p>
        </w:tc>
        <w:tc>
          <w:tcPr>
            <w:tcW w:w="1191" w:type="dxa"/>
          </w:tcPr>
          <w:p w14:paraId="1F691F4A" w14:textId="77777777" w:rsidR="00061E85" w:rsidRDefault="00A854AA">
            <w:r>
              <w:rPr>
                <w:sz w:val="20"/>
              </w:rPr>
              <w:t>+7,2</w:t>
            </w:r>
          </w:p>
        </w:tc>
        <w:tc>
          <w:tcPr>
            <w:tcW w:w="1191" w:type="dxa"/>
          </w:tcPr>
          <w:p w14:paraId="1EE20C64" w14:textId="77777777" w:rsidR="00061E85" w:rsidRDefault="00A854AA">
            <w:r>
              <w:rPr>
                <w:sz w:val="20"/>
              </w:rPr>
              <w:t>+103,0</w:t>
            </w:r>
          </w:p>
        </w:tc>
        <w:tc>
          <w:tcPr>
            <w:tcW w:w="1191" w:type="dxa"/>
          </w:tcPr>
          <w:p w14:paraId="61020CC7" w14:textId="77777777" w:rsidR="00061E85" w:rsidRDefault="00A854AA">
            <w:r>
              <w:rPr>
                <w:sz w:val="20"/>
              </w:rPr>
              <w:t>+963,2</w:t>
            </w:r>
          </w:p>
        </w:tc>
      </w:tr>
      <w:tr w:rsidR="00061E85" w14:paraId="7A4083B7" w14:textId="77777777">
        <w:trPr>
          <w:jc w:val="center"/>
        </w:trPr>
        <w:tc>
          <w:tcPr>
            <w:tcW w:w="3402" w:type="dxa"/>
            <w:shd w:val="clear" w:color="auto" w:fill="F3F8FB"/>
          </w:tcPr>
          <w:p w14:paraId="716C4831" w14:textId="77777777" w:rsidR="00061E85" w:rsidRDefault="00A854AA">
            <w:r>
              <w:rPr>
                <w:sz w:val="20"/>
              </w:rPr>
              <w:t>Инвестиционный поток</w:t>
            </w:r>
          </w:p>
        </w:tc>
        <w:tc>
          <w:tcPr>
            <w:tcW w:w="1191" w:type="dxa"/>
            <w:shd w:val="clear" w:color="auto" w:fill="F3F8FB"/>
          </w:tcPr>
          <w:p w14:paraId="621A7942" w14:textId="77777777" w:rsidR="00061E85" w:rsidRDefault="00A854AA">
            <w:r>
              <w:rPr>
                <w:sz w:val="20"/>
              </w:rPr>
              <w:t>− ОС: незначит.</w:t>
            </w:r>
          </w:p>
        </w:tc>
        <w:tc>
          <w:tcPr>
            <w:tcW w:w="1191" w:type="dxa"/>
            <w:shd w:val="clear" w:color="auto" w:fill="F3F8FB"/>
          </w:tcPr>
          <w:p w14:paraId="2CAAC3C0" w14:textId="77777777" w:rsidR="00061E85" w:rsidRDefault="00A854AA">
            <w:r>
              <w:rPr>
                <w:sz w:val="20"/>
              </w:rPr>
              <w:t>− ОС: незначит.</w:t>
            </w:r>
          </w:p>
        </w:tc>
        <w:tc>
          <w:tcPr>
            <w:tcW w:w="1191" w:type="dxa"/>
            <w:shd w:val="clear" w:color="auto" w:fill="F3F8FB"/>
          </w:tcPr>
          <w:p w14:paraId="2E24705F" w14:textId="77777777" w:rsidR="00061E85" w:rsidRDefault="00A854AA">
            <w:r>
              <w:rPr>
                <w:sz w:val="20"/>
              </w:rPr>
              <w:t>− ОС</w:t>
            </w:r>
          </w:p>
        </w:tc>
        <w:tc>
          <w:tcPr>
            <w:tcW w:w="1191" w:type="dxa"/>
            <w:shd w:val="clear" w:color="auto" w:fill="F3F8FB"/>
          </w:tcPr>
          <w:p w14:paraId="46F7BB43" w14:textId="77777777" w:rsidR="00061E85" w:rsidRDefault="00A854AA">
            <w:r>
              <w:rPr>
                <w:sz w:val="20"/>
              </w:rPr>
              <w:t>− ОС</w:t>
            </w:r>
          </w:p>
        </w:tc>
        <w:tc>
          <w:tcPr>
            <w:tcW w:w="1191" w:type="dxa"/>
            <w:shd w:val="clear" w:color="auto" w:fill="F3F8FB"/>
          </w:tcPr>
          <w:p w14:paraId="28D7CF82" w14:textId="77777777" w:rsidR="00061E85" w:rsidRDefault="00A854AA">
            <w:r>
              <w:rPr>
                <w:sz w:val="20"/>
              </w:rPr>
              <w:t>− ОС</w:t>
            </w:r>
          </w:p>
        </w:tc>
      </w:tr>
      <w:tr w:rsidR="00061E85" w14:paraId="0B2B6844" w14:textId="77777777">
        <w:trPr>
          <w:jc w:val="center"/>
        </w:trPr>
        <w:tc>
          <w:tcPr>
            <w:tcW w:w="3402" w:type="dxa"/>
          </w:tcPr>
          <w:p w14:paraId="180A0D5A" w14:textId="77777777" w:rsidR="00061E85" w:rsidRDefault="00A854AA">
            <w:r>
              <w:rPr>
                <w:sz w:val="20"/>
              </w:rPr>
              <w:t>Финансирование: Seed + Series A</w:t>
            </w:r>
          </w:p>
        </w:tc>
        <w:tc>
          <w:tcPr>
            <w:tcW w:w="1191" w:type="dxa"/>
          </w:tcPr>
          <w:p w14:paraId="54AEF190" w14:textId="77777777" w:rsidR="00061E85" w:rsidRDefault="00A854AA">
            <w:r>
              <w:rPr>
                <w:sz w:val="20"/>
              </w:rPr>
              <w:t>+58</w:t>
            </w:r>
          </w:p>
        </w:tc>
        <w:tc>
          <w:tcPr>
            <w:tcW w:w="1191" w:type="dxa"/>
          </w:tcPr>
          <w:p w14:paraId="5676002C" w14:textId="77777777" w:rsidR="00061E85" w:rsidRDefault="00A854AA">
            <w:r>
              <w:rPr>
                <w:sz w:val="20"/>
              </w:rPr>
              <w:t>+78</w:t>
            </w:r>
          </w:p>
        </w:tc>
        <w:tc>
          <w:tcPr>
            <w:tcW w:w="1191" w:type="dxa"/>
          </w:tcPr>
          <w:p w14:paraId="07F1702E" w14:textId="77777777" w:rsidR="00061E85" w:rsidRDefault="00A854AA">
            <w:r>
              <w:rPr>
                <w:sz w:val="20"/>
              </w:rPr>
              <w:t>—</w:t>
            </w:r>
          </w:p>
        </w:tc>
        <w:tc>
          <w:tcPr>
            <w:tcW w:w="1191" w:type="dxa"/>
          </w:tcPr>
          <w:p w14:paraId="5469402B" w14:textId="77777777" w:rsidR="00061E85" w:rsidRDefault="00A854AA">
            <w:r>
              <w:rPr>
                <w:sz w:val="20"/>
              </w:rPr>
              <w:t>—</w:t>
            </w:r>
          </w:p>
        </w:tc>
        <w:tc>
          <w:tcPr>
            <w:tcW w:w="1191" w:type="dxa"/>
          </w:tcPr>
          <w:p w14:paraId="64CF98F2" w14:textId="77777777" w:rsidR="00061E85" w:rsidRDefault="00A854AA">
            <w:r>
              <w:rPr>
                <w:sz w:val="20"/>
              </w:rPr>
              <w:t>—</w:t>
            </w:r>
          </w:p>
        </w:tc>
      </w:tr>
      <w:tr w:rsidR="00061E85" w14:paraId="59949D3E" w14:textId="77777777">
        <w:trPr>
          <w:jc w:val="center"/>
        </w:trPr>
        <w:tc>
          <w:tcPr>
            <w:tcW w:w="3402" w:type="dxa"/>
            <w:shd w:val="clear" w:color="auto" w:fill="F3F8FB"/>
          </w:tcPr>
          <w:p w14:paraId="1B4B9ED8" w14:textId="77777777" w:rsidR="00061E85" w:rsidRDefault="00A854AA">
            <w:r>
              <w:rPr>
                <w:sz w:val="20"/>
              </w:rPr>
              <w:t>Финансирование: гранты</w:t>
            </w:r>
          </w:p>
        </w:tc>
        <w:tc>
          <w:tcPr>
            <w:tcW w:w="1191" w:type="dxa"/>
            <w:shd w:val="clear" w:color="auto" w:fill="F3F8FB"/>
          </w:tcPr>
          <w:p w14:paraId="3F198967" w14:textId="77777777" w:rsidR="00061E85" w:rsidRDefault="00A854AA">
            <w:r>
              <w:rPr>
                <w:sz w:val="20"/>
              </w:rPr>
              <w:t>+8</w:t>
            </w:r>
          </w:p>
        </w:tc>
        <w:tc>
          <w:tcPr>
            <w:tcW w:w="1191" w:type="dxa"/>
            <w:shd w:val="clear" w:color="auto" w:fill="F3F8FB"/>
          </w:tcPr>
          <w:p w14:paraId="51B91274" w14:textId="77777777" w:rsidR="00061E85" w:rsidRDefault="00A854AA">
            <w:r>
              <w:rPr>
                <w:sz w:val="20"/>
              </w:rPr>
              <w:t>+6</w:t>
            </w:r>
          </w:p>
        </w:tc>
        <w:tc>
          <w:tcPr>
            <w:tcW w:w="1191" w:type="dxa"/>
            <w:shd w:val="clear" w:color="auto" w:fill="F3F8FB"/>
          </w:tcPr>
          <w:p w14:paraId="4405C468" w14:textId="77777777" w:rsidR="00061E85" w:rsidRDefault="00A854AA">
            <w:r>
              <w:rPr>
                <w:sz w:val="20"/>
              </w:rPr>
              <w:t>+13</w:t>
            </w:r>
          </w:p>
        </w:tc>
        <w:tc>
          <w:tcPr>
            <w:tcW w:w="1191" w:type="dxa"/>
            <w:shd w:val="clear" w:color="auto" w:fill="F3F8FB"/>
          </w:tcPr>
          <w:p w14:paraId="2C4CA293" w14:textId="77777777" w:rsidR="00061E85" w:rsidRDefault="00A854AA">
            <w:r>
              <w:rPr>
                <w:sz w:val="20"/>
              </w:rPr>
              <w:t>+3</w:t>
            </w:r>
          </w:p>
        </w:tc>
        <w:tc>
          <w:tcPr>
            <w:tcW w:w="1191" w:type="dxa"/>
            <w:shd w:val="clear" w:color="auto" w:fill="F3F8FB"/>
          </w:tcPr>
          <w:p w14:paraId="13059E3F" w14:textId="77777777" w:rsidR="00061E85" w:rsidRDefault="00A854AA">
            <w:r>
              <w:rPr>
                <w:sz w:val="20"/>
              </w:rPr>
              <w:t>+3</w:t>
            </w:r>
          </w:p>
        </w:tc>
      </w:tr>
      <w:tr w:rsidR="00061E85" w14:paraId="00C072A9" w14:textId="77777777">
        <w:trPr>
          <w:jc w:val="center"/>
        </w:trPr>
        <w:tc>
          <w:tcPr>
            <w:tcW w:w="3402" w:type="dxa"/>
          </w:tcPr>
          <w:p w14:paraId="356142DE" w14:textId="77777777" w:rsidR="00061E85" w:rsidRDefault="00A854AA">
            <w:r>
              <w:rPr>
                <w:sz w:val="20"/>
              </w:rPr>
              <w:t>Остаток на конец года</w:t>
            </w:r>
          </w:p>
        </w:tc>
        <w:tc>
          <w:tcPr>
            <w:tcW w:w="1191" w:type="dxa"/>
          </w:tcPr>
          <w:p w14:paraId="6F4F1557" w14:textId="77777777" w:rsidR="00061E85" w:rsidRDefault="00A854AA">
            <w:r>
              <w:rPr>
                <w:sz w:val="20"/>
              </w:rPr>
              <w:t>0,4</w:t>
            </w:r>
          </w:p>
        </w:tc>
        <w:tc>
          <w:tcPr>
            <w:tcW w:w="1191" w:type="dxa"/>
          </w:tcPr>
          <w:p w14:paraId="47F28A83" w14:textId="77777777" w:rsidR="00061E85" w:rsidRDefault="00A854AA">
            <w:r>
              <w:rPr>
                <w:sz w:val="20"/>
              </w:rPr>
              <w:t>38,0</w:t>
            </w:r>
          </w:p>
        </w:tc>
        <w:tc>
          <w:tcPr>
            <w:tcW w:w="1191" w:type="dxa"/>
          </w:tcPr>
          <w:p w14:paraId="3EB8B09C" w14:textId="77777777" w:rsidR="00061E85" w:rsidRDefault="00A854AA">
            <w:r>
              <w:rPr>
                <w:sz w:val="20"/>
              </w:rPr>
              <w:t>47,0</w:t>
            </w:r>
          </w:p>
        </w:tc>
        <w:tc>
          <w:tcPr>
            <w:tcW w:w="1191" w:type="dxa"/>
          </w:tcPr>
          <w:p w14:paraId="4E5C3586" w14:textId="77777777" w:rsidR="00061E85" w:rsidRDefault="00A854AA">
            <w:r>
              <w:rPr>
                <w:sz w:val="20"/>
              </w:rPr>
              <w:t>206,0</w:t>
            </w:r>
          </w:p>
        </w:tc>
        <w:tc>
          <w:tcPr>
            <w:tcW w:w="1191" w:type="dxa"/>
          </w:tcPr>
          <w:p w14:paraId="427E4240" w14:textId="77777777" w:rsidR="00061E85" w:rsidRDefault="00A854AA">
            <w:r>
              <w:rPr>
                <w:sz w:val="20"/>
              </w:rPr>
              <w:t>189,0</w:t>
            </w:r>
          </w:p>
        </w:tc>
      </w:tr>
    </w:tbl>
    <w:p w14:paraId="71FB75F6" w14:textId="77777777" w:rsidR="00061E85" w:rsidRDefault="00061E85"/>
    <w:p w14:paraId="56E963E4" w14:textId="77777777" w:rsidR="00061E85" w:rsidRDefault="00A854AA">
      <w:r>
        <w:rPr>
          <w:i/>
          <w:color w:val="5A6A7A"/>
          <w:sz w:val="18"/>
        </w:rPr>
        <w:t>Минимальный квартальный остаток ДС за весь горизонт — 0,39 млн ₽ (2026Q1); в серии годовых точек остаток всегда ≥ 0,4 млн ₽.</w:t>
      </w:r>
    </w:p>
    <w:p w14:paraId="52A9FB11" w14:textId="77777777" w:rsidR="00061E85" w:rsidRDefault="00A854AA">
      <w:pPr>
        <w:pStyle w:val="21"/>
      </w:pPr>
      <w:bookmarkStart w:id="101" w:name="_Toc243730030"/>
      <w:r>
        <w:lastRenderedPageBreak/>
        <w:t>12.7. Юнит-экономика</w:t>
      </w:r>
      <w:bookmarkEnd w:id="101"/>
    </w:p>
    <w:p w14:paraId="5E11A1D3" w14:textId="77777777" w:rsidR="00061E85" w:rsidRDefault="00A854AA">
      <w:r>
        <w:rPr>
          <w:noProof/>
        </w:rPr>
        <w:drawing>
          <wp:inline distT="0" distB="0" distL="0" distR="0" wp14:anchorId="79742B86" wp14:editId="78B6AD49">
            <wp:extent cx="5220000" cy="23789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_chart_unit.png"/>
                    <pic:cNvPicPr/>
                  </pic:nvPicPr>
                  <pic:blipFill>
                    <a:blip r:embed="rId11"/>
                    <a:stretch>
                      <a:fillRect/>
                    </a:stretch>
                  </pic:blipFill>
                  <pic:spPr>
                    <a:xfrm>
                      <a:off x="0" y="0"/>
                      <a:ext cx="5220000" cy="2378938"/>
                    </a:xfrm>
                    <a:prstGeom prst="rect">
                      <a:avLst/>
                    </a:prstGeom>
                  </pic:spPr>
                </pic:pic>
              </a:graphicData>
            </a:graphic>
          </wp:inline>
        </w:drawing>
      </w:r>
    </w:p>
    <w:p w14:paraId="657A1602" w14:textId="77777777" w:rsidR="00061E85" w:rsidRDefault="00A854AA">
      <w:pPr>
        <w:jc w:val="center"/>
      </w:pPr>
      <w:r>
        <w:rPr>
          <w:i/>
          <w:color w:val="5A6A7A"/>
          <w:sz w:val="19"/>
        </w:rPr>
        <w:t>Рис. 27.0. Юнит-экономика: LTV, CAC, LTV/CAC, окупаемость</w:t>
      </w:r>
    </w:p>
    <w:p w14:paraId="17AB3C52" w14:textId="77777777" w:rsidR="00061E85" w:rsidRDefault="00A854AA">
      <w:pPr>
        <w:jc w:val="center"/>
      </w:pPr>
      <w:r>
        <w:rPr>
          <w:color w:val="5A6A7A"/>
          <w:sz w:val="16"/>
        </w:rPr>
        <w:t>Источник: расчёт модели.</w:t>
      </w:r>
    </w:p>
    <w:p w14:paraId="1F35D75B" w14:textId="77777777" w:rsidR="00061E85" w:rsidRDefault="00061E85"/>
    <w:tbl>
      <w:tblPr>
        <w:tblStyle w:val="aff0"/>
        <w:tblW w:w="0" w:type="auto"/>
        <w:jc w:val="center"/>
        <w:tblLook w:val="04A0" w:firstRow="1" w:lastRow="0" w:firstColumn="1" w:lastColumn="0" w:noHBand="0" w:noVBand="1"/>
      </w:tblPr>
      <w:tblGrid>
        <w:gridCol w:w="4535"/>
        <w:gridCol w:w="3969"/>
      </w:tblGrid>
      <w:tr w:rsidR="00061E85" w14:paraId="768E301F" w14:textId="77777777">
        <w:trPr>
          <w:jc w:val="center"/>
        </w:trPr>
        <w:tc>
          <w:tcPr>
            <w:tcW w:w="4535" w:type="dxa"/>
            <w:shd w:val="clear" w:color="auto" w:fill="0B3D5C"/>
          </w:tcPr>
          <w:p w14:paraId="6F936F0F" w14:textId="77777777" w:rsidR="00061E85" w:rsidRDefault="00A854AA">
            <w:r>
              <w:rPr>
                <w:b/>
                <w:color w:val="FFFFFF"/>
                <w:sz w:val="20"/>
              </w:rPr>
              <w:t>Показатель</w:t>
            </w:r>
          </w:p>
        </w:tc>
        <w:tc>
          <w:tcPr>
            <w:tcW w:w="3969" w:type="dxa"/>
            <w:shd w:val="clear" w:color="auto" w:fill="0B3D5C"/>
          </w:tcPr>
          <w:p w14:paraId="06188AB7" w14:textId="77777777" w:rsidR="00061E85" w:rsidRDefault="00A854AA">
            <w:r>
              <w:rPr>
                <w:b/>
                <w:color w:val="FFFFFF"/>
                <w:sz w:val="20"/>
              </w:rPr>
              <w:t>Значение</w:t>
            </w:r>
          </w:p>
        </w:tc>
      </w:tr>
      <w:tr w:rsidR="00061E85" w14:paraId="12785D21" w14:textId="77777777">
        <w:trPr>
          <w:jc w:val="center"/>
        </w:trPr>
        <w:tc>
          <w:tcPr>
            <w:tcW w:w="4535" w:type="dxa"/>
          </w:tcPr>
          <w:p w14:paraId="47D90475" w14:textId="77777777" w:rsidR="00061E85" w:rsidRDefault="00A854AA">
            <w:r>
              <w:rPr>
                <w:sz w:val="20"/>
              </w:rPr>
              <w:t>ARPU клиники (средний, 2026–2030)</w:t>
            </w:r>
          </w:p>
        </w:tc>
        <w:tc>
          <w:tcPr>
            <w:tcW w:w="3969" w:type="dxa"/>
          </w:tcPr>
          <w:p w14:paraId="6B8CC542" w14:textId="77777777" w:rsidR="00061E85" w:rsidRDefault="00A854AA">
            <w:r>
              <w:rPr>
                <w:sz w:val="20"/>
              </w:rPr>
              <w:t>≈5,5–7,1 млн ₽/год</w:t>
            </w:r>
          </w:p>
        </w:tc>
      </w:tr>
      <w:tr w:rsidR="00061E85" w14:paraId="44D9B831" w14:textId="77777777">
        <w:trPr>
          <w:jc w:val="center"/>
        </w:trPr>
        <w:tc>
          <w:tcPr>
            <w:tcW w:w="4535" w:type="dxa"/>
            <w:shd w:val="clear" w:color="auto" w:fill="F3F8FB"/>
          </w:tcPr>
          <w:p w14:paraId="2E99810C" w14:textId="77777777" w:rsidR="00061E85" w:rsidRDefault="00A854AA">
            <w:r>
              <w:rPr>
                <w:sz w:val="20"/>
              </w:rPr>
              <w:t>LTV (8 лет)</w:t>
            </w:r>
          </w:p>
        </w:tc>
        <w:tc>
          <w:tcPr>
            <w:tcW w:w="3969" w:type="dxa"/>
            <w:shd w:val="clear" w:color="auto" w:fill="F3F8FB"/>
          </w:tcPr>
          <w:p w14:paraId="51F87CD4" w14:textId="77777777" w:rsidR="00061E85" w:rsidRDefault="00A854AA">
            <w:r>
              <w:rPr>
                <w:sz w:val="20"/>
              </w:rPr>
              <w:t>≈26–28 млн ₽</w:t>
            </w:r>
          </w:p>
        </w:tc>
      </w:tr>
      <w:tr w:rsidR="00061E85" w14:paraId="1D796E0C" w14:textId="77777777">
        <w:trPr>
          <w:jc w:val="center"/>
        </w:trPr>
        <w:tc>
          <w:tcPr>
            <w:tcW w:w="4535" w:type="dxa"/>
          </w:tcPr>
          <w:p w14:paraId="6F7C0E35" w14:textId="77777777" w:rsidR="00061E85" w:rsidRDefault="00A854AA">
            <w:r>
              <w:rPr>
                <w:sz w:val="20"/>
              </w:rPr>
              <w:t>CAC (с учётом пилота)</w:t>
            </w:r>
          </w:p>
        </w:tc>
        <w:tc>
          <w:tcPr>
            <w:tcW w:w="3969" w:type="dxa"/>
          </w:tcPr>
          <w:p w14:paraId="053A025D" w14:textId="77777777" w:rsidR="00061E85" w:rsidRDefault="00A854AA">
            <w:r>
              <w:rPr>
                <w:sz w:val="20"/>
              </w:rPr>
              <w:t>0,7–3,0 млн ₽</w:t>
            </w:r>
          </w:p>
        </w:tc>
      </w:tr>
      <w:tr w:rsidR="00061E85" w14:paraId="1F679355" w14:textId="77777777">
        <w:trPr>
          <w:jc w:val="center"/>
        </w:trPr>
        <w:tc>
          <w:tcPr>
            <w:tcW w:w="4535" w:type="dxa"/>
            <w:shd w:val="clear" w:color="auto" w:fill="F3F8FB"/>
          </w:tcPr>
          <w:p w14:paraId="567F880B" w14:textId="77777777" w:rsidR="00061E85" w:rsidRDefault="00A854AA">
            <w:r>
              <w:rPr>
                <w:sz w:val="20"/>
              </w:rPr>
              <w:t>LTV / CAC</w:t>
            </w:r>
          </w:p>
        </w:tc>
        <w:tc>
          <w:tcPr>
            <w:tcW w:w="3969" w:type="dxa"/>
            <w:shd w:val="clear" w:color="auto" w:fill="F3F8FB"/>
          </w:tcPr>
          <w:p w14:paraId="7592E4FC" w14:textId="77777777" w:rsidR="00061E85" w:rsidRDefault="00A854AA">
            <w:r>
              <w:rPr>
                <w:sz w:val="20"/>
              </w:rPr>
              <w:t>&gt; 14×</w:t>
            </w:r>
          </w:p>
        </w:tc>
      </w:tr>
      <w:tr w:rsidR="00061E85" w14:paraId="326AB663" w14:textId="77777777">
        <w:trPr>
          <w:jc w:val="center"/>
        </w:trPr>
        <w:tc>
          <w:tcPr>
            <w:tcW w:w="4535" w:type="dxa"/>
          </w:tcPr>
          <w:p w14:paraId="638BDA0D" w14:textId="77777777" w:rsidR="00061E85" w:rsidRDefault="00A854AA">
            <w:r>
              <w:rPr>
                <w:sz w:val="20"/>
              </w:rPr>
              <w:t>Окупаемость CAC</w:t>
            </w:r>
          </w:p>
        </w:tc>
        <w:tc>
          <w:tcPr>
            <w:tcW w:w="3969" w:type="dxa"/>
          </w:tcPr>
          <w:p w14:paraId="07390B14" w14:textId="77777777" w:rsidR="00061E85" w:rsidRDefault="00A854AA">
            <w:r>
              <w:rPr>
                <w:sz w:val="20"/>
              </w:rPr>
              <w:t>8–10 мес.</w:t>
            </w:r>
          </w:p>
        </w:tc>
      </w:tr>
      <w:tr w:rsidR="00061E85" w14:paraId="613490E2" w14:textId="77777777">
        <w:trPr>
          <w:jc w:val="center"/>
        </w:trPr>
        <w:tc>
          <w:tcPr>
            <w:tcW w:w="4535" w:type="dxa"/>
            <w:shd w:val="clear" w:color="auto" w:fill="F3F8FB"/>
          </w:tcPr>
          <w:p w14:paraId="42E3CFAD" w14:textId="77777777" w:rsidR="00061E85" w:rsidRDefault="00A854AA">
            <w:r>
              <w:rPr>
                <w:sz w:val="20"/>
              </w:rPr>
              <w:t>Gross margin (чистый софт)</w:t>
            </w:r>
          </w:p>
        </w:tc>
        <w:tc>
          <w:tcPr>
            <w:tcW w:w="3969" w:type="dxa"/>
            <w:shd w:val="clear" w:color="auto" w:fill="F3F8FB"/>
          </w:tcPr>
          <w:p w14:paraId="38A30647" w14:textId="77777777" w:rsidR="00061E85" w:rsidRDefault="00A854AA">
            <w:r>
              <w:rPr>
                <w:sz w:val="20"/>
              </w:rPr>
              <w:t>≈130–136%</w:t>
            </w:r>
          </w:p>
        </w:tc>
      </w:tr>
    </w:tbl>
    <w:p w14:paraId="38A705B2" w14:textId="77777777" w:rsidR="00061E85" w:rsidRDefault="00061E85"/>
    <w:p w14:paraId="7A923E19" w14:textId="77777777" w:rsidR="00061E85" w:rsidRDefault="00A854AA">
      <w:pPr>
        <w:pStyle w:val="21"/>
      </w:pPr>
      <w:bookmarkStart w:id="102" w:name="_Toc243730031"/>
      <w:r>
        <w:t>12.8. Сценарии и чувствительность</w:t>
      </w:r>
      <w:bookmarkEnd w:id="102"/>
    </w:p>
    <w:p w14:paraId="57654D60" w14:textId="77777777" w:rsidR="00061E85" w:rsidRDefault="00A854AA">
      <w:r>
        <w:rPr>
          <w:noProof/>
        </w:rPr>
        <w:drawing>
          <wp:inline distT="0" distB="0" distL="0" distR="0" wp14:anchorId="1322C23B" wp14:editId="37821CE3">
            <wp:extent cx="5580000" cy="24289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_chart_scen.png"/>
                    <pic:cNvPicPr/>
                  </pic:nvPicPr>
                  <pic:blipFill>
                    <a:blip r:embed="rId16"/>
                    <a:stretch>
                      <a:fillRect/>
                    </a:stretch>
                  </pic:blipFill>
                  <pic:spPr>
                    <a:xfrm>
                      <a:off x="0" y="0"/>
                      <a:ext cx="5580000" cy="2428941"/>
                    </a:xfrm>
                    <a:prstGeom prst="rect">
                      <a:avLst/>
                    </a:prstGeom>
                  </pic:spPr>
                </pic:pic>
              </a:graphicData>
            </a:graphic>
          </wp:inline>
        </w:drawing>
      </w:r>
    </w:p>
    <w:p w14:paraId="6456454C" w14:textId="77777777" w:rsidR="00061E85" w:rsidRDefault="00A854AA">
      <w:pPr>
        <w:jc w:val="center"/>
      </w:pPr>
      <w:r>
        <w:rPr>
          <w:i/>
          <w:color w:val="5A6A7A"/>
          <w:sz w:val="19"/>
        </w:rPr>
        <w:t>Рис. 11.0. Сценарии (пессимистичный / базовый / оптимистичный) по EBITDA год к году</w:t>
      </w:r>
    </w:p>
    <w:p w14:paraId="5CAD6440" w14:textId="77777777" w:rsidR="00061E85" w:rsidRDefault="00A854AA">
      <w:pPr>
        <w:jc w:val="center"/>
      </w:pPr>
      <w:r>
        <w:rPr>
          <w:color w:val="5A6A7A"/>
          <w:sz w:val="16"/>
        </w:rPr>
        <w:t>Источник: расчёт модели.</w:t>
      </w:r>
    </w:p>
    <w:p w14:paraId="02EBDDD2" w14:textId="77777777" w:rsidR="00061E85" w:rsidRDefault="00061E85"/>
    <w:tbl>
      <w:tblPr>
        <w:tblStyle w:val="aff0"/>
        <w:tblW w:w="0" w:type="auto"/>
        <w:jc w:val="center"/>
        <w:tblLook w:val="04A0" w:firstRow="1" w:lastRow="0" w:firstColumn="1" w:lastColumn="0" w:noHBand="0" w:noVBand="1"/>
      </w:tblPr>
      <w:tblGrid>
        <w:gridCol w:w="1928"/>
        <w:gridCol w:w="4535"/>
        <w:gridCol w:w="1361"/>
        <w:gridCol w:w="1361"/>
      </w:tblGrid>
      <w:tr w:rsidR="00061E85" w14:paraId="15438ADC" w14:textId="77777777">
        <w:trPr>
          <w:jc w:val="center"/>
        </w:trPr>
        <w:tc>
          <w:tcPr>
            <w:tcW w:w="1928" w:type="dxa"/>
            <w:shd w:val="clear" w:color="auto" w:fill="0B3D5C"/>
          </w:tcPr>
          <w:p w14:paraId="2DA96A5A" w14:textId="77777777" w:rsidR="00061E85" w:rsidRDefault="00A854AA">
            <w:r>
              <w:rPr>
                <w:b/>
                <w:color w:val="FFFFFF"/>
                <w:sz w:val="20"/>
              </w:rPr>
              <w:t>Сценарий</w:t>
            </w:r>
          </w:p>
        </w:tc>
        <w:tc>
          <w:tcPr>
            <w:tcW w:w="4535" w:type="dxa"/>
            <w:shd w:val="clear" w:color="auto" w:fill="0B3D5C"/>
          </w:tcPr>
          <w:p w14:paraId="5761C6DA" w14:textId="77777777" w:rsidR="00061E85" w:rsidRDefault="00A854AA">
            <w:r>
              <w:rPr>
                <w:b/>
                <w:color w:val="FFFFFF"/>
                <w:sz w:val="20"/>
              </w:rPr>
              <w:t>Ключевые допущения</w:t>
            </w:r>
          </w:p>
        </w:tc>
        <w:tc>
          <w:tcPr>
            <w:tcW w:w="1361" w:type="dxa"/>
            <w:shd w:val="clear" w:color="auto" w:fill="0B3D5C"/>
          </w:tcPr>
          <w:p w14:paraId="5D1686F7" w14:textId="77777777" w:rsidR="00061E85" w:rsidRDefault="00A854AA">
            <w:r>
              <w:rPr>
                <w:b/>
                <w:color w:val="FFFFFF"/>
                <w:sz w:val="20"/>
              </w:rPr>
              <w:t xml:space="preserve">Выручка </w:t>
            </w:r>
            <w:r>
              <w:rPr>
                <w:b/>
                <w:color w:val="FFFFFF"/>
                <w:sz w:val="20"/>
              </w:rPr>
              <w:lastRenderedPageBreak/>
              <w:t>2030</w:t>
            </w:r>
          </w:p>
        </w:tc>
        <w:tc>
          <w:tcPr>
            <w:tcW w:w="1361" w:type="dxa"/>
            <w:shd w:val="clear" w:color="auto" w:fill="0B3D5C"/>
          </w:tcPr>
          <w:p w14:paraId="44448F8A" w14:textId="77777777" w:rsidR="00061E85" w:rsidRDefault="00A854AA">
            <w:r>
              <w:rPr>
                <w:b/>
                <w:color w:val="FFFFFF"/>
                <w:sz w:val="20"/>
              </w:rPr>
              <w:lastRenderedPageBreak/>
              <w:t>EBITDA 2030</w:t>
            </w:r>
          </w:p>
        </w:tc>
      </w:tr>
      <w:tr w:rsidR="00061E85" w14:paraId="5E1111B0" w14:textId="77777777">
        <w:trPr>
          <w:jc w:val="center"/>
        </w:trPr>
        <w:tc>
          <w:tcPr>
            <w:tcW w:w="1928" w:type="dxa"/>
          </w:tcPr>
          <w:p w14:paraId="5B32D8B6" w14:textId="77777777" w:rsidR="00061E85" w:rsidRDefault="00A854AA">
            <w:r>
              <w:rPr>
                <w:sz w:val="20"/>
              </w:rPr>
              <w:t>Пессимистичный</w:t>
            </w:r>
          </w:p>
        </w:tc>
        <w:tc>
          <w:tcPr>
            <w:tcW w:w="4535" w:type="dxa"/>
          </w:tcPr>
          <w:p w14:paraId="48B0A033" w14:textId="77777777" w:rsidR="00061E85" w:rsidRDefault="00A854AA">
            <w:r>
              <w:rPr>
                <w:sz w:val="20"/>
              </w:rPr>
              <w:t>медленный пилот, −58% клиентов; средний ARPU без модулей</w:t>
            </w:r>
          </w:p>
        </w:tc>
        <w:tc>
          <w:tcPr>
            <w:tcW w:w="1361" w:type="dxa"/>
          </w:tcPr>
          <w:p w14:paraId="3AFE9573" w14:textId="77777777" w:rsidR="00061E85" w:rsidRDefault="00A854AA">
            <w:r>
              <w:rPr>
                <w:sz w:val="20"/>
              </w:rPr>
              <w:t>≈546 млн ₽</w:t>
            </w:r>
          </w:p>
        </w:tc>
        <w:tc>
          <w:tcPr>
            <w:tcW w:w="1361" w:type="dxa"/>
          </w:tcPr>
          <w:p w14:paraId="53B83D36" w14:textId="77777777" w:rsidR="00061E85" w:rsidRDefault="00A854AA">
            <w:r>
              <w:rPr>
                <w:sz w:val="20"/>
              </w:rPr>
              <w:t>≈131 млн ₽</w:t>
            </w:r>
          </w:p>
        </w:tc>
      </w:tr>
      <w:tr w:rsidR="00061E85" w14:paraId="1C6BAB24" w14:textId="77777777">
        <w:trPr>
          <w:jc w:val="center"/>
        </w:trPr>
        <w:tc>
          <w:tcPr>
            <w:tcW w:w="1928" w:type="dxa"/>
            <w:shd w:val="clear" w:color="auto" w:fill="F3F8FB"/>
          </w:tcPr>
          <w:p w14:paraId="4FE07B4E" w14:textId="77777777" w:rsidR="00061E85" w:rsidRDefault="00A854AA">
            <w:r>
              <w:rPr>
                <w:sz w:val="20"/>
              </w:rPr>
              <w:t>Базовый</w:t>
            </w:r>
          </w:p>
        </w:tc>
        <w:tc>
          <w:tcPr>
            <w:tcW w:w="4535" w:type="dxa"/>
            <w:shd w:val="clear" w:color="auto" w:fill="F3F8FB"/>
          </w:tcPr>
          <w:p w14:paraId="71E74E87" w14:textId="77777777" w:rsidR="00061E85" w:rsidRDefault="00A854AA">
            <w:r>
              <w:rPr>
                <w:sz w:val="20"/>
              </w:rPr>
              <w:t>как в модельном плане</w:t>
            </w:r>
          </w:p>
        </w:tc>
        <w:tc>
          <w:tcPr>
            <w:tcW w:w="1361" w:type="dxa"/>
            <w:shd w:val="clear" w:color="auto" w:fill="F3F8FB"/>
          </w:tcPr>
          <w:p w14:paraId="51BC8029" w14:textId="77777777" w:rsidR="00061E85" w:rsidRDefault="00A854AA">
            <w:r>
              <w:rPr>
                <w:sz w:val="20"/>
              </w:rPr>
              <w:t>1352 млн ₽</w:t>
            </w:r>
          </w:p>
        </w:tc>
        <w:tc>
          <w:tcPr>
            <w:tcW w:w="1361" w:type="dxa"/>
            <w:shd w:val="clear" w:color="auto" w:fill="F3F8FB"/>
          </w:tcPr>
          <w:p w14:paraId="478D8D1F" w14:textId="77777777" w:rsidR="00061E85" w:rsidRDefault="00A854AA">
            <w:r>
              <w:rPr>
                <w:sz w:val="20"/>
              </w:rPr>
              <w:t>+963 млн ₽</w:t>
            </w:r>
          </w:p>
        </w:tc>
      </w:tr>
      <w:tr w:rsidR="00061E85" w14:paraId="16D94643" w14:textId="77777777">
        <w:trPr>
          <w:jc w:val="center"/>
        </w:trPr>
        <w:tc>
          <w:tcPr>
            <w:tcW w:w="1928" w:type="dxa"/>
          </w:tcPr>
          <w:p w14:paraId="6991457D" w14:textId="77777777" w:rsidR="00061E85" w:rsidRDefault="00A854AA">
            <w:r>
              <w:rPr>
                <w:sz w:val="20"/>
              </w:rPr>
              <w:t>Оптимистичный</w:t>
            </w:r>
          </w:p>
        </w:tc>
        <w:tc>
          <w:tcPr>
            <w:tcW w:w="4535" w:type="dxa"/>
          </w:tcPr>
          <w:p w14:paraId="0523BC35" w14:textId="77777777" w:rsidR="00061E85" w:rsidRDefault="00A854AA">
            <w:r>
              <w:rPr>
                <w:sz w:val="20"/>
              </w:rPr>
              <w:t>ранние B2G-контракты, ускоренная АТР-экспансия</w:t>
            </w:r>
          </w:p>
        </w:tc>
        <w:tc>
          <w:tcPr>
            <w:tcW w:w="1361" w:type="dxa"/>
          </w:tcPr>
          <w:p w14:paraId="46F7F107" w14:textId="77777777" w:rsidR="00061E85" w:rsidRDefault="00A854AA">
            <w:r>
              <w:rPr>
                <w:sz w:val="20"/>
              </w:rPr>
              <w:t>≈1048 млн ₽</w:t>
            </w:r>
          </w:p>
        </w:tc>
        <w:tc>
          <w:tcPr>
            <w:tcW w:w="1361" w:type="dxa"/>
          </w:tcPr>
          <w:p w14:paraId="30E68717" w14:textId="77777777" w:rsidR="00061E85" w:rsidRDefault="00A854AA">
            <w:r>
              <w:rPr>
                <w:sz w:val="20"/>
              </w:rPr>
              <w:t>≈160 млн ₽</w:t>
            </w:r>
          </w:p>
        </w:tc>
      </w:tr>
    </w:tbl>
    <w:p w14:paraId="28694811" w14:textId="77777777" w:rsidR="00061E85" w:rsidRDefault="00061E85"/>
    <w:p w14:paraId="69FE71D7" w14:textId="77777777" w:rsidR="00061E85" w:rsidRDefault="00A854AA">
      <w:r>
        <w:t>Сценарии управляются единым переключателем в листе «Допущения» расширенной модели — чувствительность по тарифам, числу клиентов и ARPU рассчитывается автоматически.</w:t>
      </w:r>
    </w:p>
    <w:p w14:paraId="616231C0" w14:textId="77777777" w:rsidR="00061E85" w:rsidRDefault="00A854AA">
      <w:r>
        <w:rPr>
          <w:noProof/>
        </w:rPr>
        <w:drawing>
          <wp:inline distT="0" distB="0" distL="0" distR="0" wp14:anchorId="159B06EF" wp14:editId="7765C9D3">
            <wp:extent cx="5580000" cy="24289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_chart_scen_rev.png"/>
                    <pic:cNvPicPr/>
                  </pic:nvPicPr>
                  <pic:blipFill>
                    <a:blip r:embed="rId17"/>
                    <a:stretch>
                      <a:fillRect/>
                    </a:stretch>
                  </pic:blipFill>
                  <pic:spPr>
                    <a:xfrm>
                      <a:off x="0" y="0"/>
                      <a:ext cx="5580000" cy="2428941"/>
                    </a:xfrm>
                    <a:prstGeom prst="rect">
                      <a:avLst/>
                    </a:prstGeom>
                  </pic:spPr>
                </pic:pic>
              </a:graphicData>
            </a:graphic>
          </wp:inline>
        </w:drawing>
      </w:r>
    </w:p>
    <w:p w14:paraId="0F1B7B21" w14:textId="77777777" w:rsidR="00061E85" w:rsidRDefault="00A854AA">
      <w:pPr>
        <w:jc w:val="center"/>
      </w:pPr>
      <w:r>
        <w:rPr>
          <w:i/>
          <w:color w:val="5A6A7A"/>
          <w:sz w:val="19"/>
        </w:rPr>
        <w:t>Рис. 24.0. Траектории выручки по сценариям 2026–2030</w:t>
      </w:r>
    </w:p>
    <w:p w14:paraId="2C4F5571" w14:textId="77777777" w:rsidR="00061E85" w:rsidRDefault="00A854AA">
      <w:pPr>
        <w:jc w:val="center"/>
      </w:pPr>
      <w:r>
        <w:rPr>
          <w:color w:val="5A6A7A"/>
          <w:sz w:val="16"/>
        </w:rPr>
        <w:t>Источник: расчёт модели (лист Сценарии).</w:t>
      </w:r>
    </w:p>
    <w:p w14:paraId="7A8D8938" w14:textId="77777777" w:rsidR="00061E85" w:rsidRDefault="00061E85"/>
    <w:tbl>
      <w:tblPr>
        <w:tblStyle w:val="aff0"/>
        <w:tblW w:w="0" w:type="auto"/>
        <w:jc w:val="center"/>
        <w:tblLook w:val="04A0" w:firstRow="1" w:lastRow="0" w:firstColumn="1" w:lastColumn="0" w:noHBand="0" w:noVBand="1"/>
      </w:tblPr>
      <w:tblGrid>
        <w:gridCol w:w="3061"/>
        <w:gridCol w:w="1701"/>
        <w:gridCol w:w="1814"/>
        <w:gridCol w:w="2494"/>
      </w:tblGrid>
      <w:tr w:rsidR="00061E85" w14:paraId="70AC5A47" w14:textId="77777777">
        <w:trPr>
          <w:jc w:val="center"/>
        </w:trPr>
        <w:tc>
          <w:tcPr>
            <w:tcW w:w="3061" w:type="dxa"/>
            <w:shd w:val="clear" w:color="auto" w:fill="0B3D5C"/>
          </w:tcPr>
          <w:p w14:paraId="22D619E3" w14:textId="77777777" w:rsidR="00061E85" w:rsidRDefault="00A854AA">
            <w:r>
              <w:rPr>
                <w:b/>
                <w:color w:val="FFFFFF"/>
                <w:sz w:val="20"/>
              </w:rPr>
              <w:t>Фактор чувствительности</w:t>
            </w:r>
          </w:p>
        </w:tc>
        <w:tc>
          <w:tcPr>
            <w:tcW w:w="1701" w:type="dxa"/>
            <w:shd w:val="clear" w:color="auto" w:fill="0B3D5C"/>
          </w:tcPr>
          <w:p w14:paraId="0AABECB7" w14:textId="77777777" w:rsidR="00061E85" w:rsidRDefault="00A854AA">
            <w:r>
              <w:rPr>
                <w:b/>
                <w:color w:val="FFFFFF"/>
                <w:sz w:val="20"/>
              </w:rPr>
              <w:t>−12%</w:t>
            </w:r>
          </w:p>
        </w:tc>
        <w:tc>
          <w:tcPr>
            <w:tcW w:w="1814" w:type="dxa"/>
            <w:shd w:val="clear" w:color="auto" w:fill="0B3D5C"/>
          </w:tcPr>
          <w:p w14:paraId="00A4D465" w14:textId="77777777" w:rsidR="00061E85" w:rsidRDefault="00A854AA">
            <w:r>
              <w:rPr>
                <w:b/>
                <w:color w:val="FFFFFF"/>
                <w:sz w:val="20"/>
              </w:rPr>
              <w:t>База</w:t>
            </w:r>
          </w:p>
        </w:tc>
        <w:tc>
          <w:tcPr>
            <w:tcW w:w="2494" w:type="dxa"/>
            <w:shd w:val="clear" w:color="auto" w:fill="0B3D5C"/>
          </w:tcPr>
          <w:p w14:paraId="4E74C4BD" w14:textId="77777777" w:rsidR="00061E85" w:rsidRDefault="00A854AA">
            <w:r>
              <w:rPr>
                <w:b/>
                <w:color w:val="FFFFFF"/>
                <w:sz w:val="20"/>
              </w:rPr>
              <w:t>+12%</w:t>
            </w:r>
          </w:p>
        </w:tc>
      </w:tr>
      <w:tr w:rsidR="00061E85" w14:paraId="57C851BA" w14:textId="77777777">
        <w:trPr>
          <w:jc w:val="center"/>
        </w:trPr>
        <w:tc>
          <w:tcPr>
            <w:tcW w:w="3061" w:type="dxa"/>
          </w:tcPr>
          <w:p w14:paraId="1F10565F" w14:textId="77777777" w:rsidR="00061E85" w:rsidRDefault="00A854AA">
            <w:r>
              <w:rPr>
                <w:sz w:val="20"/>
              </w:rPr>
              <w:t>ARPU (подписки)</w:t>
            </w:r>
          </w:p>
        </w:tc>
        <w:tc>
          <w:tcPr>
            <w:tcW w:w="1701" w:type="dxa"/>
          </w:tcPr>
          <w:p w14:paraId="50CE48A9" w14:textId="77777777" w:rsidR="00061E85" w:rsidRDefault="00A854AA">
            <w:r>
              <w:rPr>
                <w:sz w:val="20"/>
              </w:rPr>
              <w:t>≈354 млн ₽</w:t>
            </w:r>
          </w:p>
        </w:tc>
        <w:tc>
          <w:tcPr>
            <w:tcW w:w="1814" w:type="dxa"/>
          </w:tcPr>
          <w:p w14:paraId="14C6668C" w14:textId="77777777" w:rsidR="00061E85" w:rsidRDefault="00A854AA">
            <w:r>
              <w:rPr>
                <w:sz w:val="20"/>
              </w:rPr>
              <w:t>1352 млн ₽</w:t>
            </w:r>
          </w:p>
        </w:tc>
        <w:tc>
          <w:tcPr>
            <w:tcW w:w="2494" w:type="dxa"/>
          </w:tcPr>
          <w:p w14:paraId="1A58B299" w14:textId="77777777" w:rsidR="00061E85" w:rsidRDefault="00A854AA">
            <w:r>
              <w:rPr>
                <w:sz w:val="20"/>
              </w:rPr>
              <w:t>≈929 млн ₽ (EBITDA 2030: база ±≈28%)</w:t>
            </w:r>
          </w:p>
        </w:tc>
      </w:tr>
      <w:tr w:rsidR="00061E85" w14:paraId="37A7B891" w14:textId="77777777">
        <w:trPr>
          <w:jc w:val="center"/>
        </w:trPr>
        <w:tc>
          <w:tcPr>
            <w:tcW w:w="3061" w:type="dxa"/>
            <w:shd w:val="clear" w:color="auto" w:fill="F3F8FB"/>
          </w:tcPr>
          <w:p w14:paraId="3AF4249D" w14:textId="77777777" w:rsidR="00061E85" w:rsidRDefault="00A854AA">
            <w:r>
              <w:rPr>
                <w:sz w:val="20"/>
              </w:rPr>
              <w:t>Число клиентов (уровень 2030)</w:t>
            </w:r>
          </w:p>
        </w:tc>
        <w:tc>
          <w:tcPr>
            <w:tcW w:w="1701" w:type="dxa"/>
            <w:shd w:val="clear" w:color="auto" w:fill="F3F8FB"/>
          </w:tcPr>
          <w:p w14:paraId="432D5EEC" w14:textId="77777777" w:rsidR="00061E85" w:rsidRDefault="00A854AA">
            <w:r>
              <w:rPr>
                <w:sz w:val="20"/>
              </w:rPr>
              <w:t>75 клиник</w:t>
            </w:r>
          </w:p>
        </w:tc>
        <w:tc>
          <w:tcPr>
            <w:tcW w:w="1814" w:type="dxa"/>
            <w:shd w:val="clear" w:color="auto" w:fill="F3F8FB"/>
          </w:tcPr>
          <w:p w14:paraId="3E9F4CF1" w14:textId="77777777" w:rsidR="00061E85" w:rsidRDefault="00A854AA">
            <w:r>
              <w:rPr>
                <w:sz w:val="20"/>
              </w:rPr>
              <w:t>130 клиник</w:t>
            </w:r>
          </w:p>
        </w:tc>
        <w:tc>
          <w:tcPr>
            <w:tcW w:w="2494" w:type="dxa"/>
            <w:shd w:val="clear" w:color="auto" w:fill="F3F8FB"/>
          </w:tcPr>
          <w:p w14:paraId="00577ECA" w14:textId="77777777" w:rsidR="00061E85" w:rsidRDefault="00A854AA">
            <w:r>
              <w:rPr>
                <w:sz w:val="20"/>
              </w:rPr>
              <w:t>242 клиники</w:t>
            </w:r>
          </w:p>
        </w:tc>
      </w:tr>
      <w:tr w:rsidR="00061E85" w14:paraId="61076977" w14:textId="77777777">
        <w:trPr>
          <w:jc w:val="center"/>
        </w:trPr>
        <w:tc>
          <w:tcPr>
            <w:tcW w:w="3061" w:type="dxa"/>
          </w:tcPr>
          <w:p w14:paraId="38605A76" w14:textId="77777777" w:rsidR="00061E85" w:rsidRDefault="00A854AA">
            <w:r>
              <w:rPr>
                <w:sz w:val="20"/>
              </w:rPr>
              <w:t>Влияние на EBITDA 2030</w:t>
            </w:r>
          </w:p>
        </w:tc>
        <w:tc>
          <w:tcPr>
            <w:tcW w:w="1701" w:type="dxa"/>
          </w:tcPr>
          <w:p w14:paraId="637B232D" w14:textId="77777777" w:rsidR="00061E85" w:rsidRDefault="00A854AA">
            <w:r>
              <w:rPr>
                <w:sz w:val="20"/>
              </w:rPr>
              <w:t>−17…−61 млн ₽</w:t>
            </w:r>
          </w:p>
        </w:tc>
        <w:tc>
          <w:tcPr>
            <w:tcW w:w="1814" w:type="dxa"/>
          </w:tcPr>
          <w:p w14:paraId="06016C0A" w14:textId="77777777" w:rsidR="00061E85" w:rsidRDefault="00A854AA">
            <w:r>
              <w:rPr>
                <w:sz w:val="20"/>
              </w:rPr>
              <w:t>963 млн ₽</w:t>
            </w:r>
          </w:p>
        </w:tc>
        <w:tc>
          <w:tcPr>
            <w:tcW w:w="2494" w:type="dxa"/>
          </w:tcPr>
          <w:p w14:paraId="7F9A6451" w14:textId="77777777" w:rsidR="00061E85" w:rsidRDefault="00A854AA">
            <w:r>
              <w:rPr>
                <w:sz w:val="20"/>
              </w:rPr>
              <w:t>+17…61 млн ₽</w:t>
            </w:r>
          </w:p>
        </w:tc>
      </w:tr>
    </w:tbl>
    <w:p w14:paraId="7465E5C0" w14:textId="77777777" w:rsidR="00061E85" w:rsidRDefault="00061E85"/>
    <w:p w14:paraId="042BE9B2" w14:textId="77777777" w:rsidR="00061E85" w:rsidRDefault="00A854AA">
      <w:pPr>
        <w:pStyle w:val="31"/>
      </w:pPr>
      <w:bookmarkStart w:id="103" w:name="_Toc243730032"/>
      <w:r>
        <w:t>Ключевые операционные KPI плана</w:t>
      </w:r>
      <w:bookmarkEnd w:id="103"/>
    </w:p>
    <w:tbl>
      <w:tblPr>
        <w:tblStyle w:val="aff0"/>
        <w:tblW w:w="0" w:type="auto"/>
        <w:jc w:val="center"/>
        <w:tblLook w:val="04A0" w:firstRow="1" w:lastRow="0" w:firstColumn="1" w:lastColumn="0" w:noHBand="0" w:noVBand="1"/>
      </w:tblPr>
      <w:tblGrid>
        <w:gridCol w:w="3628"/>
        <w:gridCol w:w="1134"/>
        <w:gridCol w:w="1134"/>
        <w:gridCol w:w="1134"/>
        <w:gridCol w:w="1134"/>
        <w:gridCol w:w="1134"/>
      </w:tblGrid>
      <w:tr w:rsidR="00061E85" w14:paraId="6113AC57" w14:textId="77777777">
        <w:trPr>
          <w:jc w:val="center"/>
        </w:trPr>
        <w:tc>
          <w:tcPr>
            <w:tcW w:w="3628" w:type="dxa"/>
            <w:shd w:val="clear" w:color="auto" w:fill="0B3D5C"/>
          </w:tcPr>
          <w:p w14:paraId="23B0F75B" w14:textId="77777777" w:rsidR="00061E85" w:rsidRDefault="00A854AA">
            <w:r>
              <w:rPr>
                <w:b/>
                <w:color w:val="FFFFFF"/>
                <w:sz w:val="20"/>
              </w:rPr>
              <w:t>Показатель</w:t>
            </w:r>
          </w:p>
        </w:tc>
        <w:tc>
          <w:tcPr>
            <w:tcW w:w="1134" w:type="dxa"/>
            <w:shd w:val="clear" w:color="auto" w:fill="0B3D5C"/>
          </w:tcPr>
          <w:p w14:paraId="570E1F8B" w14:textId="77777777" w:rsidR="00061E85" w:rsidRDefault="00A854AA">
            <w:r>
              <w:rPr>
                <w:b/>
                <w:color w:val="FFFFFF"/>
                <w:sz w:val="20"/>
              </w:rPr>
              <w:t>2026</w:t>
            </w:r>
          </w:p>
        </w:tc>
        <w:tc>
          <w:tcPr>
            <w:tcW w:w="1134" w:type="dxa"/>
            <w:shd w:val="clear" w:color="auto" w:fill="0B3D5C"/>
          </w:tcPr>
          <w:p w14:paraId="53DD0E42" w14:textId="77777777" w:rsidR="00061E85" w:rsidRDefault="00A854AA">
            <w:r>
              <w:rPr>
                <w:b/>
                <w:color w:val="FFFFFF"/>
                <w:sz w:val="20"/>
              </w:rPr>
              <w:t>2027</w:t>
            </w:r>
          </w:p>
        </w:tc>
        <w:tc>
          <w:tcPr>
            <w:tcW w:w="1134" w:type="dxa"/>
            <w:shd w:val="clear" w:color="auto" w:fill="0B3D5C"/>
          </w:tcPr>
          <w:p w14:paraId="6278CFFE" w14:textId="77777777" w:rsidR="00061E85" w:rsidRDefault="00A854AA">
            <w:r>
              <w:rPr>
                <w:b/>
                <w:color w:val="FFFFFF"/>
                <w:sz w:val="20"/>
              </w:rPr>
              <w:t>2028</w:t>
            </w:r>
          </w:p>
        </w:tc>
        <w:tc>
          <w:tcPr>
            <w:tcW w:w="1134" w:type="dxa"/>
            <w:shd w:val="clear" w:color="auto" w:fill="0B3D5C"/>
          </w:tcPr>
          <w:p w14:paraId="4FD03131" w14:textId="77777777" w:rsidR="00061E85" w:rsidRDefault="00A854AA">
            <w:r>
              <w:rPr>
                <w:b/>
                <w:color w:val="FFFFFF"/>
                <w:sz w:val="20"/>
              </w:rPr>
              <w:t>2029</w:t>
            </w:r>
          </w:p>
        </w:tc>
        <w:tc>
          <w:tcPr>
            <w:tcW w:w="1134" w:type="dxa"/>
            <w:shd w:val="clear" w:color="auto" w:fill="0B3D5C"/>
          </w:tcPr>
          <w:p w14:paraId="00FC108D" w14:textId="77777777" w:rsidR="00061E85" w:rsidRDefault="00A854AA">
            <w:r>
              <w:rPr>
                <w:b/>
                <w:color w:val="FFFFFF"/>
                <w:sz w:val="20"/>
              </w:rPr>
              <w:t>2030</w:t>
            </w:r>
          </w:p>
        </w:tc>
      </w:tr>
      <w:tr w:rsidR="00061E85" w14:paraId="123CCFEF" w14:textId="77777777">
        <w:trPr>
          <w:jc w:val="center"/>
        </w:trPr>
        <w:tc>
          <w:tcPr>
            <w:tcW w:w="3628" w:type="dxa"/>
          </w:tcPr>
          <w:p w14:paraId="4AC76B82" w14:textId="77777777" w:rsidR="00061E85" w:rsidRDefault="00A854AA">
            <w:r>
              <w:rPr>
                <w:sz w:val="20"/>
              </w:rPr>
              <w:t>Клиники-абоненты</w:t>
            </w:r>
          </w:p>
        </w:tc>
        <w:tc>
          <w:tcPr>
            <w:tcW w:w="1134" w:type="dxa"/>
          </w:tcPr>
          <w:p w14:paraId="5F7440BA" w14:textId="77777777" w:rsidR="00061E85" w:rsidRDefault="00A854AA">
            <w:r>
              <w:rPr>
                <w:sz w:val="20"/>
              </w:rPr>
              <w:t>7</w:t>
            </w:r>
          </w:p>
        </w:tc>
        <w:tc>
          <w:tcPr>
            <w:tcW w:w="1134" w:type="dxa"/>
          </w:tcPr>
          <w:p w14:paraId="09E40BFF" w14:textId="77777777" w:rsidR="00061E85" w:rsidRDefault="00A854AA">
            <w:r>
              <w:rPr>
                <w:sz w:val="20"/>
              </w:rPr>
              <w:t>26</w:t>
            </w:r>
          </w:p>
        </w:tc>
        <w:tc>
          <w:tcPr>
            <w:tcW w:w="1134" w:type="dxa"/>
          </w:tcPr>
          <w:p w14:paraId="0CACE2BF" w14:textId="77777777" w:rsidR="00061E85" w:rsidRDefault="00A854AA">
            <w:r>
              <w:rPr>
                <w:sz w:val="20"/>
              </w:rPr>
              <w:t>58</w:t>
            </w:r>
          </w:p>
        </w:tc>
        <w:tc>
          <w:tcPr>
            <w:tcW w:w="1134" w:type="dxa"/>
          </w:tcPr>
          <w:p w14:paraId="5F837A33" w14:textId="77777777" w:rsidR="00061E85" w:rsidRDefault="00A854AA">
            <w:r>
              <w:rPr>
                <w:sz w:val="20"/>
              </w:rPr>
              <w:t>92</w:t>
            </w:r>
          </w:p>
        </w:tc>
        <w:tc>
          <w:tcPr>
            <w:tcW w:w="1134" w:type="dxa"/>
          </w:tcPr>
          <w:p w14:paraId="51F3D4F0" w14:textId="77777777" w:rsidR="00061E85" w:rsidRDefault="00A854AA">
            <w:r>
              <w:rPr>
                <w:sz w:val="20"/>
              </w:rPr>
              <w:t>130</w:t>
            </w:r>
          </w:p>
        </w:tc>
      </w:tr>
      <w:tr w:rsidR="00061E85" w14:paraId="5100E135" w14:textId="77777777">
        <w:trPr>
          <w:jc w:val="center"/>
        </w:trPr>
        <w:tc>
          <w:tcPr>
            <w:tcW w:w="3628" w:type="dxa"/>
            <w:shd w:val="clear" w:color="auto" w:fill="F3F8FB"/>
          </w:tcPr>
          <w:p w14:paraId="4201C802" w14:textId="77777777" w:rsidR="00061E85" w:rsidRDefault="00A854AA">
            <w:r>
              <w:rPr>
                <w:sz w:val="20"/>
              </w:rPr>
              <w:t>Средний ARPU на клинику, млн ₽/год</w:t>
            </w:r>
          </w:p>
        </w:tc>
        <w:tc>
          <w:tcPr>
            <w:tcW w:w="1134" w:type="dxa"/>
            <w:shd w:val="clear" w:color="auto" w:fill="F3F8FB"/>
          </w:tcPr>
          <w:p w14:paraId="5962D9CE" w14:textId="77777777" w:rsidR="00061E85" w:rsidRDefault="00A854AA">
            <w:r>
              <w:rPr>
                <w:sz w:val="20"/>
              </w:rPr>
              <w:t>5.0</w:t>
            </w:r>
          </w:p>
        </w:tc>
        <w:tc>
          <w:tcPr>
            <w:tcW w:w="1134" w:type="dxa"/>
            <w:shd w:val="clear" w:color="auto" w:fill="F3F8FB"/>
          </w:tcPr>
          <w:p w14:paraId="404A8EF3" w14:textId="77777777" w:rsidR="00061E85" w:rsidRDefault="00A854AA">
            <w:r>
              <w:rPr>
                <w:sz w:val="20"/>
              </w:rPr>
              <w:t>5.40</w:t>
            </w:r>
          </w:p>
        </w:tc>
        <w:tc>
          <w:tcPr>
            <w:tcW w:w="1134" w:type="dxa"/>
            <w:shd w:val="clear" w:color="auto" w:fill="F3F8FB"/>
          </w:tcPr>
          <w:p w14:paraId="075AD553" w14:textId="77777777" w:rsidR="00061E85" w:rsidRDefault="00A854AA">
            <w:r>
              <w:rPr>
                <w:sz w:val="20"/>
              </w:rPr>
              <w:t>5.0</w:t>
            </w:r>
          </w:p>
        </w:tc>
        <w:tc>
          <w:tcPr>
            <w:tcW w:w="1134" w:type="dxa"/>
            <w:shd w:val="clear" w:color="auto" w:fill="F3F8FB"/>
          </w:tcPr>
          <w:p w14:paraId="42B68AD9" w14:textId="77777777" w:rsidR="00061E85" w:rsidRDefault="00A854AA">
            <w:r>
              <w:rPr>
                <w:sz w:val="20"/>
              </w:rPr>
              <w:t>5.3</w:t>
            </w:r>
          </w:p>
        </w:tc>
        <w:tc>
          <w:tcPr>
            <w:tcW w:w="1134" w:type="dxa"/>
            <w:shd w:val="clear" w:color="auto" w:fill="F3F8FB"/>
          </w:tcPr>
          <w:p w14:paraId="6FF97B6C" w14:textId="77777777" w:rsidR="00061E85" w:rsidRDefault="00A854AA">
            <w:r>
              <w:rPr>
                <w:sz w:val="20"/>
              </w:rPr>
              <w:t>6.4</w:t>
            </w:r>
          </w:p>
        </w:tc>
      </w:tr>
      <w:tr w:rsidR="00061E85" w14:paraId="44EAFAC0" w14:textId="77777777">
        <w:trPr>
          <w:jc w:val="center"/>
        </w:trPr>
        <w:tc>
          <w:tcPr>
            <w:tcW w:w="3628" w:type="dxa"/>
          </w:tcPr>
          <w:p w14:paraId="29CC9B93" w14:textId="77777777" w:rsidR="00061E85" w:rsidRDefault="00A854AA">
            <w:r>
              <w:rPr>
                <w:sz w:val="20"/>
              </w:rPr>
              <w:t>Gross margin, %</w:t>
            </w:r>
          </w:p>
        </w:tc>
        <w:tc>
          <w:tcPr>
            <w:tcW w:w="1134" w:type="dxa"/>
          </w:tcPr>
          <w:p w14:paraId="297930C4" w14:textId="77777777" w:rsidR="00061E85" w:rsidRDefault="00A854AA">
            <w:r>
              <w:rPr>
                <w:sz w:val="20"/>
              </w:rPr>
              <w:t>~136</w:t>
            </w:r>
          </w:p>
        </w:tc>
        <w:tc>
          <w:tcPr>
            <w:tcW w:w="1134" w:type="dxa"/>
          </w:tcPr>
          <w:p w14:paraId="2950AB4B" w14:textId="77777777" w:rsidR="00061E85" w:rsidRDefault="00A854AA">
            <w:r>
              <w:rPr>
                <w:sz w:val="20"/>
              </w:rPr>
              <w:t>~88</w:t>
            </w:r>
          </w:p>
        </w:tc>
        <w:tc>
          <w:tcPr>
            <w:tcW w:w="1134" w:type="dxa"/>
          </w:tcPr>
          <w:p w14:paraId="16C818CA" w14:textId="77777777" w:rsidR="00061E85" w:rsidRDefault="00A854AA">
            <w:r>
              <w:rPr>
                <w:sz w:val="20"/>
              </w:rPr>
              <w:t>~108</w:t>
            </w:r>
          </w:p>
        </w:tc>
        <w:tc>
          <w:tcPr>
            <w:tcW w:w="1134" w:type="dxa"/>
          </w:tcPr>
          <w:p w14:paraId="156BCE3C" w14:textId="77777777" w:rsidR="00061E85" w:rsidRDefault="00A854AA">
            <w:r>
              <w:rPr>
                <w:sz w:val="20"/>
              </w:rPr>
              <w:t>~204</w:t>
            </w:r>
          </w:p>
        </w:tc>
        <w:tc>
          <w:tcPr>
            <w:tcW w:w="1134" w:type="dxa"/>
          </w:tcPr>
          <w:p w14:paraId="63D386E5" w14:textId="77777777" w:rsidR="00061E85" w:rsidRDefault="00A854AA">
            <w:r>
              <w:rPr>
                <w:sz w:val="20"/>
              </w:rPr>
              <w:t>~165</w:t>
            </w:r>
          </w:p>
        </w:tc>
      </w:tr>
      <w:tr w:rsidR="00061E85" w14:paraId="37BB6A89" w14:textId="77777777">
        <w:trPr>
          <w:jc w:val="center"/>
        </w:trPr>
        <w:tc>
          <w:tcPr>
            <w:tcW w:w="3628" w:type="dxa"/>
            <w:shd w:val="clear" w:color="auto" w:fill="F3F8FB"/>
          </w:tcPr>
          <w:p w14:paraId="05A25F63" w14:textId="77777777" w:rsidR="00061E85" w:rsidRDefault="00A854AA">
            <w:r>
              <w:rPr>
                <w:sz w:val="20"/>
              </w:rPr>
              <w:t>Расходы на 1 ₽ выручки</w:t>
            </w:r>
          </w:p>
        </w:tc>
        <w:tc>
          <w:tcPr>
            <w:tcW w:w="1134" w:type="dxa"/>
            <w:shd w:val="clear" w:color="auto" w:fill="F3F8FB"/>
          </w:tcPr>
          <w:p w14:paraId="4131FEF4" w14:textId="77777777" w:rsidR="00061E85" w:rsidRDefault="00A854AA">
            <w:r>
              <w:rPr>
                <w:sz w:val="20"/>
              </w:rPr>
              <w:t>10,00</w:t>
            </w:r>
          </w:p>
        </w:tc>
        <w:tc>
          <w:tcPr>
            <w:tcW w:w="1134" w:type="dxa"/>
            <w:shd w:val="clear" w:color="auto" w:fill="F3F8FB"/>
          </w:tcPr>
          <w:p w14:paraId="360EB401" w14:textId="77777777" w:rsidR="00061E85" w:rsidRDefault="00A854AA">
            <w:r>
              <w:rPr>
                <w:sz w:val="20"/>
              </w:rPr>
              <w:t>3,60</w:t>
            </w:r>
          </w:p>
        </w:tc>
        <w:tc>
          <w:tcPr>
            <w:tcW w:w="1134" w:type="dxa"/>
            <w:shd w:val="clear" w:color="auto" w:fill="F3F8FB"/>
          </w:tcPr>
          <w:p w14:paraId="6D1C4A46" w14:textId="77777777" w:rsidR="00061E85" w:rsidRDefault="00A854AA">
            <w:r>
              <w:rPr>
                <w:sz w:val="20"/>
              </w:rPr>
              <w:t>0,57</w:t>
            </w:r>
          </w:p>
        </w:tc>
        <w:tc>
          <w:tcPr>
            <w:tcW w:w="1134" w:type="dxa"/>
            <w:shd w:val="clear" w:color="auto" w:fill="F3F8FB"/>
          </w:tcPr>
          <w:p w14:paraId="715A5D4E" w14:textId="77777777" w:rsidR="00061E85" w:rsidRDefault="00A854AA">
            <w:r>
              <w:rPr>
                <w:sz w:val="20"/>
              </w:rPr>
              <w:t>0,58</w:t>
            </w:r>
          </w:p>
        </w:tc>
        <w:tc>
          <w:tcPr>
            <w:tcW w:w="1134" w:type="dxa"/>
            <w:shd w:val="clear" w:color="auto" w:fill="F3F8FB"/>
          </w:tcPr>
          <w:p w14:paraId="32BA7F89" w14:textId="77777777" w:rsidR="00061E85" w:rsidRDefault="00A854AA">
            <w:r>
              <w:rPr>
                <w:sz w:val="20"/>
              </w:rPr>
              <w:t>0,44</w:t>
            </w:r>
          </w:p>
        </w:tc>
      </w:tr>
      <w:tr w:rsidR="00061E85" w14:paraId="0AEF210B" w14:textId="77777777">
        <w:trPr>
          <w:jc w:val="center"/>
        </w:trPr>
        <w:tc>
          <w:tcPr>
            <w:tcW w:w="3628" w:type="dxa"/>
          </w:tcPr>
          <w:p w14:paraId="2BF2D35A" w14:textId="77777777" w:rsidR="00061E85" w:rsidRDefault="00A854AA">
            <w:r>
              <w:rPr>
                <w:sz w:val="20"/>
              </w:rPr>
              <w:t>Доля модулей и матчинга в выручке</w:t>
            </w:r>
          </w:p>
        </w:tc>
        <w:tc>
          <w:tcPr>
            <w:tcW w:w="1134" w:type="dxa"/>
          </w:tcPr>
          <w:p w14:paraId="1DA2E569" w14:textId="77777777" w:rsidR="00061E85" w:rsidRDefault="00A854AA">
            <w:r>
              <w:rPr>
                <w:sz w:val="20"/>
              </w:rPr>
              <w:t>1%</w:t>
            </w:r>
          </w:p>
        </w:tc>
        <w:tc>
          <w:tcPr>
            <w:tcW w:w="1134" w:type="dxa"/>
          </w:tcPr>
          <w:p w14:paraId="0D47AC16" w14:textId="77777777" w:rsidR="00061E85" w:rsidRDefault="00A854AA">
            <w:r>
              <w:rPr>
                <w:sz w:val="20"/>
              </w:rPr>
              <w:t>3%</w:t>
            </w:r>
          </w:p>
        </w:tc>
        <w:tc>
          <w:tcPr>
            <w:tcW w:w="1134" w:type="dxa"/>
          </w:tcPr>
          <w:p w14:paraId="11A191A6" w14:textId="77777777" w:rsidR="00061E85" w:rsidRDefault="00A854AA">
            <w:r>
              <w:rPr>
                <w:sz w:val="20"/>
              </w:rPr>
              <w:t>8%</w:t>
            </w:r>
          </w:p>
        </w:tc>
        <w:tc>
          <w:tcPr>
            <w:tcW w:w="1134" w:type="dxa"/>
          </w:tcPr>
          <w:p w14:paraId="7E5D55FB" w14:textId="77777777" w:rsidR="00061E85" w:rsidRDefault="00A854AA">
            <w:r>
              <w:rPr>
                <w:sz w:val="20"/>
              </w:rPr>
              <w:t>10%</w:t>
            </w:r>
          </w:p>
        </w:tc>
        <w:tc>
          <w:tcPr>
            <w:tcW w:w="1134" w:type="dxa"/>
          </w:tcPr>
          <w:p w14:paraId="5DB885BA" w14:textId="77777777" w:rsidR="00061E85" w:rsidRDefault="00A854AA">
            <w:r>
              <w:rPr>
                <w:sz w:val="20"/>
              </w:rPr>
              <w:t>17%</w:t>
            </w:r>
          </w:p>
        </w:tc>
      </w:tr>
    </w:tbl>
    <w:p w14:paraId="12D348C3" w14:textId="77777777" w:rsidR="00061E85" w:rsidRDefault="00061E85"/>
    <w:p w14:paraId="4E9B294C" w14:textId="77777777" w:rsidR="00061E85" w:rsidRDefault="00A854AA">
      <w:r>
        <w:rPr>
          <w:i/>
          <w:color w:val="5A6A7A"/>
          <w:sz w:val="18"/>
        </w:rPr>
        <w:t>Gross margin и ARPU — расчётные структурные показатели модели; контроль — на листе Юнит_экономика.</w:t>
      </w:r>
    </w:p>
    <w:p w14:paraId="318C14E3" w14:textId="77777777" w:rsidR="00061E85" w:rsidRDefault="00A854AA">
      <w:pPr>
        <w:pStyle w:val="31"/>
      </w:pPr>
      <w:bookmarkStart w:id="104" w:name="_Toc243730033"/>
      <w:r>
        <w:t>Инвестиционные метрики (IRR / NPV) по раундам</w:t>
      </w:r>
      <w:bookmarkEnd w:id="104"/>
    </w:p>
    <w:tbl>
      <w:tblPr>
        <w:tblStyle w:val="aff0"/>
        <w:tblW w:w="0" w:type="auto"/>
        <w:jc w:val="center"/>
        <w:tblLook w:val="04A0" w:firstRow="1" w:lastRow="0" w:firstColumn="1" w:lastColumn="0" w:noHBand="0" w:noVBand="1"/>
      </w:tblPr>
      <w:tblGrid>
        <w:gridCol w:w="4649"/>
        <w:gridCol w:w="2154"/>
        <w:gridCol w:w="2154"/>
      </w:tblGrid>
      <w:tr w:rsidR="00061E85" w14:paraId="15C06DCD" w14:textId="77777777">
        <w:trPr>
          <w:jc w:val="center"/>
        </w:trPr>
        <w:tc>
          <w:tcPr>
            <w:tcW w:w="4649" w:type="dxa"/>
            <w:shd w:val="clear" w:color="auto" w:fill="0B3D5C"/>
          </w:tcPr>
          <w:p w14:paraId="660A1EDB" w14:textId="77777777" w:rsidR="00061E85" w:rsidRDefault="00A854AA">
            <w:r>
              <w:rPr>
                <w:b/>
                <w:color w:val="FFFFFF"/>
                <w:sz w:val="20"/>
              </w:rPr>
              <w:t>Показатель</w:t>
            </w:r>
          </w:p>
        </w:tc>
        <w:tc>
          <w:tcPr>
            <w:tcW w:w="2154" w:type="dxa"/>
            <w:shd w:val="clear" w:color="auto" w:fill="0B3D5C"/>
          </w:tcPr>
          <w:p w14:paraId="2D4EA1F5" w14:textId="77777777" w:rsidR="00061E85" w:rsidRDefault="00A854AA">
            <w:r>
              <w:rPr>
                <w:b/>
                <w:color w:val="FFFFFF"/>
                <w:sz w:val="20"/>
              </w:rPr>
              <w:t>Инвестор Seed (2026)</w:t>
            </w:r>
          </w:p>
        </w:tc>
        <w:tc>
          <w:tcPr>
            <w:tcW w:w="2154" w:type="dxa"/>
            <w:shd w:val="clear" w:color="auto" w:fill="0B3D5C"/>
          </w:tcPr>
          <w:p w14:paraId="3CA80B25" w14:textId="77777777" w:rsidR="00061E85" w:rsidRDefault="00A854AA">
            <w:r>
              <w:rPr>
                <w:b/>
                <w:color w:val="FFFFFF"/>
                <w:sz w:val="20"/>
              </w:rPr>
              <w:t xml:space="preserve">Инвестор Series A </w:t>
            </w:r>
            <w:r>
              <w:rPr>
                <w:b/>
                <w:color w:val="FFFFFF"/>
                <w:sz w:val="20"/>
              </w:rPr>
              <w:lastRenderedPageBreak/>
              <w:t>(2027)</w:t>
            </w:r>
          </w:p>
        </w:tc>
      </w:tr>
      <w:tr w:rsidR="00061E85" w14:paraId="0189FD58" w14:textId="77777777">
        <w:trPr>
          <w:jc w:val="center"/>
        </w:trPr>
        <w:tc>
          <w:tcPr>
            <w:tcW w:w="4649" w:type="dxa"/>
          </w:tcPr>
          <w:p w14:paraId="1240FF68" w14:textId="77777777" w:rsidR="00061E85" w:rsidRDefault="00A854AA">
            <w:r>
              <w:rPr>
                <w:sz w:val="20"/>
              </w:rPr>
              <w:lastRenderedPageBreak/>
              <w:t>Вклад</w:t>
            </w:r>
          </w:p>
        </w:tc>
        <w:tc>
          <w:tcPr>
            <w:tcW w:w="2154" w:type="dxa"/>
          </w:tcPr>
          <w:p w14:paraId="6292F984" w14:textId="77777777" w:rsidR="00061E85" w:rsidRDefault="00A854AA">
            <w:r>
              <w:rPr>
                <w:sz w:val="20"/>
              </w:rPr>
              <w:t>58 млн ₽</w:t>
            </w:r>
          </w:p>
        </w:tc>
        <w:tc>
          <w:tcPr>
            <w:tcW w:w="2154" w:type="dxa"/>
          </w:tcPr>
          <w:p w14:paraId="3B7B3AC2" w14:textId="77777777" w:rsidR="00061E85" w:rsidRDefault="00A854AA">
            <w:r>
              <w:rPr>
                <w:sz w:val="20"/>
              </w:rPr>
              <w:t>78 млн ₽</w:t>
            </w:r>
          </w:p>
        </w:tc>
      </w:tr>
      <w:tr w:rsidR="00061E85" w14:paraId="1D7DD22E" w14:textId="77777777">
        <w:trPr>
          <w:jc w:val="center"/>
        </w:trPr>
        <w:tc>
          <w:tcPr>
            <w:tcW w:w="4649" w:type="dxa"/>
            <w:shd w:val="clear" w:color="auto" w:fill="F3F8FB"/>
          </w:tcPr>
          <w:p w14:paraId="25C8DCC8" w14:textId="77777777" w:rsidR="00061E85" w:rsidRDefault="00A854AA">
            <w:r>
              <w:rPr>
                <w:sz w:val="20"/>
              </w:rPr>
              <w:t>Доля после размытия (к exit)</w:t>
            </w:r>
          </w:p>
        </w:tc>
        <w:tc>
          <w:tcPr>
            <w:tcW w:w="2154" w:type="dxa"/>
            <w:shd w:val="clear" w:color="auto" w:fill="F3F8FB"/>
          </w:tcPr>
          <w:p w14:paraId="25CAA6E5" w14:textId="77777777" w:rsidR="00061E85" w:rsidRDefault="00A854AA">
            <w:r>
              <w:rPr>
                <w:sz w:val="20"/>
              </w:rPr>
              <w:t>≈38,0%</w:t>
            </w:r>
          </w:p>
        </w:tc>
        <w:tc>
          <w:tcPr>
            <w:tcW w:w="2154" w:type="dxa"/>
            <w:shd w:val="clear" w:color="auto" w:fill="F3F8FB"/>
          </w:tcPr>
          <w:p w14:paraId="6A71740C" w14:textId="77777777" w:rsidR="00061E85" w:rsidRDefault="00A854AA">
            <w:r>
              <w:rPr>
                <w:sz w:val="20"/>
              </w:rPr>
              <w:t>≈18,0%</w:t>
            </w:r>
          </w:p>
        </w:tc>
      </w:tr>
      <w:tr w:rsidR="00061E85" w14:paraId="788737E6" w14:textId="77777777">
        <w:trPr>
          <w:jc w:val="center"/>
        </w:trPr>
        <w:tc>
          <w:tcPr>
            <w:tcW w:w="4649" w:type="dxa"/>
          </w:tcPr>
          <w:p w14:paraId="7EF4FA63" w14:textId="77777777" w:rsidR="00061E85" w:rsidRDefault="00A854AA">
            <w:r>
              <w:rPr>
                <w:sz w:val="20"/>
              </w:rPr>
              <w:t>Выручка инвестора при exit 2031 (6,5×)</w:t>
            </w:r>
          </w:p>
        </w:tc>
        <w:tc>
          <w:tcPr>
            <w:tcW w:w="2154" w:type="dxa"/>
          </w:tcPr>
          <w:p w14:paraId="17369357" w14:textId="77777777" w:rsidR="00061E85" w:rsidRDefault="00A854AA">
            <w:r>
              <w:rPr>
                <w:sz w:val="20"/>
              </w:rPr>
              <w:t>≈626 млн ₽</w:t>
            </w:r>
          </w:p>
        </w:tc>
        <w:tc>
          <w:tcPr>
            <w:tcW w:w="2154" w:type="dxa"/>
          </w:tcPr>
          <w:p w14:paraId="23BF2F53" w14:textId="77777777" w:rsidR="00061E85" w:rsidRDefault="00A854AA">
            <w:r>
              <w:rPr>
                <w:sz w:val="20"/>
              </w:rPr>
              <w:t>≈365 млн ₽</w:t>
            </w:r>
          </w:p>
        </w:tc>
      </w:tr>
      <w:tr w:rsidR="00061E85" w14:paraId="094A462D" w14:textId="77777777">
        <w:trPr>
          <w:jc w:val="center"/>
        </w:trPr>
        <w:tc>
          <w:tcPr>
            <w:tcW w:w="4649" w:type="dxa"/>
            <w:shd w:val="clear" w:color="auto" w:fill="F3F8FB"/>
          </w:tcPr>
          <w:p w14:paraId="76786DF5" w14:textId="77777777" w:rsidR="00061E85" w:rsidRDefault="00A854AA">
            <w:r>
              <w:rPr>
                <w:sz w:val="20"/>
              </w:rPr>
              <w:t>MOIC</w:t>
            </w:r>
          </w:p>
        </w:tc>
        <w:tc>
          <w:tcPr>
            <w:tcW w:w="2154" w:type="dxa"/>
            <w:shd w:val="clear" w:color="auto" w:fill="F3F8FB"/>
          </w:tcPr>
          <w:p w14:paraId="051F5681" w14:textId="77777777" w:rsidR="00061E85" w:rsidRDefault="00A854AA">
            <w:r>
              <w:rPr>
                <w:sz w:val="20"/>
              </w:rPr>
              <w:t>≈6,1×</w:t>
            </w:r>
          </w:p>
        </w:tc>
        <w:tc>
          <w:tcPr>
            <w:tcW w:w="2154" w:type="dxa"/>
            <w:shd w:val="clear" w:color="auto" w:fill="F3F8FB"/>
          </w:tcPr>
          <w:p w14:paraId="1E464824" w14:textId="77777777" w:rsidR="00061E85" w:rsidRDefault="00A854AA">
            <w:r>
              <w:rPr>
                <w:sz w:val="20"/>
              </w:rPr>
              <w:t>≈6,9×</w:t>
            </w:r>
          </w:p>
        </w:tc>
      </w:tr>
      <w:tr w:rsidR="00061E85" w14:paraId="2FCB48CE" w14:textId="77777777">
        <w:trPr>
          <w:jc w:val="center"/>
        </w:trPr>
        <w:tc>
          <w:tcPr>
            <w:tcW w:w="4649" w:type="dxa"/>
          </w:tcPr>
          <w:p w14:paraId="0172EF90" w14:textId="77777777" w:rsidR="00061E85" w:rsidRDefault="00A854AA">
            <w:r>
              <w:rPr>
                <w:sz w:val="20"/>
              </w:rPr>
              <w:t>IRR (к 2031)</w:t>
            </w:r>
          </w:p>
        </w:tc>
        <w:tc>
          <w:tcPr>
            <w:tcW w:w="2154" w:type="dxa"/>
          </w:tcPr>
          <w:p w14:paraId="315D182B" w14:textId="77777777" w:rsidR="00061E85" w:rsidRDefault="00A854AA">
            <w:r>
              <w:rPr>
                <w:sz w:val="20"/>
              </w:rPr>
              <w:t>≈34%</w:t>
            </w:r>
          </w:p>
        </w:tc>
        <w:tc>
          <w:tcPr>
            <w:tcW w:w="2154" w:type="dxa"/>
          </w:tcPr>
          <w:p w14:paraId="5B74ED95" w14:textId="77777777" w:rsidR="00061E85" w:rsidRDefault="00A854AA">
            <w:r>
              <w:rPr>
                <w:sz w:val="20"/>
              </w:rPr>
              <w:t>≈27%</w:t>
            </w:r>
          </w:p>
        </w:tc>
      </w:tr>
      <w:tr w:rsidR="00061E85" w14:paraId="6A957B9A" w14:textId="77777777">
        <w:trPr>
          <w:jc w:val="center"/>
        </w:trPr>
        <w:tc>
          <w:tcPr>
            <w:tcW w:w="4649" w:type="dxa"/>
            <w:shd w:val="clear" w:color="auto" w:fill="F3F8FB"/>
          </w:tcPr>
          <w:p w14:paraId="24B4D690" w14:textId="77777777" w:rsidR="00061E85" w:rsidRDefault="00A854AA">
            <w:r>
              <w:rPr>
                <w:sz w:val="20"/>
              </w:rPr>
              <w:t>NPV @ 25%</w:t>
            </w:r>
          </w:p>
        </w:tc>
        <w:tc>
          <w:tcPr>
            <w:tcW w:w="2154" w:type="dxa"/>
            <w:shd w:val="clear" w:color="auto" w:fill="F3F8FB"/>
          </w:tcPr>
          <w:p w14:paraId="48980FFA" w14:textId="77777777" w:rsidR="00061E85" w:rsidRDefault="00A854AA">
            <w:r>
              <w:rPr>
                <w:sz w:val="20"/>
              </w:rPr>
              <w:t>≈94,0 млн ₽</w:t>
            </w:r>
          </w:p>
        </w:tc>
        <w:tc>
          <w:tcPr>
            <w:tcW w:w="2154" w:type="dxa"/>
            <w:shd w:val="clear" w:color="auto" w:fill="F3F8FB"/>
          </w:tcPr>
          <w:p w14:paraId="0CA9D678" w14:textId="77777777" w:rsidR="00061E85" w:rsidRDefault="00A854AA">
            <w:r>
              <w:rPr>
                <w:sz w:val="20"/>
              </w:rPr>
              <w:t>≈37,0 млн ₽</w:t>
            </w:r>
          </w:p>
        </w:tc>
      </w:tr>
    </w:tbl>
    <w:p w14:paraId="03B3C420" w14:textId="77777777" w:rsidR="00061E85" w:rsidRDefault="00061E85"/>
    <w:p w14:paraId="2277B8CC" w14:textId="77777777" w:rsidR="00061E85" w:rsidRDefault="00A854AA">
      <w:r>
        <w:rPr>
          <w:i/>
          <w:color w:val="5A6A7A"/>
          <w:sz w:val="18"/>
        </w:rPr>
        <w:t>Пересчёт — на листе «Инвестор» расширенной модели; мультипликатор 6,5× выбран консервативно (рыночный диапазон для ИИ-платформ в сфере медицины, 2026 г.).</w:t>
      </w:r>
    </w:p>
    <w:p w14:paraId="65F93449" w14:textId="77777777" w:rsidR="00061E85" w:rsidRDefault="00A854AA">
      <w:r>
        <w:br w:type="page"/>
      </w:r>
    </w:p>
    <w:p w14:paraId="2457CDFB" w14:textId="77777777" w:rsidR="00061E85" w:rsidRDefault="00A854AA">
      <w:pPr>
        <w:pStyle w:val="1"/>
        <w:shd w:val="clear" w:color="auto" w:fill="EAF4F8"/>
      </w:pPr>
      <w:bookmarkStart w:id="105" w:name="_Toc243730034"/>
      <w:r>
        <w:lastRenderedPageBreak/>
        <w:t>13. ФИНАНСИРОВАНИЕ И СТРУКТУРА СДЕЛКИ</w:t>
      </w:r>
      <w:bookmarkEnd w:id="105"/>
    </w:p>
    <w:p w14:paraId="5785DA84" w14:textId="77777777" w:rsidR="00061E85" w:rsidRDefault="00A854AA">
      <w:pPr>
        <w:pStyle w:val="21"/>
      </w:pPr>
      <w:bookmarkStart w:id="106" w:name="_Toc243730035"/>
      <w:r>
        <w:t>13.1. Потребность в капитале</w:t>
      </w:r>
      <w:bookmarkEnd w:id="106"/>
    </w:p>
    <w:tbl>
      <w:tblPr>
        <w:tblW w:w="0" w:type="auto"/>
        <w:jc w:val="center"/>
        <w:tblLook w:val="04A0" w:firstRow="1" w:lastRow="0" w:firstColumn="1" w:lastColumn="0" w:noHBand="0" w:noVBand="1"/>
      </w:tblPr>
      <w:tblGrid>
        <w:gridCol w:w="4252"/>
        <w:gridCol w:w="5102"/>
      </w:tblGrid>
      <w:tr w:rsidR="00061E85" w14:paraId="19B3B187" w14:textId="77777777">
        <w:trPr>
          <w:jc w:val="center"/>
        </w:trPr>
        <w:tc>
          <w:tcPr>
            <w:tcW w:w="4252" w:type="dxa"/>
            <w:shd w:val="clear" w:color="auto" w:fill="EAF4F8"/>
          </w:tcPr>
          <w:p w14:paraId="451CECF8" w14:textId="77777777" w:rsidR="00061E85" w:rsidRDefault="00A854AA">
            <w:r>
              <w:rPr>
                <w:b/>
                <w:color w:val="0B3D5C"/>
                <w:sz w:val="21"/>
              </w:rPr>
              <w:t>Seed 2026</w:t>
            </w:r>
          </w:p>
        </w:tc>
        <w:tc>
          <w:tcPr>
            <w:tcW w:w="5102" w:type="dxa"/>
            <w:shd w:val="clear" w:color="auto" w:fill="EAF4F8"/>
          </w:tcPr>
          <w:p w14:paraId="01BBB8F8" w14:textId="77777777" w:rsidR="00061E85" w:rsidRDefault="00A854AA">
            <w:r>
              <w:rPr>
                <w:b/>
                <w:sz w:val="21"/>
              </w:rPr>
              <w:t>58 млн ₽ — ядро продукта, пилот, регуляторика, первый питч B2G</w:t>
            </w:r>
          </w:p>
        </w:tc>
      </w:tr>
      <w:tr w:rsidR="00061E85" w14:paraId="0D3964CD" w14:textId="77777777">
        <w:trPr>
          <w:jc w:val="center"/>
        </w:trPr>
        <w:tc>
          <w:tcPr>
            <w:tcW w:w="4252" w:type="dxa"/>
            <w:shd w:val="clear" w:color="auto" w:fill="EAF4F8"/>
          </w:tcPr>
          <w:p w14:paraId="1DAE3AB3" w14:textId="77777777" w:rsidR="00061E85" w:rsidRDefault="00A854AA">
            <w:r>
              <w:rPr>
                <w:b/>
                <w:color w:val="0B3D5C"/>
                <w:sz w:val="21"/>
              </w:rPr>
              <w:t>Series A 2027</w:t>
            </w:r>
          </w:p>
        </w:tc>
        <w:tc>
          <w:tcPr>
            <w:tcW w:w="5102" w:type="dxa"/>
            <w:shd w:val="clear" w:color="auto" w:fill="EAF4F8"/>
          </w:tcPr>
          <w:p w14:paraId="400EA76A" w14:textId="77777777" w:rsidR="00061E85" w:rsidRDefault="00A854AA">
            <w:r>
              <w:rPr>
                <w:b/>
                <w:sz w:val="21"/>
              </w:rPr>
              <w:t>78 млн ₽ — коммерциализация, модули, экспансия и подготовка Китая</w:t>
            </w:r>
          </w:p>
        </w:tc>
      </w:tr>
      <w:tr w:rsidR="00061E85" w14:paraId="5B422185" w14:textId="77777777">
        <w:trPr>
          <w:jc w:val="center"/>
        </w:trPr>
        <w:tc>
          <w:tcPr>
            <w:tcW w:w="4252" w:type="dxa"/>
            <w:shd w:val="clear" w:color="auto" w:fill="EAF4F8"/>
          </w:tcPr>
          <w:p w14:paraId="6DDCD766" w14:textId="77777777" w:rsidR="00061E85" w:rsidRDefault="00A854AA">
            <w:r>
              <w:rPr>
                <w:b/>
                <w:color w:val="0B3D5C"/>
                <w:sz w:val="21"/>
              </w:rPr>
              <w:t>Дорожка до безубыточности</w:t>
            </w:r>
          </w:p>
        </w:tc>
        <w:tc>
          <w:tcPr>
            <w:tcW w:w="5102" w:type="dxa"/>
            <w:shd w:val="clear" w:color="auto" w:fill="EAF4F8"/>
          </w:tcPr>
          <w:p w14:paraId="4C405678" w14:textId="77777777" w:rsidR="00061E85" w:rsidRDefault="00A854AA">
            <w:r>
              <w:rPr>
                <w:b/>
                <w:sz w:val="21"/>
              </w:rPr>
              <w:t>выручка + гранты покрывают OPEX с 2028; серия A хватает до положительного операционного потока</w:t>
            </w:r>
          </w:p>
        </w:tc>
      </w:tr>
      <w:tr w:rsidR="00061E85" w14:paraId="622E3AE3" w14:textId="77777777">
        <w:trPr>
          <w:jc w:val="center"/>
        </w:trPr>
        <w:tc>
          <w:tcPr>
            <w:tcW w:w="4252" w:type="dxa"/>
            <w:shd w:val="clear" w:color="auto" w:fill="EAF4F8"/>
          </w:tcPr>
          <w:p w14:paraId="130CC2B0" w14:textId="77777777" w:rsidR="00061E85" w:rsidRDefault="00A854AA">
            <w:r>
              <w:rPr>
                <w:b/>
                <w:color w:val="0B3D5C"/>
                <w:sz w:val="21"/>
              </w:rPr>
              <w:t>Совокупная потребность</w:t>
            </w:r>
          </w:p>
        </w:tc>
        <w:tc>
          <w:tcPr>
            <w:tcW w:w="5102" w:type="dxa"/>
            <w:shd w:val="clear" w:color="auto" w:fill="EAF4F8"/>
          </w:tcPr>
          <w:p w14:paraId="6B958578" w14:textId="77777777" w:rsidR="00061E85" w:rsidRDefault="00A854AA">
            <w:r>
              <w:rPr>
                <w:b/>
                <w:sz w:val="21"/>
              </w:rPr>
              <w:t>136 млн ₽ + гранты (прочие источники не догружают cash-out до отрицательного минимума)</w:t>
            </w:r>
          </w:p>
        </w:tc>
      </w:tr>
    </w:tbl>
    <w:p w14:paraId="2295FEB1" w14:textId="77777777" w:rsidR="00061E85" w:rsidRDefault="00061E85"/>
    <w:p w14:paraId="6F58992D" w14:textId="77777777" w:rsidR="00061E85" w:rsidRDefault="00A854AA">
      <w:pPr>
        <w:pStyle w:val="21"/>
      </w:pPr>
      <w:bookmarkStart w:id="107" w:name="_Toc243730036"/>
      <w:r>
        <w:t>13.2. Дорожная карта привлечения и использования средств</w:t>
      </w:r>
      <w:bookmarkEnd w:id="107"/>
    </w:p>
    <w:tbl>
      <w:tblPr>
        <w:tblStyle w:val="aff0"/>
        <w:tblW w:w="0" w:type="auto"/>
        <w:jc w:val="center"/>
        <w:tblLook w:val="04A0" w:firstRow="1" w:lastRow="0" w:firstColumn="1" w:lastColumn="0" w:noHBand="0" w:noVBand="1"/>
      </w:tblPr>
      <w:tblGrid>
        <w:gridCol w:w="1928"/>
        <w:gridCol w:w="1134"/>
        <w:gridCol w:w="1701"/>
        <w:gridCol w:w="4649"/>
      </w:tblGrid>
      <w:tr w:rsidR="00061E85" w14:paraId="33194DB9" w14:textId="77777777">
        <w:trPr>
          <w:jc w:val="center"/>
        </w:trPr>
        <w:tc>
          <w:tcPr>
            <w:tcW w:w="1928" w:type="dxa"/>
            <w:shd w:val="clear" w:color="auto" w:fill="0B3D5C"/>
          </w:tcPr>
          <w:p w14:paraId="34F93B20" w14:textId="77777777" w:rsidR="00061E85" w:rsidRDefault="00A854AA">
            <w:r>
              <w:rPr>
                <w:b/>
                <w:color w:val="FFFFFF"/>
                <w:sz w:val="20"/>
              </w:rPr>
              <w:t>Раунд</w:t>
            </w:r>
          </w:p>
        </w:tc>
        <w:tc>
          <w:tcPr>
            <w:tcW w:w="1134" w:type="dxa"/>
            <w:shd w:val="clear" w:color="auto" w:fill="0B3D5C"/>
          </w:tcPr>
          <w:p w14:paraId="585E0421" w14:textId="77777777" w:rsidR="00061E85" w:rsidRDefault="00A854AA">
            <w:r>
              <w:rPr>
                <w:b/>
                <w:color w:val="FFFFFF"/>
                <w:sz w:val="20"/>
              </w:rPr>
              <w:t>Сумма</w:t>
            </w:r>
          </w:p>
        </w:tc>
        <w:tc>
          <w:tcPr>
            <w:tcW w:w="1701" w:type="dxa"/>
            <w:shd w:val="clear" w:color="auto" w:fill="0B3D5C"/>
          </w:tcPr>
          <w:p w14:paraId="29D14719" w14:textId="77777777" w:rsidR="00061E85" w:rsidRDefault="00A854AA">
            <w:r>
              <w:rPr>
                <w:b/>
                <w:color w:val="FFFFFF"/>
                <w:sz w:val="20"/>
              </w:rPr>
              <w:t>Формат</w:t>
            </w:r>
          </w:p>
        </w:tc>
        <w:tc>
          <w:tcPr>
            <w:tcW w:w="4649" w:type="dxa"/>
            <w:shd w:val="clear" w:color="auto" w:fill="0B3D5C"/>
          </w:tcPr>
          <w:p w14:paraId="5CA14D24" w14:textId="77777777" w:rsidR="00061E85" w:rsidRDefault="00A854AA">
            <w:r>
              <w:rPr>
                <w:b/>
                <w:color w:val="FFFFFF"/>
                <w:sz w:val="20"/>
              </w:rPr>
              <w:t>Использование средств</w:t>
            </w:r>
          </w:p>
        </w:tc>
      </w:tr>
      <w:tr w:rsidR="00061E85" w14:paraId="29BD5B57" w14:textId="77777777">
        <w:trPr>
          <w:jc w:val="center"/>
        </w:trPr>
        <w:tc>
          <w:tcPr>
            <w:tcW w:w="1928" w:type="dxa"/>
          </w:tcPr>
          <w:p w14:paraId="6CC77E68" w14:textId="77777777" w:rsidR="00061E85" w:rsidRDefault="00A854AA">
            <w:r>
              <w:rPr>
                <w:sz w:val="20"/>
              </w:rPr>
              <w:t>Seed (2026)</w:t>
            </w:r>
          </w:p>
        </w:tc>
        <w:tc>
          <w:tcPr>
            <w:tcW w:w="1134" w:type="dxa"/>
          </w:tcPr>
          <w:p w14:paraId="3C495192" w14:textId="77777777" w:rsidR="00061E85" w:rsidRDefault="00A854AA">
            <w:r>
              <w:rPr>
                <w:sz w:val="20"/>
              </w:rPr>
              <w:t>58 млн ₽</w:t>
            </w:r>
          </w:p>
        </w:tc>
        <w:tc>
          <w:tcPr>
            <w:tcW w:w="1701" w:type="dxa"/>
          </w:tcPr>
          <w:p w14:paraId="63CB1631" w14:textId="77777777" w:rsidR="00061E85" w:rsidRDefault="00A854AA">
            <w:r>
              <w:rPr>
                <w:sz w:val="20"/>
              </w:rPr>
              <w:t>Прив. акции / конвертируемый займ (SAFE) до АО</w:t>
            </w:r>
          </w:p>
        </w:tc>
        <w:tc>
          <w:tcPr>
            <w:tcW w:w="4649" w:type="dxa"/>
          </w:tcPr>
          <w:p w14:paraId="011F52EF" w14:textId="77777777" w:rsidR="00061E85" w:rsidRDefault="00A854AA">
            <w:r>
              <w:rPr>
                <w:sz w:val="20"/>
              </w:rPr>
              <w:t>R&amp;D ядра 26, клин. валидация 10, регуляторика 8, команда 10, право/ИС 4,3, резерв 1,8</w:t>
            </w:r>
          </w:p>
        </w:tc>
      </w:tr>
      <w:tr w:rsidR="00061E85" w14:paraId="735AC427" w14:textId="77777777">
        <w:trPr>
          <w:jc w:val="center"/>
        </w:trPr>
        <w:tc>
          <w:tcPr>
            <w:tcW w:w="1928" w:type="dxa"/>
            <w:shd w:val="clear" w:color="auto" w:fill="F3F8FB"/>
          </w:tcPr>
          <w:p w14:paraId="6065DB24" w14:textId="77777777" w:rsidR="00061E85" w:rsidRDefault="00A854AA">
            <w:r>
              <w:rPr>
                <w:sz w:val="20"/>
              </w:rPr>
              <w:t>Series A (2027)</w:t>
            </w:r>
          </w:p>
        </w:tc>
        <w:tc>
          <w:tcPr>
            <w:tcW w:w="1134" w:type="dxa"/>
            <w:shd w:val="clear" w:color="auto" w:fill="F3F8FB"/>
          </w:tcPr>
          <w:p w14:paraId="3E94E4CF" w14:textId="77777777" w:rsidR="00061E85" w:rsidRDefault="00A854AA">
            <w:r>
              <w:rPr>
                <w:sz w:val="20"/>
              </w:rPr>
              <w:t>78 млн ₽</w:t>
            </w:r>
          </w:p>
        </w:tc>
        <w:tc>
          <w:tcPr>
            <w:tcW w:w="1701" w:type="dxa"/>
            <w:shd w:val="clear" w:color="auto" w:fill="F3F8FB"/>
          </w:tcPr>
          <w:p w14:paraId="711AAA92" w14:textId="77777777" w:rsidR="00061E85" w:rsidRDefault="00A854AA">
            <w:r>
              <w:rPr>
                <w:sz w:val="20"/>
              </w:rPr>
              <w:t>Прив. акции АО</w:t>
            </w:r>
          </w:p>
        </w:tc>
        <w:tc>
          <w:tcPr>
            <w:tcW w:w="4649" w:type="dxa"/>
            <w:shd w:val="clear" w:color="auto" w:fill="F3F8FB"/>
          </w:tcPr>
          <w:p w14:paraId="270E86EC" w14:textId="77777777" w:rsidR="00061E85" w:rsidRDefault="00A854AA">
            <w:r>
              <w:rPr>
                <w:sz w:val="20"/>
              </w:rPr>
              <w:t>Пилот+публикации 14, коммерч. рост 28, модули 6, экспансия 10, международн. 8</w:t>
            </w:r>
          </w:p>
        </w:tc>
      </w:tr>
      <w:tr w:rsidR="00061E85" w14:paraId="12224BDE" w14:textId="77777777">
        <w:trPr>
          <w:jc w:val="center"/>
        </w:trPr>
        <w:tc>
          <w:tcPr>
            <w:tcW w:w="1928" w:type="dxa"/>
          </w:tcPr>
          <w:p w14:paraId="7C2403C0" w14:textId="77777777" w:rsidR="00061E85" w:rsidRDefault="00A854AA">
            <w:r>
              <w:rPr>
                <w:sz w:val="20"/>
              </w:rPr>
              <w:t>Гранты (non-dilutive)</w:t>
            </w:r>
          </w:p>
        </w:tc>
        <w:tc>
          <w:tcPr>
            <w:tcW w:w="1134" w:type="dxa"/>
          </w:tcPr>
          <w:p w14:paraId="0CB0D90F" w14:textId="77777777" w:rsidR="00061E85" w:rsidRDefault="00A854AA">
            <w:r>
              <w:rPr>
                <w:sz w:val="20"/>
              </w:rPr>
              <w:t>≤17 млн ₽</w:t>
            </w:r>
          </w:p>
        </w:tc>
        <w:tc>
          <w:tcPr>
            <w:tcW w:w="1701" w:type="dxa"/>
          </w:tcPr>
          <w:p w14:paraId="7783D51C" w14:textId="77777777" w:rsidR="00061E85" w:rsidRDefault="00A854AA">
            <w:r>
              <w:rPr>
                <w:sz w:val="20"/>
              </w:rPr>
              <w:t>Безвозмездные</w:t>
            </w:r>
          </w:p>
        </w:tc>
        <w:tc>
          <w:tcPr>
            <w:tcW w:w="4649" w:type="dxa"/>
          </w:tcPr>
          <w:p w14:paraId="17938A03" w14:textId="77777777" w:rsidR="00061E85" w:rsidRDefault="00A854AA">
            <w:r>
              <w:rPr>
                <w:sz w:val="20"/>
              </w:rPr>
              <w:t>ФСИ/СКОЛКОВО/ВЭБ.РФ/ДЗМ на R&amp;D и валидацию</w:t>
            </w:r>
          </w:p>
        </w:tc>
      </w:tr>
    </w:tbl>
    <w:p w14:paraId="48C52EA8" w14:textId="77777777" w:rsidR="00061E85" w:rsidRDefault="00061E85"/>
    <w:p w14:paraId="4F9BC6E9" w14:textId="77777777" w:rsidR="00061E85" w:rsidRDefault="00A854AA">
      <w:pPr>
        <w:pStyle w:val="31"/>
      </w:pPr>
      <w:bookmarkStart w:id="108" w:name="_Toc243730037"/>
      <w:r>
        <w:t>13.2а. Недилютивные источники финансирования (гранты)</w:t>
      </w:r>
      <w:bookmarkEnd w:id="108"/>
    </w:p>
    <w:tbl>
      <w:tblPr>
        <w:tblStyle w:val="aff0"/>
        <w:tblW w:w="0" w:type="auto"/>
        <w:jc w:val="center"/>
        <w:tblLook w:val="04A0" w:firstRow="1" w:lastRow="0" w:firstColumn="1" w:lastColumn="0" w:noHBand="0" w:noVBand="1"/>
      </w:tblPr>
      <w:tblGrid>
        <w:gridCol w:w="3969"/>
        <w:gridCol w:w="2154"/>
        <w:gridCol w:w="1701"/>
        <w:gridCol w:w="1361"/>
      </w:tblGrid>
      <w:tr w:rsidR="00061E85" w14:paraId="535698EB" w14:textId="77777777">
        <w:trPr>
          <w:jc w:val="center"/>
        </w:trPr>
        <w:tc>
          <w:tcPr>
            <w:tcW w:w="3969" w:type="dxa"/>
            <w:shd w:val="clear" w:color="auto" w:fill="0B3D5C"/>
          </w:tcPr>
          <w:p w14:paraId="262AB75B" w14:textId="77777777" w:rsidR="00061E85" w:rsidRDefault="00A854AA">
            <w:r>
              <w:rPr>
                <w:b/>
                <w:color w:val="FFFFFF"/>
                <w:sz w:val="20"/>
              </w:rPr>
              <w:t>Источник</w:t>
            </w:r>
          </w:p>
        </w:tc>
        <w:tc>
          <w:tcPr>
            <w:tcW w:w="2154" w:type="dxa"/>
            <w:shd w:val="clear" w:color="auto" w:fill="0B3D5C"/>
          </w:tcPr>
          <w:p w14:paraId="4FC8E850" w14:textId="77777777" w:rsidR="00061E85" w:rsidRDefault="00A854AA">
            <w:r>
              <w:rPr>
                <w:b/>
                <w:color w:val="FFFFFF"/>
                <w:sz w:val="20"/>
              </w:rPr>
              <w:t>Назначение</w:t>
            </w:r>
          </w:p>
        </w:tc>
        <w:tc>
          <w:tcPr>
            <w:tcW w:w="1701" w:type="dxa"/>
            <w:shd w:val="clear" w:color="auto" w:fill="0B3D5C"/>
          </w:tcPr>
          <w:p w14:paraId="69851F20" w14:textId="77777777" w:rsidR="00061E85" w:rsidRDefault="00A854AA">
            <w:r>
              <w:rPr>
                <w:b/>
                <w:color w:val="FFFFFF"/>
                <w:sz w:val="20"/>
              </w:rPr>
              <w:t>Порядок величины</w:t>
            </w:r>
          </w:p>
        </w:tc>
        <w:tc>
          <w:tcPr>
            <w:tcW w:w="1361" w:type="dxa"/>
            <w:shd w:val="clear" w:color="auto" w:fill="0B3D5C"/>
          </w:tcPr>
          <w:p w14:paraId="3307F534" w14:textId="77777777" w:rsidR="00061E85" w:rsidRDefault="00A854AA">
            <w:r>
              <w:rPr>
                <w:b/>
                <w:color w:val="FFFFFF"/>
                <w:sz w:val="20"/>
              </w:rPr>
              <w:t>Ориентир</w:t>
            </w:r>
          </w:p>
        </w:tc>
      </w:tr>
      <w:tr w:rsidR="00061E85" w14:paraId="6A14061F" w14:textId="77777777">
        <w:trPr>
          <w:jc w:val="center"/>
        </w:trPr>
        <w:tc>
          <w:tcPr>
            <w:tcW w:w="3969" w:type="dxa"/>
          </w:tcPr>
          <w:p w14:paraId="3C353EB9" w14:textId="77777777" w:rsidR="00061E85" w:rsidRDefault="00A854AA">
            <w:r>
              <w:rPr>
                <w:sz w:val="20"/>
              </w:rPr>
              <w:t>Фонд содействия инновациям (разные программы)</w:t>
            </w:r>
          </w:p>
        </w:tc>
        <w:tc>
          <w:tcPr>
            <w:tcW w:w="2154" w:type="dxa"/>
          </w:tcPr>
          <w:p w14:paraId="61B40065" w14:textId="77777777" w:rsidR="00061E85" w:rsidRDefault="00A854AA">
            <w:r>
              <w:rPr>
                <w:sz w:val="20"/>
              </w:rPr>
              <w:t>R&amp;D ядра, патентование</w:t>
            </w:r>
          </w:p>
        </w:tc>
        <w:tc>
          <w:tcPr>
            <w:tcW w:w="1701" w:type="dxa"/>
          </w:tcPr>
          <w:p w14:paraId="517FFD94" w14:textId="77777777" w:rsidR="00061E85" w:rsidRDefault="00A854AA">
            <w:r>
              <w:rPr>
                <w:sz w:val="20"/>
              </w:rPr>
              <w:t>6–8 млн ₽</w:t>
            </w:r>
          </w:p>
        </w:tc>
        <w:tc>
          <w:tcPr>
            <w:tcW w:w="1361" w:type="dxa"/>
          </w:tcPr>
          <w:p w14:paraId="362FFD45" w14:textId="77777777" w:rsidR="00061E85" w:rsidRDefault="00A854AA">
            <w:r>
              <w:rPr>
                <w:sz w:val="20"/>
              </w:rPr>
              <w:t>заявка 2026</w:t>
            </w:r>
          </w:p>
        </w:tc>
      </w:tr>
      <w:tr w:rsidR="00061E85" w14:paraId="2F395190" w14:textId="77777777">
        <w:trPr>
          <w:jc w:val="center"/>
        </w:trPr>
        <w:tc>
          <w:tcPr>
            <w:tcW w:w="3969" w:type="dxa"/>
            <w:shd w:val="clear" w:color="auto" w:fill="F3F8FB"/>
          </w:tcPr>
          <w:p w14:paraId="1D3BCD19" w14:textId="77777777" w:rsidR="00061E85" w:rsidRDefault="00A854AA">
            <w:r>
              <w:rPr>
                <w:sz w:val="20"/>
              </w:rPr>
              <w:t>«Сколково» (гранты участников)</w:t>
            </w:r>
          </w:p>
        </w:tc>
        <w:tc>
          <w:tcPr>
            <w:tcW w:w="2154" w:type="dxa"/>
            <w:shd w:val="clear" w:color="auto" w:fill="F3F8FB"/>
          </w:tcPr>
          <w:p w14:paraId="1A37F8E6" w14:textId="77777777" w:rsidR="00061E85" w:rsidRDefault="00A854AA">
            <w:r>
              <w:rPr>
                <w:sz w:val="20"/>
              </w:rPr>
              <w:t>валидация, MVP</w:t>
            </w:r>
          </w:p>
        </w:tc>
        <w:tc>
          <w:tcPr>
            <w:tcW w:w="1701" w:type="dxa"/>
            <w:shd w:val="clear" w:color="auto" w:fill="F3F8FB"/>
          </w:tcPr>
          <w:p w14:paraId="70544799" w14:textId="77777777" w:rsidR="00061E85" w:rsidRDefault="00A854AA">
            <w:r>
              <w:rPr>
                <w:sz w:val="20"/>
              </w:rPr>
              <w:t>8–10 млн ₽</w:t>
            </w:r>
          </w:p>
        </w:tc>
        <w:tc>
          <w:tcPr>
            <w:tcW w:w="1361" w:type="dxa"/>
            <w:shd w:val="clear" w:color="auto" w:fill="F3F8FB"/>
          </w:tcPr>
          <w:p w14:paraId="6C4BB3B0" w14:textId="77777777" w:rsidR="00061E85" w:rsidRDefault="00A854AA">
            <w:r>
              <w:rPr>
                <w:sz w:val="20"/>
              </w:rPr>
              <w:t>заявка 2026–2027</w:t>
            </w:r>
          </w:p>
        </w:tc>
      </w:tr>
      <w:tr w:rsidR="00061E85" w14:paraId="0F4C73A6" w14:textId="77777777">
        <w:trPr>
          <w:jc w:val="center"/>
        </w:trPr>
        <w:tc>
          <w:tcPr>
            <w:tcW w:w="3969" w:type="dxa"/>
          </w:tcPr>
          <w:p w14:paraId="44FAC712" w14:textId="77777777" w:rsidR="00061E85" w:rsidRDefault="00A854AA">
            <w:r>
              <w:rPr>
                <w:sz w:val="20"/>
              </w:rPr>
              <w:t>ВЭБ.РФ / РВК (целевые механизмы)</w:t>
            </w:r>
          </w:p>
        </w:tc>
        <w:tc>
          <w:tcPr>
            <w:tcW w:w="2154" w:type="dxa"/>
          </w:tcPr>
          <w:p w14:paraId="63B3DB7F" w14:textId="77777777" w:rsidR="00061E85" w:rsidRDefault="00A854AA">
            <w:r>
              <w:rPr>
                <w:sz w:val="20"/>
              </w:rPr>
              <w:t>экспорт КНР, М&amp;А-подготовка</w:t>
            </w:r>
          </w:p>
        </w:tc>
        <w:tc>
          <w:tcPr>
            <w:tcW w:w="1701" w:type="dxa"/>
          </w:tcPr>
          <w:p w14:paraId="05F88ECD" w14:textId="77777777" w:rsidR="00061E85" w:rsidRDefault="00A854AA">
            <w:r>
              <w:rPr>
                <w:sz w:val="20"/>
              </w:rPr>
              <w:t>8–14 млн ₽</w:t>
            </w:r>
          </w:p>
        </w:tc>
        <w:tc>
          <w:tcPr>
            <w:tcW w:w="1361" w:type="dxa"/>
          </w:tcPr>
          <w:p w14:paraId="2B8B0506" w14:textId="77777777" w:rsidR="00061E85" w:rsidRDefault="00A854AA">
            <w:r>
              <w:rPr>
                <w:sz w:val="20"/>
              </w:rPr>
              <w:t>2028+</w:t>
            </w:r>
          </w:p>
        </w:tc>
      </w:tr>
      <w:tr w:rsidR="00061E85" w14:paraId="3EFFE79B" w14:textId="77777777">
        <w:trPr>
          <w:jc w:val="center"/>
        </w:trPr>
        <w:tc>
          <w:tcPr>
            <w:tcW w:w="3969" w:type="dxa"/>
            <w:shd w:val="clear" w:color="auto" w:fill="F3F8FB"/>
          </w:tcPr>
          <w:p w14:paraId="02FD7130" w14:textId="77777777" w:rsidR="00061E85" w:rsidRDefault="00A854AA">
            <w:r>
              <w:rPr>
                <w:sz w:val="20"/>
              </w:rPr>
              <w:t>Департамент здравоохранения Москвы («песочница»)</w:t>
            </w:r>
          </w:p>
        </w:tc>
        <w:tc>
          <w:tcPr>
            <w:tcW w:w="2154" w:type="dxa"/>
            <w:shd w:val="clear" w:color="auto" w:fill="F3F8FB"/>
          </w:tcPr>
          <w:p w14:paraId="4FEBF5A9" w14:textId="77777777" w:rsidR="00061E85" w:rsidRDefault="00A854AA">
            <w:r>
              <w:rPr>
                <w:sz w:val="20"/>
              </w:rPr>
              <w:t>пилот, оценка эффективности</w:t>
            </w:r>
          </w:p>
        </w:tc>
        <w:tc>
          <w:tcPr>
            <w:tcW w:w="1701" w:type="dxa"/>
            <w:shd w:val="clear" w:color="auto" w:fill="F3F8FB"/>
          </w:tcPr>
          <w:p w14:paraId="2A3C2938" w14:textId="77777777" w:rsidR="00061E85" w:rsidRDefault="00A854AA">
            <w:r>
              <w:rPr>
                <w:sz w:val="20"/>
              </w:rPr>
              <w:t>7–8 млн ₽</w:t>
            </w:r>
          </w:p>
        </w:tc>
        <w:tc>
          <w:tcPr>
            <w:tcW w:w="1361" w:type="dxa"/>
            <w:shd w:val="clear" w:color="auto" w:fill="F3F8FB"/>
          </w:tcPr>
          <w:p w14:paraId="61060523" w14:textId="77777777" w:rsidR="00061E85" w:rsidRDefault="00A854AA">
            <w:r>
              <w:rPr>
                <w:sz w:val="20"/>
              </w:rPr>
              <w:t>2026–2027</w:t>
            </w:r>
          </w:p>
        </w:tc>
      </w:tr>
      <w:tr w:rsidR="00061E85" w14:paraId="003313CB" w14:textId="77777777">
        <w:trPr>
          <w:jc w:val="center"/>
        </w:trPr>
        <w:tc>
          <w:tcPr>
            <w:tcW w:w="3969" w:type="dxa"/>
          </w:tcPr>
          <w:p w14:paraId="7A65019E" w14:textId="77777777" w:rsidR="00061E85" w:rsidRDefault="00A854AA">
            <w:r>
              <w:rPr>
                <w:sz w:val="20"/>
              </w:rPr>
              <w:t>Итого (в модель заложено)</w:t>
            </w:r>
          </w:p>
        </w:tc>
        <w:tc>
          <w:tcPr>
            <w:tcW w:w="2154" w:type="dxa"/>
          </w:tcPr>
          <w:p w14:paraId="0FFC0236" w14:textId="77777777" w:rsidR="00061E85" w:rsidRDefault="00A854AA">
            <w:r>
              <w:rPr>
                <w:sz w:val="20"/>
              </w:rPr>
              <w:t>non-dilutive</w:t>
            </w:r>
          </w:p>
        </w:tc>
        <w:tc>
          <w:tcPr>
            <w:tcW w:w="1701" w:type="dxa"/>
          </w:tcPr>
          <w:p w14:paraId="51ED962D" w14:textId="77777777" w:rsidR="00061E85" w:rsidRDefault="00A854AA">
            <w:r>
              <w:rPr>
                <w:sz w:val="20"/>
              </w:rPr>
              <w:t>17 млн ₽ за 2026–2030</w:t>
            </w:r>
          </w:p>
        </w:tc>
        <w:tc>
          <w:tcPr>
            <w:tcW w:w="1361" w:type="dxa"/>
          </w:tcPr>
          <w:p w14:paraId="22A71DE8" w14:textId="77777777" w:rsidR="00061E85" w:rsidRDefault="00A854AA">
            <w:r>
              <w:rPr>
                <w:sz w:val="20"/>
              </w:rPr>
              <w:t>по графику Q-поступлений</w:t>
            </w:r>
          </w:p>
        </w:tc>
      </w:tr>
    </w:tbl>
    <w:p w14:paraId="428B034D" w14:textId="77777777" w:rsidR="00061E85" w:rsidRDefault="00061E85"/>
    <w:p w14:paraId="6A0A6F6C" w14:textId="77777777" w:rsidR="00061E85" w:rsidRDefault="00A854AA">
      <w:r>
        <w:t>Гранты не являются основой плана, но создают «точку безопасности»: при успешной подаче они замещают часть операционных расходов и продлевают runway между раундами. Бюджет модели консервативен — учитывает только вероятные поступления (17 млн ₽ суммарно).</w:t>
      </w:r>
    </w:p>
    <w:p w14:paraId="2D617148" w14:textId="77777777" w:rsidR="00061E85" w:rsidRDefault="00A854AA">
      <w:pPr>
        <w:pStyle w:val="21"/>
      </w:pPr>
      <w:bookmarkStart w:id="109" w:name="_Toc243730038"/>
      <w:r>
        <w:t>13.3. Оценка и cap table (после Series A)</w:t>
      </w:r>
      <w:bookmarkEnd w:id="109"/>
    </w:p>
    <w:tbl>
      <w:tblPr>
        <w:tblStyle w:val="aff0"/>
        <w:tblW w:w="0" w:type="auto"/>
        <w:jc w:val="center"/>
        <w:tblLook w:val="04A0" w:firstRow="1" w:lastRow="0" w:firstColumn="1" w:lastColumn="0" w:noHBand="0" w:noVBand="1"/>
      </w:tblPr>
      <w:tblGrid>
        <w:gridCol w:w="3969"/>
        <w:gridCol w:w="2494"/>
        <w:gridCol w:w="2041"/>
      </w:tblGrid>
      <w:tr w:rsidR="00061E85" w14:paraId="008A34A4" w14:textId="77777777">
        <w:trPr>
          <w:jc w:val="center"/>
        </w:trPr>
        <w:tc>
          <w:tcPr>
            <w:tcW w:w="3969" w:type="dxa"/>
            <w:shd w:val="clear" w:color="auto" w:fill="0B3D5C"/>
          </w:tcPr>
          <w:p w14:paraId="0E4391FA" w14:textId="77777777" w:rsidR="00061E85" w:rsidRDefault="00A854AA">
            <w:r>
              <w:rPr>
                <w:b/>
                <w:color w:val="FFFFFF"/>
                <w:sz w:val="20"/>
              </w:rPr>
              <w:t>Акционер</w:t>
            </w:r>
          </w:p>
        </w:tc>
        <w:tc>
          <w:tcPr>
            <w:tcW w:w="2494" w:type="dxa"/>
            <w:shd w:val="clear" w:color="auto" w:fill="0B3D5C"/>
          </w:tcPr>
          <w:p w14:paraId="5143EDD9" w14:textId="77777777" w:rsidR="00061E85" w:rsidRDefault="00A854AA">
            <w:r>
              <w:rPr>
                <w:b/>
                <w:color w:val="FFFFFF"/>
                <w:sz w:val="20"/>
              </w:rPr>
              <w:t xml:space="preserve">Обыкновенные (без </w:t>
            </w:r>
            <w:r>
              <w:rPr>
                <w:b/>
                <w:color w:val="FFFFFF"/>
                <w:sz w:val="20"/>
              </w:rPr>
              <w:lastRenderedPageBreak/>
              <w:t>пула), %</w:t>
            </w:r>
          </w:p>
        </w:tc>
        <w:tc>
          <w:tcPr>
            <w:tcW w:w="2041" w:type="dxa"/>
            <w:shd w:val="clear" w:color="auto" w:fill="0B3D5C"/>
          </w:tcPr>
          <w:p w14:paraId="3608895B" w14:textId="77777777" w:rsidR="00061E85" w:rsidRDefault="00A854AA">
            <w:r>
              <w:rPr>
                <w:b/>
                <w:color w:val="FFFFFF"/>
                <w:sz w:val="20"/>
              </w:rPr>
              <w:lastRenderedPageBreak/>
              <w:t>После опц. пула, %</w:t>
            </w:r>
          </w:p>
        </w:tc>
      </w:tr>
      <w:tr w:rsidR="00061E85" w14:paraId="5DFA895F" w14:textId="77777777">
        <w:trPr>
          <w:jc w:val="center"/>
        </w:trPr>
        <w:tc>
          <w:tcPr>
            <w:tcW w:w="3969" w:type="dxa"/>
          </w:tcPr>
          <w:p w14:paraId="51121D1E" w14:textId="77777777" w:rsidR="00061E85" w:rsidRDefault="00A854AA">
            <w:r>
              <w:rPr>
                <w:sz w:val="20"/>
              </w:rPr>
              <w:t>Основатель (ООО «МедТехПрима»)</w:t>
            </w:r>
          </w:p>
        </w:tc>
        <w:tc>
          <w:tcPr>
            <w:tcW w:w="2494" w:type="dxa"/>
          </w:tcPr>
          <w:p w14:paraId="3EF3E1D0" w14:textId="77777777" w:rsidR="00061E85" w:rsidRDefault="00A854AA">
            <w:r>
              <w:rPr>
                <w:sz w:val="20"/>
              </w:rPr>
              <w:t>52,0%</w:t>
            </w:r>
          </w:p>
        </w:tc>
        <w:tc>
          <w:tcPr>
            <w:tcW w:w="2041" w:type="dxa"/>
          </w:tcPr>
          <w:p w14:paraId="2D2ACCAB" w14:textId="77777777" w:rsidR="00061E85" w:rsidRDefault="00A854AA">
            <w:r>
              <w:rPr>
                <w:sz w:val="20"/>
              </w:rPr>
              <w:t>≈85,0%</w:t>
            </w:r>
          </w:p>
        </w:tc>
      </w:tr>
      <w:tr w:rsidR="00061E85" w14:paraId="1C74407E" w14:textId="77777777">
        <w:trPr>
          <w:jc w:val="center"/>
        </w:trPr>
        <w:tc>
          <w:tcPr>
            <w:tcW w:w="3969" w:type="dxa"/>
            <w:shd w:val="clear" w:color="auto" w:fill="F3F8FB"/>
          </w:tcPr>
          <w:p w14:paraId="6F74E5C3" w14:textId="77777777" w:rsidR="00061E85" w:rsidRDefault="00A854AA">
            <w:r>
              <w:rPr>
                <w:sz w:val="20"/>
              </w:rPr>
              <w:t>Инвестор Seed</w:t>
            </w:r>
          </w:p>
        </w:tc>
        <w:tc>
          <w:tcPr>
            <w:tcW w:w="2494" w:type="dxa"/>
            <w:shd w:val="clear" w:color="auto" w:fill="F3F8FB"/>
          </w:tcPr>
          <w:p w14:paraId="729F6B63" w14:textId="77777777" w:rsidR="00061E85" w:rsidRDefault="00A854AA">
            <w:r>
              <w:rPr>
                <w:sz w:val="20"/>
              </w:rPr>
              <w:t>51,0%</w:t>
            </w:r>
          </w:p>
        </w:tc>
        <w:tc>
          <w:tcPr>
            <w:tcW w:w="2041" w:type="dxa"/>
            <w:shd w:val="clear" w:color="auto" w:fill="F3F8FB"/>
          </w:tcPr>
          <w:p w14:paraId="68E7B76A" w14:textId="77777777" w:rsidR="00061E85" w:rsidRDefault="00A854AA">
            <w:r>
              <w:rPr>
                <w:sz w:val="20"/>
              </w:rPr>
              <w:t>38,0%</w:t>
            </w:r>
          </w:p>
        </w:tc>
      </w:tr>
      <w:tr w:rsidR="00061E85" w14:paraId="35C0F060" w14:textId="77777777">
        <w:trPr>
          <w:jc w:val="center"/>
        </w:trPr>
        <w:tc>
          <w:tcPr>
            <w:tcW w:w="3969" w:type="dxa"/>
          </w:tcPr>
          <w:p w14:paraId="32DAD33A" w14:textId="77777777" w:rsidR="00061E85" w:rsidRDefault="00A854AA">
            <w:r>
              <w:rPr>
                <w:sz w:val="20"/>
              </w:rPr>
              <w:t>Инвестор Series A</w:t>
            </w:r>
          </w:p>
        </w:tc>
        <w:tc>
          <w:tcPr>
            <w:tcW w:w="2494" w:type="dxa"/>
          </w:tcPr>
          <w:p w14:paraId="0FE62D6B" w14:textId="77777777" w:rsidR="00061E85" w:rsidRDefault="00A854AA">
            <w:r>
              <w:rPr>
                <w:sz w:val="20"/>
              </w:rPr>
              <w:t>25,0%</w:t>
            </w:r>
          </w:p>
        </w:tc>
        <w:tc>
          <w:tcPr>
            <w:tcW w:w="2041" w:type="dxa"/>
          </w:tcPr>
          <w:p w14:paraId="0C691114" w14:textId="77777777" w:rsidR="00061E85" w:rsidRDefault="00A854AA">
            <w:r>
              <w:rPr>
                <w:sz w:val="20"/>
              </w:rPr>
              <w:t>18,0%</w:t>
            </w:r>
          </w:p>
        </w:tc>
      </w:tr>
      <w:tr w:rsidR="00061E85" w14:paraId="030B2EBC" w14:textId="77777777">
        <w:trPr>
          <w:jc w:val="center"/>
        </w:trPr>
        <w:tc>
          <w:tcPr>
            <w:tcW w:w="3969" w:type="dxa"/>
            <w:shd w:val="clear" w:color="auto" w:fill="F3F8FB"/>
          </w:tcPr>
          <w:p w14:paraId="45D270FC" w14:textId="77777777" w:rsidR="00061E85" w:rsidRDefault="00A854AA">
            <w:r>
              <w:rPr>
                <w:sz w:val="20"/>
              </w:rPr>
              <w:t>Опционный пул</w:t>
            </w:r>
          </w:p>
        </w:tc>
        <w:tc>
          <w:tcPr>
            <w:tcW w:w="2494" w:type="dxa"/>
            <w:shd w:val="clear" w:color="auto" w:fill="F3F8FB"/>
          </w:tcPr>
          <w:p w14:paraId="354552C8" w14:textId="77777777" w:rsidR="00061E85" w:rsidRDefault="00A854AA">
            <w:r>
              <w:rPr>
                <w:sz w:val="20"/>
              </w:rPr>
              <w:t>—</w:t>
            </w:r>
          </w:p>
        </w:tc>
        <w:tc>
          <w:tcPr>
            <w:tcW w:w="2041" w:type="dxa"/>
            <w:shd w:val="clear" w:color="auto" w:fill="F3F8FB"/>
          </w:tcPr>
          <w:p w14:paraId="3F859753" w14:textId="77777777" w:rsidR="00061E85" w:rsidRDefault="00A854AA">
            <w:r>
              <w:rPr>
                <w:sz w:val="20"/>
              </w:rPr>
              <w:t>≈26,0%</w:t>
            </w:r>
          </w:p>
        </w:tc>
      </w:tr>
    </w:tbl>
    <w:p w14:paraId="5F0CA522" w14:textId="77777777" w:rsidR="00061E85" w:rsidRDefault="00061E85"/>
    <w:p w14:paraId="0327E419" w14:textId="77777777" w:rsidR="00061E85" w:rsidRDefault="00A854AA">
      <w:r>
        <w:rPr>
          <w:i/>
          <w:color w:val="5A6A7A"/>
          <w:sz w:val="18"/>
        </w:rPr>
        <w:t>Доли показаны ориентировочно после полного размытия и зависят от точного размера пула и условий акционерного соглашения. Pre-money: Seed 165 млн ₽ (post 262), Series A 420 млн ₽ (post 709).</w:t>
      </w:r>
    </w:p>
    <w:p w14:paraId="2C6635ED" w14:textId="77777777" w:rsidR="00061E85" w:rsidRDefault="00A854AA">
      <w:r>
        <w:rPr>
          <w:noProof/>
        </w:rPr>
        <w:drawing>
          <wp:inline distT="0" distB="0" distL="0" distR="0" wp14:anchorId="16FC9D0A" wp14:editId="742145FF">
            <wp:extent cx="5220000" cy="23269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_chart_cap.png"/>
                    <pic:cNvPicPr/>
                  </pic:nvPicPr>
                  <pic:blipFill>
                    <a:blip r:embed="rId18"/>
                    <a:stretch>
                      <a:fillRect/>
                    </a:stretch>
                  </pic:blipFill>
                  <pic:spPr>
                    <a:xfrm>
                      <a:off x="0" y="0"/>
                      <a:ext cx="5220000" cy="2326988"/>
                    </a:xfrm>
                    <a:prstGeom prst="rect">
                      <a:avLst/>
                    </a:prstGeom>
                  </pic:spPr>
                </pic:pic>
              </a:graphicData>
            </a:graphic>
          </wp:inline>
        </w:drawing>
      </w:r>
    </w:p>
    <w:p w14:paraId="682F8A55" w14:textId="77777777" w:rsidR="00061E85" w:rsidRDefault="00A854AA">
      <w:pPr>
        <w:jc w:val="center"/>
      </w:pPr>
      <w:r>
        <w:rPr>
          <w:i/>
          <w:color w:val="5A6A7A"/>
          <w:sz w:val="19"/>
        </w:rPr>
        <w:t>Рис. 24.0. Cap table: размытие долей по раундам</w:t>
      </w:r>
    </w:p>
    <w:p w14:paraId="02DAC96E" w14:textId="77777777" w:rsidR="00061E85" w:rsidRDefault="00A854AA">
      <w:pPr>
        <w:jc w:val="center"/>
      </w:pPr>
      <w:r>
        <w:rPr>
          <w:color w:val="5A6A7A"/>
          <w:sz w:val="16"/>
        </w:rPr>
        <w:t>Источник: расчёт модели (лист Инвестор).</w:t>
      </w:r>
    </w:p>
    <w:p w14:paraId="1E6E3FAE" w14:textId="77777777" w:rsidR="00061E85" w:rsidRDefault="00061E85"/>
    <w:tbl>
      <w:tblPr>
        <w:tblStyle w:val="aff0"/>
        <w:tblW w:w="0" w:type="auto"/>
        <w:jc w:val="center"/>
        <w:tblLook w:val="04A0" w:firstRow="1" w:lastRow="0" w:firstColumn="1" w:lastColumn="0" w:noHBand="0" w:noVBand="1"/>
      </w:tblPr>
      <w:tblGrid>
        <w:gridCol w:w="1474"/>
        <w:gridCol w:w="1701"/>
        <w:gridCol w:w="1587"/>
        <w:gridCol w:w="1814"/>
        <w:gridCol w:w="2268"/>
      </w:tblGrid>
      <w:tr w:rsidR="00061E85" w14:paraId="3E6C04A2" w14:textId="77777777">
        <w:trPr>
          <w:jc w:val="center"/>
        </w:trPr>
        <w:tc>
          <w:tcPr>
            <w:tcW w:w="1474" w:type="dxa"/>
            <w:shd w:val="clear" w:color="auto" w:fill="0B3D5C"/>
          </w:tcPr>
          <w:p w14:paraId="068DAAF7" w14:textId="77777777" w:rsidR="00061E85" w:rsidRDefault="00A854AA">
            <w:r>
              <w:rPr>
                <w:b/>
                <w:color w:val="FFFFFF"/>
                <w:sz w:val="20"/>
              </w:rPr>
              <w:t>Раунд</w:t>
            </w:r>
          </w:p>
        </w:tc>
        <w:tc>
          <w:tcPr>
            <w:tcW w:w="1701" w:type="dxa"/>
            <w:shd w:val="clear" w:color="auto" w:fill="0B3D5C"/>
          </w:tcPr>
          <w:p w14:paraId="03E48B6B" w14:textId="77777777" w:rsidR="00061E85" w:rsidRDefault="00A854AA">
            <w:r>
              <w:rPr>
                <w:b/>
                <w:color w:val="FFFFFF"/>
                <w:sz w:val="20"/>
              </w:rPr>
              <w:t>Pre-money, млн ₽</w:t>
            </w:r>
          </w:p>
        </w:tc>
        <w:tc>
          <w:tcPr>
            <w:tcW w:w="1587" w:type="dxa"/>
            <w:shd w:val="clear" w:color="auto" w:fill="0B3D5C"/>
          </w:tcPr>
          <w:p w14:paraId="71C5387F" w14:textId="77777777" w:rsidR="00061E85" w:rsidRDefault="00A854AA">
            <w:r>
              <w:rPr>
                <w:b/>
                <w:color w:val="FFFFFF"/>
                <w:sz w:val="20"/>
              </w:rPr>
              <w:t>Сумма, млн ₽</w:t>
            </w:r>
          </w:p>
        </w:tc>
        <w:tc>
          <w:tcPr>
            <w:tcW w:w="1814" w:type="dxa"/>
            <w:shd w:val="clear" w:color="auto" w:fill="0B3D5C"/>
          </w:tcPr>
          <w:p w14:paraId="36155BEB" w14:textId="77777777" w:rsidR="00061E85" w:rsidRDefault="00A854AA">
            <w:r>
              <w:rPr>
                <w:b/>
                <w:color w:val="FFFFFF"/>
                <w:sz w:val="20"/>
              </w:rPr>
              <w:t>Post-money, млн ₽</w:t>
            </w:r>
          </w:p>
        </w:tc>
        <w:tc>
          <w:tcPr>
            <w:tcW w:w="2268" w:type="dxa"/>
            <w:shd w:val="clear" w:color="auto" w:fill="0B3D5C"/>
          </w:tcPr>
          <w:p w14:paraId="6C7422E8" w14:textId="77777777" w:rsidR="00061E85" w:rsidRDefault="00A854AA">
            <w:r>
              <w:rPr>
                <w:b/>
                <w:color w:val="FFFFFF"/>
                <w:sz w:val="20"/>
              </w:rPr>
              <w:t>Доля раунда (после пула)</w:t>
            </w:r>
          </w:p>
        </w:tc>
      </w:tr>
      <w:tr w:rsidR="00061E85" w14:paraId="756852E1" w14:textId="77777777">
        <w:trPr>
          <w:jc w:val="center"/>
        </w:trPr>
        <w:tc>
          <w:tcPr>
            <w:tcW w:w="1474" w:type="dxa"/>
          </w:tcPr>
          <w:p w14:paraId="50FA997C" w14:textId="77777777" w:rsidR="00061E85" w:rsidRDefault="00A854AA">
            <w:r>
              <w:rPr>
                <w:sz w:val="20"/>
              </w:rPr>
              <w:t>Seed</w:t>
            </w:r>
          </w:p>
        </w:tc>
        <w:tc>
          <w:tcPr>
            <w:tcW w:w="1701" w:type="dxa"/>
          </w:tcPr>
          <w:p w14:paraId="38DF13B2" w14:textId="77777777" w:rsidR="00061E85" w:rsidRDefault="00A854AA">
            <w:r>
              <w:rPr>
                <w:sz w:val="20"/>
              </w:rPr>
              <w:t>165</w:t>
            </w:r>
          </w:p>
        </w:tc>
        <w:tc>
          <w:tcPr>
            <w:tcW w:w="1587" w:type="dxa"/>
          </w:tcPr>
          <w:p w14:paraId="610371D9" w14:textId="77777777" w:rsidR="00061E85" w:rsidRDefault="00A854AA">
            <w:r>
              <w:rPr>
                <w:sz w:val="20"/>
              </w:rPr>
              <w:t>58</w:t>
            </w:r>
          </w:p>
        </w:tc>
        <w:tc>
          <w:tcPr>
            <w:tcW w:w="1814" w:type="dxa"/>
          </w:tcPr>
          <w:p w14:paraId="5C337808" w14:textId="77777777" w:rsidR="00061E85" w:rsidRDefault="00A854AA">
            <w:r>
              <w:rPr>
                <w:sz w:val="20"/>
              </w:rPr>
              <w:t>262</w:t>
            </w:r>
          </w:p>
        </w:tc>
        <w:tc>
          <w:tcPr>
            <w:tcW w:w="2268" w:type="dxa"/>
          </w:tcPr>
          <w:p w14:paraId="3D90C1D1" w14:textId="77777777" w:rsidR="00061E85" w:rsidRDefault="00A854AA">
            <w:r>
              <w:rPr>
                <w:sz w:val="20"/>
              </w:rPr>
              <w:t>38,0%</w:t>
            </w:r>
          </w:p>
        </w:tc>
      </w:tr>
      <w:tr w:rsidR="00061E85" w14:paraId="4A879B12" w14:textId="77777777">
        <w:trPr>
          <w:jc w:val="center"/>
        </w:trPr>
        <w:tc>
          <w:tcPr>
            <w:tcW w:w="1474" w:type="dxa"/>
            <w:shd w:val="clear" w:color="auto" w:fill="F3F8FB"/>
          </w:tcPr>
          <w:p w14:paraId="3E40676B" w14:textId="77777777" w:rsidR="00061E85" w:rsidRDefault="00A854AA">
            <w:r>
              <w:rPr>
                <w:sz w:val="20"/>
              </w:rPr>
              <w:t>Series A</w:t>
            </w:r>
          </w:p>
        </w:tc>
        <w:tc>
          <w:tcPr>
            <w:tcW w:w="1701" w:type="dxa"/>
            <w:shd w:val="clear" w:color="auto" w:fill="F3F8FB"/>
          </w:tcPr>
          <w:p w14:paraId="47CC3A14" w14:textId="77777777" w:rsidR="00061E85" w:rsidRDefault="00A854AA">
            <w:r>
              <w:rPr>
                <w:sz w:val="20"/>
              </w:rPr>
              <w:t>420</w:t>
            </w:r>
          </w:p>
        </w:tc>
        <w:tc>
          <w:tcPr>
            <w:tcW w:w="1587" w:type="dxa"/>
            <w:shd w:val="clear" w:color="auto" w:fill="F3F8FB"/>
          </w:tcPr>
          <w:p w14:paraId="00DCF2AD" w14:textId="77777777" w:rsidR="00061E85" w:rsidRDefault="00A854AA">
            <w:r>
              <w:rPr>
                <w:sz w:val="20"/>
              </w:rPr>
              <w:t>78</w:t>
            </w:r>
          </w:p>
        </w:tc>
        <w:tc>
          <w:tcPr>
            <w:tcW w:w="1814" w:type="dxa"/>
            <w:shd w:val="clear" w:color="auto" w:fill="F3F8FB"/>
          </w:tcPr>
          <w:p w14:paraId="37568F6B" w14:textId="77777777" w:rsidR="00061E85" w:rsidRDefault="00A854AA">
            <w:r>
              <w:rPr>
                <w:sz w:val="20"/>
              </w:rPr>
              <w:t>709</w:t>
            </w:r>
          </w:p>
        </w:tc>
        <w:tc>
          <w:tcPr>
            <w:tcW w:w="2268" w:type="dxa"/>
            <w:shd w:val="clear" w:color="auto" w:fill="F3F8FB"/>
          </w:tcPr>
          <w:p w14:paraId="0EC8DB09" w14:textId="77777777" w:rsidR="00061E85" w:rsidRDefault="00A854AA">
            <w:r>
              <w:rPr>
                <w:sz w:val="20"/>
              </w:rPr>
              <w:t>18,0%</w:t>
            </w:r>
          </w:p>
        </w:tc>
      </w:tr>
    </w:tbl>
    <w:p w14:paraId="4F54E139" w14:textId="77777777" w:rsidR="00061E85" w:rsidRDefault="00061E85"/>
    <w:p w14:paraId="06511FD4" w14:textId="77777777" w:rsidR="00061E85" w:rsidRDefault="00A854AA">
      <w:pPr>
        <w:pStyle w:val="21"/>
      </w:pPr>
      <w:bookmarkStart w:id="110" w:name="_Toc243730039"/>
      <w:r>
        <w:t>13.4. Термины, предлагаемые инвестору</w:t>
      </w:r>
      <w:bookmarkEnd w:id="110"/>
    </w:p>
    <w:p w14:paraId="713EAC81" w14:textId="77777777" w:rsidR="00061E85" w:rsidRDefault="00A854AA">
      <w:pPr>
        <w:pStyle w:val="a0"/>
        <w:ind w:left="340"/>
      </w:pPr>
      <w:r>
        <w:t>инструмент: привилегированные акции (предпочтительная ликвидационная привилегия 1,8× NAV), 1 место в Совете директоров;</w:t>
      </w:r>
    </w:p>
    <w:p w14:paraId="0C6CBC50" w14:textId="77777777" w:rsidR="00061E85" w:rsidRDefault="00A854AA">
      <w:pPr>
        <w:pStyle w:val="a0"/>
        <w:ind w:left="340"/>
      </w:pPr>
      <w:r>
        <w:t>информационные права: ежемесячная управленческая отчётность, антиразмытие (weighted average), right of first refusal/co-sale;</w:t>
      </w:r>
    </w:p>
    <w:p w14:paraId="42810ED2" w14:textId="77777777" w:rsidR="00061E85" w:rsidRDefault="00A854AA">
      <w:pPr>
        <w:pStyle w:val="a0"/>
        <w:ind w:left="340"/>
      </w:pPr>
      <w:r>
        <w:t>акционерное соглашение: утверждение бюджета, запрет передачи РИД без согласия Совета;</w:t>
      </w:r>
    </w:p>
    <w:p w14:paraId="6C226C3F" w14:textId="77777777" w:rsidR="00061E85" w:rsidRDefault="00A854AA">
      <w:pPr>
        <w:pStyle w:val="a0"/>
        <w:ind w:left="340"/>
      </w:pPr>
      <w:r>
        <w:t>структура: через ООО «МедТехПрима» (холдинг) или напрямую в Непубличное АО «ВИТА ГЕН АИ» — по выбору инвестора;</w:t>
      </w:r>
    </w:p>
    <w:p w14:paraId="7F9FA48B" w14:textId="77777777" w:rsidR="00061E85" w:rsidRDefault="00A854AA">
      <w:pPr>
        <w:pStyle w:val="a0"/>
        <w:ind w:left="340"/>
      </w:pPr>
      <w:r>
        <w:t>этапы разблокировки (earnout milestone): AUC ≥ 0,55; регистрация ИИ-МИ; EBITDA ≥ 1.</w:t>
      </w:r>
    </w:p>
    <w:p w14:paraId="2A786BD9" w14:textId="77777777" w:rsidR="00061E85" w:rsidRDefault="00A854AA">
      <w:pPr>
        <w:pStyle w:val="21"/>
      </w:pPr>
      <w:bookmarkStart w:id="111" w:name="_Toc243730040"/>
      <w:r>
        <w:t>13.5. Юридическая и налоговая справка</w:t>
      </w:r>
      <w:bookmarkEnd w:id="111"/>
    </w:p>
    <w:p w14:paraId="68CE2757" w14:textId="77777777" w:rsidR="00061E85" w:rsidRDefault="00A854AA">
      <w:pPr>
        <w:pStyle w:val="a0"/>
        <w:ind w:left="340"/>
      </w:pPr>
      <w:r>
        <w:t>Вклад ИС 78 млн ₽ в уставный капитал АО/ООО — в рамках ст. 47 ФЗ «Об АО», п. 3 ст. 28 ФЗ «Об ООО» (сумма подтверждена оценщиком);</w:t>
      </w:r>
    </w:p>
    <w:p w14:paraId="47C827B2" w14:textId="77777777" w:rsidR="00061E85" w:rsidRDefault="00A854AA">
      <w:pPr>
        <w:pStyle w:val="a0"/>
        <w:ind w:left="340"/>
      </w:pPr>
      <w:r>
        <w:t>ОСНО/УСН «доходы–расходы» с ИТ-льготами: ставка взносов 6,3% (субподряд ИТ-компании), налог 8% (региональная ИТ-льгота);</w:t>
      </w:r>
    </w:p>
    <w:p w14:paraId="64A7B180" w14:textId="77777777" w:rsidR="00061E85" w:rsidRDefault="00A854AA">
      <w:pPr>
        <w:pStyle w:val="a0"/>
        <w:ind w:left="340"/>
      </w:pPr>
      <w:r>
        <w:lastRenderedPageBreak/>
        <w:t>Трансфертные правила (ООО→АО→WFOE): рыночность лицензионных выплат, документация, TP-файл;</w:t>
      </w:r>
    </w:p>
    <w:p w14:paraId="1051738A" w14:textId="77777777" w:rsidR="00061E85" w:rsidRDefault="00A854AA">
      <w:pPr>
        <w:pStyle w:val="a0"/>
        <w:ind w:left="340"/>
      </w:pPr>
      <w:r>
        <w:t>WFOE: Ханей ЗСТ, регистрация в БОАО или Ханей, налоговые льготы ЗСТ; опционально Гонконг-холдинг.</w:t>
      </w:r>
    </w:p>
    <w:p w14:paraId="1FCA2829" w14:textId="77777777" w:rsidR="00061E85" w:rsidRDefault="00A854AA">
      <w:pPr>
        <w:pStyle w:val="31"/>
      </w:pPr>
      <w:bookmarkStart w:id="112" w:name="_Toc243730041"/>
      <w:r>
        <w:t>13.6. Сравнение форматов инвестиционного инструмента</w:t>
      </w:r>
      <w:bookmarkEnd w:id="112"/>
    </w:p>
    <w:tbl>
      <w:tblPr>
        <w:tblStyle w:val="aff0"/>
        <w:tblW w:w="0" w:type="auto"/>
        <w:jc w:val="center"/>
        <w:tblLook w:val="04A0" w:firstRow="1" w:lastRow="0" w:firstColumn="1" w:lastColumn="0" w:noHBand="0" w:noVBand="1"/>
      </w:tblPr>
      <w:tblGrid>
        <w:gridCol w:w="2608"/>
        <w:gridCol w:w="3061"/>
        <w:gridCol w:w="2948"/>
      </w:tblGrid>
      <w:tr w:rsidR="00061E85" w14:paraId="44712DD8" w14:textId="77777777">
        <w:trPr>
          <w:jc w:val="center"/>
        </w:trPr>
        <w:tc>
          <w:tcPr>
            <w:tcW w:w="2608" w:type="dxa"/>
            <w:shd w:val="clear" w:color="auto" w:fill="0B3D5C"/>
          </w:tcPr>
          <w:p w14:paraId="29737B1F" w14:textId="77777777" w:rsidR="00061E85" w:rsidRDefault="00A854AA">
            <w:r>
              <w:rPr>
                <w:b/>
                <w:color w:val="FFFFFF"/>
                <w:sz w:val="20"/>
              </w:rPr>
              <w:t>Критерий</w:t>
            </w:r>
          </w:p>
        </w:tc>
        <w:tc>
          <w:tcPr>
            <w:tcW w:w="3061" w:type="dxa"/>
            <w:shd w:val="clear" w:color="auto" w:fill="0B3D5C"/>
          </w:tcPr>
          <w:p w14:paraId="4E472004" w14:textId="77777777" w:rsidR="00061E85" w:rsidRDefault="00A854AA">
            <w:r>
              <w:rPr>
                <w:b/>
                <w:color w:val="FFFFFF"/>
                <w:sz w:val="20"/>
              </w:rPr>
              <w:t>Привилегированные акции</w:t>
            </w:r>
          </w:p>
        </w:tc>
        <w:tc>
          <w:tcPr>
            <w:tcW w:w="2948" w:type="dxa"/>
            <w:shd w:val="clear" w:color="auto" w:fill="0B3D5C"/>
          </w:tcPr>
          <w:p w14:paraId="19A4056F" w14:textId="77777777" w:rsidR="00061E85" w:rsidRDefault="00A854AA">
            <w:r>
              <w:rPr>
                <w:b/>
                <w:color w:val="FFFFFF"/>
                <w:sz w:val="20"/>
              </w:rPr>
              <w:t>Конвертируемый заём / SAFE</w:t>
            </w:r>
          </w:p>
        </w:tc>
      </w:tr>
      <w:tr w:rsidR="00061E85" w14:paraId="6E808BBF" w14:textId="77777777">
        <w:trPr>
          <w:jc w:val="center"/>
        </w:trPr>
        <w:tc>
          <w:tcPr>
            <w:tcW w:w="2608" w:type="dxa"/>
          </w:tcPr>
          <w:p w14:paraId="44F88BFD" w14:textId="77777777" w:rsidR="00061E85" w:rsidRDefault="00A854AA">
            <w:r>
              <w:rPr>
                <w:sz w:val="20"/>
              </w:rPr>
              <w:t>Предсказуемость оценки</w:t>
            </w:r>
          </w:p>
        </w:tc>
        <w:tc>
          <w:tcPr>
            <w:tcW w:w="3061" w:type="dxa"/>
          </w:tcPr>
          <w:p w14:paraId="0E1F3E8E" w14:textId="77777777" w:rsidR="00061E85" w:rsidRDefault="00A854AA">
            <w:r>
              <w:rPr>
                <w:sz w:val="20"/>
              </w:rPr>
              <w:t>зафиксирована при раунде</w:t>
            </w:r>
          </w:p>
        </w:tc>
        <w:tc>
          <w:tcPr>
            <w:tcW w:w="2948" w:type="dxa"/>
          </w:tcPr>
          <w:p w14:paraId="5FAF98AA" w14:textId="77777777" w:rsidR="00061E85" w:rsidRDefault="00A854AA">
            <w:r>
              <w:rPr>
                <w:sz w:val="20"/>
              </w:rPr>
              <w:t>конверсия по достижении вехи</w:t>
            </w:r>
          </w:p>
        </w:tc>
      </w:tr>
      <w:tr w:rsidR="00061E85" w14:paraId="34528459" w14:textId="77777777">
        <w:trPr>
          <w:jc w:val="center"/>
        </w:trPr>
        <w:tc>
          <w:tcPr>
            <w:tcW w:w="2608" w:type="dxa"/>
            <w:shd w:val="clear" w:color="auto" w:fill="F3F8FB"/>
          </w:tcPr>
          <w:p w14:paraId="547DFDFF" w14:textId="77777777" w:rsidR="00061E85" w:rsidRDefault="00A854AA">
            <w:r>
              <w:rPr>
                <w:sz w:val="20"/>
              </w:rPr>
              <w:t>Правовой статус</w:t>
            </w:r>
          </w:p>
        </w:tc>
        <w:tc>
          <w:tcPr>
            <w:tcW w:w="3061" w:type="dxa"/>
            <w:shd w:val="clear" w:color="auto" w:fill="F3F8FB"/>
          </w:tcPr>
          <w:p w14:paraId="0085F0CA" w14:textId="77777777" w:rsidR="00061E85" w:rsidRDefault="00A854AA">
            <w:r>
              <w:rPr>
                <w:sz w:val="20"/>
              </w:rPr>
              <w:t>акционер с привилегиями</w:t>
            </w:r>
          </w:p>
        </w:tc>
        <w:tc>
          <w:tcPr>
            <w:tcW w:w="2948" w:type="dxa"/>
            <w:shd w:val="clear" w:color="auto" w:fill="F3F8FB"/>
          </w:tcPr>
          <w:p w14:paraId="2D731DFF" w14:textId="77777777" w:rsidR="00061E85" w:rsidRDefault="00A854AA">
            <w:r>
              <w:rPr>
                <w:sz w:val="20"/>
              </w:rPr>
              <w:t>требование кредитора до конвертации</w:t>
            </w:r>
          </w:p>
        </w:tc>
      </w:tr>
      <w:tr w:rsidR="00061E85" w14:paraId="5CD9FA4D" w14:textId="77777777">
        <w:trPr>
          <w:jc w:val="center"/>
        </w:trPr>
        <w:tc>
          <w:tcPr>
            <w:tcW w:w="2608" w:type="dxa"/>
          </w:tcPr>
          <w:p w14:paraId="5CAC1EF6" w14:textId="77777777" w:rsidR="00061E85" w:rsidRDefault="00A854AA">
            <w:r>
              <w:rPr>
                <w:sz w:val="20"/>
              </w:rPr>
              <w:t>Применимость на Seed 2026</w:t>
            </w:r>
          </w:p>
        </w:tc>
        <w:tc>
          <w:tcPr>
            <w:tcW w:w="3061" w:type="dxa"/>
          </w:tcPr>
          <w:p w14:paraId="522CB6A5" w14:textId="77777777" w:rsidR="00061E85" w:rsidRDefault="00A854AA">
            <w:r>
              <w:rPr>
                <w:sz w:val="20"/>
              </w:rPr>
              <w:t>основной вариант после учреждения АО</w:t>
            </w:r>
          </w:p>
        </w:tc>
        <w:tc>
          <w:tcPr>
            <w:tcW w:w="2948" w:type="dxa"/>
          </w:tcPr>
          <w:p w14:paraId="1867B00F" w14:textId="77777777" w:rsidR="00061E85" w:rsidRDefault="00A854AA">
            <w:r>
              <w:rPr>
                <w:sz w:val="20"/>
              </w:rPr>
              <w:t>допустим до перерегистрации</w:t>
            </w:r>
          </w:p>
        </w:tc>
      </w:tr>
      <w:tr w:rsidR="00061E85" w14:paraId="38AA6850" w14:textId="77777777">
        <w:trPr>
          <w:jc w:val="center"/>
        </w:trPr>
        <w:tc>
          <w:tcPr>
            <w:tcW w:w="2608" w:type="dxa"/>
            <w:shd w:val="clear" w:color="auto" w:fill="F3F8FB"/>
          </w:tcPr>
          <w:p w14:paraId="3164476C" w14:textId="77777777" w:rsidR="00061E85" w:rsidRDefault="00A854AA">
            <w:r>
              <w:rPr>
                <w:sz w:val="20"/>
              </w:rPr>
              <w:t>Ликвидационная привилегия</w:t>
            </w:r>
          </w:p>
        </w:tc>
        <w:tc>
          <w:tcPr>
            <w:tcW w:w="3061" w:type="dxa"/>
            <w:shd w:val="clear" w:color="auto" w:fill="F3F8FB"/>
          </w:tcPr>
          <w:p w14:paraId="6F14BFD7" w14:textId="77777777" w:rsidR="00061E85" w:rsidRDefault="00A854AA">
            <w:r>
              <w:rPr>
                <w:sz w:val="20"/>
              </w:rPr>
              <w:t>1,8× (предложение)</w:t>
            </w:r>
          </w:p>
        </w:tc>
        <w:tc>
          <w:tcPr>
            <w:tcW w:w="2948" w:type="dxa"/>
            <w:shd w:val="clear" w:color="auto" w:fill="F3F8FB"/>
          </w:tcPr>
          <w:p w14:paraId="0A10917F" w14:textId="77777777" w:rsidR="00061E85" w:rsidRDefault="00A854AA">
            <w:r>
              <w:rPr>
                <w:sz w:val="20"/>
              </w:rPr>
              <w:t>гарантия погашается при конверсии</w:t>
            </w:r>
          </w:p>
        </w:tc>
      </w:tr>
      <w:tr w:rsidR="00061E85" w14:paraId="732A6444" w14:textId="77777777">
        <w:trPr>
          <w:jc w:val="center"/>
        </w:trPr>
        <w:tc>
          <w:tcPr>
            <w:tcW w:w="2608" w:type="dxa"/>
          </w:tcPr>
          <w:p w14:paraId="7C70A139" w14:textId="77777777" w:rsidR="00061E85" w:rsidRDefault="00A854AA">
            <w:r>
              <w:rPr>
                <w:sz w:val="20"/>
              </w:rPr>
              <w:t>Простота оформления</w:t>
            </w:r>
          </w:p>
        </w:tc>
        <w:tc>
          <w:tcPr>
            <w:tcW w:w="3061" w:type="dxa"/>
          </w:tcPr>
          <w:p w14:paraId="07E5F196" w14:textId="77777777" w:rsidR="00061E85" w:rsidRDefault="00A854AA">
            <w:r>
              <w:rPr>
                <w:sz w:val="20"/>
              </w:rPr>
              <w:t>средняя (регистрация в ЕГРЮЛ)</w:t>
            </w:r>
          </w:p>
        </w:tc>
        <w:tc>
          <w:tcPr>
            <w:tcW w:w="2948" w:type="dxa"/>
          </w:tcPr>
          <w:p w14:paraId="1B71ADEF" w14:textId="77777777" w:rsidR="00061E85" w:rsidRDefault="00A854AA">
            <w:r>
              <w:rPr>
                <w:sz w:val="20"/>
              </w:rPr>
              <w:t>низкая (договор + соглашение)</w:t>
            </w:r>
          </w:p>
        </w:tc>
      </w:tr>
    </w:tbl>
    <w:p w14:paraId="3C55789E" w14:textId="77777777" w:rsidR="00061E85" w:rsidRDefault="00061E85"/>
    <w:p w14:paraId="36011F3D" w14:textId="77777777" w:rsidR="00061E85" w:rsidRDefault="00A854AA">
      <w:r>
        <w:t>Рекомендуемый трек: до создания Непубличного АО инвестор может войти по SAFE с прайсом к Seed (наиболее гибко), далее осуществить конверсию в привилегированные акции одновременно с формированием АО «ВИТА ГЕН АИ». Точные условия фиксируются инвестиционным соглашением и акционерным протоколом.</w:t>
      </w:r>
    </w:p>
    <w:p w14:paraId="641838D5" w14:textId="77777777" w:rsidR="00061E85" w:rsidRDefault="00A854AA">
      <w:r>
        <w:br w:type="page"/>
      </w:r>
    </w:p>
    <w:p w14:paraId="10491CC6" w14:textId="77777777" w:rsidR="00061E85" w:rsidRDefault="00A854AA">
      <w:pPr>
        <w:pStyle w:val="1"/>
        <w:shd w:val="clear" w:color="auto" w:fill="EAF4F8"/>
      </w:pPr>
      <w:bookmarkStart w:id="113" w:name="_Toc243730042"/>
      <w:r>
        <w:lastRenderedPageBreak/>
        <w:t>14. СТРАТЕГИЯ ВЫХОДА ДЛЯ ИНВЕСТОРА</w:t>
      </w:r>
      <w:bookmarkEnd w:id="113"/>
    </w:p>
    <w:p w14:paraId="5FE17FCA" w14:textId="77777777" w:rsidR="00061E85" w:rsidRDefault="00A854AA">
      <w:pPr>
        <w:pStyle w:val="21"/>
      </w:pPr>
      <w:bookmarkStart w:id="114" w:name="_Toc243730043"/>
      <w:r>
        <w:t>14.1. Сценарии выхода</w:t>
      </w:r>
      <w:bookmarkEnd w:id="114"/>
    </w:p>
    <w:tbl>
      <w:tblPr>
        <w:tblStyle w:val="aff0"/>
        <w:tblW w:w="0" w:type="auto"/>
        <w:jc w:val="center"/>
        <w:tblLook w:val="04A0" w:firstRow="1" w:lastRow="0" w:firstColumn="1" w:lastColumn="0" w:noHBand="0" w:noVBand="1"/>
      </w:tblPr>
      <w:tblGrid>
        <w:gridCol w:w="2608"/>
        <w:gridCol w:w="907"/>
        <w:gridCol w:w="2948"/>
        <w:gridCol w:w="2041"/>
      </w:tblGrid>
      <w:tr w:rsidR="00061E85" w14:paraId="164FE1CA" w14:textId="77777777">
        <w:trPr>
          <w:jc w:val="center"/>
        </w:trPr>
        <w:tc>
          <w:tcPr>
            <w:tcW w:w="2608" w:type="dxa"/>
            <w:shd w:val="clear" w:color="auto" w:fill="0B3D5C"/>
          </w:tcPr>
          <w:p w14:paraId="68F05A7F" w14:textId="77777777" w:rsidR="00061E85" w:rsidRDefault="00A854AA">
            <w:r>
              <w:rPr>
                <w:b/>
                <w:color w:val="FFFFFF"/>
                <w:sz w:val="20"/>
              </w:rPr>
              <w:t>Сценарий</w:t>
            </w:r>
          </w:p>
        </w:tc>
        <w:tc>
          <w:tcPr>
            <w:tcW w:w="907" w:type="dxa"/>
            <w:shd w:val="clear" w:color="auto" w:fill="0B3D5C"/>
          </w:tcPr>
          <w:p w14:paraId="67CCAC7A" w14:textId="77777777" w:rsidR="00061E85" w:rsidRDefault="00A854AA">
            <w:r>
              <w:rPr>
                <w:b/>
                <w:color w:val="FFFFFF"/>
                <w:sz w:val="20"/>
              </w:rPr>
              <w:t>Срок</w:t>
            </w:r>
          </w:p>
        </w:tc>
        <w:tc>
          <w:tcPr>
            <w:tcW w:w="2948" w:type="dxa"/>
            <w:shd w:val="clear" w:color="auto" w:fill="0B3D5C"/>
          </w:tcPr>
          <w:p w14:paraId="3201A534" w14:textId="77777777" w:rsidR="00061E85" w:rsidRDefault="00A854AA">
            <w:r>
              <w:rPr>
                <w:b/>
                <w:color w:val="FFFFFF"/>
                <w:sz w:val="20"/>
              </w:rPr>
              <w:t>Оценка (ориентир)</w:t>
            </w:r>
          </w:p>
        </w:tc>
        <w:tc>
          <w:tcPr>
            <w:tcW w:w="2041" w:type="dxa"/>
            <w:shd w:val="clear" w:color="auto" w:fill="0B3D5C"/>
          </w:tcPr>
          <w:p w14:paraId="042B906A" w14:textId="77777777" w:rsidR="00061E85" w:rsidRDefault="00A854AA">
            <w:r>
              <w:rPr>
                <w:b/>
                <w:color w:val="FFFFFF"/>
                <w:sz w:val="20"/>
              </w:rPr>
              <w:t>Применимость</w:t>
            </w:r>
          </w:p>
        </w:tc>
      </w:tr>
      <w:tr w:rsidR="00061E85" w14:paraId="29224C8B" w14:textId="77777777">
        <w:trPr>
          <w:jc w:val="center"/>
        </w:trPr>
        <w:tc>
          <w:tcPr>
            <w:tcW w:w="2608" w:type="dxa"/>
          </w:tcPr>
          <w:p w14:paraId="1195CD77" w14:textId="77777777" w:rsidR="00061E85" w:rsidRDefault="00A854AA">
            <w:r>
              <w:rPr>
                <w:sz w:val="20"/>
              </w:rPr>
              <w:t>Стратегическая продажа (trade sale)</w:t>
            </w:r>
          </w:p>
        </w:tc>
        <w:tc>
          <w:tcPr>
            <w:tcW w:w="907" w:type="dxa"/>
          </w:tcPr>
          <w:p w14:paraId="3AF801DB" w14:textId="77777777" w:rsidR="00061E85" w:rsidRDefault="00A854AA">
            <w:r>
              <w:rPr>
                <w:sz w:val="20"/>
              </w:rPr>
              <w:t>2031–2032</w:t>
            </w:r>
          </w:p>
        </w:tc>
        <w:tc>
          <w:tcPr>
            <w:tcW w:w="2948" w:type="dxa"/>
          </w:tcPr>
          <w:p w14:paraId="576C0E2A" w14:textId="77777777" w:rsidR="00061E85" w:rsidRDefault="00A854AA">
            <w:r>
              <w:rPr>
                <w:sz w:val="20"/>
              </w:rPr>
              <w:t>13–14× EBITDA (аудит), ≈0,7–1,8 млрд ₽</w:t>
            </w:r>
          </w:p>
        </w:tc>
        <w:tc>
          <w:tcPr>
            <w:tcW w:w="2041" w:type="dxa"/>
          </w:tcPr>
          <w:p w14:paraId="676858C4" w14:textId="77777777" w:rsidR="00061E85" w:rsidRDefault="00A854AA">
            <w:r>
              <w:rPr>
                <w:sz w:val="20"/>
              </w:rPr>
              <w:t>Основной целевой сценарий</w:t>
            </w:r>
          </w:p>
        </w:tc>
      </w:tr>
      <w:tr w:rsidR="00061E85" w14:paraId="791B5AD9" w14:textId="77777777">
        <w:trPr>
          <w:jc w:val="center"/>
        </w:trPr>
        <w:tc>
          <w:tcPr>
            <w:tcW w:w="2608" w:type="dxa"/>
            <w:shd w:val="clear" w:color="auto" w:fill="F3F8FB"/>
          </w:tcPr>
          <w:p w14:paraId="23DF3535" w14:textId="77777777" w:rsidR="00061E85" w:rsidRDefault="00A854AA">
            <w:r>
              <w:rPr>
                <w:sz w:val="20"/>
              </w:rPr>
              <w:t>Выход через вторичную сделку</w:t>
            </w:r>
          </w:p>
        </w:tc>
        <w:tc>
          <w:tcPr>
            <w:tcW w:w="907" w:type="dxa"/>
            <w:shd w:val="clear" w:color="auto" w:fill="F3F8FB"/>
          </w:tcPr>
          <w:p w14:paraId="4508FB62" w14:textId="77777777" w:rsidR="00061E85" w:rsidRDefault="00A854AA">
            <w:r>
              <w:rPr>
                <w:sz w:val="20"/>
              </w:rPr>
              <w:t>2030–2031</w:t>
            </w:r>
          </w:p>
        </w:tc>
        <w:tc>
          <w:tcPr>
            <w:tcW w:w="2948" w:type="dxa"/>
            <w:shd w:val="clear" w:color="auto" w:fill="F3F8FB"/>
          </w:tcPr>
          <w:p w14:paraId="04A0C33C" w14:textId="77777777" w:rsidR="00061E85" w:rsidRDefault="00A854AA">
            <w:r>
              <w:rPr>
                <w:sz w:val="20"/>
              </w:rPr>
              <w:t>по соглашению сторон</w:t>
            </w:r>
          </w:p>
        </w:tc>
        <w:tc>
          <w:tcPr>
            <w:tcW w:w="2041" w:type="dxa"/>
            <w:shd w:val="clear" w:color="auto" w:fill="F3F8FB"/>
          </w:tcPr>
          <w:p w14:paraId="266E861A" w14:textId="77777777" w:rsidR="00061E85" w:rsidRDefault="00A854AA">
            <w:r>
              <w:rPr>
                <w:sz w:val="20"/>
              </w:rPr>
              <w:t>если стратег не готов к полному выкупу</w:t>
            </w:r>
          </w:p>
        </w:tc>
      </w:tr>
      <w:tr w:rsidR="00061E85" w14:paraId="5E5B72AD" w14:textId="77777777">
        <w:trPr>
          <w:jc w:val="center"/>
        </w:trPr>
        <w:tc>
          <w:tcPr>
            <w:tcW w:w="2608" w:type="dxa"/>
          </w:tcPr>
          <w:p w14:paraId="29793B02" w14:textId="77777777" w:rsidR="00061E85" w:rsidRDefault="00A854AA">
            <w:r>
              <w:rPr>
                <w:sz w:val="20"/>
              </w:rPr>
              <w:t>IPO/SPO (второстепенный)</w:t>
            </w:r>
          </w:p>
        </w:tc>
        <w:tc>
          <w:tcPr>
            <w:tcW w:w="907" w:type="dxa"/>
          </w:tcPr>
          <w:p w14:paraId="2AD97F17" w14:textId="77777777" w:rsidR="00061E85" w:rsidRDefault="00A854AA">
            <w:r>
              <w:rPr>
                <w:sz w:val="20"/>
              </w:rPr>
              <w:t>2033+</w:t>
            </w:r>
          </w:p>
        </w:tc>
        <w:tc>
          <w:tcPr>
            <w:tcW w:w="2948" w:type="dxa"/>
          </w:tcPr>
          <w:p w14:paraId="74ED5424" w14:textId="77777777" w:rsidR="00061E85" w:rsidRDefault="00A854AA">
            <w:r>
              <w:rPr>
                <w:sz w:val="20"/>
              </w:rPr>
              <w:t>зависит от рынка</w:t>
            </w:r>
          </w:p>
        </w:tc>
        <w:tc>
          <w:tcPr>
            <w:tcW w:w="2041" w:type="dxa"/>
          </w:tcPr>
          <w:p w14:paraId="4FC1F186" w14:textId="77777777" w:rsidR="00061E85" w:rsidRDefault="00A854AA">
            <w:r>
              <w:rPr>
                <w:sz w:val="20"/>
              </w:rPr>
              <w:t>маловероятен для ниши в среднесроке; не закладываем</w:t>
            </w:r>
          </w:p>
        </w:tc>
      </w:tr>
    </w:tbl>
    <w:p w14:paraId="754B3E3F" w14:textId="77777777" w:rsidR="00061E85" w:rsidRDefault="00061E85"/>
    <w:p w14:paraId="629FEA33" w14:textId="77777777" w:rsidR="00061E85" w:rsidRDefault="00A854AA">
      <w:pPr>
        <w:pStyle w:val="21"/>
      </w:pPr>
      <w:bookmarkStart w:id="115" w:name="_Toc243730044"/>
      <w:r>
        <w:t>14.2. Потенциальные покупатели</w:t>
      </w:r>
      <w:bookmarkEnd w:id="115"/>
    </w:p>
    <w:p w14:paraId="2BE89559" w14:textId="77777777" w:rsidR="00061E85" w:rsidRDefault="00A854AA">
      <w:pPr>
        <w:pStyle w:val="a0"/>
        <w:ind w:left="340"/>
      </w:pPr>
      <w:r>
        <w:t>стратегические игроки РФ: ГК «Медскан», «Мать и дитя» (MD Medical), сетевые клиники и ЦИР (при возможной консолидации рынка ВРТ);</w:t>
      </w:r>
    </w:p>
    <w:p w14:paraId="14B6439D" w14:textId="77777777" w:rsidR="00061E85" w:rsidRDefault="00A854AA">
      <w:pPr>
        <w:pStyle w:val="a0"/>
        <w:ind w:left="340"/>
      </w:pPr>
      <w:r>
        <w:t>международные: Vitrolife, CooperSurgical (Life Whisperer), Fairtility — расширение портфеля за счёт мультимодальности и рынка РФ/КНР;</w:t>
      </w:r>
    </w:p>
    <w:p w14:paraId="2F4C8E11" w14:textId="77777777" w:rsidR="00061E85" w:rsidRDefault="00A854AA">
      <w:pPr>
        <w:pStyle w:val="a0"/>
        <w:ind w:left="340"/>
      </w:pPr>
      <w:r>
        <w:t>ИТ-лидеры здравоохранения РФ: Сбер (GigaChat/Medical), Яндекс, МТС Мед, СМ-Клиника → стратегические мета-платформы;</w:t>
      </w:r>
    </w:p>
    <w:p w14:paraId="26F2E636" w14:textId="77777777" w:rsidR="00061E85" w:rsidRDefault="00A854AA">
      <w:pPr>
        <w:pStyle w:val="a0"/>
        <w:ind w:left="340"/>
      </w:pPr>
      <w:r>
        <w:t>B2G-направление усиливает привлекательность для интеграторов (Ростех, SberMed AI, поставщики МИС).</w:t>
      </w:r>
    </w:p>
    <w:p w14:paraId="4F767CC2" w14:textId="77777777" w:rsidR="00061E85" w:rsidRDefault="00A854AA">
      <w:pPr>
        <w:pStyle w:val="21"/>
      </w:pPr>
      <w:bookmarkStart w:id="116" w:name="_Toc243730045"/>
      <w:r>
        <w:t>14.3. Расчёт доходности инвестора (базовый сценарий, выход 2031)</w:t>
      </w:r>
      <w:bookmarkEnd w:id="116"/>
    </w:p>
    <w:tbl>
      <w:tblPr>
        <w:tblStyle w:val="aff0"/>
        <w:tblW w:w="0" w:type="auto"/>
        <w:jc w:val="center"/>
        <w:tblLook w:val="04A0" w:firstRow="1" w:lastRow="0" w:firstColumn="1" w:lastColumn="0" w:noHBand="0" w:noVBand="1"/>
      </w:tblPr>
      <w:tblGrid>
        <w:gridCol w:w="1474"/>
        <w:gridCol w:w="1247"/>
        <w:gridCol w:w="1474"/>
        <w:gridCol w:w="2268"/>
        <w:gridCol w:w="1134"/>
        <w:gridCol w:w="1134"/>
      </w:tblGrid>
      <w:tr w:rsidR="00061E85" w14:paraId="59496BC5" w14:textId="77777777">
        <w:trPr>
          <w:jc w:val="center"/>
        </w:trPr>
        <w:tc>
          <w:tcPr>
            <w:tcW w:w="1474" w:type="dxa"/>
            <w:shd w:val="clear" w:color="auto" w:fill="0B3D5C"/>
          </w:tcPr>
          <w:p w14:paraId="0F9D01D6" w14:textId="77777777" w:rsidR="00061E85" w:rsidRDefault="00A854AA">
            <w:r>
              <w:rPr>
                <w:b/>
                <w:color w:val="FFFFFF"/>
                <w:sz w:val="20"/>
              </w:rPr>
              <w:t>Инвестор</w:t>
            </w:r>
          </w:p>
        </w:tc>
        <w:tc>
          <w:tcPr>
            <w:tcW w:w="1247" w:type="dxa"/>
            <w:shd w:val="clear" w:color="auto" w:fill="0B3D5C"/>
          </w:tcPr>
          <w:p w14:paraId="155C1CAD" w14:textId="77777777" w:rsidR="00061E85" w:rsidRDefault="00A854AA">
            <w:r>
              <w:rPr>
                <w:b/>
                <w:color w:val="FFFFFF"/>
                <w:sz w:val="20"/>
              </w:rPr>
              <w:t>Вклад</w:t>
            </w:r>
          </w:p>
        </w:tc>
        <w:tc>
          <w:tcPr>
            <w:tcW w:w="1474" w:type="dxa"/>
            <w:shd w:val="clear" w:color="auto" w:fill="0B3D5C"/>
          </w:tcPr>
          <w:p w14:paraId="09C4D997" w14:textId="77777777" w:rsidR="00061E85" w:rsidRDefault="00A854AA">
            <w:r>
              <w:rPr>
                <w:b/>
                <w:color w:val="FFFFFF"/>
                <w:sz w:val="20"/>
              </w:rPr>
              <w:t>Доля (после пула)</w:t>
            </w:r>
          </w:p>
        </w:tc>
        <w:tc>
          <w:tcPr>
            <w:tcW w:w="2268" w:type="dxa"/>
            <w:shd w:val="clear" w:color="auto" w:fill="0B3D5C"/>
          </w:tcPr>
          <w:p w14:paraId="5FDC26EF" w14:textId="77777777" w:rsidR="00061E85" w:rsidRDefault="00A854AA">
            <w:r>
              <w:rPr>
                <w:b/>
                <w:color w:val="FFFFFF"/>
                <w:sz w:val="20"/>
              </w:rPr>
              <w:t>Получено при exit 0,85 млрд ₽</w:t>
            </w:r>
          </w:p>
        </w:tc>
        <w:tc>
          <w:tcPr>
            <w:tcW w:w="1134" w:type="dxa"/>
            <w:shd w:val="clear" w:color="auto" w:fill="0B3D5C"/>
          </w:tcPr>
          <w:p w14:paraId="1BCE77B1" w14:textId="77777777" w:rsidR="00061E85" w:rsidRDefault="00A854AA">
            <w:r>
              <w:rPr>
                <w:b/>
                <w:color w:val="FFFFFF"/>
                <w:sz w:val="20"/>
              </w:rPr>
              <w:t>MOIC</w:t>
            </w:r>
          </w:p>
        </w:tc>
        <w:tc>
          <w:tcPr>
            <w:tcW w:w="1134" w:type="dxa"/>
            <w:shd w:val="clear" w:color="auto" w:fill="0B3D5C"/>
          </w:tcPr>
          <w:p w14:paraId="5AD2851C" w14:textId="77777777" w:rsidR="00061E85" w:rsidRDefault="00A854AA">
            <w:r>
              <w:rPr>
                <w:b/>
                <w:color w:val="FFFFFF"/>
                <w:sz w:val="20"/>
              </w:rPr>
              <w:t>IRR (≈)</w:t>
            </w:r>
          </w:p>
        </w:tc>
      </w:tr>
      <w:tr w:rsidR="00061E85" w14:paraId="1D7A7C3E" w14:textId="77777777">
        <w:trPr>
          <w:jc w:val="center"/>
        </w:trPr>
        <w:tc>
          <w:tcPr>
            <w:tcW w:w="1474" w:type="dxa"/>
          </w:tcPr>
          <w:p w14:paraId="70B85448" w14:textId="77777777" w:rsidR="00061E85" w:rsidRDefault="00A854AA">
            <w:r>
              <w:rPr>
                <w:sz w:val="20"/>
              </w:rPr>
              <w:t>Seed</w:t>
            </w:r>
          </w:p>
        </w:tc>
        <w:tc>
          <w:tcPr>
            <w:tcW w:w="1247" w:type="dxa"/>
          </w:tcPr>
          <w:p w14:paraId="6A8647B0" w14:textId="77777777" w:rsidR="00061E85" w:rsidRDefault="00A854AA">
            <w:r>
              <w:rPr>
                <w:sz w:val="20"/>
              </w:rPr>
              <w:t>58 млн ₽</w:t>
            </w:r>
          </w:p>
        </w:tc>
        <w:tc>
          <w:tcPr>
            <w:tcW w:w="1474" w:type="dxa"/>
          </w:tcPr>
          <w:p w14:paraId="3C791CC1" w14:textId="77777777" w:rsidR="00061E85" w:rsidRDefault="00A854AA">
            <w:r>
              <w:rPr>
                <w:sz w:val="20"/>
              </w:rPr>
              <w:t>≈38,0%</w:t>
            </w:r>
          </w:p>
        </w:tc>
        <w:tc>
          <w:tcPr>
            <w:tcW w:w="2268" w:type="dxa"/>
          </w:tcPr>
          <w:p w14:paraId="0D50EE95" w14:textId="77777777" w:rsidR="00061E85" w:rsidRDefault="00A854AA">
            <w:r>
              <w:rPr>
                <w:sz w:val="20"/>
              </w:rPr>
              <w:t>≈626 млн ₽</w:t>
            </w:r>
          </w:p>
        </w:tc>
        <w:tc>
          <w:tcPr>
            <w:tcW w:w="1134" w:type="dxa"/>
          </w:tcPr>
          <w:p w14:paraId="74DD9521" w14:textId="77777777" w:rsidR="00061E85" w:rsidRDefault="00A854AA">
            <w:r>
              <w:rPr>
                <w:sz w:val="20"/>
              </w:rPr>
              <w:t>≈6,1×</w:t>
            </w:r>
          </w:p>
        </w:tc>
        <w:tc>
          <w:tcPr>
            <w:tcW w:w="1134" w:type="dxa"/>
          </w:tcPr>
          <w:p w14:paraId="73AF0C5F" w14:textId="77777777" w:rsidR="00061E85" w:rsidRDefault="00A854AA">
            <w:r>
              <w:rPr>
                <w:sz w:val="20"/>
              </w:rPr>
              <w:t>≈34%</w:t>
            </w:r>
          </w:p>
        </w:tc>
      </w:tr>
      <w:tr w:rsidR="00061E85" w14:paraId="61B0ED87" w14:textId="77777777">
        <w:trPr>
          <w:jc w:val="center"/>
        </w:trPr>
        <w:tc>
          <w:tcPr>
            <w:tcW w:w="1474" w:type="dxa"/>
            <w:shd w:val="clear" w:color="auto" w:fill="F3F8FB"/>
          </w:tcPr>
          <w:p w14:paraId="7EFD275E" w14:textId="77777777" w:rsidR="00061E85" w:rsidRDefault="00A854AA">
            <w:r>
              <w:rPr>
                <w:sz w:val="20"/>
              </w:rPr>
              <w:t>Series A</w:t>
            </w:r>
          </w:p>
        </w:tc>
        <w:tc>
          <w:tcPr>
            <w:tcW w:w="1247" w:type="dxa"/>
            <w:shd w:val="clear" w:color="auto" w:fill="F3F8FB"/>
          </w:tcPr>
          <w:p w14:paraId="50DC40FA" w14:textId="77777777" w:rsidR="00061E85" w:rsidRDefault="00A854AA">
            <w:r>
              <w:rPr>
                <w:sz w:val="20"/>
              </w:rPr>
              <w:t>78 млн ₽</w:t>
            </w:r>
          </w:p>
        </w:tc>
        <w:tc>
          <w:tcPr>
            <w:tcW w:w="1474" w:type="dxa"/>
            <w:shd w:val="clear" w:color="auto" w:fill="F3F8FB"/>
          </w:tcPr>
          <w:p w14:paraId="2CB58C2A" w14:textId="77777777" w:rsidR="00061E85" w:rsidRDefault="00A854AA">
            <w:r>
              <w:rPr>
                <w:sz w:val="20"/>
              </w:rPr>
              <w:t>≈18,0%</w:t>
            </w:r>
          </w:p>
        </w:tc>
        <w:tc>
          <w:tcPr>
            <w:tcW w:w="2268" w:type="dxa"/>
            <w:shd w:val="clear" w:color="auto" w:fill="F3F8FB"/>
          </w:tcPr>
          <w:p w14:paraId="4BCEFCD3" w14:textId="77777777" w:rsidR="00061E85" w:rsidRDefault="00A854AA">
            <w:r>
              <w:rPr>
                <w:sz w:val="20"/>
              </w:rPr>
              <w:t>≈365 млн ₽</w:t>
            </w:r>
          </w:p>
        </w:tc>
        <w:tc>
          <w:tcPr>
            <w:tcW w:w="1134" w:type="dxa"/>
            <w:shd w:val="clear" w:color="auto" w:fill="F3F8FB"/>
          </w:tcPr>
          <w:p w14:paraId="5EC61520" w14:textId="77777777" w:rsidR="00061E85" w:rsidRDefault="00A854AA">
            <w:r>
              <w:rPr>
                <w:sz w:val="20"/>
              </w:rPr>
              <w:t>≈6,9×</w:t>
            </w:r>
          </w:p>
        </w:tc>
        <w:tc>
          <w:tcPr>
            <w:tcW w:w="1134" w:type="dxa"/>
            <w:shd w:val="clear" w:color="auto" w:fill="F3F8FB"/>
          </w:tcPr>
          <w:p w14:paraId="70254ABB" w14:textId="77777777" w:rsidR="00061E85" w:rsidRDefault="00A854AA">
            <w:r>
              <w:rPr>
                <w:sz w:val="20"/>
              </w:rPr>
              <w:t>≈27%</w:t>
            </w:r>
          </w:p>
        </w:tc>
      </w:tr>
    </w:tbl>
    <w:p w14:paraId="5B954F26" w14:textId="77777777" w:rsidR="00061E85" w:rsidRDefault="00061E85"/>
    <w:p w14:paraId="0A0A4F5B" w14:textId="77777777" w:rsidR="00061E85" w:rsidRDefault="00A854AA">
      <w:r>
        <w:rPr>
          <w:i/>
          <w:color w:val="5A6A7A"/>
          <w:sz w:val="18"/>
        </w:rPr>
        <w:t>Оценка при выходе: EBITDA 2031 ≈ 320 млн ₽ × мультипликатор 6,5 (консервативно; базовый сценарий — trade sale, пересчёты в Приложении А).</w:t>
      </w:r>
    </w:p>
    <w:p w14:paraId="489314C6" w14:textId="77777777" w:rsidR="00061E85" w:rsidRDefault="00A854AA">
      <w:r>
        <w:rPr>
          <w:noProof/>
        </w:rPr>
        <w:drawing>
          <wp:inline distT="0" distB="0" distL="0" distR="0" wp14:anchorId="3B873EC6" wp14:editId="4E800493">
            <wp:extent cx="5400000" cy="23946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_chart_irr.png"/>
                    <pic:cNvPicPr/>
                  </pic:nvPicPr>
                  <pic:blipFill>
                    <a:blip r:embed="rId19"/>
                    <a:stretch>
                      <a:fillRect/>
                    </a:stretch>
                  </pic:blipFill>
                  <pic:spPr>
                    <a:xfrm>
                      <a:off x="0" y="0"/>
                      <a:ext cx="5400000" cy="2394607"/>
                    </a:xfrm>
                    <a:prstGeom prst="rect">
                      <a:avLst/>
                    </a:prstGeom>
                  </pic:spPr>
                </pic:pic>
              </a:graphicData>
            </a:graphic>
          </wp:inline>
        </w:drawing>
      </w:r>
    </w:p>
    <w:p w14:paraId="4D90CB0B" w14:textId="77777777" w:rsidR="00061E85" w:rsidRDefault="00A854AA">
      <w:pPr>
        <w:jc w:val="center"/>
      </w:pPr>
      <w:r>
        <w:rPr>
          <w:i/>
          <w:color w:val="5A6A7A"/>
          <w:sz w:val="19"/>
        </w:rPr>
        <w:t>Рис. 19.0. Чувствительность MOIC инвесторов к мультипликатору выхода (EBITDA 2031 = 320 млн ₽)</w:t>
      </w:r>
    </w:p>
    <w:p w14:paraId="46CA3A0A" w14:textId="77777777" w:rsidR="00061E85" w:rsidRDefault="00A854AA">
      <w:pPr>
        <w:jc w:val="center"/>
      </w:pPr>
      <w:r>
        <w:rPr>
          <w:color w:val="5A6A7A"/>
          <w:sz w:val="16"/>
        </w:rPr>
        <w:t>Источник: расчёт модели (лист Инвестор).</w:t>
      </w:r>
    </w:p>
    <w:p w14:paraId="572171B1" w14:textId="77777777" w:rsidR="00061E85" w:rsidRDefault="00061E85"/>
    <w:tbl>
      <w:tblPr>
        <w:tblW w:w="0" w:type="auto"/>
        <w:jc w:val="center"/>
        <w:tblLook w:val="04A0" w:firstRow="1" w:lastRow="0" w:firstColumn="1" w:lastColumn="0" w:noHBand="0" w:noVBand="1"/>
      </w:tblPr>
      <w:tblGrid>
        <w:gridCol w:w="4252"/>
        <w:gridCol w:w="5102"/>
      </w:tblGrid>
      <w:tr w:rsidR="00061E85" w14:paraId="7843DDCA" w14:textId="77777777">
        <w:trPr>
          <w:jc w:val="center"/>
        </w:trPr>
        <w:tc>
          <w:tcPr>
            <w:tcW w:w="4252" w:type="dxa"/>
            <w:shd w:val="clear" w:color="auto" w:fill="EAF4F8"/>
          </w:tcPr>
          <w:p w14:paraId="391367E5" w14:textId="77777777" w:rsidR="00061E85" w:rsidRDefault="00A854AA">
            <w:r>
              <w:rPr>
                <w:b/>
                <w:color w:val="0B3D5C"/>
                <w:sz w:val="21"/>
              </w:rPr>
              <w:lastRenderedPageBreak/>
              <w:t>Защита дохода</w:t>
            </w:r>
          </w:p>
        </w:tc>
        <w:tc>
          <w:tcPr>
            <w:tcW w:w="5102" w:type="dxa"/>
            <w:shd w:val="clear" w:color="auto" w:fill="EAF4F8"/>
          </w:tcPr>
          <w:p w14:paraId="388598CE" w14:textId="77777777" w:rsidR="00061E85" w:rsidRDefault="00A854AA">
            <w:r>
              <w:rPr>
                <w:b/>
                <w:sz w:val="21"/>
              </w:rPr>
              <w:t>Ликвидационная привилегия 1,8×; drag/tag-along; право первенства на отчуждение РИД</w:t>
            </w:r>
          </w:p>
        </w:tc>
      </w:tr>
      <w:tr w:rsidR="00061E85" w14:paraId="7F05E39F" w14:textId="77777777">
        <w:trPr>
          <w:jc w:val="center"/>
        </w:trPr>
        <w:tc>
          <w:tcPr>
            <w:tcW w:w="4252" w:type="dxa"/>
            <w:shd w:val="clear" w:color="auto" w:fill="EAF4F8"/>
          </w:tcPr>
          <w:p w14:paraId="5EA08F1C" w14:textId="77777777" w:rsidR="00061E85" w:rsidRDefault="00A854AA">
            <w:r>
              <w:rPr>
                <w:b/>
                <w:color w:val="0B3D5C"/>
                <w:sz w:val="21"/>
              </w:rPr>
              <w:t>Годовой мониторинг</w:t>
            </w:r>
          </w:p>
        </w:tc>
        <w:tc>
          <w:tcPr>
            <w:tcW w:w="5102" w:type="dxa"/>
            <w:shd w:val="clear" w:color="auto" w:fill="EAF4F8"/>
          </w:tcPr>
          <w:p w14:paraId="509F0168" w14:textId="77777777" w:rsidR="00061E85" w:rsidRDefault="00A854AA">
            <w:r>
              <w:rPr>
                <w:b/>
                <w:sz w:val="21"/>
              </w:rPr>
              <w:t>МБП-отчётность, годовой аудит, встреча Совета директоров 3×/год</w:t>
            </w:r>
          </w:p>
        </w:tc>
      </w:tr>
      <w:tr w:rsidR="00061E85" w14:paraId="68BA80D3" w14:textId="77777777">
        <w:trPr>
          <w:jc w:val="center"/>
        </w:trPr>
        <w:tc>
          <w:tcPr>
            <w:tcW w:w="4252" w:type="dxa"/>
            <w:shd w:val="clear" w:color="auto" w:fill="EAF4F8"/>
          </w:tcPr>
          <w:p w14:paraId="1FFA39BC" w14:textId="77777777" w:rsidR="00061E85" w:rsidRDefault="00A854AA">
            <w:r>
              <w:rPr>
                <w:b/>
                <w:color w:val="0B3D5C"/>
                <w:sz w:val="21"/>
              </w:rPr>
              <w:t>Вторичная ликвидность</w:t>
            </w:r>
          </w:p>
        </w:tc>
        <w:tc>
          <w:tcPr>
            <w:tcW w:w="5102" w:type="dxa"/>
            <w:shd w:val="clear" w:color="auto" w:fill="EAF4F8"/>
          </w:tcPr>
          <w:p w14:paraId="5D859539" w14:textId="77777777" w:rsidR="00061E85" w:rsidRDefault="00A854AA">
            <w:r>
              <w:rPr>
                <w:b/>
                <w:sz w:val="21"/>
              </w:rPr>
              <w:t>Опция выкупа части доли при конвертации (на согласовании инвесторов)</w:t>
            </w:r>
          </w:p>
        </w:tc>
      </w:tr>
    </w:tbl>
    <w:p w14:paraId="55ED05AD" w14:textId="77777777" w:rsidR="00061E85" w:rsidRDefault="00061E85"/>
    <w:p w14:paraId="00FFB4B0" w14:textId="77777777" w:rsidR="00061E85" w:rsidRDefault="00A854AA">
      <w:pPr>
        <w:pStyle w:val="21"/>
      </w:pPr>
      <w:bookmarkStart w:id="117" w:name="_Toc243730046"/>
      <w:r>
        <w:t>14.4. Механизмы защиты дохода инвестора</w:t>
      </w:r>
      <w:bookmarkEnd w:id="117"/>
    </w:p>
    <w:p w14:paraId="6CC37A8F" w14:textId="77777777" w:rsidR="00061E85" w:rsidRDefault="00A854AA">
      <w:pPr>
        <w:pStyle w:val="a0"/>
        <w:ind w:left="340"/>
      </w:pPr>
      <w:r>
        <w:t>ликвидационная привилегия 1,8× в привилегированных акциях;</w:t>
      </w:r>
    </w:p>
    <w:p w14:paraId="2241A9C0" w14:textId="77777777" w:rsidR="00061E85" w:rsidRDefault="00A854AA">
      <w:pPr>
        <w:pStyle w:val="a0"/>
        <w:ind w:left="340"/>
      </w:pPr>
      <w:r>
        <w:t>drag-along (совместная продажа), tag-along, right of first refusal;</w:t>
      </w:r>
    </w:p>
    <w:p w14:paraId="4C19FC0C" w14:textId="77777777" w:rsidR="00061E85" w:rsidRDefault="00A854AA">
      <w:pPr>
        <w:pStyle w:val="a0"/>
        <w:ind w:left="340"/>
      </w:pPr>
      <w:r>
        <w:t>mini-ipo/IPO опция неактивна в базовом сценарии — защищаем от «полочного» IPO;</w:t>
      </w:r>
    </w:p>
    <w:p w14:paraId="1BE73546" w14:textId="77777777" w:rsidR="00061E85" w:rsidRDefault="00A854AA">
      <w:pPr>
        <w:pStyle w:val="a0"/>
        <w:ind w:left="340"/>
      </w:pPr>
      <w:r>
        <w:t>ограничение на дивиденды до момента достижения EBITDA-целей (до 2028);</w:t>
      </w:r>
    </w:p>
    <w:p w14:paraId="0FF37AE6" w14:textId="77777777" w:rsidR="00061E85" w:rsidRDefault="00A854AA">
      <w:pPr>
        <w:pStyle w:val="a0"/>
        <w:ind w:left="340"/>
      </w:pPr>
      <w:r>
        <w:t>процедуры М&amp;A: обязательная оценка РИД и ключевых контрактов при продаже.</w:t>
      </w:r>
    </w:p>
    <w:p w14:paraId="0ABE9370" w14:textId="77777777" w:rsidR="00061E85" w:rsidRDefault="00A854AA">
      <w:pPr>
        <w:pStyle w:val="21"/>
      </w:pPr>
      <w:bookmarkStart w:id="118" w:name="_Toc243730047"/>
      <w:r>
        <w:t>14.5. Оценка сравнимыми (multiples comps)</w:t>
      </w:r>
      <w:bookmarkEnd w:id="118"/>
    </w:p>
    <w:tbl>
      <w:tblPr>
        <w:tblStyle w:val="aff0"/>
        <w:tblW w:w="0" w:type="auto"/>
        <w:jc w:val="center"/>
        <w:tblLook w:val="04A0" w:firstRow="1" w:lastRow="0" w:firstColumn="1" w:lastColumn="0" w:noHBand="0" w:noVBand="1"/>
      </w:tblPr>
      <w:tblGrid>
        <w:gridCol w:w="2835"/>
        <w:gridCol w:w="2041"/>
        <w:gridCol w:w="1814"/>
        <w:gridCol w:w="2494"/>
      </w:tblGrid>
      <w:tr w:rsidR="00061E85" w14:paraId="4667BA70" w14:textId="77777777">
        <w:trPr>
          <w:jc w:val="center"/>
        </w:trPr>
        <w:tc>
          <w:tcPr>
            <w:tcW w:w="2835" w:type="dxa"/>
            <w:shd w:val="clear" w:color="auto" w:fill="0B3D5C"/>
          </w:tcPr>
          <w:p w14:paraId="4C2AE6E9" w14:textId="77777777" w:rsidR="00061E85" w:rsidRDefault="00A854AA">
            <w:r>
              <w:rPr>
                <w:b/>
                <w:color w:val="FFFFFF"/>
                <w:sz w:val="20"/>
              </w:rPr>
              <w:t>Сравнение (ориентир)</w:t>
            </w:r>
          </w:p>
        </w:tc>
        <w:tc>
          <w:tcPr>
            <w:tcW w:w="2041" w:type="dxa"/>
            <w:shd w:val="clear" w:color="auto" w:fill="0B3D5C"/>
          </w:tcPr>
          <w:p w14:paraId="24E94D77" w14:textId="77777777" w:rsidR="00061E85" w:rsidRDefault="00A854AA">
            <w:r>
              <w:rPr>
                <w:b/>
                <w:color w:val="FFFFFF"/>
                <w:sz w:val="20"/>
              </w:rPr>
              <w:t>Профиль</w:t>
            </w:r>
          </w:p>
        </w:tc>
        <w:tc>
          <w:tcPr>
            <w:tcW w:w="1814" w:type="dxa"/>
            <w:shd w:val="clear" w:color="auto" w:fill="0B3D5C"/>
          </w:tcPr>
          <w:p w14:paraId="254D9963" w14:textId="77777777" w:rsidR="00061E85" w:rsidRDefault="00A854AA">
            <w:r>
              <w:rPr>
                <w:b/>
                <w:color w:val="FFFFFF"/>
                <w:sz w:val="20"/>
              </w:rPr>
              <w:t>Мультипликатор</w:t>
            </w:r>
          </w:p>
        </w:tc>
        <w:tc>
          <w:tcPr>
            <w:tcW w:w="2494" w:type="dxa"/>
            <w:shd w:val="clear" w:color="auto" w:fill="0B3D5C"/>
          </w:tcPr>
          <w:p w14:paraId="2D02258F" w14:textId="77777777" w:rsidR="00061E85" w:rsidRDefault="00A854AA">
            <w:r>
              <w:rPr>
                <w:b/>
                <w:color w:val="FFFFFF"/>
                <w:sz w:val="20"/>
              </w:rPr>
              <w:t>Комментарий</w:t>
            </w:r>
          </w:p>
        </w:tc>
      </w:tr>
      <w:tr w:rsidR="00061E85" w14:paraId="5331DFB2" w14:textId="77777777">
        <w:trPr>
          <w:jc w:val="center"/>
        </w:trPr>
        <w:tc>
          <w:tcPr>
            <w:tcW w:w="2835" w:type="dxa"/>
          </w:tcPr>
          <w:p w14:paraId="14682C36" w14:textId="77777777" w:rsidR="00061E85" w:rsidRDefault="00A854AA">
            <w:r>
              <w:rPr>
                <w:sz w:val="20"/>
              </w:rPr>
              <w:t>HealthTech SaaS (публичные аналоги)</w:t>
            </w:r>
          </w:p>
        </w:tc>
        <w:tc>
          <w:tcPr>
            <w:tcW w:w="2041" w:type="dxa"/>
          </w:tcPr>
          <w:p w14:paraId="7B74DF11" w14:textId="77777777" w:rsidR="00061E85" w:rsidRDefault="00A854AA">
            <w:r>
              <w:rPr>
                <w:sz w:val="20"/>
              </w:rPr>
              <w:t>высокий рост, низкая маржа</w:t>
            </w:r>
          </w:p>
        </w:tc>
        <w:tc>
          <w:tcPr>
            <w:tcW w:w="1814" w:type="dxa"/>
          </w:tcPr>
          <w:p w14:paraId="4D9E8C01" w14:textId="77777777" w:rsidR="00061E85" w:rsidRDefault="00A854AA">
            <w:r>
              <w:rPr>
                <w:sz w:val="20"/>
              </w:rPr>
              <w:t>EV/Revenue 3–6×</w:t>
            </w:r>
          </w:p>
        </w:tc>
        <w:tc>
          <w:tcPr>
            <w:tcW w:w="2494" w:type="dxa"/>
          </w:tcPr>
          <w:p w14:paraId="566DF3E1" w14:textId="77777777" w:rsidR="00061E85" w:rsidRDefault="00A854AA">
            <w:r>
              <w:rPr>
                <w:sz w:val="20"/>
              </w:rPr>
              <w:t>потолок оценки для high-growth</w:t>
            </w:r>
          </w:p>
        </w:tc>
      </w:tr>
      <w:tr w:rsidR="00061E85" w14:paraId="2418FA22" w14:textId="77777777">
        <w:trPr>
          <w:jc w:val="center"/>
        </w:trPr>
        <w:tc>
          <w:tcPr>
            <w:tcW w:w="2835" w:type="dxa"/>
            <w:shd w:val="clear" w:color="auto" w:fill="F3F8FB"/>
          </w:tcPr>
          <w:p w14:paraId="3B5F8B27" w14:textId="77777777" w:rsidR="00061E85" w:rsidRDefault="00A854AA">
            <w:r>
              <w:rPr>
                <w:sz w:val="20"/>
              </w:rPr>
              <w:t>Медицинские ИИ-компании (startup-сделки)</w:t>
            </w:r>
          </w:p>
        </w:tc>
        <w:tc>
          <w:tcPr>
            <w:tcW w:w="2041" w:type="dxa"/>
            <w:shd w:val="clear" w:color="auto" w:fill="F3F8FB"/>
          </w:tcPr>
          <w:p w14:paraId="5B6A28B0" w14:textId="77777777" w:rsidR="00061E85" w:rsidRDefault="00A854AA">
            <w:r>
              <w:rPr>
                <w:sz w:val="20"/>
              </w:rPr>
              <w:t>AI диагностика</w:t>
            </w:r>
          </w:p>
        </w:tc>
        <w:tc>
          <w:tcPr>
            <w:tcW w:w="1814" w:type="dxa"/>
            <w:shd w:val="clear" w:color="auto" w:fill="F3F8FB"/>
          </w:tcPr>
          <w:p w14:paraId="12A7D9C2" w14:textId="77777777" w:rsidR="00061E85" w:rsidRDefault="00A854AA">
            <w:r>
              <w:rPr>
                <w:sz w:val="20"/>
              </w:rPr>
              <w:t>EV/Revenue 13–26×</w:t>
            </w:r>
          </w:p>
        </w:tc>
        <w:tc>
          <w:tcPr>
            <w:tcW w:w="2494" w:type="dxa"/>
            <w:shd w:val="clear" w:color="auto" w:fill="F3F8FB"/>
          </w:tcPr>
          <w:p w14:paraId="4C599795" w14:textId="77777777" w:rsidR="00061E85" w:rsidRDefault="00A854AA">
            <w:r>
              <w:rPr>
                <w:sz w:val="20"/>
              </w:rPr>
              <w:t>при подтверждённой валидации</w:t>
            </w:r>
          </w:p>
        </w:tc>
      </w:tr>
      <w:tr w:rsidR="00061E85" w14:paraId="2ADE0D04" w14:textId="77777777">
        <w:trPr>
          <w:jc w:val="center"/>
        </w:trPr>
        <w:tc>
          <w:tcPr>
            <w:tcW w:w="2835" w:type="dxa"/>
          </w:tcPr>
          <w:p w14:paraId="6D40BD5F" w14:textId="77777777" w:rsidR="00061E85" w:rsidRDefault="00A854AA">
            <w:r>
              <w:rPr>
                <w:sz w:val="20"/>
              </w:rPr>
              <w:t>Клинический софт (зрелый)</w:t>
            </w:r>
          </w:p>
        </w:tc>
        <w:tc>
          <w:tcPr>
            <w:tcW w:w="2041" w:type="dxa"/>
          </w:tcPr>
          <w:p w14:paraId="67ADC93D" w14:textId="77777777" w:rsidR="00061E85" w:rsidRDefault="00A854AA">
            <w:r>
              <w:rPr>
                <w:sz w:val="20"/>
              </w:rPr>
              <w:t>низкий рост, высокая маржа</w:t>
            </w:r>
          </w:p>
        </w:tc>
        <w:tc>
          <w:tcPr>
            <w:tcW w:w="1814" w:type="dxa"/>
          </w:tcPr>
          <w:p w14:paraId="110E2060" w14:textId="77777777" w:rsidR="00061E85" w:rsidRDefault="00A854AA">
            <w:r>
              <w:rPr>
                <w:sz w:val="20"/>
              </w:rPr>
              <w:t>EV/EBITDA 8–13×</w:t>
            </w:r>
          </w:p>
        </w:tc>
        <w:tc>
          <w:tcPr>
            <w:tcW w:w="2494" w:type="dxa"/>
          </w:tcPr>
          <w:p w14:paraId="65FCB5F9" w14:textId="77777777" w:rsidR="00061E85" w:rsidRDefault="00A854AA">
            <w:r>
              <w:rPr>
                <w:sz w:val="20"/>
              </w:rPr>
              <w:t>базовый ориентир выхода VitaGen</w:t>
            </w:r>
          </w:p>
        </w:tc>
      </w:tr>
      <w:tr w:rsidR="00061E85" w14:paraId="03043644" w14:textId="77777777">
        <w:trPr>
          <w:jc w:val="center"/>
        </w:trPr>
        <w:tc>
          <w:tcPr>
            <w:tcW w:w="2835" w:type="dxa"/>
            <w:shd w:val="clear" w:color="auto" w:fill="F3F8FB"/>
          </w:tcPr>
          <w:p w14:paraId="23A61A16" w14:textId="77777777" w:rsidR="00061E85" w:rsidRDefault="00A854AA">
            <w:r>
              <w:rPr>
                <w:sz w:val="20"/>
              </w:rPr>
              <w:t>VitaGen 2031 (базовый сценарий)</w:t>
            </w:r>
          </w:p>
        </w:tc>
        <w:tc>
          <w:tcPr>
            <w:tcW w:w="2041" w:type="dxa"/>
            <w:shd w:val="clear" w:color="auto" w:fill="F3F8FB"/>
          </w:tcPr>
          <w:p w14:paraId="36438A58" w14:textId="77777777" w:rsidR="00061E85" w:rsidRDefault="00A854AA">
            <w:r>
              <w:rPr>
                <w:sz w:val="20"/>
              </w:rPr>
              <w:t>маржинальный рост</w:t>
            </w:r>
          </w:p>
        </w:tc>
        <w:tc>
          <w:tcPr>
            <w:tcW w:w="1814" w:type="dxa"/>
            <w:shd w:val="clear" w:color="auto" w:fill="F3F8FB"/>
          </w:tcPr>
          <w:p w14:paraId="581F2F54" w14:textId="77777777" w:rsidR="00061E85" w:rsidRDefault="00A854AA">
            <w:r>
              <w:rPr>
                <w:sz w:val="20"/>
              </w:rPr>
              <w:t>EV/EBITDA ≈ 6,5×</w:t>
            </w:r>
          </w:p>
        </w:tc>
        <w:tc>
          <w:tcPr>
            <w:tcW w:w="2494" w:type="dxa"/>
            <w:shd w:val="clear" w:color="auto" w:fill="F3F8FB"/>
          </w:tcPr>
          <w:p w14:paraId="3F678FCB" w14:textId="77777777" w:rsidR="00061E85" w:rsidRDefault="00A854AA">
            <w:r>
              <w:rPr>
                <w:sz w:val="20"/>
              </w:rPr>
              <w:t>консервативно, ближе к зрелому софту</w:t>
            </w:r>
          </w:p>
        </w:tc>
      </w:tr>
    </w:tbl>
    <w:p w14:paraId="53A2882C" w14:textId="77777777" w:rsidR="00061E85" w:rsidRDefault="00061E85"/>
    <w:p w14:paraId="1D4EE60B" w14:textId="77777777" w:rsidR="00061E85" w:rsidRDefault="00A854AA">
      <w:r>
        <w:t>Оценка выхода намеренно привязана к консервативной части диапазона (6,5× EBITDA) — это повышает устойчивость модели доходности инвестора: даже при сжатии мультипликатора к 8–13× IRR Seed остаётся в зоне привлекательности для венчурного капитала.</w:t>
      </w:r>
    </w:p>
    <w:p w14:paraId="76DBE73E" w14:textId="77777777" w:rsidR="00061E85" w:rsidRDefault="00A854AA">
      <w:r>
        <w:br w:type="page"/>
      </w:r>
    </w:p>
    <w:p w14:paraId="6D433F04" w14:textId="77777777" w:rsidR="00061E85" w:rsidRDefault="00A854AA">
      <w:pPr>
        <w:pStyle w:val="1"/>
        <w:shd w:val="clear" w:color="auto" w:fill="EAF4F8"/>
      </w:pPr>
      <w:bookmarkStart w:id="119" w:name="_Toc243730048"/>
      <w:r>
        <w:lastRenderedPageBreak/>
        <w:t>15. АНАЛИЗ РИСКОВ И МЕРЫ ИХ МИНИМИЗАЦИИ</w:t>
      </w:r>
      <w:bookmarkEnd w:id="119"/>
    </w:p>
    <w:p w14:paraId="47D56248" w14:textId="77777777" w:rsidR="00061E85" w:rsidRDefault="00A854AA">
      <w:pPr>
        <w:pStyle w:val="21"/>
      </w:pPr>
      <w:bookmarkStart w:id="120" w:name="_Toc243730049"/>
      <w:r>
        <w:t>15.1. Карта рисков</w:t>
      </w:r>
      <w:bookmarkEnd w:id="120"/>
    </w:p>
    <w:tbl>
      <w:tblPr>
        <w:tblStyle w:val="aff0"/>
        <w:tblW w:w="0" w:type="auto"/>
        <w:jc w:val="center"/>
        <w:tblLook w:val="04A0" w:firstRow="1" w:lastRow="0" w:firstColumn="1" w:lastColumn="0" w:noHBand="0" w:noVBand="1"/>
      </w:tblPr>
      <w:tblGrid>
        <w:gridCol w:w="405"/>
        <w:gridCol w:w="3061"/>
        <w:gridCol w:w="1191"/>
        <w:gridCol w:w="1191"/>
        <w:gridCol w:w="3742"/>
      </w:tblGrid>
      <w:tr w:rsidR="00061E85" w14:paraId="578CDD79" w14:textId="77777777">
        <w:trPr>
          <w:jc w:val="center"/>
        </w:trPr>
        <w:tc>
          <w:tcPr>
            <w:tcW w:w="397" w:type="dxa"/>
            <w:shd w:val="clear" w:color="auto" w:fill="0B3D5C"/>
          </w:tcPr>
          <w:p w14:paraId="6028384D" w14:textId="77777777" w:rsidR="00061E85" w:rsidRDefault="00A854AA">
            <w:r>
              <w:rPr>
                <w:b/>
                <w:color w:val="FFFFFF"/>
                <w:sz w:val="18"/>
              </w:rPr>
              <w:t>№</w:t>
            </w:r>
          </w:p>
        </w:tc>
        <w:tc>
          <w:tcPr>
            <w:tcW w:w="3061" w:type="dxa"/>
            <w:shd w:val="clear" w:color="auto" w:fill="0B3D5C"/>
          </w:tcPr>
          <w:p w14:paraId="0204BB24" w14:textId="77777777" w:rsidR="00061E85" w:rsidRDefault="00A854AA">
            <w:r>
              <w:rPr>
                <w:b/>
                <w:color w:val="FFFFFF"/>
                <w:sz w:val="18"/>
              </w:rPr>
              <w:t>Риск</w:t>
            </w:r>
          </w:p>
        </w:tc>
        <w:tc>
          <w:tcPr>
            <w:tcW w:w="1134" w:type="dxa"/>
            <w:shd w:val="clear" w:color="auto" w:fill="0B3D5C"/>
          </w:tcPr>
          <w:p w14:paraId="0A8C0D67" w14:textId="77777777" w:rsidR="00061E85" w:rsidRDefault="00A854AA">
            <w:r>
              <w:rPr>
                <w:b/>
                <w:color w:val="FFFFFF"/>
                <w:sz w:val="18"/>
              </w:rPr>
              <w:t>Вероятность</w:t>
            </w:r>
          </w:p>
        </w:tc>
        <w:tc>
          <w:tcPr>
            <w:tcW w:w="1134" w:type="dxa"/>
            <w:shd w:val="clear" w:color="auto" w:fill="0B3D5C"/>
          </w:tcPr>
          <w:p w14:paraId="39EADA2C" w14:textId="77777777" w:rsidR="00061E85" w:rsidRDefault="00A854AA">
            <w:r>
              <w:rPr>
                <w:b/>
                <w:color w:val="FFFFFF"/>
                <w:sz w:val="18"/>
              </w:rPr>
              <w:t>Влияние</w:t>
            </w:r>
          </w:p>
        </w:tc>
        <w:tc>
          <w:tcPr>
            <w:tcW w:w="3742" w:type="dxa"/>
            <w:shd w:val="clear" w:color="auto" w:fill="0B3D5C"/>
          </w:tcPr>
          <w:p w14:paraId="01C0ABD6" w14:textId="77777777" w:rsidR="00061E85" w:rsidRDefault="00A854AA">
            <w:r>
              <w:rPr>
                <w:b/>
                <w:color w:val="FFFFFF"/>
                <w:sz w:val="18"/>
              </w:rPr>
              <w:t>Меры (обязательные)</w:t>
            </w:r>
          </w:p>
        </w:tc>
      </w:tr>
      <w:tr w:rsidR="00061E85" w14:paraId="10B18A19" w14:textId="77777777">
        <w:trPr>
          <w:jc w:val="center"/>
        </w:trPr>
        <w:tc>
          <w:tcPr>
            <w:tcW w:w="397" w:type="dxa"/>
          </w:tcPr>
          <w:p w14:paraId="521955A8" w14:textId="77777777" w:rsidR="00061E85" w:rsidRDefault="00A854AA">
            <w:r>
              <w:rPr>
                <w:sz w:val="18"/>
              </w:rPr>
              <w:t>1</w:t>
            </w:r>
          </w:p>
        </w:tc>
        <w:tc>
          <w:tcPr>
            <w:tcW w:w="3061" w:type="dxa"/>
          </w:tcPr>
          <w:p w14:paraId="30F7F1B0" w14:textId="77777777" w:rsidR="00061E85" w:rsidRDefault="00A854AA">
            <w:r>
              <w:rPr>
                <w:sz w:val="18"/>
              </w:rPr>
              <w:t>Регуляторный цикл ИИ-МИ задерживается (Росздравнадзор)</w:t>
            </w:r>
          </w:p>
        </w:tc>
        <w:tc>
          <w:tcPr>
            <w:tcW w:w="1134" w:type="dxa"/>
          </w:tcPr>
          <w:p w14:paraId="32FFB6BE" w14:textId="77777777" w:rsidR="00061E85" w:rsidRDefault="00A854AA">
            <w:r>
              <w:rPr>
                <w:sz w:val="18"/>
              </w:rPr>
              <w:t>Высокая</w:t>
            </w:r>
          </w:p>
        </w:tc>
        <w:tc>
          <w:tcPr>
            <w:tcW w:w="1134" w:type="dxa"/>
          </w:tcPr>
          <w:p w14:paraId="17126DA5" w14:textId="77777777" w:rsidR="00061E85" w:rsidRDefault="00A854AA">
            <w:r>
              <w:rPr>
                <w:sz w:val="18"/>
              </w:rPr>
              <w:t>Высокое</w:t>
            </w:r>
          </w:p>
        </w:tc>
        <w:tc>
          <w:tcPr>
            <w:tcW w:w="3742" w:type="dxa"/>
          </w:tcPr>
          <w:p w14:paraId="39050585" w14:textId="77777777" w:rsidR="00061E85" w:rsidRDefault="00A854AA">
            <w:r>
              <w:rPr>
                <w:sz w:val="18"/>
              </w:rPr>
              <w:t>Ранняя подача досье; «песочница» ДЗМ; параллельный выход ПО без статуса МИ (контур аналитики); консалтинг</w:t>
            </w:r>
          </w:p>
        </w:tc>
      </w:tr>
      <w:tr w:rsidR="00061E85" w14:paraId="681E5DEC" w14:textId="77777777">
        <w:trPr>
          <w:jc w:val="center"/>
        </w:trPr>
        <w:tc>
          <w:tcPr>
            <w:tcW w:w="397" w:type="dxa"/>
            <w:shd w:val="clear" w:color="auto" w:fill="F3F8FB"/>
          </w:tcPr>
          <w:p w14:paraId="060B9F34" w14:textId="77777777" w:rsidR="00061E85" w:rsidRDefault="00A854AA">
            <w:r>
              <w:rPr>
                <w:sz w:val="18"/>
              </w:rPr>
              <w:t>3</w:t>
            </w:r>
          </w:p>
        </w:tc>
        <w:tc>
          <w:tcPr>
            <w:tcW w:w="3061" w:type="dxa"/>
            <w:shd w:val="clear" w:color="auto" w:fill="F3F8FB"/>
          </w:tcPr>
          <w:p w14:paraId="06E73143" w14:textId="77777777" w:rsidR="00061E85" w:rsidRDefault="00A854AA">
            <w:r>
              <w:rPr>
                <w:sz w:val="18"/>
              </w:rPr>
              <w:t>Точность в проспективном исследовании ниже целевой (AUC &lt; 0,73)</w:t>
            </w:r>
          </w:p>
        </w:tc>
        <w:tc>
          <w:tcPr>
            <w:tcW w:w="1134" w:type="dxa"/>
            <w:shd w:val="clear" w:color="auto" w:fill="F3F8FB"/>
          </w:tcPr>
          <w:p w14:paraId="6E59809F" w14:textId="77777777" w:rsidR="00061E85" w:rsidRDefault="00A854AA">
            <w:r>
              <w:rPr>
                <w:sz w:val="18"/>
              </w:rPr>
              <w:t>Средняя</w:t>
            </w:r>
          </w:p>
        </w:tc>
        <w:tc>
          <w:tcPr>
            <w:tcW w:w="1134" w:type="dxa"/>
            <w:shd w:val="clear" w:color="auto" w:fill="F3F8FB"/>
          </w:tcPr>
          <w:p w14:paraId="7AA8572F" w14:textId="77777777" w:rsidR="00061E85" w:rsidRDefault="00A854AA">
            <w:r>
              <w:rPr>
                <w:sz w:val="18"/>
              </w:rPr>
              <w:t>Критическое</w:t>
            </w:r>
          </w:p>
        </w:tc>
        <w:tc>
          <w:tcPr>
            <w:tcW w:w="3742" w:type="dxa"/>
            <w:shd w:val="clear" w:color="auto" w:fill="F3F8FB"/>
          </w:tcPr>
          <w:p w14:paraId="272596FE" w14:textId="77777777" w:rsidR="00061E85" w:rsidRDefault="00A854AA">
            <w:r>
              <w:rPr>
                <w:sz w:val="18"/>
              </w:rPr>
              <w:t>Поэтапная валидация; расширение выборки; фолбэк на контур «аналитика + сервис»; резервный бюджет</w:t>
            </w:r>
          </w:p>
        </w:tc>
      </w:tr>
      <w:tr w:rsidR="00061E85" w14:paraId="5EB9FE46" w14:textId="77777777">
        <w:trPr>
          <w:jc w:val="center"/>
        </w:trPr>
        <w:tc>
          <w:tcPr>
            <w:tcW w:w="397" w:type="dxa"/>
          </w:tcPr>
          <w:p w14:paraId="700603CB" w14:textId="77777777" w:rsidR="00061E85" w:rsidRDefault="00A854AA">
            <w:r>
              <w:rPr>
                <w:sz w:val="18"/>
              </w:rPr>
              <w:t>7</w:t>
            </w:r>
          </w:p>
        </w:tc>
        <w:tc>
          <w:tcPr>
            <w:tcW w:w="3061" w:type="dxa"/>
          </w:tcPr>
          <w:p w14:paraId="31CC7384" w14:textId="77777777" w:rsidR="00061E85" w:rsidRDefault="00A854AA">
            <w:r>
              <w:rPr>
                <w:sz w:val="18"/>
              </w:rPr>
              <w:t>Доступ к данным клиник ограничен</w:t>
            </w:r>
          </w:p>
        </w:tc>
        <w:tc>
          <w:tcPr>
            <w:tcW w:w="1134" w:type="dxa"/>
          </w:tcPr>
          <w:p w14:paraId="0B7850AB" w14:textId="77777777" w:rsidR="00061E85" w:rsidRDefault="00A854AA">
            <w:r>
              <w:rPr>
                <w:sz w:val="18"/>
              </w:rPr>
              <w:t>Средняя</w:t>
            </w:r>
          </w:p>
        </w:tc>
        <w:tc>
          <w:tcPr>
            <w:tcW w:w="1134" w:type="dxa"/>
          </w:tcPr>
          <w:p w14:paraId="21BB6F10" w14:textId="77777777" w:rsidR="00061E85" w:rsidRDefault="00A854AA">
            <w:r>
              <w:rPr>
                <w:sz w:val="18"/>
              </w:rPr>
              <w:t>Высокое</w:t>
            </w:r>
          </w:p>
        </w:tc>
        <w:tc>
          <w:tcPr>
            <w:tcW w:w="3742" w:type="dxa"/>
          </w:tcPr>
          <w:p w14:paraId="2EA08278" w14:textId="77777777" w:rsidR="00061E85" w:rsidRDefault="00A854AA">
            <w:r>
              <w:rPr>
                <w:sz w:val="18"/>
              </w:rPr>
              <w:t>Стандартные DPA, обезличивание по 152-ФЗ; якорный партнёр РНИМУ; пилотные соглашения «данные-за-продукт»</w:t>
            </w:r>
          </w:p>
        </w:tc>
      </w:tr>
      <w:tr w:rsidR="00061E85" w14:paraId="77A3D6C9" w14:textId="77777777">
        <w:trPr>
          <w:jc w:val="center"/>
        </w:trPr>
        <w:tc>
          <w:tcPr>
            <w:tcW w:w="397" w:type="dxa"/>
            <w:shd w:val="clear" w:color="auto" w:fill="F3F8FB"/>
          </w:tcPr>
          <w:p w14:paraId="205CA49D" w14:textId="77777777" w:rsidR="00061E85" w:rsidRDefault="00A854AA">
            <w:r>
              <w:rPr>
                <w:sz w:val="18"/>
              </w:rPr>
              <w:t>3</w:t>
            </w:r>
          </w:p>
        </w:tc>
        <w:tc>
          <w:tcPr>
            <w:tcW w:w="3061" w:type="dxa"/>
            <w:shd w:val="clear" w:color="auto" w:fill="F3F8FB"/>
          </w:tcPr>
          <w:p w14:paraId="1D23E511" w14:textId="77777777" w:rsidR="00061E85" w:rsidRDefault="00A854AA">
            <w:r>
              <w:rPr>
                <w:sz w:val="18"/>
              </w:rPr>
              <w:t>Задержка/отмена Series A (недофинансирование)</w:t>
            </w:r>
          </w:p>
        </w:tc>
        <w:tc>
          <w:tcPr>
            <w:tcW w:w="1134" w:type="dxa"/>
            <w:shd w:val="clear" w:color="auto" w:fill="F3F8FB"/>
          </w:tcPr>
          <w:p w14:paraId="05178257" w14:textId="77777777" w:rsidR="00061E85" w:rsidRDefault="00A854AA">
            <w:r>
              <w:rPr>
                <w:sz w:val="18"/>
              </w:rPr>
              <w:t>Средняя</w:t>
            </w:r>
          </w:p>
        </w:tc>
        <w:tc>
          <w:tcPr>
            <w:tcW w:w="1134" w:type="dxa"/>
            <w:shd w:val="clear" w:color="auto" w:fill="F3F8FB"/>
          </w:tcPr>
          <w:p w14:paraId="71EFE9D1" w14:textId="77777777" w:rsidR="00061E85" w:rsidRDefault="00A854AA">
            <w:r>
              <w:rPr>
                <w:sz w:val="18"/>
              </w:rPr>
              <w:t>Высокое</w:t>
            </w:r>
          </w:p>
        </w:tc>
        <w:tc>
          <w:tcPr>
            <w:tcW w:w="3742" w:type="dxa"/>
            <w:shd w:val="clear" w:color="auto" w:fill="F3F8FB"/>
          </w:tcPr>
          <w:p w14:paraId="1BE9E932" w14:textId="77777777" w:rsidR="00061E85" w:rsidRDefault="00A854AA">
            <w:r>
              <w:rPr>
                <w:sz w:val="18"/>
              </w:rPr>
              <w:t>Грантовая «обочка»; lean-бюджет; пересогласование вех; альтернативные источники (ВЭБ.РФ, РВК)</w:t>
            </w:r>
          </w:p>
        </w:tc>
      </w:tr>
      <w:tr w:rsidR="00061E85" w14:paraId="7F229259" w14:textId="77777777">
        <w:trPr>
          <w:jc w:val="center"/>
        </w:trPr>
        <w:tc>
          <w:tcPr>
            <w:tcW w:w="397" w:type="dxa"/>
          </w:tcPr>
          <w:p w14:paraId="6373E2FD" w14:textId="77777777" w:rsidR="00061E85" w:rsidRDefault="00A854AA">
            <w:r>
              <w:rPr>
                <w:sz w:val="18"/>
              </w:rPr>
              <w:t>8</w:t>
            </w:r>
          </w:p>
        </w:tc>
        <w:tc>
          <w:tcPr>
            <w:tcW w:w="3061" w:type="dxa"/>
          </w:tcPr>
          <w:p w14:paraId="6FD7FB6B" w14:textId="77777777" w:rsidR="00061E85" w:rsidRDefault="00A854AA">
            <w:r>
              <w:rPr>
                <w:sz w:val="18"/>
              </w:rPr>
              <w:t>Операционные (дрейф моделей, перебои данных)</w:t>
            </w:r>
          </w:p>
        </w:tc>
        <w:tc>
          <w:tcPr>
            <w:tcW w:w="1134" w:type="dxa"/>
          </w:tcPr>
          <w:p w14:paraId="4BD52D35" w14:textId="77777777" w:rsidR="00061E85" w:rsidRDefault="00A854AA">
            <w:r>
              <w:rPr>
                <w:sz w:val="18"/>
              </w:rPr>
              <w:t>Средняя</w:t>
            </w:r>
          </w:p>
        </w:tc>
        <w:tc>
          <w:tcPr>
            <w:tcW w:w="1134" w:type="dxa"/>
          </w:tcPr>
          <w:p w14:paraId="4C34357A" w14:textId="77777777" w:rsidR="00061E85" w:rsidRDefault="00A854AA">
            <w:r>
              <w:rPr>
                <w:sz w:val="18"/>
              </w:rPr>
              <w:t>Среднее</w:t>
            </w:r>
          </w:p>
        </w:tc>
        <w:tc>
          <w:tcPr>
            <w:tcW w:w="3742" w:type="dxa"/>
          </w:tcPr>
          <w:p w14:paraId="09F46064" w14:textId="77777777" w:rsidR="00061E85" w:rsidRDefault="00A854AA">
            <w:r>
              <w:rPr>
                <w:sz w:val="18"/>
              </w:rPr>
              <w:t>MLOps-мониторинг, версионирование, резервирование, SLA</w:t>
            </w:r>
          </w:p>
        </w:tc>
      </w:tr>
      <w:tr w:rsidR="00061E85" w14:paraId="6524088E" w14:textId="77777777">
        <w:trPr>
          <w:jc w:val="center"/>
        </w:trPr>
        <w:tc>
          <w:tcPr>
            <w:tcW w:w="397" w:type="dxa"/>
            <w:shd w:val="clear" w:color="auto" w:fill="F3F8FB"/>
          </w:tcPr>
          <w:p w14:paraId="6C555F1C" w14:textId="77777777" w:rsidR="00061E85" w:rsidRDefault="00A854AA">
            <w:r>
              <w:rPr>
                <w:sz w:val="18"/>
              </w:rPr>
              <w:t>13</w:t>
            </w:r>
          </w:p>
        </w:tc>
        <w:tc>
          <w:tcPr>
            <w:tcW w:w="3061" w:type="dxa"/>
            <w:shd w:val="clear" w:color="auto" w:fill="F3F8FB"/>
          </w:tcPr>
          <w:p w14:paraId="222E9BE7" w14:textId="77777777" w:rsidR="00061E85" w:rsidRDefault="00A854AA">
            <w:r>
              <w:rPr>
                <w:sz w:val="18"/>
              </w:rPr>
              <w:t>Кадровый риск (уход ключевых ML-инженеров)</w:t>
            </w:r>
          </w:p>
        </w:tc>
        <w:tc>
          <w:tcPr>
            <w:tcW w:w="1134" w:type="dxa"/>
            <w:shd w:val="clear" w:color="auto" w:fill="F3F8FB"/>
          </w:tcPr>
          <w:p w14:paraId="711FA197" w14:textId="77777777" w:rsidR="00061E85" w:rsidRDefault="00A854AA">
            <w:r>
              <w:rPr>
                <w:sz w:val="18"/>
              </w:rPr>
              <w:t>Средняя</w:t>
            </w:r>
          </w:p>
        </w:tc>
        <w:tc>
          <w:tcPr>
            <w:tcW w:w="1134" w:type="dxa"/>
            <w:shd w:val="clear" w:color="auto" w:fill="F3F8FB"/>
          </w:tcPr>
          <w:p w14:paraId="6587124B" w14:textId="77777777" w:rsidR="00061E85" w:rsidRDefault="00A854AA">
            <w:r>
              <w:rPr>
                <w:sz w:val="18"/>
              </w:rPr>
              <w:t>Среднее</w:t>
            </w:r>
          </w:p>
        </w:tc>
        <w:tc>
          <w:tcPr>
            <w:tcW w:w="3742" w:type="dxa"/>
            <w:shd w:val="clear" w:color="auto" w:fill="F3F8FB"/>
          </w:tcPr>
          <w:p w14:paraId="09D5AB94" w14:textId="77777777" w:rsidR="00061E85" w:rsidRDefault="00A854AA">
            <w:r>
              <w:rPr>
                <w:sz w:val="18"/>
              </w:rPr>
              <w:t>Опционы, ключевые сотрудники-регисtraция служебных РИД, NCA; дублирование</w:t>
            </w:r>
          </w:p>
        </w:tc>
      </w:tr>
      <w:tr w:rsidR="00061E85" w14:paraId="32C47F30" w14:textId="77777777">
        <w:trPr>
          <w:jc w:val="center"/>
        </w:trPr>
        <w:tc>
          <w:tcPr>
            <w:tcW w:w="397" w:type="dxa"/>
          </w:tcPr>
          <w:p w14:paraId="32692DD7" w14:textId="77777777" w:rsidR="00061E85" w:rsidRDefault="00A854AA">
            <w:r>
              <w:rPr>
                <w:sz w:val="18"/>
              </w:rPr>
              <w:t>10</w:t>
            </w:r>
          </w:p>
        </w:tc>
        <w:tc>
          <w:tcPr>
            <w:tcW w:w="3061" w:type="dxa"/>
          </w:tcPr>
          <w:p w14:paraId="08106D6C" w14:textId="77777777" w:rsidR="00061E85" w:rsidRDefault="00A854AA">
            <w:r>
              <w:rPr>
                <w:sz w:val="18"/>
              </w:rPr>
              <w:t>Рыночный (медленный спрос B2B)</w:t>
            </w:r>
          </w:p>
        </w:tc>
        <w:tc>
          <w:tcPr>
            <w:tcW w:w="1134" w:type="dxa"/>
          </w:tcPr>
          <w:p w14:paraId="79427351" w14:textId="77777777" w:rsidR="00061E85" w:rsidRDefault="00A854AA">
            <w:r>
              <w:rPr>
                <w:sz w:val="18"/>
              </w:rPr>
              <w:t>Средняя</w:t>
            </w:r>
          </w:p>
        </w:tc>
        <w:tc>
          <w:tcPr>
            <w:tcW w:w="1134" w:type="dxa"/>
          </w:tcPr>
          <w:p w14:paraId="054ED547" w14:textId="77777777" w:rsidR="00061E85" w:rsidRDefault="00A854AA">
            <w:r>
              <w:rPr>
                <w:sz w:val="18"/>
              </w:rPr>
              <w:t>Высокое</w:t>
            </w:r>
          </w:p>
        </w:tc>
        <w:tc>
          <w:tcPr>
            <w:tcW w:w="3742" w:type="dxa"/>
          </w:tcPr>
          <w:p w14:paraId="3C58B92B" w14:textId="77777777" w:rsidR="00061E85" w:rsidRDefault="00A854AA">
            <w:r>
              <w:rPr>
                <w:sz w:val="18"/>
              </w:rPr>
              <w:t>Пилоты как продающий канал; B2G-фокус; модульная монетизация отдельных точных задач</w:t>
            </w:r>
          </w:p>
        </w:tc>
      </w:tr>
      <w:tr w:rsidR="00061E85" w14:paraId="6250B124" w14:textId="77777777">
        <w:trPr>
          <w:jc w:val="center"/>
        </w:trPr>
        <w:tc>
          <w:tcPr>
            <w:tcW w:w="397" w:type="dxa"/>
            <w:shd w:val="clear" w:color="auto" w:fill="F3F8FB"/>
          </w:tcPr>
          <w:p w14:paraId="375022BD" w14:textId="77777777" w:rsidR="00061E85" w:rsidRDefault="00A854AA">
            <w:r>
              <w:rPr>
                <w:sz w:val="18"/>
              </w:rPr>
              <w:t>6</w:t>
            </w:r>
          </w:p>
        </w:tc>
        <w:tc>
          <w:tcPr>
            <w:tcW w:w="3061" w:type="dxa"/>
            <w:shd w:val="clear" w:color="auto" w:fill="F3F8FB"/>
          </w:tcPr>
          <w:p w14:paraId="18517F62" w14:textId="77777777" w:rsidR="00061E85" w:rsidRDefault="00A854AA">
            <w:r>
              <w:rPr>
                <w:sz w:val="18"/>
              </w:rPr>
              <w:t>Регуляторика Китая (NMPA/PIPL) затягивается</w:t>
            </w:r>
          </w:p>
        </w:tc>
        <w:tc>
          <w:tcPr>
            <w:tcW w:w="1134" w:type="dxa"/>
            <w:shd w:val="clear" w:color="auto" w:fill="F3F8FB"/>
          </w:tcPr>
          <w:p w14:paraId="09909A76" w14:textId="77777777" w:rsidR="00061E85" w:rsidRDefault="00A854AA">
            <w:r>
              <w:rPr>
                <w:sz w:val="18"/>
              </w:rPr>
              <w:t>Средняя</w:t>
            </w:r>
          </w:p>
        </w:tc>
        <w:tc>
          <w:tcPr>
            <w:tcW w:w="1134" w:type="dxa"/>
            <w:shd w:val="clear" w:color="auto" w:fill="F3F8FB"/>
          </w:tcPr>
          <w:p w14:paraId="0B825BC4" w14:textId="77777777" w:rsidR="00061E85" w:rsidRDefault="00A854AA">
            <w:r>
              <w:rPr>
                <w:sz w:val="18"/>
              </w:rPr>
              <w:t>Среднее</w:t>
            </w:r>
          </w:p>
        </w:tc>
        <w:tc>
          <w:tcPr>
            <w:tcW w:w="3742" w:type="dxa"/>
            <w:shd w:val="clear" w:color="auto" w:fill="F3F8FB"/>
          </w:tcPr>
          <w:p w14:paraId="230718D7" w14:textId="77777777" w:rsidR="00061E85" w:rsidRDefault="00A854AA">
            <w:r>
              <w:rPr>
                <w:sz w:val="18"/>
              </w:rPr>
              <w:t>WFOE ЗСТ Хайнань (ускоренный режим); локальные партнёры; IPA-модель; отложить экспорт до 2029 при необходимости</w:t>
            </w:r>
          </w:p>
        </w:tc>
      </w:tr>
      <w:tr w:rsidR="00061E85" w14:paraId="76F757A4" w14:textId="77777777">
        <w:trPr>
          <w:jc w:val="center"/>
        </w:trPr>
        <w:tc>
          <w:tcPr>
            <w:tcW w:w="397" w:type="dxa"/>
          </w:tcPr>
          <w:p w14:paraId="4CA8A564" w14:textId="77777777" w:rsidR="00061E85" w:rsidRDefault="00A854AA">
            <w:r>
              <w:rPr>
                <w:sz w:val="18"/>
              </w:rPr>
              <w:t>8</w:t>
            </w:r>
          </w:p>
        </w:tc>
        <w:tc>
          <w:tcPr>
            <w:tcW w:w="3061" w:type="dxa"/>
          </w:tcPr>
          <w:p w14:paraId="7CDDDC12" w14:textId="77777777" w:rsidR="00061E85" w:rsidRDefault="00A854AA">
            <w:r>
              <w:rPr>
                <w:sz w:val="18"/>
              </w:rPr>
              <w:t>Этические/репутационные (ИИ в репродукции)</w:t>
            </w:r>
          </w:p>
        </w:tc>
        <w:tc>
          <w:tcPr>
            <w:tcW w:w="1134" w:type="dxa"/>
          </w:tcPr>
          <w:p w14:paraId="66508A36" w14:textId="77777777" w:rsidR="00061E85" w:rsidRDefault="00A854AA">
            <w:r>
              <w:rPr>
                <w:sz w:val="18"/>
              </w:rPr>
              <w:t>Низкая</w:t>
            </w:r>
          </w:p>
        </w:tc>
        <w:tc>
          <w:tcPr>
            <w:tcW w:w="1134" w:type="dxa"/>
          </w:tcPr>
          <w:p w14:paraId="3AD31435" w14:textId="77777777" w:rsidR="00061E85" w:rsidRDefault="00A854AA">
            <w:r>
              <w:rPr>
                <w:sz w:val="18"/>
              </w:rPr>
              <w:t>Высокое</w:t>
            </w:r>
          </w:p>
        </w:tc>
        <w:tc>
          <w:tcPr>
            <w:tcW w:w="3742" w:type="dxa"/>
          </w:tcPr>
          <w:p w14:paraId="4EBAFFE2" w14:textId="77777777" w:rsidR="00061E85" w:rsidRDefault="00A854AA">
            <w:r>
              <w:rPr>
                <w:sz w:val="18"/>
              </w:rPr>
              <w:t>Этический консилиум, PGT-P ограничения, транспарентность модели, разъяснительные материалы</w:t>
            </w:r>
          </w:p>
        </w:tc>
      </w:tr>
      <w:tr w:rsidR="00061E85" w14:paraId="515135A7" w14:textId="77777777">
        <w:trPr>
          <w:jc w:val="center"/>
        </w:trPr>
        <w:tc>
          <w:tcPr>
            <w:tcW w:w="397" w:type="dxa"/>
            <w:shd w:val="clear" w:color="auto" w:fill="F3F8FB"/>
          </w:tcPr>
          <w:p w14:paraId="09EA26EB" w14:textId="77777777" w:rsidR="00061E85" w:rsidRDefault="00A854AA">
            <w:r>
              <w:rPr>
                <w:sz w:val="18"/>
              </w:rPr>
              <w:t>14</w:t>
            </w:r>
          </w:p>
        </w:tc>
        <w:tc>
          <w:tcPr>
            <w:tcW w:w="3061" w:type="dxa"/>
            <w:shd w:val="clear" w:color="auto" w:fill="F3F8FB"/>
          </w:tcPr>
          <w:p w14:paraId="76E3AE0E" w14:textId="77777777" w:rsidR="00061E85" w:rsidRDefault="00A854AA">
            <w:r>
              <w:rPr>
                <w:sz w:val="18"/>
              </w:rPr>
              <w:t>Юридические (риски оценки ИС, TP)</w:t>
            </w:r>
          </w:p>
        </w:tc>
        <w:tc>
          <w:tcPr>
            <w:tcW w:w="1134" w:type="dxa"/>
            <w:shd w:val="clear" w:color="auto" w:fill="F3F8FB"/>
          </w:tcPr>
          <w:p w14:paraId="17994121" w14:textId="77777777" w:rsidR="00061E85" w:rsidRDefault="00A854AA">
            <w:r>
              <w:rPr>
                <w:sz w:val="18"/>
              </w:rPr>
              <w:t>Низкая</w:t>
            </w:r>
          </w:p>
        </w:tc>
        <w:tc>
          <w:tcPr>
            <w:tcW w:w="1134" w:type="dxa"/>
            <w:shd w:val="clear" w:color="auto" w:fill="F3F8FB"/>
          </w:tcPr>
          <w:p w14:paraId="6D645425" w14:textId="77777777" w:rsidR="00061E85" w:rsidRDefault="00A854AA">
            <w:r>
              <w:rPr>
                <w:sz w:val="18"/>
              </w:rPr>
              <w:t>Среднее</w:t>
            </w:r>
          </w:p>
        </w:tc>
        <w:tc>
          <w:tcPr>
            <w:tcW w:w="3742" w:type="dxa"/>
            <w:shd w:val="clear" w:color="auto" w:fill="F3F8FB"/>
          </w:tcPr>
          <w:p w14:paraId="3CFD0262" w14:textId="77777777" w:rsidR="00061E85" w:rsidRDefault="00A854AA">
            <w:r>
              <w:rPr>
                <w:sz w:val="18"/>
              </w:rPr>
              <w:t>Независимая оценка, юр. заключения, TP-файл, страхование</w:t>
            </w:r>
          </w:p>
        </w:tc>
      </w:tr>
    </w:tbl>
    <w:p w14:paraId="33842F85" w14:textId="77777777" w:rsidR="00061E85" w:rsidRDefault="00061E85"/>
    <w:p w14:paraId="711FD1B6" w14:textId="77777777" w:rsidR="00061E85" w:rsidRDefault="00A854AA">
      <w:pPr>
        <w:pStyle w:val="21"/>
      </w:pPr>
      <w:bookmarkStart w:id="121" w:name="_Toc243730050"/>
      <w:r>
        <w:t>15.2. Композитная оценка и план Б</w:t>
      </w:r>
      <w:bookmarkEnd w:id="121"/>
    </w:p>
    <w:p w14:paraId="6CBD2F7F" w14:textId="77777777" w:rsidR="00061E85" w:rsidRDefault="00A854AA">
      <w:r>
        <w:t>Интегральный риск после мер — умеренный. Наиболее критичная связка «регуляторика × точность» закрыта двумя контурами монетизации: (1) сертифицируемое ИИ-МИ с обеспеченным докладающим контуром и (3) аналитико-сервисный контур (без статуса медизделия), который можно продавать клиникам и регионам B2G даже при задержке регистрации. План Б (консервативный): удержание пилота и R&amp;D на грантах до 2029 года, отложенный федеральный выход; пересмотр оценки/ dilution для следующего раунда.</w:t>
      </w:r>
    </w:p>
    <w:p w14:paraId="30D4090F" w14:textId="77777777" w:rsidR="00061E85" w:rsidRDefault="00A854AA">
      <w:pPr>
        <w:pStyle w:val="21"/>
      </w:pPr>
      <w:bookmarkStart w:id="122" w:name="_Toc243730051"/>
      <w:r>
        <w:t>15.2. Владельцы рисков и периодичность мониторинга</w:t>
      </w:r>
      <w:bookmarkEnd w:id="122"/>
    </w:p>
    <w:tbl>
      <w:tblPr>
        <w:tblStyle w:val="aff0"/>
        <w:tblW w:w="0" w:type="auto"/>
        <w:jc w:val="center"/>
        <w:tblLook w:val="04A0" w:firstRow="1" w:lastRow="0" w:firstColumn="1" w:lastColumn="0" w:noHBand="0" w:noVBand="1"/>
      </w:tblPr>
      <w:tblGrid>
        <w:gridCol w:w="2494"/>
        <w:gridCol w:w="2494"/>
        <w:gridCol w:w="1572"/>
        <w:gridCol w:w="2494"/>
      </w:tblGrid>
      <w:tr w:rsidR="00061E85" w14:paraId="07183AC0" w14:textId="77777777">
        <w:trPr>
          <w:jc w:val="center"/>
        </w:trPr>
        <w:tc>
          <w:tcPr>
            <w:tcW w:w="2494" w:type="dxa"/>
            <w:shd w:val="clear" w:color="auto" w:fill="0B3D5C"/>
          </w:tcPr>
          <w:p w14:paraId="516C49E8" w14:textId="77777777" w:rsidR="00061E85" w:rsidRDefault="00A854AA">
            <w:r>
              <w:rPr>
                <w:b/>
                <w:color w:val="FFFFFF"/>
                <w:sz w:val="20"/>
              </w:rPr>
              <w:t>Риск (из карты 27.0)</w:t>
            </w:r>
          </w:p>
        </w:tc>
        <w:tc>
          <w:tcPr>
            <w:tcW w:w="2494" w:type="dxa"/>
            <w:shd w:val="clear" w:color="auto" w:fill="0B3D5C"/>
          </w:tcPr>
          <w:p w14:paraId="425C31BB" w14:textId="77777777" w:rsidR="00061E85" w:rsidRDefault="00A854AA">
            <w:r>
              <w:rPr>
                <w:b/>
                <w:color w:val="FFFFFF"/>
                <w:sz w:val="20"/>
              </w:rPr>
              <w:t>Владелец</w:t>
            </w:r>
          </w:p>
        </w:tc>
        <w:tc>
          <w:tcPr>
            <w:tcW w:w="1361" w:type="dxa"/>
            <w:shd w:val="clear" w:color="auto" w:fill="0B3D5C"/>
          </w:tcPr>
          <w:p w14:paraId="65ECB4B7" w14:textId="77777777" w:rsidR="00061E85" w:rsidRDefault="00A854AA">
            <w:r>
              <w:rPr>
                <w:b/>
                <w:color w:val="FFFFFF"/>
                <w:sz w:val="20"/>
              </w:rPr>
              <w:t>Периодичность</w:t>
            </w:r>
          </w:p>
        </w:tc>
        <w:tc>
          <w:tcPr>
            <w:tcW w:w="2494" w:type="dxa"/>
            <w:shd w:val="clear" w:color="auto" w:fill="0B3D5C"/>
          </w:tcPr>
          <w:p w14:paraId="44DDABE5" w14:textId="77777777" w:rsidR="00061E85" w:rsidRDefault="00A854AA">
            <w:r>
              <w:rPr>
                <w:b/>
                <w:color w:val="FFFFFF"/>
                <w:sz w:val="20"/>
              </w:rPr>
              <w:t>Предупреждающие индикаторы</w:t>
            </w:r>
          </w:p>
        </w:tc>
      </w:tr>
      <w:tr w:rsidR="00061E85" w14:paraId="6D290D7F" w14:textId="77777777">
        <w:trPr>
          <w:jc w:val="center"/>
        </w:trPr>
        <w:tc>
          <w:tcPr>
            <w:tcW w:w="2494" w:type="dxa"/>
          </w:tcPr>
          <w:p w14:paraId="479280F6" w14:textId="77777777" w:rsidR="00061E85" w:rsidRDefault="00A854AA">
            <w:r>
              <w:rPr>
                <w:sz w:val="20"/>
              </w:rPr>
              <w:t>Регуляторика ИИ-МИ</w:t>
            </w:r>
          </w:p>
        </w:tc>
        <w:tc>
          <w:tcPr>
            <w:tcW w:w="2494" w:type="dxa"/>
          </w:tcPr>
          <w:p w14:paraId="5A6A3375" w14:textId="77777777" w:rsidR="00061E85" w:rsidRDefault="00A854AA">
            <w:r>
              <w:rPr>
                <w:sz w:val="20"/>
              </w:rPr>
              <w:t>Регуляторный специалист</w:t>
            </w:r>
          </w:p>
        </w:tc>
        <w:tc>
          <w:tcPr>
            <w:tcW w:w="1361" w:type="dxa"/>
          </w:tcPr>
          <w:p w14:paraId="37450465" w14:textId="77777777" w:rsidR="00061E85" w:rsidRDefault="00A854AA">
            <w:r>
              <w:rPr>
                <w:sz w:val="20"/>
              </w:rPr>
              <w:t>Ежемесячно</w:t>
            </w:r>
          </w:p>
        </w:tc>
        <w:tc>
          <w:tcPr>
            <w:tcW w:w="2494" w:type="dxa"/>
          </w:tcPr>
          <w:p w14:paraId="6DC657F4" w14:textId="77777777" w:rsidR="00061E85" w:rsidRDefault="00A854AA">
            <w:r>
              <w:rPr>
                <w:sz w:val="20"/>
              </w:rPr>
              <w:t>Статус досье; сроки лабораторных испытаний</w:t>
            </w:r>
          </w:p>
        </w:tc>
      </w:tr>
      <w:tr w:rsidR="00061E85" w14:paraId="544251CE" w14:textId="77777777">
        <w:trPr>
          <w:jc w:val="center"/>
        </w:trPr>
        <w:tc>
          <w:tcPr>
            <w:tcW w:w="2494" w:type="dxa"/>
            <w:shd w:val="clear" w:color="auto" w:fill="F3F8FB"/>
          </w:tcPr>
          <w:p w14:paraId="5AF7A3AB" w14:textId="77777777" w:rsidR="00061E85" w:rsidRDefault="00A854AA">
            <w:r>
              <w:rPr>
                <w:sz w:val="20"/>
              </w:rPr>
              <w:t>Точность модели</w:t>
            </w:r>
          </w:p>
        </w:tc>
        <w:tc>
          <w:tcPr>
            <w:tcW w:w="2494" w:type="dxa"/>
            <w:shd w:val="clear" w:color="auto" w:fill="F3F8FB"/>
          </w:tcPr>
          <w:p w14:paraId="694EAB90" w14:textId="77777777" w:rsidR="00061E85" w:rsidRDefault="00A854AA">
            <w:r>
              <w:rPr>
                <w:sz w:val="20"/>
              </w:rPr>
              <w:t>Научный руководитель + R&amp;D</w:t>
            </w:r>
          </w:p>
        </w:tc>
        <w:tc>
          <w:tcPr>
            <w:tcW w:w="1361" w:type="dxa"/>
            <w:shd w:val="clear" w:color="auto" w:fill="F3F8FB"/>
          </w:tcPr>
          <w:p w14:paraId="0A18A85B" w14:textId="77777777" w:rsidR="00061E85" w:rsidRDefault="00A854AA">
            <w:r>
              <w:rPr>
                <w:sz w:val="20"/>
              </w:rPr>
              <w:t>Ежеквартально</w:t>
            </w:r>
          </w:p>
        </w:tc>
        <w:tc>
          <w:tcPr>
            <w:tcW w:w="2494" w:type="dxa"/>
            <w:shd w:val="clear" w:color="auto" w:fill="F3F8FB"/>
          </w:tcPr>
          <w:p w14:paraId="6EFF53E4" w14:textId="77777777" w:rsidR="00061E85" w:rsidRDefault="00A854AA">
            <w:r>
              <w:rPr>
                <w:sz w:val="20"/>
              </w:rPr>
              <w:t>AUC на валидационных срезах; дрейф данных</w:t>
            </w:r>
          </w:p>
        </w:tc>
      </w:tr>
      <w:tr w:rsidR="00061E85" w14:paraId="033CFDB2" w14:textId="77777777">
        <w:trPr>
          <w:jc w:val="center"/>
        </w:trPr>
        <w:tc>
          <w:tcPr>
            <w:tcW w:w="2494" w:type="dxa"/>
          </w:tcPr>
          <w:p w14:paraId="0F492EF8" w14:textId="77777777" w:rsidR="00061E85" w:rsidRDefault="00A854AA">
            <w:r>
              <w:rPr>
                <w:sz w:val="20"/>
              </w:rPr>
              <w:t>Данные клиник</w:t>
            </w:r>
          </w:p>
        </w:tc>
        <w:tc>
          <w:tcPr>
            <w:tcW w:w="2494" w:type="dxa"/>
          </w:tcPr>
          <w:p w14:paraId="059B9F7D" w14:textId="77777777" w:rsidR="00061E85" w:rsidRDefault="00A854AA">
            <w:r>
              <w:rPr>
                <w:sz w:val="20"/>
              </w:rPr>
              <w:t>CRA + юрист</w:t>
            </w:r>
          </w:p>
        </w:tc>
        <w:tc>
          <w:tcPr>
            <w:tcW w:w="1361" w:type="dxa"/>
          </w:tcPr>
          <w:p w14:paraId="3E422526" w14:textId="77777777" w:rsidR="00061E85" w:rsidRDefault="00A854AA">
            <w:r>
              <w:rPr>
                <w:sz w:val="20"/>
              </w:rPr>
              <w:t>Ежемесячно</w:t>
            </w:r>
          </w:p>
        </w:tc>
        <w:tc>
          <w:tcPr>
            <w:tcW w:w="2494" w:type="dxa"/>
          </w:tcPr>
          <w:p w14:paraId="0A97F920" w14:textId="77777777" w:rsidR="00061E85" w:rsidRDefault="00A854AA">
            <w:r>
              <w:rPr>
                <w:sz w:val="20"/>
              </w:rPr>
              <w:t xml:space="preserve">Задержки DPA; отказы в </w:t>
            </w:r>
            <w:r>
              <w:rPr>
                <w:sz w:val="20"/>
              </w:rPr>
              <w:lastRenderedPageBreak/>
              <w:t>доступе к МИС</w:t>
            </w:r>
          </w:p>
        </w:tc>
      </w:tr>
      <w:tr w:rsidR="00061E85" w14:paraId="154B7989" w14:textId="77777777">
        <w:trPr>
          <w:jc w:val="center"/>
        </w:trPr>
        <w:tc>
          <w:tcPr>
            <w:tcW w:w="2494" w:type="dxa"/>
            <w:shd w:val="clear" w:color="auto" w:fill="F3F8FB"/>
          </w:tcPr>
          <w:p w14:paraId="55DD4A90" w14:textId="77777777" w:rsidR="00061E85" w:rsidRDefault="00A854AA">
            <w:r>
              <w:rPr>
                <w:sz w:val="20"/>
              </w:rPr>
              <w:lastRenderedPageBreak/>
              <w:t>Финансирование</w:t>
            </w:r>
          </w:p>
        </w:tc>
        <w:tc>
          <w:tcPr>
            <w:tcW w:w="2494" w:type="dxa"/>
            <w:shd w:val="clear" w:color="auto" w:fill="F3F8FB"/>
          </w:tcPr>
          <w:p w14:paraId="2582594C" w14:textId="77777777" w:rsidR="00061E85" w:rsidRDefault="00A854AA">
            <w:r>
              <w:rPr>
                <w:sz w:val="20"/>
              </w:rPr>
              <w:t>Генеральный директор</w:t>
            </w:r>
          </w:p>
        </w:tc>
        <w:tc>
          <w:tcPr>
            <w:tcW w:w="1361" w:type="dxa"/>
            <w:shd w:val="clear" w:color="auto" w:fill="F3F8FB"/>
          </w:tcPr>
          <w:p w14:paraId="14A88111" w14:textId="77777777" w:rsidR="00061E85" w:rsidRDefault="00A854AA">
            <w:r>
              <w:rPr>
                <w:sz w:val="20"/>
              </w:rPr>
              <w:t>Ежеквартально</w:t>
            </w:r>
          </w:p>
        </w:tc>
        <w:tc>
          <w:tcPr>
            <w:tcW w:w="2494" w:type="dxa"/>
            <w:shd w:val="clear" w:color="auto" w:fill="F3F8FB"/>
          </w:tcPr>
          <w:p w14:paraId="1F6C3575" w14:textId="77777777" w:rsidR="00061E85" w:rsidRDefault="00A854AA">
            <w:r>
              <w:rPr>
                <w:sz w:val="20"/>
              </w:rPr>
              <w:t>Темп burn-rate; активность инвест-воронки</w:t>
            </w:r>
          </w:p>
        </w:tc>
      </w:tr>
      <w:tr w:rsidR="00061E85" w14:paraId="2F40F7AE" w14:textId="77777777">
        <w:trPr>
          <w:jc w:val="center"/>
        </w:trPr>
        <w:tc>
          <w:tcPr>
            <w:tcW w:w="2494" w:type="dxa"/>
          </w:tcPr>
          <w:p w14:paraId="0B8240CF" w14:textId="77777777" w:rsidR="00061E85" w:rsidRDefault="00A854AA">
            <w:r>
              <w:rPr>
                <w:sz w:val="20"/>
              </w:rPr>
              <w:t>Кадры</w:t>
            </w:r>
          </w:p>
        </w:tc>
        <w:tc>
          <w:tcPr>
            <w:tcW w:w="2494" w:type="dxa"/>
          </w:tcPr>
          <w:p w14:paraId="1EFCF5FB" w14:textId="77777777" w:rsidR="00061E85" w:rsidRDefault="00A854AA">
            <w:r>
              <w:rPr>
                <w:sz w:val="20"/>
              </w:rPr>
              <w:t>HR + гендиректор</w:t>
            </w:r>
          </w:p>
        </w:tc>
        <w:tc>
          <w:tcPr>
            <w:tcW w:w="1361" w:type="dxa"/>
          </w:tcPr>
          <w:p w14:paraId="69755B2C" w14:textId="77777777" w:rsidR="00061E85" w:rsidRDefault="00A854AA">
            <w:r>
              <w:rPr>
                <w:sz w:val="20"/>
              </w:rPr>
              <w:t>Ежемесячно</w:t>
            </w:r>
          </w:p>
        </w:tc>
        <w:tc>
          <w:tcPr>
            <w:tcW w:w="2494" w:type="dxa"/>
          </w:tcPr>
          <w:p w14:paraId="5637A1A4" w14:textId="77777777" w:rsidR="00061E85" w:rsidRDefault="00A854AA">
            <w:r>
              <w:rPr>
                <w:sz w:val="20"/>
              </w:rPr>
              <w:t>Текучка ML-ядра; рынок зарплат</w:t>
            </w:r>
          </w:p>
        </w:tc>
      </w:tr>
      <w:tr w:rsidR="00061E85" w14:paraId="5709D081" w14:textId="77777777">
        <w:trPr>
          <w:jc w:val="center"/>
        </w:trPr>
        <w:tc>
          <w:tcPr>
            <w:tcW w:w="2494" w:type="dxa"/>
            <w:shd w:val="clear" w:color="auto" w:fill="F3F8FB"/>
          </w:tcPr>
          <w:p w14:paraId="6A6AA5A6" w14:textId="77777777" w:rsidR="00061E85" w:rsidRDefault="00A854AA">
            <w:r>
              <w:rPr>
                <w:sz w:val="20"/>
              </w:rPr>
              <w:t>Спрос B2B</w:t>
            </w:r>
          </w:p>
        </w:tc>
        <w:tc>
          <w:tcPr>
            <w:tcW w:w="2494" w:type="dxa"/>
            <w:shd w:val="clear" w:color="auto" w:fill="F3F8FB"/>
          </w:tcPr>
          <w:p w14:paraId="1861D089" w14:textId="77777777" w:rsidR="00061E85" w:rsidRDefault="00A854AA">
            <w:r>
              <w:rPr>
                <w:sz w:val="20"/>
              </w:rPr>
              <w:t>Коммерческий директор</w:t>
            </w:r>
          </w:p>
        </w:tc>
        <w:tc>
          <w:tcPr>
            <w:tcW w:w="1361" w:type="dxa"/>
            <w:shd w:val="clear" w:color="auto" w:fill="F3F8FB"/>
          </w:tcPr>
          <w:p w14:paraId="7B89DB94" w14:textId="77777777" w:rsidR="00061E85" w:rsidRDefault="00A854AA">
            <w:r>
              <w:rPr>
                <w:sz w:val="20"/>
              </w:rPr>
              <w:t>Ежеквартально</w:t>
            </w:r>
          </w:p>
        </w:tc>
        <w:tc>
          <w:tcPr>
            <w:tcW w:w="2494" w:type="dxa"/>
            <w:shd w:val="clear" w:color="auto" w:fill="F3F8FB"/>
          </w:tcPr>
          <w:p w14:paraId="72B9A55D" w14:textId="77777777" w:rsidR="00061E85" w:rsidRDefault="00A854AA">
            <w:r>
              <w:rPr>
                <w:sz w:val="20"/>
              </w:rPr>
              <w:t>Воронка пилотов; конверсия в договоры</w:t>
            </w:r>
          </w:p>
        </w:tc>
      </w:tr>
      <w:tr w:rsidR="00061E85" w14:paraId="2A706EAF" w14:textId="77777777">
        <w:trPr>
          <w:jc w:val="center"/>
        </w:trPr>
        <w:tc>
          <w:tcPr>
            <w:tcW w:w="2494" w:type="dxa"/>
          </w:tcPr>
          <w:p w14:paraId="2E90B81C" w14:textId="77777777" w:rsidR="00061E85" w:rsidRDefault="00A854AA">
            <w:r>
              <w:rPr>
                <w:sz w:val="20"/>
              </w:rPr>
              <w:t>Китай/АТР (NMPA/PIPL)</w:t>
            </w:r>
          </w:p>
        </w:tc>
        <w:tc>
          <w:tcPr>
            <w:tcW w:w="2494" w:type="dxa"/>
          </w:tcPr>
          <w:p w14:paraId="00F3DC73" w14:textId="77777777" w:rsidR="00061E85" w:rsidRDefault="00A854AA">
            <w:r>
              <w:rPr>
                <w:sz w:val="20"/>
              </w:rPr>
              <w:t>Международный менеджер</w:t>
            </w:r>
          </w:p>
        </w:tc>
        <w:tc>
          <w:tcPr>
            <w:tcW w:w="1361" w:type="dxa"/>
          </w:tcPr>
          <w:p w14:paraId="265CC5D3" w14:textId="77777777" w:rsidR="00061E85" w:rsidRDefault="00A854AA">
            <w:r>
              <w:rPr>
                <w:sz w:val="20"/>
              </w:rPr>
              <w:t>Ежеквартально</w:t>
            </w:r>
          </w:p>
        </w:tc>
        <w:tc>
          <w:tcPr>
            <w:tcW w:w="2494" w:type="dxa"/>
          </w:tcPr>
          <w:p w14:paraId="501E0346" w14:textId="77777777" w:rsidR="00061E85" w:rsidRDefault="00A854AA">
            <w:r>
              <w:rPr>
                <w:sz w:val="20"/>
              </w:rPr>
              <w:t>Статус WFOE; сдвиги регуляторных окон</w:t>
            </w:r>
          </w:p>
        </w:tc>
      </w:tr>
      <w:tr w:rsidR="00061E85" w14:paraId="41D5928E" w14:textId="77777777">
        <w:trPr>
          <w:jc w:val="center"/>
        </w:trPr>
        <w:tc>
          <w:tcPr>
            <w:tcW w:w="2494" w:type="dxa"/>
            <w:shd w:val="clear" w:color="auto" w:fill="F3F8FB"/>
          </w:tcPr>
          <w:p w14:paraId="3652EE11" w14:textId="77777777" w:rsidR="00061E85" w:rsidRDefault="00A854AA">
            <w:r>
              <w:rPr>
                <w:sz w:val="20"/>
              </w:rPr>
              <w:t>Этика/репутация</w:t>
            </w:r>
          </w:p>
        </w:tc>
        <w:tc>
          <w:tcPr>
            <w:tcW w:w="2494" w:type="dxa"/>
            <w:shd w:val="clear" w:color="auto" w:fill="F3F8FB"/>
          </w:tcPr>
          <w:p w14:paraId="2683C863" w14:textId="77777777" w:rsidR="00061E85" w:rsidRDefault="00A854AA">
            <w:r>
              <w:rPr>
                <w:sz w:val="20"/>
              </w:rPr>
              <w:t>Этический комитет</w:t>
            </w:r>
          </w:p>
        </w:tc>
        <w:tc>
          <w:tcPr>
            <w:tcW w:w="1361" w:type="dxa"/>
            <w:shd w:val="clear" w:color="auto" w:fill="F3F8FB"/>
          </w:tcPr>
          <w:p w14:paraId="28AB3903" w14:textId="77777777" w:rsidR="00061E85" w:rsidRDefault="00A854AA">
            <w:r>
              <w:rPr>
                <w:sz w:val="20"/>
              </w:rPr>
              <w:t>Ежеквартально</w:t>
            </w:r>
          </w:p>
        </w:tc>
        <w:tc>
          <w:tcPr>
            <w:tcW w:w="2494" w:type="dxa"/>
            <w:shd w:val="clear" w:color="auto" w:fill="F3F8FB"/>
          </w:tcPr>
          <w:p w14:paraId="4BB6E0A9" w14:textId="77777777" w:rsidR="00061E85" w:rsidRDefault="00A854AA">
            <w:r>
              <w:rPr>
                <w:sz w:val="20"/>
              </w:rPr>
              <w:t>Реестр жалоб; публикации об ИИ в репродукции</w:t>
            </w:r>
          </w:p>
        </w:tc>
      </w:tr>
    </w:tbl>
    <w:p w14:paraId="39641F4A" w14:textId="77777777" w:rsidR="00061E85" w:rsidRDefault="00061E85"/>
    <w:p w14:paraId="51111B38" w14:textId="77777777" w:rsidR="00061E85" w:rsidRDefault="00A854AA">
      <w:pPr>
        <w:pStyle w:val="21"/>
      </w:pPr>
      <w:bookmarkStart w:id="123" w:name="_Toc243730052"/>
      <w:r>
        <w:t>15.3. Точки принятия решений (go/no-go) в зависимости от ситуации</w:t>
      </w:r>
      <w:bookmarkEnd w:id="123"/>
    </w:p>
    <w:tbl>
      <w:tblPr>
        <w:tblStyle w:val="aff0"/>
        <w:tblW w:w="0" w:type="auto"/>
        <w:jc w:val="center"/>
        <w:tblLook w:val="04A0" w:firstRow="1" w:lastRow="0" w:firstColumn="1" w:lastColumn="0" w:noHBand="0" w:noVBand="1"/>
      </w:tblPr>
      <w:tblGrid>
        <w:gridCol w:w="3175"/>
        <w:gridCol w:w="2092"/>
        <w:gridCol w:w="3969"/>
      </w:tblGrid>
      <w:tr w:rsidR="00061E85" w14:paraId="6F5BDE12" w14:textId="77777777">
        <w:trPr>
          <w:jc w:val="center"/>
        </w:trPr>
        <w:tc>
          <w:tcPr>
            <w:tcW w:w="3175" w:type="dxa"/>
            <w:shd w:val="clear" w:color="auto" w:fill="0B3D5C"/>
          </w:tcPr>
          <w:p w14:paraId="184E1C2C" w14:textId="77777777" w:rsidR="00061E85" w:rsidRDefault="00A854AA">
            <w:r>
              <w:rPr>
                <w:b/>
                <w:color w:val="FFFFFF"/>
                <w:sz w:val="20"/>
              </w:rPr>
              <w:t>Триггер</w:t>
            </w:r>
          </w:p>
        </w:tc>
        <w:tc>
          <w:tcPr>
            <w:tcW w:w="1928" w:type="dxa"/>
            <w:shd w:val="clear" w:color="auto" w:fill="0B3D5C"/>
          </w:tcPr>
          <w:p w14:paraId="079B7BE2" w14:textId="77777777" w:rsidR="00061E85" w:rsidRDefault="00A854AA">
            <w:r>
              <w:rPr>
                <w:b/>
                <w:color w:val="FFFFFF"/>
                <w:sz w:val="20"/>
              </w:rPr>
              <w:t>Сигнал</w:t>
            </w:r>
          </w:p>
        </w:tc>
        <w:tc>
          <w:tcPr>
            <w:tcW w:w="3969" w:type="dxa"/>
            <w:shd w:val="clear" w:color="auto" w:fill="0B3D5C"/>
          </w:tcPr>
          <w:p w14:paraId="72EC53E8" w14:textId="77777777" w:rsidR="00061E85" w:rsidRDefault="00A854AA">
            <w:r>
              <w:rPr>
                <w:b/>
                <w:color w:val="FFFFFF"/>
                <w:sz w:val="20"/>
              </w:rPr>
              <w:t>Решение / переключение</w:t>
            </w:r>
          </w:p>
        </w:tc>
      </w:tr>
      <w:tr w:rsidR="00061E85" w14:paraId="1F6E45C6" w14:textId="77777777">
        <w:trPr>
          <w:jc w:val="center"/>
        </w:trPr>
        <w:tc>
          <w:tcPr>
            <w:tcW w:w="3175" w:type="dxa"/>
          </w:tcPr>
          <w:p w14:paraId="32633CDF" w14:textId="77777777" w:rsidR="00061E85" w:rsidRDefault="00A854AA">
            <w:r>
              <w:rPr>
                <w:sz w:val="20"/>
              </w:rPr>
              <w:t>AUC на независимой выборке ниже 0,71 (Q7 2026)</w:t>
            </w:r>
          </w:p>
        </w:tc>
        <w:tc>
          <w:tcPr>
            <w:tcW w:w="1928" w:type="dxa"/>
          </w:tcPr>
          <w:p w14:paraId="2422F2E2" w14:textId="77777777" w:rsidR="00061E85" w:rsidRDefault="00A854AA">
            <w:r>
              <w:rPr>
                <w:sz w:val="20"/>
              </w:rPr>
              <w:t>провал продуктовой вехи</w:t>
            </w:r>
          </w:p>
        </w:tc>
        <w:tc>
          <w:tcPr>
            <w:tcW w:w="3969" w:type="dxa"/>
          </w:tcPr>
          <w:p w14:paraId="6BCC8098" w14:textId="77777777" w:rsidR="00061E85" w:rsidRDefault="00A854AA">
            <w:r>
              <w:rPr>
                <w:sz w:val="20"/>
              </w:rPr>
              <w:t>фокус на аналитическом контуре; стороннее доверие к модулю; пересмотр roadmap</w:t>
            </w:r>
          </w:p>
        </w:tc>
      </w:tr>
      <w:tr w:rsidR="00061E85" w14:paraId="5D12DFF4" w14:textId="77777777">
        <w:trPr>
          <w:jc w:val="center"/>
        </w:trPr>
        <w:tc>
          <w:tcPr>
            <w:tcW w:w="3175" w:type="dxa"/>
            <w:shd w:val="clear" w:color="auto" w:fill="F3F8FB"/>
          </w:tcPr>
          <w:p w14:paraId="64778ED3" w14:textId="77777777" w:rsidR="00061E85" w:rsidRDefault="00A854AA">
            <w:r>
              <w:rPr>
                <w:sz w:val="20"/>
              </w:rPr>
              <w:t>Регистрация ИИ-МИ задерживается &gt; 26 мес.</w:t>
            </w:r>
          </w:p>
        </w:tc>
        <w:tc>
          <w:tcPr>
            <w:tcW w:w="1928" w:type="dxa"/>
            <w:shd w:val="clear" w:color="auto" w:fill="F3F8FB"/>
          </w:tcPr>
          <w:p w14:paraId="59AF22F2" w14:textId="77777777" w:rsidR="00061E85" w:rsidRDefault="00A854AA">
            <w:r>
              <w:rPr>
                <w:sz w:val="20"/>
              </w:rPr>
              <w:t>регуляторный риск</w:t>
            </w:r>
          </w:p>
        </w:tc>
        <w:tc>
          <w:tcPr>
            <w:tcW w:w="3969" w:type="dxa"/>
            <w:shd w:val="clear" w:color="auto" w:fill="F3F8FB"/>
          </w:tcPr>
          <w:p w14:paraId="2EDC8624" w14:textId="77777777" w:rsidR="00061E85" w:rsidRDefault="00A854AA">
            <w:r>
              <w:rPr>
                <w:sz w:val="20"/>
              </w:rPr>
              <w:t>запуск «мягкого» программного продукта; B2G спокойно без статуса МИ</w:t>
            </w:r>
          </w:p>
        </w:tc>
      </w:tr>
      <w:tr w:rsidR="00061E85" w14:paraId="5A48BCB7" w14:textId="77777777">
        <w:trPr>
          <w:jc w:val="center"/>
        </w:trPr>
        <w:tc>
          <w:tcPr>
            <w:tcW w:w="3175" w:type="dxa"/>
          </w:tcPr>
          <w:p w14:paraId="38267B6B" w14:textId="77777777" w:rsidR="00061E85" w:rsidRDefault="00A854AA">
            <w:r>
              <w:rPr>
                <w:sz w:val="20"/>
              </w:rPr>
              <w:t>Series A не закрывается к Q3 2027</w:t>
            </w:r>
          </w:p>
        </w:tc>
        <w:tc>
          <w:tcPr>
            <w:tcW w:w="1928" w:type="dxa"/>
          </w:tcPr>
          <w:p w14:paraId="3759814D" w14:textId="77777777" w:rsidR="00061E85" w:rsidRDefault="00A854AA">
            <w:r>
              <w:rPr>
                <w:sz w:val="20"/>
              </w:rPr>
              <w:t>недофинансирование</w:t>
            </w:r>
          </w:p>
        </w:tc>
        <w:tc>
          <w:tcPr>
            <w:tcW w:w="3969" w:type="dxa"/>
          </w:tcPr>
          <w:p w14:paraId="7FC2411C" w14:textId="77777777" w:rsidR="00061E85" w:rsidRDefault="00A854AA">
            <w:r>
              <w:rPr>
                <w:sz w:val="20"/>
              </w:rPr>
              <w:t>гранты+пилот; сжатие бюджета; пересмотр оценки следующего раунда</w:t>
            </w:r>
          </w:p>
        </w:tc>
      </w:tr>
      <w:tr w:rsidR="00061E85" w14:paraId="515C6199" w14:textId="77777777">
        <w:trPr>
          <w:jc w:val="center"/>
        </w:trPr>
        <w:tc>
          <w:tcPr>
            <w:tcW w:w="3175" w:type="dxa"/>
            <w:shd w:val="clear" w:color="auto" w:fill="F3F8FB"/>
          </w:tcPr>
          <w:p w14:paraId="337CA7E6" w14:textId="77777777" w:rsidR="00061E85" w:rsidRDefault="00A854AA">
            <w:r>
              <w:rPr>
                <w:sz w:val="20"/>
              </w:rPr>
              <w:t>1-й год: платящих клиник нет</w:t>
            </w:r>
          </w:p>
        </w:tc>
        <w:tc>
          <w:tcPr>
            <w:tcW w:w="1928" w:type="dxa"/>
            <w:shd w:val="clear" w:color="auto" w:fill="F3F8FB"/>
          </w:tcPr>
          <w:p w14:paraId="50420037" w14:textId="77777777" w:rsidR="00061E85" w:rsidRDefault="00A854AA">
            <w:r>
              <w:rPr>
                <w:sz w:val="20"/>
              </w:rPr>
              <w:t>нулевая монетизация</w:t>
            </w:r>
          </w:p>
        </w:tc>
        <w:tc>
          <w:tcPr>
            <w:tcW w:w="3969" w:type="dxa"/>
            <w:shd w:val="clear" w:color="auto" w:fill="F3F8FB"/>
          </w:tcPr>
          <w:p w14:paraId="0F0F19C5" w14:textId="77777777" w:rsidR="00061E85" w:rsidRDefault="00A854AA">
            <w:r>
              <w:rPr>
                <w:sz w:val="20"/>
              </w:rPr>
              <w:t>пилоты переводятся в платные; pivot на B2G ядра</w:t>
            </w:r>
          </w:p>
        </w:tc>
      </w:tr>
      <w:tr w:rsidR="00061E85" w14:paraId="40F205FD" w14:textId="77777777">
        <w:trPr>
          <w:jc w:val="center"/>
        </w:trPr>
        <w:tc>
          <w:tcPr>
            <w:tcW w:w="3175" w:type="dxa"/>
          </w:tcPr>
          <w:p w14:paraId="60190BEA" w14:textId="77777777" w:rsidR="00061E85" w:rsidRDefault="00A854AA">
            <w:r>
              <w:rPr>
                <w:sz w:val="20"/>
              </w:rPr>
              <w:t>Успех пилота Боао (КНР)</w:t>
            </w:r>
          </w:p>
        </w:tc>
        <w:tc>
          <w:tcPr>
            <w:tcW w:w="1928" w:type="dxa"/>
          </w:tcPr>
          <w:p w14:paraId="3BEAE7F9" w14:textId="77777777" w:rsidR="00061E85" w:rsidRDefault="00A854AA">
            <w:r>
              <w:rPr>
                <w:sz w:val="20"/>
              </w:rPr>
              <w:t>открыт международный контур</w:t>
            </w:r>
          </w:p>
        </w:tc>
        <w:tc>
          <w:tcPr>
            <w:tcW w:w="3969" w:type="dxa"/>
          </w:tcPr>
          <w:p w14:paraId="3DD21EBD" w14:textId="77777777" w:rsidR="00061E85" w:rsidRDefault="00A854AA">
            <w:r>
              <w:rPr>
                <w:sz w:val="20"/>
              </w:rPr>
              <w:t>ускорение WFOE и третьего АТР-контакта</w:t>
            </w:r>
          </w:p>
        </w:tc>
      </w:tr>
    </w:tbl>
    <w:p w14:paraId="1FDC7FC6" w14:textId="77777777" w:rsidR="00061E85" w:rsidRDefault="00061E85"/>
    <w:p w14:paraId="691E7FA2" w14:textId="77777777" w:rsidR="00061E85" w:rsidRDefault="00A854AA">
      <w:r>
        <w:br w:type="page"/>
      </w:r>
    </w:p>
    <w:p w14:paraId="5213463D" w14:textId="77777777" w:rsidR="00061E85" w:rsidRDefault="00A854AA">
      <w:pPr>
        <w:pStyle w:val="1"/>
        <w:shd w:val="clear" w:color="auto" w:fill="EAF4F8"/>
      </w:pPr>
      <w:bookmarkStart w:id="124" w:name="_Toc243730053"/>
      <w:r>
        <w:lastRenderedPageBreak/>
        <w:t>16. МЕЖДУНАРОДНАЯ ЭКСПАНСИЯ: КИТАЙ (ХАЙНАНЬ) И АТР</w:t>
      </w:r>
      <w:bookmarkEnd w:id="124"/>
    </w:p>
    <w:p w14:paraId="487A6A93" w14:textId="77777777" w:rsidR="00061E85" w:rsidRDefault="00A854AA">
      <w:pPr>
        <w:pStyle w:val="21"/>
      </w:pPr>
      <w:bookmarkStart w:id="125" w:name="_Toc243730054"/>
      <w:r>
        <w:t>16.1. Почему Китай</w:t>
      </w:r>
      <w:bookmarkEnd w:id="125"/>
    </w:p>
    <w:p w14:paraId="1B577022" w14:textId="77777777" w:rsidR="00061E85" w:rsidRDefault="00A854AA">
      <w:pPr>
        <w:pStyle w:val="a0"/>
        <w:ind w:left="340"/>
      </w:pPr>
      <w:r>
        <w:t>крупнейший в мире рынок ВРТ (отраслевые оценки, требуют подтверждения);</w:t>
      </w:r>
    </w:p>
    <w:p w14:paraId="04757CF5" w14:textId="77777777" w:rsidR="00061E85" w:rsidRDefault="00A854AA">
      <w:pPr>
        <w:pStyle w:val="a0"/>
        <w:ind w:left="340"/>
      </w:pPr>
      <w:r>
        <w:t>распространённость бесплодия в Китае ~23%; давление на гос. репродуктивную политику (снижение рождаемости);</w:t>
      </w:r>
    </w:p>
    <w:p w14:paraId="2A4763C0" w14:textId="77777777" w:rsidR="00061E85" w:rsidRDefault="00A854AA">
      <w:pPr>
        <w:pStyle w:val="a0"/>
        <w:ind w:left="340"/>
      </w:pPr>
      <w:r>
        <w:t>клиника ВРТ в КНР остро нуждается в повышении результативности (CLBR) и в ИИ-инструментах, совместимых с PIPL;</w:t>
      </w:r>
    </w:p>
    <w:p w14:paraId="0FCA7EB1" w14:textId="77777777" w:rsidR="00061E85" w:rsidRDefault="00A854AA">
      <w:pPr>
        <w:pStyle w:val="a0"/>
        <w:ind w:left="340"/>
      </w:pPr>
      <w:r>
        <w:t>ЗСТ Хайнань (Боао-Лэчэн) — пилотные режимы для медицинских инноваций, ускоренный вход;</w:t>
      </w:r>
    </w:p>
    <w:p w14:paraId="666AF9C8" w14:textId="77777777" w:rsidR="00061E85" w:rsidRDefault="00A854AA">
      <w:pPr>
        <w:pStyle w:val="a0"/>
        <w:ind w:left="340"/>
      </w:pPr>
      <w:r>
        <w:t>локальных конкурентов с мультимодальной архитектурой и DFI-учётом мало — окно 7–8 лет.</w:t>
      </w:r>
    </w:p>
    <w:p w14:paraId="30FD5150" w14:textId="77777777" w:rsidR="00061E85" w:rsidRDefault="00A854AA">
      <w:pPr>
        <w:pStyle w:val="21"/>
      </w:pPr>
      <w:bookmarkStart w:id="126" w:name="_Toc243730055"/>
      <w:r>
        <w:t>16.1а. Рынок Китая в цифрах (оценки)</w:t>
      </w:r>
      <w:bookmarkEnd w:id="126"/>
    </w:p>
    <w:tbl>
      <w:tblPr>
        <w:tblStyle w:val="aff0"/>
        <w:tblW w:w="0" w:type="auto"/>
        <w:jc w:val="center"/>
        <w:tblLook w:val="04A0" w:firstRow="1" w:lastRow="0" w:firstColumn="1" w:lastColumn="0" w:noHBand="0" w:noVBand="1"/>
      </w:tblPr>
      <w:tblGrid>
        <w:gridCol w:w="3402"/>
        <w:gridCol w:w="2041"/>
        <w:gridCol w:w="3061"/>
      </w:tblGrid>
      <w:tr w:rsidR="00061E85" w14:paraId="028E073A" w14:textId="77777777">
        <w:trPr>
          <w:jc w:val="center"/>
        </w:trPr>
        <w:tc>
          <w:tcPr>
            <w:tcW w:w="3402" w:type="dxa"/>
            <w:shd w:val="clear" w:color="auto" w:fill="0B3D5C"/>
          </w:tcPr>
          <w:p w14:paraId="012533DF" w14:textId="77777777" w:rsidR="00061E85" w:rsidRDefault="00A854AA">
            <w:r>
              <w:rPr>
                <w:b/>
                <w:color w:val="FFFFFF"/>
                <w:sz w:val="20"/>
              </w:rPr>
              <w:t>Показатель</w:t>
            </w:r>
          </w:p>
        </w:tc>
        <w:tc>
          <w:tcPr>
            <w:tcW w:w="2041" w:type="dxa"/>
            <w:shd w:val="clear" w:color="auto" w:fill="0B3D5C"/>
          </w:tcPr>
          <w:p w14:paraId="0B43A245" w14:textId="77777777" w:rsidR="00061E85" w:rsidRDefault="00A854AA">
            <w:r>
              <w:rPr>
                <w:b/>
                <w:color w:val="FFFFFF"/>
                <w:sz w:val="20"/>
              </w:rPr>
              <w:t>Оценка</w:t>
            </w:r>
          </w:p>
        </w:tc>
        <w:tc>
          <w:tcPr>
            <w:tcW w:w="3061" w:type="dxa"/>
            <w:shd w:val="clear" w:color="auto" w:fill="0B3D5C"/>
          </w:tcPr>
          <w:p w14:paraId="3CB4E3A5" w14:textId="77777777" w:rsidR="00061E85" w:rsidRDefault="00A854AA">
            <w:r>
              <w:rPr>
                <w:b/>
                <w:color w:val="FFFFFF"/>
                <w:sz w:val="20"/>
              </w:rPr>
              <w:t>Комментарий</w:t>
            </w:r>
          </w:p>
        </w:tc>
      </w:tr>
      <w:tr w:rsidR="00061E85" w14:paraId="6095EE25" w14:textId="77777777">
        <w:trPr>
          <w:jc w:val="center"/>
        </w:trPr>
        <w:tc>
          <w:tcPr>
            <w:tcW w:w="3402" w:type="dxa"/>
          </w:tcPr>
          <w:p w14:paraId="1DB7E270" w14:textId="77777777" w:rsidR="00061E85" w:rsidRDefault="00A854AA">
            <w:r>
              <w:rPr>
                <w:sz w:val="20"/>
              </w:rPr>
              <w:t>Циклы ВРТ в год</w:t>
            </w:r>
          </w:p>
        </w:tc>
        <w:tc>
          <w:tcPr>
            <w:tcW w:w="2041" w:type="dxa"/>
          </w:tcPr>
          <w:p w14:paraId="3276962B" w14:textId="77777777" w:rsidR="00061E85" w:rsidRDefault="00A854AA">
            <w:r>
              <w:rPr>
                <w:sz w:val="20"/>
              </w:rPr>
              <w:t>крупнейший рынок</w:t>
            </w:r>
          </w:p>
        </w:tc>
        <w:tc>
          <w:tcPr>
            <w:tcW w:w="3061" w:type="dxa"/>
          </w:tcPr>
          <w:p w14:paraId="0A6BB1F0" w14:textId="77777777" w:rsidR="00061E85" w:rsidRDefault="00A854AA">
            <w:r>
              <w:rPr>
                <w:sz w:val="20"/>
              </w:rPr>
              <w:t>официальная статистика, рост 14%+/год</w:t>
            </w:r>
          </w:p>
        </w:tc>
      </w:tr>
      <w:tr w:rsidR="00061E85" w14:paraId="41E3CE5E" w14:textId="77777777">
        <w:trPr>
          <w:jc w:val="center"/>
        </w:trPr>
        <w:tc>
          <w:tcPr>
            <w:tcW w:w="3402" w:type="dxa"/>
            <w:shd w:val="clear" w:color="auto" w:fill="F3F8FB"/>
          </w:tcPr>
          <w:p w14:paraId="72DDF6DA" w14:textId="77777777" w:rsidR="00061E85" w:rsidRDefault="00A854AA">
            <w:r>
              <w:rPr>
                <w:sz w:val="20"/>
              </w:rPr>
              <w:t>Распространённость бесплодия</w:t>
            </w:r>
          </w:p>
        </w:tc>
        <w:tc>
          <w:tcPr>
            <w:tcW w:w="2041" w:type="dxa"/>
            <w:shd w:val="clear" w:color="auto" w:fill="F3F8FB"/>
          </w:tcPr>
          <w:p w14:paraId="4853FB3C" w14:textId="77777777" w:rsidR="00061E85" w:rsidRDefault="00A854AA">
            <w:r>
              <w:rPr>
                <w:sz w:val="20"/>
              </w:rPr>
              <w:t>~23% супружеских пар</w:t>
            </w:r>
          </w:p>
        </w:tc>
        <w:tc>
          <w:tcPr>
            <w:tcW w:w="3061" w:type="dxa"/>
            <w:shd w:val="clear" w:color="auto" w:fill="F3F8FB"/>
          </w:tcPr>
          <w:p w14:paraId="58DA1851" w14:textId="77777777" w:rsidR="00061E85" w:rsidRDefault="00A854AA">
            <w:r>
              <w:rPr>
                <w:sz w:val="20"/>
              </w:rPr>
              <w:t>CFPH-оценки; растёт с возрастом</w:t>
            </w:r>
          </w:p>
        </w:tc>
      </w:tr>
      <w:tr w:rsidR="00061E85" w14:paraId="60237BD3" w14:textId="77777777">
        <w:trPr>
          <w:jc w:val="center"/>
        </w:trPr>
        <w:tc>
          <w:tcPr>
            <w:tcW w:w="3402" w:type="dxa"/>
          </w:tcPr>
          <w:p w14:paraId="5B70B80D" w14:textId="77777777" w:rsidR="00061E85" w:rsidRDefault="00A854AA">
            <w:r>
              <w:rPr>
                <w:sz w:val="20"/>
              </w:rPr>
              <w:t>Средняя стоимость цикла</w:t>
            </w:r>
          </w:p>
        </w:tc>
        <w:tc>
          <w:tcPr>
            <w:tcW w:w="2041" w:type="dxa"/>
          </w:tcPr>
          <w:p w14:paraId="0E51A4A4" w14:textId="77777777" w:rsidR="00061E85" w:rsidRDefault="00A854AA">
            <w:r>
              <w:rPr>
                <w:sz w:val="20"/>
              </w:rPr>
              <w:t>$6–28 тыс.</w:t>
            </w:r>
          </w:p>
        </w:tc>
        <w:tc>
          <w:tcPr>
            <w:tcW w:w="3061" w:type="dxa"/>
          </w:tcPr>
          <w:p w14:paraId="6D25D9DA" w14:textId="77777777" w:rsidR="00061E85" w:rsidRDefault="00A854AA">
            <w:r>
              <w:rPr>
                <w:sz w:val="20"/>
              </w:rPr>
              <w:t>сильная региональная дифференциация</w:t>
            </w:r>
          </w:p>
        </w:tc>
      </w:tr>
      <w:tr w:rsidR="00061E85" w14:paraId="27FE7ADF" w14:textId="77777777">
        <w:trPr>
          <w:jc w:val="center"/>
        </w:trPr>
        <w:tc>
          <w:tcPr>
            <w:tcW w:w="3402" w:type="dxa"/>
            <w:shd w:val="clear" w:color="auto" w:fill="F3F8FB"/>
          </w:tcPr>
          <w:p w14:paraId="4C5242C4" w14:textId="77777777" w:rsidR="00061E85" w:rsidRDefault="00A854AA">
            <w:r>
              <w:rPr>
                <w:sz w:val="20"/>
              </w:rPr>
              <w:t>Клинический рынок</w:t>
            </w:r>
          </w:p>
        </w:tc>
        <w:tc>
          <w:tcPr>
            <w:tcW w:w="2041" w:type="dxa"/>
            <w:shd w:val="clear" w:color="auto" w:fill="F3F8FB"/>
          </w:tcPr>
          <w:p w14:paraId="0AD82F60" w14:textId="77777777" w:rsidR="00061E85" w:rsidRDefault="00A854AA">
            <w:r>
              <w:rPr>
                <w:sz w:val="20"/>
              </w:rPr>
              <w:t>$12–28 млрд/год</w:t>
            </w:r>
          </w:p>
        </w:tc>
        <w:tc>
          <w:tcPr>
            <w:tcW w:w="3061" w:type="dxa"/>
            <w:shd w:val="clear" w:color="auto" w:fill="F3F8FB"/>
          </w:tcPr>
          <w:p w14:paraId="229E2502" w14:textId="77777777" w:rsidR="00061E85" w:rsidRDefault="00A854AA">
            <w:r>
              <w:rPr>
                <w:sz w:val="20"/>
              </w:rPr>
              <w:t>включая лаборатории и фармакопродукцию</w:t>
            </w:r>
          </w:p>
        </w:tc>
      </w:tr>
      <w:tr w:rsidR="00061E85" w14:paraId="1E272CC1" w14:textId="77777777">
        <w:trPr>
          <w:jc w:val="center"/>
        </w:trPr>
        <w:tc>
          <w:tcPr>
            <w:tcW w:w="3402" w:type="dxa"/>
          </w:tcPr>
          <w:p w14:paraId="68BC78E1" w14:textId="77777777" w:rsidR="00061E85" w:rsidRDefault="00A854AA">
            <w:r>
              <w:rPr>
                <w:sz w:val="20"/>
              </w:rPr>
              <w:t>Число клиник ВРТ</w:t>
            </w:r>
          </w:p>
        </w:tc>
        <w:tc>
          <w:tcPr>
            <w:tcW w:w="2041" w:type="dxa"/>
          </w:tcPr>
          <w:p w14:paraId="21762E9A" w14:textId="77777777" w:rsidR="00061E85" w:rsidRDefault="00A854AA">
            <w:r>
              <w:rPr>
                <w:sz w:val="20"/>
              </w:rPr>
              <w:t>471–912 (лицензированных)</w:t>
            </w:r>
          </w:p>
        </w:tc>
        <w:tc>
          <w:tcPr>
            <w:tcW w:w="3061" w:type="dxa"/>
          </w:tcPr>
          <w:p w14:paraId="4DE67BC6" w14:textId="77777777" w:rsidR="00061E85" w:rsidRDefault="00A854AA">
            <w:r>
              <w:rPr>
                <w:sz w:val="20"/>
              </w:rPr>
              <w:t>только крупные центры имеют лицензию NHC</w:t>
            </w:r>
          </w:p>
        </w:tc>
      </w:tr>
      <w:tr w:rsidR="00061E85" w14:paraId="3277A20C" w14:textId="77777777">
        <w:trPr>
          <w:jc w:val="center"/>
        </w:trPr>
        <w:tc>
          <w:tcPr>
            <w:tcW w:w="3402" w:type="dxa"/>
            <w:shd w:val="clear" w:color="auto" w:fill="F3F8FB"/>
          </w:tcPr>
          <w:p w14:paraId="5FECA913" w14:textId="77777777" w:rsidR="00061E85" w:rsidRDefault="00A854AA">
            <w:r>
              <w:rPr>
                <w:sz w:val="20"/>
              </w:rPr>
              <w:t>Программы «второго ребёнка»</w:t>
            </w:r>
          </w:p>
        </w:tc>
        <w:tc>
          <w:tcPr>
            <w:tcW w:w="2041" w:type="dxa"/>
            <w:shd w:val="clear" w:color="auto" w:fill="F3F8FB"/>
          </w:tcPr>
          <w:p w14:paraId="151F2A40" w14:textId="77777777" w:rsidR="00061E85" w:rsidRDefault="00A854AA">
            <w:r>
              <w:rPr>
                <w:sz w:val="20"/>
              </w:rPr>
              <w:t>гос. поддержка ВРТ</w:t>
            </w:r>
          </w:p>
        </w:tc>
        <w:tc>
          <w:tcPr>
            <w:tcW w:w="3061" w:type="dxa"/>
            <w:shd w:val="clear" w:color="auto" w:fill="F3F8FB"/>
          </w:tcPr>
          <w:p w14:paraId="67A4A5C0" w14:textId="77777777" w:rsidR="00061E85" w:rsidRDefault="00A854AA">
            <w:r>
              <w:rPr>
                <w:sz w:val="20"/>
              </w:rPr>
              <w:t>премия за эффективность циклов</w:t>
            </w:r>
          </w:p>
        </w:tc>
      </w:tr>
      <w:tr w:rsidR="00061E85" w14:paraId="7DE22006" w14:textId="77777777">
        <w:trPr>
          <w:jc w:val="center"/>
        </w:trPr>
        <w:tc>
          <w:tcPr>
            <w:tcW w:w="3402" w:type="dxa"/>
          </w:tcPr>
          <w:p w14:paraId="32908465" w14:textId="77777777" w:rsidR="00061E85" w:rsidRDefault="00A854AA">
            <w:r>
              <w:rPr>
                <w:sz w:val="20"/>
              </w:rPr>
              <w:t>Потенциал ИИ-инструментов</w:t>
            </w:r>
          </w:p>
        </w:tc>
        <w:tc>
          <w:tcPr>
            <w:tcW w:w="2041" w:type="dxa"/>
          </w:tcPr>
          <w:p w14:paraId="6D33EEF4" w14:textId="77777777" w:rsidR="00061E85" w:rsidRDefault="00A854AA">
            <w:r>
              <w:rPr>
                <w:sz w:val="20"/>
              </w:rPr>
              <w:t>нишевой, ранний</w:t>
            </w:r>
          </w:p>
        </w:tc>
        <w:tc>
          <w:tcPr>
            <w:tcW w:w="3061" w:type="dxa"/>
          </w:tcPr>
          <w:p w14:paraId="7C6305CA" w14:textId="77777777" w:rsidR="00061E85" w:rsidRDefault="00A854AA">
            <w:r>
              <w:rPr>
                <w:sz w:val="20"/>
              </w:rPr>
              <w:t>окно 7–8 лет до появления локальных аналогов</w:t>
            </w:r>
          </w:p>
        </w:tc>
      </w:tr>
    </w:tbl>
    <w:p w14:paraId="66F379F1" w14:textId="77777777" w:rsidR="00061E85" w:rsidRDefault="00061E85"/>
    <w:p w14:paraId="259A04D2" w14:textId="77777777" w:rsidR="00061E85" w:rsidRDefault="00A854AA">
      <w:r>
        <w:rPr>
          <w:i/>
          <w:color w:val="5A6A7A"/>
          <w:sz w:val="18"/>
        </w:rPr>
        <w:t>Китайские оценки — ориентировочные (отраслевые публикации, NHC/WHO, 2023–2025). Модель выручки на китайский рынок учитывает только лицензионный поток на 7 АТР-партнёров (≈36 млн ₽ к 2030).</w:t>
      </w:r>
    </w:p>
    <w:p w14:paraId="20B79FD8" w14:textId="77777777" w:rsidR="00061E85" w:rsidRDefault="00A854AA">
      <w:pPr>
        <w:pStyle w:val="21"/>
      </w:pPr>
      <w:bookmarkStart w:id="127" w:name="_Toc243730056"/>
      <w:r>
        <w:t>16.2. Модель входа</w:t>
      </w:r>
      <w:bookmarkEnd w:id="127"/>
    </w:p>
    <w:tbl>
      <w:tblPr>
        <w:tblStyle w:val="aff0"/>
        <w:tblW w:w="0" w:type="auto"/>
        <w:jc w:val="center"/>
        <w:tblLook w:val="04A0" w:firstRow="1" w:lastRow="0" w:firstColumn="1" w:lastColumn="0" w:noHBand="0" w:noVBand="1"/>
      </w:tblPr>
      <w:tblGrid>
        <w:gridCol w:w="1474"/>
        <w:gridCol w:w="5783"/>
        <w:gridCol w:w="1361"/>
      </w:tblGrid>
      <w:tr w:rsidR="00061E85" w14:paraId="78A67114" w14:textId="77777777">
        <w:trPr>
          <w:jc w:val="center"/>
        </w:trPr>
        <w:tc>
          <w:tcPr>
            <w:tcW w:w="1474" w:type="dxa"/>
            <w:shd w:val="clear" w:color="auto" w:fill="0B3D5C"/>
          </w:tcPr>
          <w:p w14:paraId="3F7BD3BF" w14:textId="77777777" w:rsidR="00061E85" w:rsidRDefault="00A854AA">
            <w:r>
              <w:rPr>
                <w:b/>
                <w:color w:val="FFFFFF"/>
                <w:sz w:val="20"/>
              </w:rPr>
              <w:t>Этап</w:t>
            </w:r>
          </w:p>
        </w:tc>
        <w:tc>
          <w:tcPr>
            <w:tcW w:w="5783" w:type="dxa"/>
            <w:shd w:val="clear" w:color="auto" w:fill="0B3D5C"/>
          </w:tcPr>
          <w:p w14:paraId="0C771BA9" w14:textId="77777777" w:rsidR="00061E85" w:rsidRDefault="00A854AA">
            <w:r>
              <w:rPr>
                <w:b/>
                <w:color w:val="FFFFFF"/>
                <w:sz w:val="20"/>
              </w:rPr>
              <w:t>Действия</w:t>
            </w:r>
          </w:p>
        </w:tc>
        <w:tc>
          <w:tcPr>
            <w:tcW w:w="1361" w:type="dxa"/>
            <w:shd w:val="clear" w:color="auto" w:fill="0B3D5C"/>
          </w:tcPr>
          <w:p w14:paraId="506CCAA1" w14:textId="77777777" w:rsidR="00061E85" w:rsidRDefault="00A854AA">
            <w:r>
              <w:rPr>
                <w:b/>
                <w:color w:val="FFFFFF"/>
                <w:sz w:val="20"/>
              </w:rPr>
              <w:t>Срок</w:t>
            </w:r>
          </w:p>
        </w:tc>
      </w:tr>
      <w:tr w:rsidR="00061E85" w14:paraId="3E1AEE61" w14:textId="77777777">
        <w:trPr>
          <w:jc w:val="center"/>
        </w:trPr>
        <w:tc>
          <w:tcPr>
            <w:tcW w:w="1474" w:type="dxa"/>
          </w:tcPr>
          <w:p w14:paraId="244D105E" w14:textId="77777777" w:rsidR="00061E85" w:rsidRDefault="00A854AA">
            <w:r>
              <w:rPr>
                <w:sz w:val="20"/>
              </w:rPr>
              <w:t>2027–2028</w:t>
            </w:r>
          </w:p>
        </w:tc>
        <w:tc>
          <w:tcPr>
            <w:tcW w:w="5783" w:type="dxa"/>
          </w:tcPr>
          <w:p w14:paraId="3B79A29E" w14:textId="77777777" w:rsidR="00061E85" w:rsidRDefault="00A854AA">
            <w:r>
              <w:rPr>
                <w:sz w:val="20"/>
              </w:rPr>
              <w:t>Юр. структура WFOE Хайнань; подбор локального со-инвестора/партнёра; gap-анализ NMPA; пилотные клиники Боао</w:t>
            </w:r>
          </w:p>
        </w:tc>
        <w:tc>
          <w:tcPr>
            <w:tcW w:w="1361" w:type="dxa"/>
          </w:tcPr>
          <w:p w14:paraId="44605147" w14:textId="77777777" w:rsidR="00061E85" w:rsidRDefault="00A854AA">
            <w:r>
              <w:rPr>
                <w:sz w:val="20"/>
              </w:rPr>
              <w:t>до 26 мес.</w:t>
            </w:r>
          </w:p>
        </w:tc>
      </w:tr>
      <w:tr w:rsidR="00061E85" w14:paraId="495F1B68" w14:textId="77777777">
        <w:trPr>
          <w:jc w:val="center"/>
        </w:trPr>
        <w:tc>
          <w:tcPr>
            <w:tcW w:w="1474" w:type="dxa"/>
            <w:shd w:val="clear" w:color="auto" w:fill="F3F8FB"/>
          </w:tcPr>
          <w:p w14:paraId="2A37D40F" w14:textId="77777777" w:rsidR="00061E85" w:rsidRDefault="00A854AA">
            <w:r>
              <w:rPr>
                <w:sz w:val="20"/>
              </w:rPr>
              <w:t>2029</w:t>
            </w:r>
          </w:p>
        </w:tc>
        <w:tc>
          <w:tcPr>
            <w:tcW w:w="5783" w:type="dxa"/>
            <w:shd w:val="clear" w:color="auto" w:fill="F3F8FB"/>
          </w:tcPr>
          <w:p w14:paraId="3ACF0E9A" w14:textId="77777777" w:rsidR="00061E85" w:rsidRDefault="00A854AA">
            <w:r>
              <w:rPr>
                <w:sz w:val="20"/>
              </w:rPr>
              <w:t>Пилот в 3–7 клиниках; сертификация по NMPA (Class II/III по классу); перенос данных по PIPL</w:t>
            </w:r>
          </w:p>
        </w:tc>
        <w:tc>
          <w:tcPr>
            <w:tcW w:w="1361" w:type="dxa"/>
            <w:shd w:val="clear" w:color="auto" w:fill="F3F8FB"/>
          </w:tcPr>
          <w:p w14:paraId="34700AE7" w14:textId="77777777" w:rsidR="00061E85" w:rsidRDefault="00A854AA">
            <w:r>
              <w:rPr>
                <w:sz w:val="20"/>
              </w:rPr>
              <w:t>13–26 мес.</w:t>
            </w:r>
          </w:p>
        </w:tc>
      </w:tr>
      <w:tr w:rsidR="00061E85" w14:paraId="2567E633" w14:textId="77777777">
        <w:trPr>
          <w:jc w:val="center"/>
        </w:trPr>
        <w:tc>
          <w:tcPr>
            <w:tcW w:w="1474" w:type="dxa"/>
          </w:tcPr>
          <w:p w14:paraId="60AB364D" w14:textId="77777777" w:rsidR="00061E85" w:rsidRDefault="00A854AA">
            <w:r>
              <w:rPr>
                <w:sz w:val="20"/>
              </w:rPr>
              <w:t>2030</w:t>
            </w:r>
          </w:p>
        </w:tc>
        <w:tc>
          <w:tcPr>
            <w:tcW w:w="5783" w:type="dxa"/>
          </w:tcPr>
          <w:p w14:paraId="234F19CA" w14:textId="77777777" w:rsidR="00061E85" w:rsidRDefault="00A854AA">
            <w:r>
              <w:rPr>
                <w:sz w:val="20"/>
              </w:rPr>
              <w:t>Лицензионная модель: 7 партнёра АТР (Китай, +1 Индия/Япония/Корея); выручка ≈17–61 млн ₽</w:t>
            </w:r>
          </w:p>
        </w:tc>
        <w:tc>
          <w:tcPr>
            <w:tcW w:w="1361" w:type="dxa"/>
          </w:tcPr>
          <w:p w14:paraId="2C9D30DA" w14:textId="77777777" w:rsidR="00061E85" w:rsidRDefault="00A854AA">
            <w:r>
              <w:rPr>
                <w:sz w:val="20"/>
              </w:rPr>
              <w:t>штатно</w:t>
            </w:r>
          </w:p>
        </w:tc>
      </w:tr>
    </w:tbl>
    <w:p w14:paraId="1DF7058D" w14:textId="77777777" w:rsidR="00061E85" w:rsidRDefault="00061E85"/>
    <w:p w14:paraId="289CAF97" w14:textId="77777777" w:rsidR="00061E85" w:rsidRDefault="00A854AA">
      <w:pPr>
        <w:pStyle w:val="21"/>
      </w:pPr>
      <w:bookmarkStart w:id="128" w:name="_Toc243730057"/>
      <w:r>
        <w:t>16.3. Особенности регуляторики (детализация)</w:t>
      </w:r>
      <w:bookmarkEnd w:id="128"/>
    </w:p>
    <w:p w14:paraId="1E0904A1" w14:textId="77777777" w:rsidR="00061E85" w:rsidRDefault="00A854AA">
      <w:pPr>
        <w:pStyle w:val="a0"/>
        <w:ind w:left="340"/>
      </w:pPr>
      <w:r>
        <w:t>NMPA: оценка риска ПО-медизделия, классификация по назначению; апробация через ЗСТ Хайнань упрощает часть процедур;</w:t>
      </w:r>
    </w:p>
    <w:p w14:paraId="5B0366FC" w14:textId="77777777" w:rsidR="00061E85" w:rsidRDefault="00A854AA">
      <w:pPr>
        <w:pStyle w:val="a0"/>
        <w:ind w:left="340"/>
      </w:pPr>
      <w:r>
        <w:t>PIPL: данные пациентов КНР — полная локализация: деплой моделей в китайском облаке, вывоз только агрегатов; DPIAs и согласия;</w:t>
      </w:r>
    </w:p>
    <w:p w14:paraId="2C92AADD" w14:textId="77777777" w:rsidR="00061E85" w:rsidRDefault="00A854AA">
      <w:pPr>
        <w:pStyle w:val="a0"/>
        <w:ind w:left="340"/>
      </w:pPr>
      <w:r>
        <w:lastRenderedPageBreak/>
        <w:t>структура: WFOE (Хайнань) заключён с проектной АО лицензионный договор (royalty) — рыночные ставки, TP-документация;</w:t>
      </w:r>
    </w:p>
    <w:p w14:paraId="11B1A78C" w14:textId="77777777" w:rsidR="00061E85" w:rsidRDefault="00A854AA">
      <w:pPr>
        <w:pStyle w:val="a0"/>
        <w:ind w:left="340"/>
      </w:pPr>
      <w:r>
        <w:t>экспортный контроль: применение ПО не подпадает под экспортные ограничения РФ (медицинское ПО не является товаром двойного назначения).</w:t>
      </w:r>
    </w:p>
    <w:p w14:paraId="67754F5E" w14:textId="77777777" w:rsidR="00061E85" w:rsidRDefault="00A854AA">
      <w:pPr>
        <w:pStyle w:val="21"/>
      </w:pPr>
      <w:bookmarkStart w:id="129" w:name="_Toc243730058"/>
      <w:r>
        <w:t>16.4. АТР-горизонт (2029–2031)</w:t>
      </w:r>
      <w:bookmarkEnd w:id="129"/>
    </w:p>
    <w:p w14:paraId="1A72BB1E" w14:textId="77777777" w:rsidR="00061E85" w:rsidRDefault="00A854AA">
      <w:r>
        <w:t>После закрепления в Китае платформа выходит на премиальные рынки с высокой долей коммерческого ВРТ: Индия (крупнейший мировой центр трансграничной репродуктивной помощи), Япония (рост государственной поддержки ВРТ), Корея (высокая платёжеспособность). Модель — лицензионная + SaaS без локального юрлица на второстепенных рынках; CAGR международного направления 2029–2031 ≈ 3× в год. К 2031 международная выручка целевая ≈ 6–26% совокупной.</w:t>
      </w:r>
    </w:p>
    <w:p w14:paraId="3E812BF1" w14:textId="77777777" w:rsidR="00061E85" w:rsidRDefault="00A854AA">
      <w:pPr>
        <w:pStyle w:val="21"/>
      </w:pPr>
      <w:bookmarkStart w:id="130" w:name="_Toc243730059"/>
      <w:r>
        <w:t>16.5. Финансовая фаза международного направления</w:t>
      </w:r>
      <w:bookmarkEnd w:id="130"/>
    </w:p>
    <w:tbl>
      <w:tblPr>
        <w:tblStyle w:val="aff0"/>
        <w:tblW w:w="0" w:type="auto"/>
        <w:jc w:val="center"/>
        <w:tblLook w:val="04A0" w:firstRow="1" w:lastRow="0" w:firstColumn="1" w:lastColumn="0" w:noHBand="0" w:noVBand="1"/>
      </w:tblPr>
      <w:tblGrid>
        <w:gridCol w:w="3286"/>
        <w:gridCol w:w="1251"/>
        <w:gridCol w:w="1733"/>
        <w:gridCol w:w="1190"/>
        <w:gridCol w:w="1206"/>
        <w:gridCol w:w="1188"/>
      </w:tblGrid>
      <w:tr w:rsidR="00061E85" w14:paraId="48B8772D" w14:textId="77777777">
        <w:trPr>
          <w:jc w:val="center"/>
        </w:trPr>
        <w:tc>
          <w:tcPr>
            <w:tcW w:w="3628" w:type="dxa"/>
            <w:shd w:val="clear" w:color="auto" w:fill="0B3D5C"/>
          </w:tcPr>
          <w:p w14:paraId="7C7F7F4F" w14:textId="77777777" w:rsidR="00061E85" w:rsidRDefault="00A854AA">
            <w:r>
              <w:rPr>
                <w:b/>
                <w:color w:val="FFFFFF"/>
                <w:sz w:val="20"/>
              </w:rPr>
              <w:t>Показатель</w:t>
            </w:r>
          </w:p>
        </w:tc>
        <w:tc>
          <w:tcPr>
            <w:tcW w:w="1247" w:type="dxa"/>
            <w:shd w:val="clear" w:color="auto" w:fill="0B3D5C"/>
          </w:tcPr>
          <w:p w14:paraId="4243F3D5" w14:textId="77777777" w:rsidR="00061E85" w:rsidRDefault="00A854AA">
            <w:r>
              <w:rPr>
                <w:b/>
                <w:color w:val="FFFFFF"/>
                <w:sz w:val="20"/>
              </w:rPr>
              <w:t>2026</w:t>
            </w:r>
          </w:p>
        </w:tc>
        <w:tc>
          <w:tcPr>
            <w:tcW w:w="1247" w:type="dxa"/>
            <w:shd w:val="clear" w:color="auto" w:fill="0B3D5C"/>
          </w:tcPr>
          <w:p w14:paraId="43EE0F37" w14:textId="77777777" w:rsidR="00061E85" w:rsidRDefault="00A854AA">
            <w:r>
              <w:rPr>
                <w:b/>
                <w:color w:val="FFFFFF"/>
                <w:sz w:val="20"/>
              </w:rPr>
              <w:t>2027</w:t>
            </w:r>
          </w:p>
        </w:tc>
        <w:tc>
          <w:tcPr>
            <w:tcW w:w="1247" w:type="dxa"/>
            <w:shd w:val="clear" w:color="auto" w:fill="0B3D5C"/>
          </w:tcPr>
          <w:p w14:paraId="1ECA8CD8" w14:textId="77777777" w:rsidR="00061E85" w:rsidRDefault="00A854AA">
            <w:r>
              <w:rPr>
                <w:b/>
                <w:color w:val="FFFFFF"/>
                <w:sz w:val="20"/>
              </w:rPr>
              <w:t>2028</w:t>
            </w:r>
          </w:p>
        </w:tc>
        <w:tc>
          <w:tcPr>
            <w:tcW w:w="1247" w:type="dxa"/>
            <w:shd w:val="clear" w:color="auto" w:fill="0B3D5C"/>
          </w:tcPr>
          <w:p w14:paraId="5B8A0878" w14:textId="77777777" w:rsidR="00061E85" w:rsidRDefault="00A854AA">
            <w:r>
              <w:rPr>
                <w:b/>
                <w:color w:val="FFFFFF"/>
                <w:sz w:val="20"/>
              </w:rPr>
              <w:t>2029</w:t>
            </w:r>
          </w:p>
        </w:tc>
        <w:tc>
          <w:tcPr>
            <w:tcW w:w="1247" w:type="dxa"/>
            <w:shd w:val="clear" w:color="auto" w:fill="0B3D5C"/>
          </w:tcPr>
          <w:p w14:paraId="5973C0CE" w14:textId="77777777" w:rsidR="00061E85" w:rsidRDefault="00A854AA">
            <w:r>
              <w:rPr>
                <w:b/>
                <w:color w:val="FFFFFF"/>
                <w:sz w:val="20"/>
              </w:rPr>
              <w:t>2030</w:t>
            </w:r>
          </w:p>
        </w:tc>
      </w:tr>
      <w:tr w:rsidR="00061E85" w14:paraId="6C95F435" w14:textId="77777777">
        <w:trPr>
          <w:jc w:val="center"/>
        </w:trPr>
        <w:tc>
          <w:tcPr>
            <w:tcW w:w="3628" w:type="dxa"/>
          </w:tcPr>
          <w:p w14:paraId="67C0D91B" w14:textId="77777777" w:rsidR="00061E85" w:rsidRDefault="00A854AA">
            <w:r>
              <w:rPr>
                <w:sz w:val="20"/>
              </w:rPr>
              <w:t>Выручка КНР/АТР, млн ₽</w:t>
            </w:r>
          </w:p>
        </w:tc>
        <w:tc>
          <w:tcPr>
            <w:tcW w:w="1247" w:type="dxa"/>
          </w:tcPr>
          <w:p w14:paraId="6C55BFE4" w14:textId="77777777" w:rsidR="00061E85" w:rsidRDefault="00A854AA">
            <w:r>
              <w:rPr>
                <w:sz w:val="20"/>
              </w:rPr>
              <w:t>1,0</w:t>
            </w:r>
          </w:p>
        </w:tc>
        <w:tc>
          <w:tcPr>
            <w:tcW w:w="1247" w:type="dxa"/>
          </w:tcPr>
          <w:p w14:paraId="30AF7AED" w14:textId="77777777" w:rsidR="00061E85" w:rsidRDefault="00A854AA">
            <w:r>
              <w:rPr>
                <w:sz w:val="20"/>
              </w:rPr>
              <w:t>1,0</w:t>
            </w:r>
          </w:p>
        </w:tc>
        <w:tc>
          <w:tcPr>
            <w:tcW w:w="1247" w:type="dxa"/>
          </w:tcPr>
          <w:p w14:paraId="570B9B8E" w14:textId="77777777" w:rsidR="00061E85" w:rsidRDefault="00A854AA">
            <w:r>
              <w:rPr>
                <w:sz w:val="20"/>
              </w:rPr>
              <w:t>1,0</w:t>
            </w:r>
          </w:p>
        </w:tc>
        <w:tc>
          <w:tcPr>
            <w:tcW w:w="1247" w:type="dxa"/>
          </w:tcPr>
          <w:p w14:paraId="735B7F08" w14:textId="77777777" w:rsidR="00061E85" w:rsidRDefault="00A854AA">
            <w:r>
              <w:rPr>
                <w:sz w:val="20"/>
              </w:rPr>
              <w:t>14,0</w:t>
            </w:r>
          </w:p>
        </w:tc>
        <w:tc>
          <w:tcPr>
            <w:tcW w:w="1247" w:type="dxa"/>
          </w:tcPr>
          <w:p w14:paraId="18255E0E" w14:textId="77777777" w:rsidR="00061E85" w:rsidRDefault="00A854AA">
            <w:r>
              <w:rPr>
                <w:sz w:val="20"/>
              </w:rPr>
              <w:t>25,0</w:t>
            </w:r>
          </w:p>
        </w:tc>
      </w:tr>
      <w:tr w:rsidR="00061E85" w14:paraId="53705F87" w14:textId="77777777">
        <w:trPr>
          <w:jc w:val="center"/>
        </w:trPr>
        <w:tc>
          <w:tcPr>
            <w:tcW w:w="3628" w:type="dxa"/>
            <w:shd w:val="clear" w:color="auto" w:fill="F3F8FB"/>
          </w:tcPr>
          <w:p w14:paraId="4FC68D23" w14:textId="77777777" w:rsidR="00061E85" w:rsidRDefault="00A854AA">
            <w:r>
              <w:rPr>
                <w:sz w:val="20"/>
              </w:rPr>
              <w:t>Число партнёров (клиник)</w:t>
            </w:r>
          </w:p>
        </w:tc>
        <w:tc>
          <w:tcPr>
            <w:tcW w:w="1247" w:type="dxa"/>
            <w:shd w:val="clear" w:color="auto" w:fill="F3F8FB"/>
          </w:tcPr>
          <w:p w14:paraId="0F216989" w14:textId="77777777" w:rsidR="00061E85" w:rsidRDefault="00A854AA">
            <w:r>
              <w:rPr>
                <w:sz w:val="20"/>
              </w:rPr>
              <w:t>1</w:t>
            </w:r>
          </w:p>
        </w:tc>
        <w:tc>
          <w:tcPr>
            <w:tcW w:w="1247" w:type="dxa"/>
            <w:shd w:val="clear" w:color="auto" w:fill="F3F8FB"/>
          </w:tcPr>
          <w:p w14:paraId="0FDA5CE0" w14:textId="77777777" w:rsidR="00061E85" w:rsidRDefault="00A854AA">
            <w:r>
              <w:rPr>
                <w:sz w:val="20"/>
              </w:rPr>
              <w:t>1</w:t>
            </w:r>
          </w:p>
        </w:tc>
        <w:tc>
          <w:tcPr>
            <w:tcW w:w="1247" w:type="dxa"/>
            <w:shd w:val="clear" w:color="auto" w:fill="F3F8FB"/>
          </w:tcPr>
          <w:p w14:paraId="4729C861" w14:textId="77777777" w:rsidR="00061E85" w:rsidRDefault="00A854AA">
            <w:r>
              <w:rPr>
                <w:sz w:val="20"/>
              </w:rPr>
              <w:t>1</w:t>
            </w:r>
          </w:p>
        </w:tc>
        <w:tc>
          <w:tcPr>
            <w:tcW w:w="1247" w:type="dxa"/>
            <w:shd w:val="clear" w:color="auto" w:fill="F3F8FB"/>
          </w:tcPr>
          <w:p w14:paraId="28F90443" w14:textId="77777777" w:rsidR="00061E85" w:rsidRDefault="00A854AA">
            <w:r>
              <w:rPr>
                <w:sz w:val="20"/>
              </w:rPr>
              <w:t>1</w:t>
            </w:r>
          </w:p>
        </w:tc>
        <w:tc>
          <w:tcPr>
            <w:tcW w:w="1247" w:type="dxa"/>
            <w:shd w:val="clear" w:color="auto" w:fill="F3F8FB"/>
          </w:tcPr>
          <w:p w14:paraId="74253BB4" w14:textId="77777777" w:rsidR="00061E85" w:rsidRDefault="00A854AA">
            <w:r>
              <w:rPr>
                <w:sz w:val="20"/>
              </w:rPr>
              <w:t>7</w:t>
            </w:r>
          </w:p>
        </w:tc>
      </w:tr>
      <w:tr w:rsidR="00061E85" w14:paraId="02334E5D" w14:textId="77777777">
        <w:trPr>
          <w:jc w:val="center"/>
        </w:trPr>
        <w:tc>
          <w:tcPr>
            <w:tcW w:w="3628" w:type="dxa"/>
          </w:tcPr>
          <w:p w14:paraId="190D90B1" w14:textId="77777777" w:rsidR="00061E85" w:rsidRDefault="00A854AA">
            <w:r>
              <w:rPr>
                <w:sz w:val="20"/>
              </w:rPr>
              <w:t>Инвестиции в контур, млн ₽</w:t>
            </w:r>
          </w:p>
        </w:tc>
        <w:tc>
          <w:tcPr>
            <w:tcW w:w="1247" w:type="dxa"/>
          </w:tcPr>
          <w:p w14:paraId="38749731" w14:textId="77777777" w:rsidR="00061E85" w:rsidRDefault="00A854AA">
            <w:r>
              <w:rPr>
                <w:sz w:val="20"/>
              </w:rPr>
              <w:t>0,4</w:t>
            </w:r>
          </w:p>
        </w:tc>
        <w:tc>
          <w:tcPr>
            <w:tcW w:w="1247" w:type="dxa"/>
          </w:tcPr>
          <w:p w14:paraId="6BD8F1D0" w14:textId="77777777" w:rsidR="00061E85" w:rsidRDefault="00A854AA">
            <w:r>
              <w:rPr>
                <w:sz w:val="20"/>
              </w:rPr>
              <w:t>2,9</w:t>
            </w:r>
          </w:p>
        </w:tc>
        <w:tc>
          <w:tcPr>
            <w:tcW w:w="1247" w:type="dxa"/>
          </w:tcPr>
          <w:p w14:paraId="7CC1AF8C" w14:textId="77777777" w:rsidR="00061E85" w:rsidRDefault="00A854AA">
            <w:r>
              <w:rPr>
                <w:sz w:val="20"/>
              </w:rPr>
              <w:t>3,4</w:t>
            </w:r>
          </w:p>
        </w:tc>
        <w:tc>
          <w:tcPr>
            <w:tcW w:w="1247" w:type="dxa"/>
          </w:tcPr>
          <w:p w14:paraId="2D7878C9" w14:textId="77777777" w:rsidR="00061E85" w:rsidRDefault="00A854AA">
            <w:r>
              <w:rPr>
                <w:sz w:val="20"/>
              </w:rPr>
              <w:t>8,5</w:t>
            </w:r>
          </w:p>
        </w:tc>
        <w:tc>
          <w:tcPr>
            <w:tcW w:w="1247" w:type="dxa"/>
          </w:tcPr>
          <w:p w14:paraId="01BE724B" w14:textId="77777777" w:rsidR="00061E85" w:rsidRDefault="00A854AA">
            <w:r>
              <w:rPr>
                <w:sz w:val="20"/>
              </w:rPr>
              <w:t>12,0</w:t>
            </w:r>
          </w:p>
        </w:tc>
      </w:tr>
      <w:tr w:rsidR="00061E85" w14:paraId="1AFF1353" w14:textId="77777777">
        <w:trPr>
          <w:jc w:val="center"/>
        </w:trPr>
        <w:tc>
          <w:tcPr>
            <w:tcW w:w="3628" w:type="dxa"/>
            <w:shd w:val="clear" w:color="auto" w:fill="F3F8FB"/>
          </w:tcPr>
          <w:p w14:paraId="0551F239" w14:textId="77777777" w:rsidR="00061E85" w:rsidRDefault="00A854AA">
            <w:r>
              <w:rPr>
                <w:sz w:val="20"/>
              </w:rPr>
              <w:t>Статус юрлица WFOE</w:t>
            </w:r>
          </w:p>
        </w:tc>
        <w:tc>
          <w:tcPr>
            <w:tcW w:w="1247" w:type="dxa"/>
            <w:shd w:val="clear" w:color="auto" w:fill="F3F8FB"/>
          </w:tcPr>
          <w:p w14:paraId="33C6342B" w14:textId="77777777" w:rsidR="00061E85" w:rsidRDefault="00A854AA">
            <w:r>
              <w:rPr>
                <w:sz w:val="20"/>
              </w:rPr>
              <w:t>архитектура</w:t>
            </w:r>
          </w:p>
        </w:tc>
        <w:tc>
          <w:tcPr>
            <w:tcW w:w="1247" w:type="dxa"/>
            <w:shd w:val="clear" w:color="auto" w:fill="F3F8FB"/>
          </w:tcPr>
          <w:p w14:paraId="55CC2210" w14:textId="77777777" w:rsidR="00061E85" w:rsidRDefault="00A854AA">
            <w:r>
              <w:rPr>
                <w:sz w:val="20"/>
              </w:rPr>
              <w:t>регистрация/питч</w:t>
            </w:r>
          </w:p>
        </w:tc>
        <w:tc>
          <w:tcPr>
            <w:tcW w:w="1247" w:type="dxa"/>
            <w:shd w:val="clear" w:color="auto" w:fill="F3F8FB"/>
          </w:tcPr>
          <w:p w14:paraId="134394AC" w14:textId="77777777" w:rsidR="00061E85" w:rsidRDefault="00A854AA">
            <w:r>
              <w:rPr>
                <w:sz w:val="20"/>
              </w:rPr>
              <w:t>деплой</w:t>
            </w:r>
          </w:p>
        </w:tc>
        <w:tc>
          <w:tcPr>
            <w:tcW w:w="1247" w:type="dxa"/>
            <w:shd w:val="clear" w:color="auto" w:fill="F3F8FB"/>
          </w:tcPr>
          <w:p w14:paraId="22AB45FB" w14:textId="77777777" w:rsidR="00061E85" w:rsidRDefault="00A854AA">
            <w:r>
              <w:rPr>
                <w:sz w:val="20"/>
              </w:rPr>
              <w:t>масштаб</w:t>
            </w:r>
          </w:p>
        </w:tc>
        <w:tc>
          <w:tcPr>
            <w:tcW w:w="1247" w:type="dxa"/>
            <w:shd w:val="clear" w:color="auto" w:fill="F3F8FB"/>
          </w:tcPr>
          <w:p w14:paraId="1FA86A34" w14:textId="77777777" w:rsidR="00061E85" w:rsidRDefault="00A854AA">
            <w:r>
              <w:rPr>
                <w:sz w:val="20"/>
              </w:rPr>
              <w:t>7 APAC-деплоя</w:t>
            </w:r>
          </w:p>
        </w:tc>
      </w:tr>
    </w:tbl>
    <w:p w14:paraId="4695271A" w14:textId="77777777" w:rsidR="00061E85" w:rsidRDefault="00061E85"/>
    <w:p w14:paraId="6309E304" w14:textId="77777777" w:rsidR="00061E85" w:rsidRDefault="00A854AA">
      <w:r>
        <w:rPr>
          <w:i/>
          <w:color w:val="5A6A7A"/>
          <w:sz w:val="18"/>
        </w:rPr>
        <w:t>Инвестиции в международный контур включены в статью «ИТ-инфраструктура» операционной модели: суммарно ≈20 млн ₽ за 2026–2030 независимо от того, будет ли открыт отдельный WFOE-бюджет. При полной синхронизации регуляторики КНР график может сдвигаться на 13–26 мес. без изменения экономики.</w:t>
      </w:r>
    </w:p>
    <w:p w14:paraId="0D56F0BD" w14:textId="77777777" w:rsidR="00061E85" w:rsidRDefault="00A854AA">
      <w:pPr>
        <w:pStyle w:val="21"/>
      </w:pPr>
      <w:bookmarkStart w:id="131" w:name="_Toc243730060"/>
      <w:r>
        <w:t>16.6. Риски международного направления и их прикрытие</w:t>
      </w:r>
      <w:bookmarkEnd w:id="131"/>
    </w:p>
    <w:tbl>
      <w:tblPr>
        <w:tblStyle w:val="aff0"/>
        <w:tblW w:w="0" w:type="auto"/>
        <w:jc w:val="center"/>
        <w:tblLook w:val="04A0" w:firstRow="1" w:lastRow="0" w:firstColumn="1" w:lastColumn="0" w:noHBand="0" w:noVBand="1"/>
      </w:tblPr>
      <w:tblGrid>
        <w:gridCol w:w="3515"/>
        <w:gridCol w:w="1361"/>
        <w:gridCol w:w="3742"/>
      </w:tblGrid>
      <w:tr w:rsidR="00061E85" w14:paraId="2D761CAA" w14:textId="77777777">
        <w:trPr>
          <w:jc w:val="center"/>
        </w:trPr>
        <w:tc>
          <w:tcPr>
            <w:tcW w:w="3515" w:type="dxa"/>
            <w:shd w:val="clear" w:color="auto" w:fill="0B3D5C"/>
          </w:tcPr>
          <w:p w14:paraId="5B5E45CB" w14:textId="77777777" w:rsidR="00061E85" w:rsidRDefault="00A854AA">
            <w:r>
              <w:rPr>
                <w:b/>
                <w:color w:val="FFFFFF"/>
                <w:sz w:val="20"/>
              </w:rPr>
              <w:t>Риск</w:t>
            </w:r>
          </w:p>
        </w:tc>
        <w:tc>
          <w:tcPr>
            <w:tcW w:w="1361" w:type="dxa"/>
            <w:shd w:val="clear" w:color="auto" w:fill="0B3D5C"/>
          </w:tcPr>
          <w:p w14:paraId="4AA8735B" w14:textId="77777777" w:rsidR="00061E85" w:rsidRDefault="00A854AA">
            <w:r>
              <w:rPr>
                <w:b/>
                <w:color w:val="FFFFFF"/>
                <w:sz w:val="20"/>
              </w:rPr>
              <w:t>Вероятность</w:t>
            </w:r>
          </w:p>
        </w:tc>
        <w:tc>
          <w:tcPr>
            <w:tcW w:w="3742" w:type="dxa"/>
            <w:shd w:val="clear" w:color="auto" w:fill="0B3D5C"/>
          </w:tcPr>
          <w:p w14:paraId="3B5E5881" w14:textId="77777777" w:rsidR="00061E85" w:rsidRDefault="00A854AA">
            <w:r>
              <w:rPr>
                <w:b/>
                <w:color w:val="FFFFFF"/>
                <w:sz w:val="20"/>
              </w:rPr>
              <w:t>Мера</w:t>
            </w:r>
          </w:p>
        </w:tc>
      </w:tr>
      <w:tr w:rsidR="00061E85" w14:paraId="5FAB985B" w14:textId="77777777">
        <w:trPr>
          <w:jc w:val="center"/>
        </w:trPr>
        <w:tc>
          <w:tcPr>
            <w:tcW w:w="3515" w:type="dxa"/>
          </w:tcPr>
          <w:p w14:paraId="27366A65" w14:textId="77777777" w:rsidR="00061E85" w:rsidRDefault="00A854AA">
            <w:r>
              <w:rPr>
                <w:sz w:val="20"/>
              </w:rPr>
              <w:t>Задержка NMPA (класс ИИ-МИ)</w:t>
            </w:r>
          </w:p>
        </w:tc>
        <w:tc>
          <w:tcPr>
            <w:tcW w:w="1361" w:type="dxa"/>
          </w:tcPr>
          <w:p w14:paraId="6D9C66DA" w14:textId="77777777" w:rsidR="00061E85" w:rsidRDefault="00A854AA">
            <w:r>
              <w:rPr>
                <w:sz w:val="20"/>
              </w:rPr>
              <w:t>Средняя</w:t>
            </w:r>
          </w:p>
        </w:tc>
        <w:tc>
          <w:tcPr>
            <w:tcW w:w="3742" w:type="dxa"/>
          </w:tcPr>
          <w:p w14:paraId="2422A1F2" w14:textId="77777777" w:rsidR="00061E85" w:rsidRDefault="00A854AA">
            <w:r>
              <w:rPr>
                <w:sz w:val="20"/>
              </w:rPr>
              <w:t>подача через ЗСТ Хайнань; параллельный запуск как «софт-инструмент» без статуса МИ</w:t>
            </w:r>
          </w:p>
        </w:tc>
      </w:tr>
      <w:tr w:rsidR="00061E85" w14:paraId="43366175" w14:textId="77777777">
        <w:trPr>
          <w:jc w:val="center"/>
        </w:trPr>
        <w:tc>
          <w:tcPr>
            <w:tcW w:w="3515" w:type="dxa"/>
            <w:shd w:val="clear" w:color="auto" w:fill="F3F8FB"/>
          </w:tcPr>
          <w:p w14:paraId="5500B3EC" w14:textId="77777777" w:rsidR="00061E85" w:rsidRDefault="00A854AA">
            <w:r>
              <w:rPr>
                <w:sz w:val="20"/>
              </w:rPr>
              <w:t>PIPL-интенсивность (согласия, локализация)</w:t>
            </w:r>
          </w:p>
        </w:tc>
        <w:tc>
          <w:tcPr>
            <w:tcW w:w="1361" w:type="dxa"/>
            <w:shd w:val="clear" w:color="auto" w:fill="F3F8FB"/>
          </w:tcPr>
          <w:p w14:paraId="17034EE9" w14:textId="77777777" w:rsidR="00061E85" w:rsidRDefault="00A854AA">
            <w:r>
              <w:rPr>
                <w:sz w:val="20"/>
              </w:rPr>
              <w:t>Средняя</w:t>
            </w:r>
          </w:p>
        </w:tc>
        <w:tc>
          <w:tcPr>
            <w:tcW w:w="3742" w:type="dxa"/>
            <w:shd w:val="clear" w:color="auto" w:fill="F3F8FB"/>
          </w:tcPr>
          <w:p w14:paraId="74F702E1" w14:textId="77777777" w:rsidR="00061E85" w:rsidRDefault="00A854AA">
            <w:r>
              <w:rPr>
                <w:sz w:val="20"/>
              </w:rPr>
              <w:t>полная локализация деплоя; минимальный экспорт агрегатов</w:t>
            </w:r>
          </w:p>
        </w:tc>
      </w:tr>
      <w:tr w:rsidR="00061E85" w14:paraId="0752867B" w14:textId="77777777">
        <w:trPr>
          <w:jc w:val="center"/>
        </w:trPr>
        <w:tc>
          <w:tcPr>
            <w:tcW w:w="3515" w:type="dxa"/>
          </w:tcPr>
          <w:p w14:paraId="184598C1" w14:textId="77777777" w:rsidR="00061E85" w:rsidRDefault="00A854AA">
            <w:r>
              <w:rPr>
                <w:sz w:val="20"/>
              </w:rPr>
              <w:t>Локальная конкуренция в Китае</w:t>
            </w:r>
          </w:p>
        </w:tc>
        <w:tc>
          <w:tcPr>
            <w:tcW w:w="1361" w:type="dxa"/>
          </w:tcPr>
          <w:p w14:paraId="4101D006" w14:textId="77777777" w:rsidR="00061E85" w:rsidRDefault="00A854AA">
            <w:r>
              <w:rPr>
                <w:sz w:val="20"/>
              </w:rPr>
              <w:t>Средне-высокая</w:t>
            </w:r>
          </w:p>
        </w:tc>
        <w:tc>
          <w:tcPr>
            <w:tcW w:w="3742" w:type="dxa"/>
          </w:tcPr>
          <w:p w14:paraId="7D963A96" w14:textId="77777777" w:rsidR="00061E85" w:rsidRDefault="00A854AA">
            <w:r>
              <w:rPr>
                <w:sz w:val="20"/>
              </w:rPr>
              <w:t>быстрые пилоты и первая публикация; партнёрские договоры с сетями</w:t>
            </w:r>
          </w:p>
        </w:tc>
      </w:tr>
      <w:tr w:rsidR="00061E85" w14:paraId="4A6EF664" w14:textId="77777777">
        <w:trPr>
          <w:jc w:val="center"/>
        </w:trPr>
        <w:tc>
          <w:tcPr>
            <w:tcW w:w="3515" w:type="dxa"/>
            <w:shd w:val="clear" w:color="auto" w:fill="F3F8FB"/>
          </w:tcPr>
          <w:p w14:paraId="03FDC513" w14:textId="77777777" w:rsidR="00061E85" w:rsidRDefault="00A854AA">
            <w:r>
              <w:rPr>
                <w:sz w:val="20"/>
              </w:rPr>
              <w:t>Культурный/языковой барьер</w:t>
            </w:r>
          </w:p>
        </w:tc>
        <w:tc>
          <w:tcPr>
            <w:tcW w:w="1361" w:type="dxa"/>
            <w:shd w:val="clear" w:color="auto" w:fill="F3F8FB"/>
          </w:tcPr>
          <w:p w14:paraId="397E19B5" w14:textId="77777777" w:rsidR="00061E85" w:rsidRDefault="00A854AA">
            <w:r>
              <w:rPr>
                <w:sz w:val="20"/>
              </w:rPr>
              <w:t>Низкая</w:t>
            </w:r>
          </w:p>
        </w:tc>
        <w:tc>
          <w:tcPr>
            <w:tcW w:w="3742" w:type="dxa"/>
            <w:shd w:val="clear" w:color="auto" w:fill="F3F8FB"/>
          </w:tcPr>
          <w:p w14:paraId="35AD0A3F" w14:textId="77777777" w:rsidR="00061E85" w:rsidRDefault="00A854AA">
            <w:r>
              <w:rPr>
                <w:sz w:val="20"/>
              </w:rPr>
              <w:t>местный менеджер и локализованный UI, в т.ч. перевод протоколов</w:t>
            </w:r>
          </w:p>
        </w:tc>
      </w:tr>
      <w:tr w:rsidR="00061E85" w14:paraId="416EEF3A" w14:textId="77777777">
        <w:trPr>
          <w:jc w:val="center"/>
        </w:trPr>
        <w:tc>
          <w:tcPr>
            <w:tcW w:w="3515" w:type="dxa"/>
          </w:tcPr>
          <w:p w14:paraId="1DEF3C90" w14:textId="77777777" w:rsidR="00061E85" w:rsidRDefault="00A854AA">
            <w:r>
              <w:rPr>
                <w:sz w:val="20"/>
              </w:rPr>
              <w:t>Геополитические ограничения транзакций</w:t>
            </w:r>
          </w:p>
        </w:tc>
        <w:tc>
          <w:tcPr>
            <w:tcW w:w="1361" w:type="dxa"/>
          </w:tcPr>
          <w:p w14:paraId="7DF318CE" w14:textId="77777777" w:rsidR="00061E85" w:rsidRDefault="00A854AA">
            <w:r>
              <w:rPr>
                <w:sz w:val="20"/>
              </w:rPr>
              <w:t>Низкая</w:t>
            </w:r>
          </w:p>
        </w:tc>
        <w:tc>
          <w:tcPr>
            <w:tcW w:w="3742" w:type="dxa"/>
          </w:tcPr>
          <w:p w14:paraId="720B9563" w14:textId="77777777" w:rsidR="00061E85" w:rsidRDefault="00A854AA">
            <w:r>
              <w:rPr>
                <w:sz w:val="20"/>
              </w:rPr>
              <w:t>развал на независимые WFOE-единицы; альтернатива — Индия/АСЕАН</w:t>
            </w:r>
          </w:p>
        </w:tc>
      </w:tr>
    </w:tbl>
    <w:p w14:paraId="57DC4C13" w14:textId="77777777" w:rsidR="00061E85" w:rsidRDefault="00061E85"/>
    <w:p w14:paraId="395F6419" w14:textId="77777777" w:rsidR="00061E85" w:rsidRDefault="00A854AA">
      <w:pPr>
        <w:pStyle w:val="21"/>
      </w:pPr>
      <w:bookmarkStart w:id="132" w:name="_Toc243730061"/>
      <w:r>
        <w:t>16.7. АТР-стратегия по странам (горизонт 2029–2031)</w:t>
      </w:r>
      <w:bookmarkEnd w:id="132"/>
    </w:p>
    <w:tbl>
      <w:tblPr>
        <w:tblStyle w:val="aff0"/>
        <w:tblW w:w="0" w:type="auto"/>
        <w:jc w:val="center"/>
        <w:tblLook w:val="04A0" w:firstRow="1" w:lastRow="0" w:firstColumn="1" w:lastColumn="0" w:noHBand="0" w:noVBand="1"/>
      </w:tblPr>
      <w:tblGrid>
        <w:gridCol w:w="2041"/>
        <w:gridCol w:w="2948"/>
        <w:gridCol w:w="2268"/>
        <w:gridCol w:w="1587"/>
      </w:tblGrid>
      <w:tr w:rsidR="00061E85" w14:paraId="556ABF1C" w14:textId="77777777">
        <w:trPr>
          <w:jc w:val="center"/>
        </w:trPr>
        <w:tc>
          <w:tcPr>
            <w:tcW w:w="2041" w:type="dxa"/>
            <w:shd w:val="clear" w:color="auto" w:fill="0B3D5C"/>
          </w:tcPr>
          <w:p w14:paraId="1B8FDBD7" w14:textId="77777777" w:rsidR="00061E85" w:rsidRDefault="00A854AA">
            <w:r>
              <w:rPr>
                <w:b/>
                <w:color w:val="FFFFFF"/>
                <w:sz w:val="20"/>
              </w:rPr>
              <w:t>Страна/регион</w:t>
            </w:r>
          </w:p>
        </w:tc>
        <w:tc>
          <w:tcPr>
            <w:tcW w:w="2948" w:type="dxa"/>
            <w:shd w:val="clear" w:color="auto" w:fill="0B3D5C"/>
          </w:tcPr>
          <w:p w14:paraId="78F188E4" w14:textId="77777777" w:rsidR="00061E85" w:rsidRDefault="00A854AA">
            <w:r>
              <w:rPr>
                <w:b/>
                <w:color w:val="FFFFFF"/>
                <w:sz w:val="20"/>
              </w:rPr>
              <w:t>Почему привлекательна</w:t>
            </w:r>
          </w:p>
        </w:tc>
        <w:tc>
          <w:tcPr>
            <w:tcW w:w="2268" w:type="dxa"/>
            <w:shd w:val="clear" w:color="auto" w:fill="0B3D5C"/>
          </w:tcPr>
          <w:p w14:paraId="651D7F19" w14:textId="77777777" w:rsidR="00061E85" w:rsidRDefault="00A854AA">
            <w:r>
              <w:rPr>
                <w:b/>
                <w:color w:val="FFFFFF"/>
                <w:sz w:val="20"/>
              </w:rPr>
              <w:t>Модель входа</w:t>
            </w:r>
          </w:p>
        </w:tc>
        <w:tc>
          <w:tcPr>
            <w:tcW w:w="1587" w:type="dxa"/>
            <w:shd w:val="clear" w:color="auto" w:fill="0B3D5C"/>
          </w:tcPr>
          <w:p w14:paraId="37A1CE0E" w14:textId="77777777" w:rsidR="00061E85" w:rsidRDefault="00A854AA">
            <w:r>
              <w:rPr>
                <w:b/>
                <w:color w:val="FFFFFF"/>
                <w:sz w:val="20"/>
              </w:rPr>
              <w:t>Приоритет</w:t>
            </w:r>
          </w:p>
        </w:tc>
      </w:tr>
      <w:tr w:rsidR="00061E85" w14:paraId="6B149B9A" w14:textId="77777777">
        <w:trPr>
          <w:jc w:val="center"/>
        </w:trPr>
        <w:tc>
          <w:tcPr>
            <w:tcW w:w="2041" w:type="dxa"/>
          </w:tcPr>
          <w:p w14:paraId="7B326EB5" w14:textId="77777777" w:rsidR="00061E85" w:rsidRDefault="00A854AA">
            <w:r>
              <w:rPr>
                <w:sz w:val="20"/>
              </w:rPr>
              <w:t>Китай (ЗСТ Хайнань)</w:t>
            </w:r>
          </w:p>
        </w:tc>
        <w:tc>
          <w:tcPr>
            <w:tcW w:w="2948" w:type="dxa"/>
          </w:tcPr>
          <w:p w14:paraId="58CE1847" w14:textId="77777777" w:rsidR="00061E85" w:rsidRDefault="00A854AA">
            <w:r>
              <w:rPr>
                <w:sz w:val="20"/>
              </w:rPr>
              <w:t>крупнейший рынок ВРТ, пилотные режимы</w:t>
            </w:r>
          </w:p>
        </w:tc>
        <w:tc>
          <w:tcPr>
            <w:tcW w:w="2268" w:type="dxa"/>
          </w:tcPr>
          <w:p w14:paraId="758645D0" w14:textId="77777777" w:rsidR="00061E85" w:rsidRDefault="00A854AA">
            <w:r>
              <w:rPr>
                <w:sz w:val="20"/>
              </w:rPr>
              <w:t>WFOE + лицензия + rev-share</w:t>
            </w:r>
          </w:p>
        </w:tc>
        <w:tc>
          <w:tcPr>
            <w:tcW w:w="1587" w:type="dxa"/>
          </w:tcPr>
          <w:p w14:paraId="3B313D97" w14:textId="77777777" w:rsidR="00061E85" w:rsidRDefault="00A854AA">
            <w:r>
              <w:rPr>
                <w:sz w:val="20"/>
              </w:rPr>
              <w:t>высокий</w:t>
            </w:r>
          </w:p>
        </w:tc>
      </w:tr>
      <w:tr w:rsidR="00061E85" w14:paraId="181E9F62" w14:textId="77777777">
        <w:trPr>
          <w:jc w:val="center"/>
        </w:trPr>
        <w:tc>
          <w:tcPr>
            <w:tcW w:w="2041" w:type="dxa"/>
            <w:shd w:val="clear" w:color="auto" w:fill="F3F8FB"/>
          </w:tcPr>
          <w:p w14:paraId="10A2434E" w14:textId="77777777" w:rsidR="00061E85" w:rsidRDefault="00A854AA">
            <w:r>
              <w:rPr>
                <w:sz w:val="20"/>
              </w:rPr>
              <w:t>Индия</w:t>
            </w:r>
          </w:p>
        </w:tc>
        <w:tc>
          <w:tcPr>
            <w:tcW w:w="2948" w:type="dxa"/>
            <w:shd w:val="clear" w:color="auto" w:fill="F3F8FB"/>
          </w:tcPr>
          <w:p w14:paraId="3BFCD197" w14:textId="77777777" w:rsidR="00061E85" w:rsidRDefault="00A854AA">
            <w:r>
              <w:rPr>
                <w:sz w:val="20"/>
              </w:rPr>
              <w:t>огромные объёмы циклов, растущий средний класс</w:t>
            </w:r>
          </w:p>
        </w:tc>
        <w:tc>
          <w:tcPr>
            <w:tcW w:w="2268" w:type="dxa"/>
            <w:shd w:val="clear" w:color="auto" w:fill="F3F8FB"/>
          </w:tcPr>
          <w:p w14:paraId="6D0167EB" w14:textId="77777777" w:rsidR="00061E85" w:rsidRDefault="00A854AA">
            <w:r>
              <w:rPr>
                <w:sz w:val="20"/>
              </w:rPr>
              <w:t>лицензия локальному оператору</w:t>
            </w:r>
          </w:p>
        </w:tc>
        <w:tc>
          <w:tcPr>
            <w:tcW w:w="1587" w:type="dxa"/>
            <w:shd w:val="clear" w:color="auto" w:fill="F3F8FB"/>
          </w:tcPr>
          <w:p w14:paraId="69FC88F2" w14:textId="77777777" w:rsidR="00061E85" w:rsidRDefault="00A854AA">
            <w:r>
              <w:rPr>
                <w:sz w:val="20"/>
              </w:rPr>
              <w:t>высокий (2029+)</w:t>
            </w:r>
          </w:p>
        </w:tc>
      </w:tr>
      <w:tr w:rsidR="00061E85" w14:paraId="3EA2E6AF" w14:textId="77777777">
        <w:trPr>
          <w:jc w:val="center"/>
        </w:trPr>
        <w:tc>
          <w:tcPr>
            <w:tcW w:w="2041" w:type="dxa"/>
          </w:tcPr>
          <w:p w14:paraId="69D5228E" w14:textId="77777777" w:rsidR="00061E85" w:rsidRDefault="00A854AA">
            <w:r>
              <w:rPr>
                <w:sz w:val="20"/>
              </w:rPr>
              <w:t>Япония</w:t>
            </w:r>
          </w:p>
        </w:tc>
        <w:tc>
          <w:tcPr>
            <w:tcW w:w="2948" w:type="dxa"/>
          </w:tcPr>
          <w:p w14:paraId="309B8504" w14:textId="77777777" w:rsidR="00061E85" w:rsidRDefault="00A854AA">
            <w:r>
              <w:rPr>
                <w:sz w:val="20"/>
              </w:rPr>
              <w:t xml:space="preserve">платёжеспособное население, </w:t>
            </w:r>
            <w:r>
              <w:rPr>
                <w:sz w:val="20"/>
              </w:rPr>
              <w:lastRenderedPageBreak/>
              <w:t>развитая медицина</w:t>
            </w:r>
          </w:p>
        </w:tc>
        <w:tc>
          <w:tcPr>
            <w:tcW w:w="2268" w:type="dxa"/>
          </w:tcPr>
          <w:p w14:paraId="594AC5B7" w14:textId="77777777" w:rsidR="00061E85" w:rsidRDefault="00A854AA">
            <w:r>
              <w:rPr>
                <w:sz w:val="20"/>
              </w:rPr>
              <w:lastRenderedPageBreak/>
              <w:t xml:space="preserve">дистрибуция через </w:t>
            </w:r>
            <w:r>
              <w:rPr>
                <w:sz w:val="20"/>
              </w:rPr>
              <w:lastRenderedPageBreak/>
              <w:t>партнёра</w:t>
            </w:r>
          </w:p>
        </w:tc>
        <w:tc>
          <w:tcPr>
            <w:tcW w:w="1587" w:type="dxa"/>
          </w:tcPr>
          <w:p w14:paraId="248FE076" w14:textId="77777777" w:rsidR="00061E85" w:rsidRDefault="00A854AA">
            <w:r>
              <w:rPr>
                <w:sz w:val="20"/>
              </w:rPr>
              <w:lastRenderedPageBreak/>
              <w:t>средний</w:t>
            </w:r>
          </w:p>
        </w:tc>
      </w:tr>
      <w:tr w:rsidR="00061E85" w14:paraId="7A4F4218" w14:textId="77777777">
        <w:trPr>
          <w:jc w:val="center"/>
        </w:trPr>
        <w:tc>
          <w:tcPr>
            <w:tcW w:w="2041" w:type="dxa"/>
            <w:shd w:val="clear" w:color="auto" w:fill="F3F8FB"/>
          </w:tcPr>
          <w:p w14:paraId="0A789CEC" w14:textId="77777777" w:rsidR="00061E85" w:rsidRDefault="00A854AA">
            <w:r>
              <w:rPr>
                <w:sz w:val="20"/>
              </w:rPr>
              <w:t>Южная Корея</w:t>
            </w:r>
          </w:p>
        </w:tc>
        <w:tc>
          <w:tcPr>
            <w:tcW w:w="2948" w:type="dxa"/>
            <w:shd w:val="clear" w:color="auto" w:fill="F3F8FB"/>
          </w:tcPr>
          <w:p w14:paraId="5028B8F0" w14:textId="77777777" w:rsidR="00061E85" w:rsidRDefault="00A854AA">
            <w:r>
              <w:rPr>
                <w:sz w:val="20"/>
              </w:rPr>
              <w:t>высокий tech-adoption в медицине</w:t>
            </w:r>
          </w:p>
        </w:tc>
        <w:tc>
          <w:tcPr>
            <w:tcW w:w="2268" w:type="dxa"/>
            <w:shd w:val="clear" w:color="auto" w:fill="F3F8FB"/>
          </w:tcPr>
          <w:p w14:paraId="454BB9A9" w14:textId="77777777" w:rsidR="00061E85" w:rsidRDefault="00A854AA">
            <w:r>
              <w:rPr>
                <w:sz w:val="20"/>
              </w:rPr>
              <w:t>SaaS-лицензия / JV</w:t>
            </w:r>
          </w:p>
        </w:tc>
        <w:tc>
          <w:tcPr>
            <w:tcW w:w="1587" w:type="dxa"/>
            <w:shd w:val="clear" w:color="auto" w:fill="F3F8FB"/>
          </w:tcPr>
          <w:p w14:paraId="051E6682" w14:textId="77777777" w:rsidR="00061E85" w:rsidRDefault="00A854AA">
            <w:r>
              <w:rPr>
                <w:sz w:val="20"/>
              </w:rPr>
              <w:t>средний</w:t>
            </w:r>
          </w:p>
        </w:tc>
      </w:tr>
      <w:tr w:rsidR="00061E85" w14:paraId="22FEC951" w14:textId="77777777">
        <w:trPr>
          <w:jc w:val="center"/>
        </w:trPr>
        <w:tc>
          <w:tcPr>
            <w:tcW w:w="2041" w:type="dxa"/>
          </w:tcPr>
          <w:p w14:paraId="4DA78DC0" w14:textId="77777777" w:rsidR="00061E85" w:rsidRDefault="00A854AA">
            <w:r>
              <w:rPr>
                <w:sz w:val="20"/>
              </w:rPr>
              <w:t>Ближний Восток</w:t>
            </w:r>
          </w:p>
        </w:tc>
        <w:tc>
          <w:tcPr>
            <w:tcW w:w="2948" w:type="dxa"/>
          </w:tcPr>
          <w:p w14:paraId="2FF5E27B" w14:textId="77777777" w:rsidR="00061E85" w:rsidRDefault="00A854AA">
            <w:r>
              <w:rPr>
                <w:sz w:val="20"/>
              </w:rPr>
              <w:t>гос. инвестиции в медед, приоритет рождаемости</w:t>
            </w:r>
          </w:p>
        </w:tc>
        <w:tc>
          <w:tcPr>
            <w:tcW w:w="2268" w:type="dxa"/>
          </w:tcPr>
          <w:p w14:paraId="06FE5976" w14:textId="77777777" w:rsidR="00061E85" w:rsidRDefault="00A854AA">
            <w:r>
              <w:rPr>
                <w:sz w:val="20"/>
              </w:rPr>
              <w:t>программные контракты</w:t>
            </w:r>
          </w:p>
        </w:tc>
        <w:tc>
          <w:tcPr>
            <w:tcW w:w="1587" w:type="dxa"/>
          </w:tcPr>
          <w:p w14:paraId="66BAAFFF" w14:textId="77777777" w:rsidR="00061E85" w:rsidRDefault="00A854AA">
            <w:r>
              <w:rPr>
                <w:sz w:val="20"/>
              </w:rPr>
              <w:t>средний</w:t>
            </w:r>
          </w:p>
        </w:tc>
      </w:tr>
      <w:tr w:rsidR="00061E85" w14:paraId="2BCCE0B4" w14:textId="77777777">
        <w:trPr>
          <w:jc w:val="center"/>
        </w:trPr>
        <w:tc>
          <w:tcPr>
            <w:tcW w:w="2041" w:type="dxa"/>
            <w:shd w:val="clear" w:color="auto" w:fill="F3F8FB"/>
          </w:tcPr>
          <w:p w14:paraId="237DEFAF" w14:textId="77777777" w:rsidR="00061E85" w:rsidRDefault="00A854AA">
            <w:r>
              <w:rPr>
                <w:sz w:val="20"/>
              </w:rPr>
              <w:t>АСЕАН (Сингапур-хаб)</w:t>
            </w:r>
          </w:p>
        </w:tc>
        <w:tc>
          <w:tcPr>
            <w:tcW w:w="2948" w:type="dxa"/>
            <w:shd w:val="clear" w:color="auto" w:fill="F3F8FB"/>
          </w:tcPr>
          <w:p w14:paraId="3160DC73" w14:textId="77777777" w:rsidR="00061E85" w:rsidRDefault="00A854AA">
            <w:r>
              <w:rPr>
                <w:sz w:val="20"/>
              </w:rPr>
              <w:t>региональный центр и комплаенс</w:t>
            </w:r>
          </w:p>
        </w:tc>
        <w:tc>
          <w:tcPr>
            <w:tcW w:w="2268" w:type="dxa"/>
            <w:shd w:val="clear" w:color="auto" w:fill="F3F8FB"/>
          </w:tcPr>
          <w:p w14:paraId="6BF5F361" w14:textId="77777777" w:rsidR="00061E85" w:rsidRDefault="00A854AA">
            <w:r>
              <w:rPr>
                <w:sz w:val="20"/>
              </w:rPr>
              <w:t>пилот + методология</w:t>
            </w:r>
          </w:p>
        </w:tc>
        <w:tc>
          <w:tcPr>
            <w:tcW w:w="1587" w:type="dxa"/>
            <w:shd w:val="clear" w:color="auto" w:fill="F3F8FB"/>
          </w:tcPr>
          <w:p w14:paraId="5586B4A4" w14:textId="77777777" w:rsidR="00061E85" w:rsidRDefault="00A854AA">
            <w:r>
              <w:rPr>
                <w:sz w:val="20"/>
              </w:rPr>
              <w:t>опционально</w:t>
            </w:r>
          </w:p>
        </w:tc>
      </w:tr>
    </w:tbl>
    <w:p w14:paraId="6DD52D28" w14:textId="77777777" w:rsidR="00061E85" w:rsidRDefault="00061E85"/>
    <w:p w14:paraId="26325A95" w14:textId="77777777" w:rsidR="00061E85" w:rsidRDefault="00A854AA">
      <w:r>
        <w:t>В базовый сценарий модели заложен только консервативный международный поток (7 АТР-партнёра / ≈36 млн ₽ к 2030). Остальные страны рассматриваются как опционы масштабирования после подтверждения китайской гипотезы — это ограничивает риск и не раздувает базовую оценку.</w:t>
      </w:r>
    </w:p>
    <w:p w14:paraId="74C9D420" w14:textId="77777777" w:rsidR="00061E85" w:rsidRDefault="00A854AA">
      <w:r>
        <w:br w:type="page"/>
      </w:r>
    </w:p>
    <w:p w14:paraId="7DDBD332" w14:textId="77777777" w:rsidR="00061E85" w:rsidRDefault="00A854AA">
      <w:pPr>
        <w:pStyle w:val="1"/>
        <w:shd w:val="clear" w:color="auto" w:fill="EAF4F8"/>
      </w:pPr>
      <w:bookmarkStart w:id="133" w:name="_Toc243730062"/>
      <w:r>
        <w:lastRenderedPageBreak/>
        <w:t>17. СИСТЕМА МОНИТОРИНГА ДЛЯ ИНВЕСТОРА (INVESTOR SCORECARD)</w:t>
      </w:r>
      <w:bookmarkEnd w:id="133"/>
    </w:p>
    <w:p w14:paraId="754223DD" w14:textId="77777777" w:rsidR="00061E85" w:rsidRDefault="00A854AA">
      <w:pPr>
        <w:pStyle w:val="21"/>
      </w:pPr>
      <w:bookmarkStart w:id="134" w:name="_Toc243730063"/>
      <w:r>
        <w:t>17.1. Зачем нужна скоркарта</w:t>
      </w:r>
      <w:bookmarkEnd w:id="134"/>
    </w:p>
    <w:p w14:paraId="0566DB7C" w14:textId="77777777" w:rsidR="00061E85" w:rsidRDefault="00A854AA">
      <w:r>
        <w:t>Для контроля исполнения плана инвестору предлагается стандартный набор показателей, отслеживаемых ежемесячно (операционные) и ежеквартально (стратегические). Все данные формируются автоматически из расширенной финмодели и управленческой отчётности — это делает мониторинг недорогим и объективным.</w:t>
      </w:r>
    </w:p>
    <w:p w14:paraId="55FEE3CF" w14:textId="77777777" w:rsidR="00061E85" w:rsidRDefault="00A854AA">
      <w:pPr>
        <w:pStyle w:val="21"/>
      </w:pPr>
      <w:bookmarkStart w:id="135" w:name="_Toc243730064"/>
      <w:r>
        <w:t>17.2. Показатели мониторинга</w:t>
      </w:r>
      <w:bookmarkEnd w:id="135"/>
    </w:p>
    <w:tbl>
      <w:tblPr>
        <w:tblStyle w:val="aff0"/>
        <w:tblW w:w="0" w:type="auto"/>
        <w:jc w:val="center"/>
        <w:tblLook w:val="04A0" w:firstRow="1" w:lastRow="0" w:firstColumn="1" w:lastColumn="0" w:noHBand="0" w:noVBand="1"/>
      </w:tblPr>
      <w:tblGrid>
        <w:gridCol w:w="1701"/>
        <w:gridCol w:w="3515"/>
        <w:gridCol w:w="1572"/>
        <w:gridCol w:w="2494"/>
      </w:tblGrid>
      <w:tr w:rsidR="00061E85" w14:paraId="0526C0B8" w14:textId="77777777">
        <w:trPr>
          <w:jc w:val="center"/>
        </w:trPr>
        <w:tc>
          <w:tcPr>
            <w:tcW w:w="1701" w:type="dxa"/>
            <w:shd w:val="clear" w:color="auto" w:fill="0B3D5C"/>
          </w:tcPr>
          <w:p w14:paraId="2E766C25" w14:textId="77777777" w:rsidR="00061E85" w:rsidRDefault="00A854AA">
            <w:r>
              <w:rPr>
                <w:b/>
                <w:color w:val="FFFFFF"/>
                <w:sz w:val="20"/>
              </w:rPr>
              <w:t>Блок</w:t>
            </w:r>
          </w:p>
        </w:tc>
        <w:tc>
          <w:tcPr>
            <w:tcW w:w="3515" w:type="dxa"/>
            <w:shd w:val="clear" w:color="auto" w:fill="0B3D5C"/>
          </w:tcPr>
          <w:p w14:paraId="101F8928" w14:textId="77777777" w:rsidR="00061E85" w:rsidRDefault="00A854AA">
            <w:r>
              <w:rPr>
                <w:b/>
                <w:color w:val="FFFFFF"/>
                <w:sz w:val="20"/>
              </w:rPr>
              <w:t>Показатель</w:t>
            </w:r>
          </w:p>
        </w:tc>
        <w:tc>
          <w:tcPr>
            <w:tcW w:w="1361" w:type="dxa"/>
            <w:shd w:val="clear" w:color="auto" w:fill="0B3D5C"/>
          </w:tcPr>
          <w:p w14:paraId="24DD8279" w14:textId="77777777" w:rsidR="00061E85" w:rsidRDefault="00A854AA">
            <w:r>
              <w:rPr>
                <w:b/>
                <w:color w:val="FFFFFF"/>
                <w:sz w:val="20"/>
              </w:rPr>
              <w:t>Периодичность</w:t>
            </w:r>
          </w:p>
        </w:tc>
        <w:tc>
          <w:tcPr>
            <w:tcW w:w="2494" w:type="dxa"/>
            <w:shd w:val="clear" w:color="auto" w:fill="0B3D5C"/>
          </w:tcPr>
          <w:p w14:paraId="60E3259C" w14:textId="77777777" w:rsidR="00061E85" w:rsidRDefault="00A854AA">
            <w:r>
              <w:rPr>
                <w:b/>
                <w:color w:val="FFFFFF"/>
                <w:sz w:val="20"/>
              </w:rPr>
              <w:t>Целевое значение 2026–2027</w:t>
            </w:r>
          </w:p>
        </w:tc>
      </w:tr>
      <w:tr w:rsidR="00061E85" w14:paraId="6732E7CD" w14:textId="77777777">
        <w:trPr>
          <w:jc w:val="center"/>
        </w:trPr>
        <w:tc>
          <w:tcPr>
            <w:tcW w:w="1701" w:type="dxa"/>
          </w:tcPr>
          <w:p w14:paraId="3ABC0DAA" w14:textId="77777777" w:rsidR="00061E85" w:rsidRDefault="00A854AA">
            <w:r>
              <w:rPr>
                <w:sz w:val="20"/>
              </w:rPr>
              <w:t>Продукт</w:t>
            </w:r>
          </w:p>
        </w:tc>
        <w:tc>
          <w:tcPr>
            <w:tcW w:w="3515" w:type="dxa"/>
          </w:tcPr>
          <w:p w14:paraId="5B64FCC9" w14:textId="77777777" w:rsidR="00061E85" w:rsidRDefault="00A854AA">
            <w:r>
              <w:rPr>
                <w:sz w:val="20"/>
              </w:rPr>
              <w:t>AUC на валидационных срезах</w:t>
            </w:r>
          </w:p>
        </w:tc>
        <w:tc>
          <w:tcPr>
            <w:tcW w:w="1361" w:type="dxa"/>
          </w:tcPr>
          <w:p w14:paraId="4C42968B" w14:textId="77777777" w:rsidR="00061E85" w:rsidRDefault="00A854AA">
            <w:r>
              <w:rPr>
                <w:sz w:val="20"/>
              </w:rPr>
              <w:t>месяц</w:t>
            </w:r>
          </w:p>
        </w:tc>
        <w:tc>
          <w:tcPr>
            <w:tcW w:w="2494" w:type="dxa"/>
          </w:tcPr>
          <w:p w14:paraId="31961F13" w14:textId="77777777" w:rsidR="00061E85" w:rsidRDefault="00A854AA">
            <w:r>
              <w:rPr>
                <w:sz w:val="20"/>
              </w:rPr>
              <w:t>≥ 0,55 (снижение до 2027)</w:t>
            </w:r>
          </w:p>
        </w:tc>
      </w:tr>
      <w:tr w:rsidR="00061E85" w14:paraId="7EDE210B" w14:textId="77777777">
        <w:trPr>
          <w:jc w:val="center"/>
        </w:trPr>
        <w:tc>
          <w:tcPr>
            <w:tcW w:w="1701" w:type="dxa"/>
            <w:shd w:val="clear" w:color="auto" w:fill="F3F8FB"/>
          </w:tcPr>
          <w:p w14:paraId="26F3A3C0" w14:textId="77777777" w:rsidR="00061E85" w:rsidRDefault="00A854AA">
            <w:r>
              <w:rPr>
                <w:sz w:val="20"/>
              </w:rPr>
              <w:t>Продукт</w:t>
            </w:r>
          </w:p>
        </w:tc>
        <w:tc>
          <w:tcPr>
            <w:tcW w:w="3515" w:type="dxa"/>
            <w:shd w:val="clear" w:color="auto" w:fill="F3F8FB"/>
          </w:tcPr>
          <w:p w14:paraId="6BDDD563" w14:textId="77777777" w:rsidR="00061E85" w:rsidRDefault="00A854AA">
            <w:r>
              <w:rPr>
                <w:sz w:val="20"/>
              </w:rPr>
              <w:t>Число циклов в базе проспективного исследования</w:t>
            </w:r>
          </w:p>
        </w:tc>
        <w:tc>
          <w:tcPr>
            <w:tcW w:w="1361" w:type="dxa"/>
            <w:shd w:val="clear" w:color="auto" w:fill="F3F8FB"/>
          </w:tcPr>
          <w:p w14:paraId="38503299" w14:textId="77777777" w:rsidR="00061E85" w:rsidRDefault="00A854AA">
            <w:r>
              <w:rPr>
                <w:sz w:val="20"/>
              </w:rPr>
              <w:t>месяц</w:t>
            </w:r>
          </w:p>
        </w:tc>
        <w:tc>
          <w:tcPr>
            <w:tcW w:w="2494" w:type="dxa"/>
            <w:shd w:val="clear" w:color="auto" w:fill="F3F8FB"/>
          </w:tcPr>
          <w:p w14:paraId="77B1E654" w14:textId="77777777" w:rsidR="00061E85" w:rsidRDefault="00A854AA">
            <w:r>
              <w:rPr>
                <w:sz w:val="20"/>
              </w:rPr>
              <w:t>≥ 6–14 тыс. к Q7 2027</w:t>
            </w:r>
          </w:p>
        </w:tc>
      </w:tr>
      <w:tr w:rsidR="00061E85" w14:paraId="560643F3" w14:textId="77777777">
        <w:trPr>
          <w:jc w:val="center"/>
        </w:trPr>
        <w:tc>
          <w:tcPr>
            <w:tcW w:w="1701" w:type="dxa"/>
          </w:tcPr>
          <w:p w14:paraId="2AA69F01" w14:textId="77777777" w:rsidR="00061E85" w:rsidRDefault="00A854AA">
            <w:r>
              <w:rPr>
                <w:sz w:val="20"/>
              </w:rPr>
              <w:t>Коммерция</w:t>
            </w:r>
          </w:p>
        </w:tc>
        <w:tc>
          <w:tcPr>
            <w:tcW w:w="3515" w:type="dxa"/>
          </w:tcPr>
          <w:p w14:paraId="552EB484" w14:textId="77777777" w:rsidR="00061E85" w:rsidRDefault="00A854AA">
            <w:r>
              <w:rPr>
                <w:sz w:val="20"/>
              </w:rPr>
              <w:t>Платящие клиники (накопит.)</w:t>
            </w:r>
          </w:p>
        </w:tc>
        <w:tc>
          <w:tcPr>
            <w:tcW w:w="1361" w:type="dxa"/>
          </w:tcPr>
          <w:p w14:paraId="7BD00CE8" w14:textId="77777777" w:rsidR="00061E85" w:rsidRDefault="00A854AA">
            <w:r>
              <w:rPr>
                <w:sz w:val="20"/>
              </w:rPr>
              <w:t>месяц</w:t>
            </w:r>
          </w:p>
        </w:tc>
        <w:tc>
          <w:tcPr>
            <w:tcW w:w="2494" w:type="dxa"/>
          </w:tcPr>
          <w:p w14:paraId="778C2221" w14:textId="77777777" w:rsidR="00061E85" w:rsidRDefault="00A854AA">
            <w:r>
              <w:rPr>
                <w:sz w:val="20"/>
              </w:rPr>
              <w:t>1 к Q3 2026; 26 к Q3 2027</w:t>
            </w:r>
          </w:p>
        </w:tc>
      </w:tr>
      <w:tr w:rsidR="00061E85" w14:paraId="462571E6" w14:textId="77777777">
        <w:trPr>
          <w:jc w:val="center"/>
        </w:trPr>
        <w:tc>
          <w:tcPr>
            <w:tcW w:w="1701" w:type="dxa"/>
            <w:shd w:val="clear" w:color="auto" w:fill="F3F8FB"/>
          </w:tcPr>
          <w:p w14:paraId="496993C6" w14:textId="77777777" w:rsidR="00061E85" w:rsidRDefault="00A854AA">
            <w:r>
              <w:rPr>
                <w:sz w:val="20"/>
              </w:rPr>
              <w:t>Коммерция</w:t>
            </w:r>
          </w:p>
        </w:tc>
        <w:tc>
          <w:tcPr>
            <w:tcW w:w="3515" w:type="dxa"/>
            <w:shd w:val="clear" w:color="auto" w:fill="F3F8FB"/>
          </w:tcPr>
          <w:p w14:paraId="7256EC3E" w14:textId="77777777" w:rsidR="00061E85" w:rsidRDefault="00A854AA">
            <w:r>
              <w:rPr>
                <w:sz w:val="20"/>
              </w:rPr>
              <w:t>Воронка: демо → договор</w:t>
            </w:r>
          </w:p>
        </w:tc>
        <w:tc>
          <w:tcPr>
            <w:tcW w:w="1361" w:type="dxa"/>
            <w:shd w:val="clear" w:color="auto" w:fill="F3F8FB"/>
          </w:tcPr>
          <w:p w14:paraId="0BB1F426" w14:textId="77777777" w:rsidR="00061E85" w:rsidRDefault="00A854AA">
            <w:r>
              <w:rPr>
                <w:sz w:val="20"/>
              </w:rPr>
              <w:t>месяц</w:t>
            </w:r>
          </w:p>
        </w:tc>
        <w:tc>
          <w:tcPr>
            <w:tcW w:w="2494" w:type="dxa"/>
            <w:shd w:val="clear" w:color="auto" w:fill="F3F8FB"/>
          </w:tcPr>
          <w:p w14:paraId="44EFFF64" w14:textId="77777777" w:rsidR="00061E85" w:rsidRDefault="00A854AA">
            <w:r>
              <w:rPr>
                <w:sz w:val="20"/>
              </w:rPr>
              <w:t>конверсия ≥ 58%</w:t>
            </w:r>
          </w:p>
        </w:tc>
      </w:tr>
      <w:tr w:rsidR="00061E85" w14:paraId="2A835BE4" w14:textId="77777777">
        <w:trPr>
          <w:jc w:val="center"/>
        </w:trPr>
        <w:tc>
          <w:tcPr>
            <w:tcW w:w="1701" w:type="dxa"/>
          </w:tcPr>
          <w:p w14:paraId="258F64D7" w14:textId="77777777" w:rsidR="00061E85" w:rsidRDefault="00A854AA">
            <w:r>
              <w:rPr>
                <w:sz w:val="20"/>
              </w:rPr>
              <w:t>Финансы</w:t>
            </w:r>
          </w:p>
        </w:tc>
        <w:tc>
          <w:tcPr>
            <w:tcW w:w="3515" w:type="dxa"/>
          </w:tcPr>
          <w:p w14:paraId="091C4F3F" w14:textId="77777777" w:rsidR="00061E85" w:rsidRDefault="00A854AA">
            <w:r>
              <w:rPr>
                <w:sz w:val="20"/>
              </w:rPr>
              <w:t>Выручка/Месяц vs план (млн ₽)</w:t>
            </w:r>
          </w:p>
        </w:tc>
        <w:tc>
          <w:tcPr>
            <w:tcW w:w="1361" w:type="dxa"/>
          </w:tcPr>
          <w:p w14:paraId="1E18CDC6" w14:textId="77777777" w:rsidR="00061E85" w:rsidRDefault="00A854AA">
            <w:r>
              <w:rPr>
                <w:sz w:val="20"/>
              </w:rPr>
              <w:t>месяц</w:t>
            </w:r>
          </w:p>
        </w:tc>
        <w:tc>
          <w:tcPr>
            <w:tcW w:w="2494" w:type="dxa"/>
          </w:tcPr>
          <w:p w14:paraId="389AED03" w14:textId="77777777" w:rsidR="00061E85" w:rsidRDefault="00A854AA">
            <w:r>
              <w:rPr>
                <w:sz w:val="20"/>
              </w:rPr>
              <w:t>совпадение ±14%</w:t>
            </w:r>
          </w:p>
        </w:tc>
      </w:tr>
      <w:tr w:rsidR="00061E85" w14:paraId="081914E2" w14:textId="77777777">
        <w:trPr>
          <w:jc w:val="center"/>
        </w:trPr>
        <w:tc>
          <w:tcPr>
            <w:tcW w:w="1701" w:type="dxa"/>
            <w:shd w:val="clear" w:color="auto" w:fill="F3F8FB"/>
          </w:tcPr>
          <w:p w14:paraId="0C68FE77" w14:textId="77777777" w:rsidR="00061E85" w:rsidRDefault="00A854AA">
            <w:r>
              <w:rPr>
                <w:sz w:val="20"/>
              </w:rPr>
              <w:t>Финансы</w:t>
            </w:r>
          </w:p>
        </w:tc>
        <w:tc>
          <w:tcPr>
            <w:tcW w:w="3515" w:type="dxa"/>
            <w:shd w:val="clear" w:color="auto" w:fill="F3F8FB"/>
          </w:tcPr>
          <w:p w14:paraId="32F6DD65" w14:textId="77777777" w:rsidR="00061E85" w:rsidRDefault="00A854AA">
            <w:r>
              <w:rPr>
                <w:sz w:val="20"/>
              </w:rPr>
              <w:t>Runway при текущем burn-rate</w:t>
            </w:r>
          </w:p>
        </w:tc>
        <w:tc>
          <w:tcPr>
            <w:tcW w:w="1361" w:type="dxa"/>
            <w:shd w:val="clear" w:color="auto" w:fill="F3F8FB"/>
          </w:tcPr>
          <w:p w14:paraId="43982E14" w14:textId="77777777" w:rsidR="00061E85" w:rsidRDefault="00A854AA">
            <w:r>
              <w:rPr>
                <w:sz w:val="20"/>
              </w:rPr>
              <w:t>месяц</w:t>
            </w:r>
          </w:p>
        </w:tc>
        <w:tc>
          <w:tcPr>
            <w:tcW w:w="2494" w:type="dxa"/>
            <w:shd w:val="clear" w:color="auto" w:fill="F3F8FB"/>
          </w:tcPr>
          <w:p w14:paraId="402C8C8F" w14:textId="77777777" w:rsidR="00061E85" w:rsidRDefault="00A854AA">
            <w:r>
              <w:rPr>
                <w:sz w:val="20"/>
              </w:rPr>
              <w:t>≥ 26 мес. до Series A</w:t>
            </w:r>
          </w:p>
        </w:tc>
      </w:tr>
      <w:tr w:rsidR="00061E85" w14:paraId="28B86CA2" w14:textId="77777777">
        <w:trPr>
          <w:jc w:val="center"/>
        </w:trPr>
        <w:tc>
          <w:tcPr>
            <w:tcW w:w="1701" w:type="dxa"/>
          </w:tcPr>
          <w:p w14:paraId="4542C7CA" w14:textId="77777777" w:rsidR="00061E85" w:rsidRDefault="00A854AA">
            <w:r>
              <w:rPr>
                <w:sz w:val="20"/>
              </w:rPr>
              <w:t>Финансы</w:t>
            </w:r>
          </w:p>
        </w:tc>
        <w:tc>
          <w:tcPr>
            <w:tcW w:w="3515" w:type="dxa"/>
          </w:tcPr>
          <w:p w14:paraId="2DF7783C" w14:textId="77777777" w:rsidR="00061E85" w:rsidRDefault="00A854AA">
            <w:r>
              <w:rPr>
                <w:sz w:val="20"/>
              </w:rPr>
              <w:t>EBITDA, маржа</w:t>
            </w:r>
          </w:p>
        </w:tc>
        <w:tc>
          <w:tcPr>
            <w:tcW w:w="1361" w:type="dxa"/>
          </w:tcPr>
          <w:p w14:paraId="09CC6633" w14:textId="77777777" w:rsidR="00061E85" w:rsidRDefault="00A854AA">
            <w:r>
              <w:rPr>
                <w:sz w:val="20"/>
              </w:rPr>
              <w:t>квартал</w:t>
            </w:r>
          </w:p>
        </w:tc>
        <w:tc>
          <w:tcPr>
            <w:tcW w:w="2494" w:type="dxa"/>
          </w:tcPr>
          <w:p w14:paraId="01796230" w14:textId="77777777" w:rsidR="00061E85" w:rsidRDefault="00A854AA">
            <w:r>
              <w:rPr>
                <w:sz w:val="20"/>
              </w:rPr>
              <w:t>по сценарию баз. (см. 27.0)</w:t>
            </w:r>
          </w:p>
        </w:tc>
      </w:tr>
      <w:tr w:rsidR="00061E85" w14:paraId="2A56D28A" w14:textId="77777777">
        <w:trPr>
          <w:jc w:val="center"/>
        </w:trPr>
        <w:tc>
          <w:tcPr>
            <w:tcW w:w="1701" w:type="dxa"/>
            <w:shd w:val="clear" w:color="auto" w:fill="F3F8FB"/>
          </w:tcPr>
          <w:p w14:paraId="462C483C" w14:textId="77777777" w:rsidR="00061E85" w:rsidRDefault="00A854AA">
            <w:r>
              <w:rPr>
                <w:sz w:val="20"/>
              </w:rPr>
              <w:t>Регуляторика</w:t>
            </w:r>
          </w:p>
        </w:tc>
        <w:tc>
          <w:tcPr>
            <w:tcW w:w="3515" w:type="dxa"/>
            <w:shd w:val="clear" w:color="auto" w:fill="F3F8FB"/>
          </w:tcPr>
          <w:p w14:paraId="2BDC12C8" w14:textId="77777777" w:rsidR="00061E85" w:rsidRDefault="00A854AA">
            <w:r>
              <w:rPr>
                <w:sz w:val="20"/>
              </w:rPr>
              <w:t>Статус досье ИИ-МИ / этап «песочницы»</w:t>
            </w:r>
          </w:p>
        </w:tc>
        <w:tc>
          <w:tcPr>
            <w:tcW w:w="1361" w:type="dxa"/>
            <w:shd w:val="clear" w:color="auto" w:fill="F3F8FB"/>
          </w:tcPr>
          <w:p w14:paraId="34C950E2" w14:textId="77777777" w:rsidR="00061E85" w:rsidRDefault="00A854AA">
            <w:r>
              <w:rPr>
                <w:sz w:val="20"/>
              </w:rPr>
              <w:t>месяц</w:t>
            </w:r>
          </w:p>
        </w:tc>
        <w:tc>
          <w:tcPr>
            <w:tcW w:w="2494" w:type="dxa"/>
            <w:shd w:val="clear" w:color="auto" w:fill="F3F8FB"/>
          </w:tcPr>
          <w:p w14:paraId="2A30B9DB" w14:textId="77777777" w:rsidR="00061E85" w:rsidRDefault="00A854AA">
            <w:r>
              <w:rPr>
                <w:sz w:val="20"/>
              </w:rPr>
              <w:t>этап по таймлайну 20.0</w:t>
            </w:r>
          </w:p>
        </w:tc>
      </w:tr>
      <w:tr w:rsidR="00061E85" w14:paraId="7605219C" w14:textId="77777777">
        <w:trPr>
          <w:jc w:val="center"/>
        </w:trPr>
        <w:tc>
          <w:tcPr>
            <w:tcW w:w="1701" w:type="dxa"/>
          </w:tcPr>
          <w:p w14:paraId="5FD7B2A6" w14:textId="77777777" w:rsidR="00061E85" w:rsidRDefault="00A854AA">
            <w:r>
              <w:rPr>
                <w:sz w:val="20"/>
              </w:rPr>
              <w:t>R&amp;D</w:t>
            </w:r>
          </w:p>
        </w:tc>
        <w:tc>
          <w:tcPr>
            <w:tcW w:w="3515" w:type="dxa"/>
          </w:tcPr>
          <w:p w14:paraId="70ED852F" w14:textId="77777777" w:rsidR="00061E85" w:rsidRDefault="00A854AA">
            <w:r>
              <w:rPr>
                <w:sz w:val="20"/>
              </w:rPr>
              <w:t>Заявки на патенты, депонирования</w:t>
            </w:r>
          </w:p>
        </w:tc>
        <w:tc>
          <w:tcPr>
            <w:tcW w:w="1361" w:type="dxa"/>
          </w:tcPr>
          <w:p w14:paraId="631B5814" w14:textId="77777777" w:rsidR="00061E85" w:rsidRDefault="00A854AA">
            <w:r>
              <w:rPr>
                <w:sz w:val="20"/>
              </w:rPr>
              <w:t>квартал</w:t>
            </w:r>
          </w:p>
        </w:tc>
        <w:tc>
          <w:tcPr>
            <w:tcW w:w="2494" w:type="dxa"/>
          </w:tcPr>
          <w:p w14:paraId="2B0EE8C9" w14:textId="77777777" w:rsidR="00061E85" w:rsidRDefault="00A854AA">
            <w:r>
              <w:rPr>
                <w:sz w:val="20"/>
              </w:rPr>
              <w:t>≥ 3 патентные заявки к Q3 2026</w:t>
            </w:r>
          </w:p>
        </w:tc>
      </w:tr>
      <w:tr w:rsidR="00061E85" w14:paraId="021BE4E6" w14:textId="77777777">
        <w:trPr>
          <w:jc w:val="center"/>
        </w:trPr>
        <w:tc>
          <w:tcPr>
            <w:tcW w:w="1701" w:type="dxa"/>
            <w:shd w:val="clear" w:color="auto" w:fill="F3F8FB"/>
          </w:tcPr>
          <w:p w14:paraId="3DE75F86" w14:textId="77777777" w:rsidR="00061E85" w:rsidRDefault="00A854AA">
            <w:r>
              <w:rPr>
                <w:sz w:val="20"/>
              </w:rPr>
              <w:t>Команда</w:t>
            </w:r>
          </w:p>
        </w:tc>
        <w:tc>
          <w:tcPr>
            <w:tcW w:w="3515" w:type="dxa"/>
            <w:shd w:val="clear" w:color="auto" w:fill="F3F8FB"/>
          </w:tcPr>
          <w:p w14:paraId="70486946" w14:textId="77777777" w:rsidR="00061E85" w:rsidRDefault="00A854AA">
            <w:r>
              <w:rPr>
                <w:sz w:val="20"/>
              </w:rPr>
              <w:t>Текучка ключевых сотрудников</w:t>
            </w:r>
          </w:p>
        </w:tc>
        <w:tc>
          <w:tcPr>
            <w:tcW w:w="1361" w:type="dxa"/>
            <w:shd w:val="clear" w:color="auto" w:fill="F3F8FB"/>
          </w:tcPr>
          <w:p w14:paraId="24FB9B37" w14:textId="77777777" w:rsidR="00061E85" w:rsidRDefault="00A854AA">
            <w:r>
              <w:rPr>
                <w:sz w:val="20"/>
              </w:rPr>
              <w:t>квартал</w:t>
            </w:r>
          </w:p>
        </w:tc>
        <w:tc>
          <w:tcPr>
            <w:tcW w:w="2494" w:type="dxa"/>
            <w:shd w:val="clear" w:color="auto" w:fill="F3F8FB"/>
          </w:tcPr>
          <w:p w14:paraId="637E5F53" w14:textId="77777777" w:rsidR="00061E85" w:rsidRDefault="00A854AA">
            <w:r>
              <w:rPr>
                <w:sz w:val="20"/>
              </w:rPr>
              <w:t>&lt; 14%</w:t>
            </w:r>
          </w:p>
        </w:tc>
      </w:tr>
    </w:tbl>
    <w:p w14:paraId="0328F4B2" w14:textId="77777777" w:rsidR="00061E85" w:rsidRDefault="00061E85"/>
    <w:p w14:paraId="553FF96D" w14:textId="77777777" w:rsidR="00061E85" w:rsidRDefault="00A854AA">
      <w:pPr>
        <w:pStyle w:val="21"/>
      </w:pPr>
      <w:bookmarkStart w:id="136" w:name="_Toc243730065"/>
      <w:r>
        <w:t>17.3. Форматы отчётности</w:t>
      </w:r>
      <w:bookmarkEnd w:id="136"/>
    </w:p>
    <w:p w14:paraId="1250B43F" w14:textId="77777777" w:rsidR="00061E85" w:rsidRDefault="00A854AA">
      <w:pPr>
        <w:pStyle w:val="a0"/>
        <w:ind w:left="340"/>
      </w:pPr>
      <w:r>
        <w:t>ежемесячно: управленческий отчёт (P&amp;L, ДДС, план-факт KPI) — файл модели с обновлёнными фактическими колонками;</w:t>
      </w:r>
    </w:p>
    <w:p w14:paraId="3D1F8511" w14:textId="77777777" w:rsidR="00061E85" w:rsidRDefault="00A854AA">
      <w:pPr>
        <w:pStyle w:val="a0"/>
        <w:ind w:left="340"/>
      </w:pPr>
      <w:r>
        <w:t>ежеквартально: отчёт об исполнении вех + презентация Совета директоров (21 стр.);</w:t>
      </w:r>
    </w:p>
    <w:p w14:paraId="7D40AF25" w14:textId="77777777" w:rsidR="00061E85" w:rsidRDefault="00A854AA">
      <w:pPr>
        <w:pStyle w:val="a0"/>
        <w:ind w:left="340"/>
      </w:pPr>
      <w:r>
        <w:t>ежегодно: аудит по РСБУ (при необходимости — МСФО для КНР/АТР), ESG-отчёт (Приложение Г).</w:t>
      </w:r>
    </w:p>
    <w:p w14:paraId="358C13B5" w14:textId="77777777" w:rsidR="00061E85" w:rsidRDefault="00A854AA">
      <w:pPr>
        <w:pStyle w:val="21"/>
      </w:pPr>
      <w:bookmarkStart w:id="137" w:name="_Toc243730066"/>
      <w:r>
        <w:t>17.4. Минимальная защита прав инвестора (как контролировать КНР/АТР)</w:t>
      </w:r>
      <w:bookmarkEnd w:id="137"/>
    </w:p>
    <w:p w14:paraId="59DCC492" w14:textId="77777777" w:rsidR="00061E85" w:rsidRDefault="00A854AA">
      <w:pPr>
        <w:pStyle w:val="a0"/>
        <w:ind w:left="340"/>
      </w:pPr>
      <w:r>
        <w:t>WFOE и прочие юрлица включаются в единый контур консолидации управленческой отчётности;</w:t>
      </w:r>
    </w:p>
    <w:p w14:paraId="056DE943" w14:textId="77777777" w:rsidR="00061E85" w:rsidRDefault="00A854AA">
      <w:pPr>
        <w:pStyle w:val="a0"/>
        <w:ind w:left="340"/>
      </w:pPr>
      <w:r>
        <w:t>лицензионные договоры между юрлицами проходят утверждение Совета директоров; риск «выноса» активов минимизирован.</w:t>
      </w:r>
    </w:p>
    <w:p w14:paraId="649A691C" w14:textId="77777777" w:rsidR="00061E85" w:rsidRDefault="00A854AA">
      <w:r>
        <w:br w:type="page"/>
      </w:r>
    </w:p>
    <w:p w14:paraId="12BF32BD" w14:textId="77777777" w:rsidR="00061E85" w:rsidRDefault="00A854AA">
      <w:pPr>
        <w:pStyle w:val="1"/>
        <w:shd w:val="clear" w:color="auto" w:fill="EAF4F8"/>
      </w:pPr>
      <w:bookmarkStart w:id="138" w:name="_Toc243730067"/>
      <w:r>
        <w:lastRenderedPageBreak/>
        <w:t>ПРИЛОЖЕНИЯ</w:t>
      </w:r>
      <w:bookmarkEnd w:id="138"/>
    </w:p>
    <w:p w14:paraId="4C0A2EC9" w14:textId="77777777" w:rsidR="00061E85" w:rsidRDefault="00A854AA">
      <w:pPr>
        <w:pStyle w:val="21"/>
      </w:pPr>
      <w:bookmarkStart w:id="139" w:name="_Toc243730068"/>
      <w:r>
        <w:t>A. Финансовая модель (структура и допущения)</w:t>
      </w:r>
      <w:bookmarkEnd w:id="139"/>
    </w:p>
    <w:p w14:paraId="3DB1C2B7" w14:textId="77777777" w:rsidR="00061E85" w:rsidRDefault="00A854AA">
      <w:pPr>
        <w:pStyle w:val="a0"/>
        <w:ind w:left="340"/>
      </w:pPr>
      <w:r>
        <w:t>VitaGen_Финансовая_модель_расширенная.xlsx — 32 листов: Титул, Допущения (переключатель сценария C3), Рынок, Выручка (год), Выручка_Кв (12 кварталов), Расходы, Расходы_Кв, ФОТ_Штат, PnL, PnL_Кв, ДДС, ДДС_Кв, Баланс, Юнит_экономика, Инвестор (cap table + IRR/NPV + чувствительность), Сценарии, ИС_Оценка, Китай_АТР, Источники;</w:t>
      </w:r>
    </w:p>
    <w:p w14:paraId="6787BD52" w14:textId="77777777" w:rsidR="00061E85" w:rsidRDefault="00A854AA">
      <w:pPr>
        <w:pStyle w:val="a0"/>
        <w:ind w:left="340"/>
      </w:pPr>
      <w:r>
        <w:t>все таблицы настоящего документа рассчитаны из тех же допущений, что и модель; формулы пересчитываются при открытии файла;</w:t>
      </w:r>
    </w:p>
    <w:p w14:paraId="5D76E0A2" w14:textId="77777777" w:rsidR="00061E85" w:rsidRDefault="00A854AA">
      <w:pPr>
        <w:pStyle w:val="a0"/>
        <w:ind w:left="340"/>
      </w:pPr>
      <w:r>
        <w:t>контроль качества: баланс = 1 на всех периодах; минимум ДС ≥ 0,4 млн ₽; суммы кварталов = годы (с округлением).</w:t>
      </w:r>
    </w:p>
    <w:p w14:paraId="34948BA2" w14:textId="77777777" w:rsidR="00061E85" w:rsidRDefault="00A854AA">
      <w:pPr>
        <w:pStyle w:val="31"/>
      </w:pPr>
      <w:bookmarkStart w:id="140" w:name="_Toc243730069"/>
      <w:r>
        <w:t>A.1. Полная квартальная разбивка (20 кварталов, млн ₽)</w:t>
      </w:r>
      <w:bookmarkEnd w:id="140"/>
    </w:p>
    <w:tbl>
      <w:tblPr>
        <w:tblStyle w:val="aff0"/>
        <w:tblW w:w="0" w:type="auto"/>
        <w:jc w:val="center"/>
        <w:tblLook w:val="04A0" w:firstRow="1" w:lastRow="0" w:firstColumn="1" w:lastColumn="0" w:noHBand="0" w:noVBand="1"/>
      </w:tblPr>
      <w:tblGrid>
        <w:gridCol w:w="1701"/>
        <w:gridCol w:w="1928"/>
        <w:gridCol w:w="1928"/>
        <w:gridCol w:w="1928"/>
        <w:gridCol w:w="2091"/>
      </w:tblGrid>
      <w:tr w:rsidR="00061E85" w14:paraId="10AE0016" w14:textId="77777777">
        <w:trPr>
          <w:jc w:val="center"/>
        </w:trPr>
        <w:tc>
          <w:tcPr>
            <w:tcW w:w="1701" w:type="dxa"/>
            <w:shd w:val="clear" w:color="auto" w:fill="0B3D5C"/>
          </w:tcPr>
          <w:p w14:paraId="41BD8517" w14:textId="77777777" w:rsidR="00061E85" w:rsidRDefault="00A854AA">
            <w:r>
              <w:rPr>
                <w:b/>
                <w:color w:val="FFFFFF"/>
                <w:sz w:val="20"/>
              </w:rPr>
              <w:t>Квартал</w:t>
            </w:r>
          </w:p>
        </w:tc>
        <w:tc>
          <w:tcPr>
            <w:tcW w:w="1928" w:type="dxa"/>
            <w:shd w:val="clear" w:color="auto" w:fill="0B3D5C"/>
          </w:tcPr>
          <w:p w14:paraId="1EA7A8E3" w14:textId="77777777" w:rsidR="00061E85" w:rsidRDefault="00A854AA">
            <w:r>
              <w:rPr>
                <w:b/>
                <w:color w:val="FFFFFF"/>
                <w:sz w:val="20"/>
              </w:rPr>
              <w:t>Выручка</w:t>
            </w:r>
          </w:p>
        </w:tc>
        <w:tc>
          <w:tcPr>
            <w:tcW w:w="1928" w:type="dxa"/>
            <w:shd w:val="clear" w:color="auto" w:fill="0B3D5C"/>
          </w:tcPr>
          <w:p w14:paraId="2106C4AA" w14:textId="77777777" w:rsidR="00061E85" w:rsidRDefault="00A854AA">
            <w:r>
              <w:rPr>
                <w:b/>
                <w:color w:val="FFFFFF"/>
                <w:sz w:val="20"/>
              </w:rPr>
              <w:t>Расходы</w:t>
            </w:r>
          </w:p>
        </w:tc>
        <w:tc>
          <w:tcPr>
            <w:tcW w:w="1928" w:type="dxa"/>
            <w:shd w:val="clear" w:color="auto" w:fill="0B3D5C"/>
          </w:tcPr>
          <w:p w14:paraId="1BB36A14" w14:textId="77777777" w:rsidR="00061E85" w:rsidRDefault="00A854AA">
            <w:r>
              <w:rPr>
                <w:b/>
                <w:color w:val="FFFFFF"/>
                <w:sz w:val="20"/>
              </w:rPr>
              <w:t>EBITDA</w:t>
            </w:r>
          </w:p>
        </w:tc>
        <w:tc>
          <w:tcPr>
            <w:tcW w:w="2041" w:type="dxa"/>
            <w:shd w:val="clear" w:color="auto" w:fill="0B3D5C"/>
          </w:tcPr>
          <w:p w14:paraId="4CF93D35" w14:textId="77777777" w:rsidR="00061E85" w:rsidRDefault="00A854AA">
            <w:r>
              <w:rPr>
                <w:b/>
                <w:color w:val="FFFFFF"/>
                <w:sz w:val="20"/>
              </w:rPr>
              <w:t>Остаток ДС (конец)</w:t>
            </w:r>
          </w:p>
        </w:tc>
      </w:tr>
      <w:tr w:rsidR="00061E85" w14:paraId="03DFC782" w14:textId="77777777">
        <w:trPr>
          <w:jc w:val="center"/>
        </w:trPr>
        <w:tc>
          <w:tcPr>
            <w:tcW w:w="1701" w:type="dxa"/>
          </w:tcPr>
          <w:p w14:paraId="7E45F9B2" w14:textId="77777777" w:rsidR="00061E85" w:rsidRDefault="00A854AA">
            <w:r>
              <w:rPr>
                <w:sz w:val="20"/>
              </w:rPr>
              <w:t>2026Q1</w:t>
            </w:r>
          </w:p>
        </w:tc>
        <w:tc>
          <w:tcPr>
            <w:tcW w:w="1928" w:type="dxa"/>
          </w:tcPr>
          <w:p w14:paraId="5D891A39" w14:textId="77777777" w:rsidR="00061E85" w:rsidRDefault="00A854AA">
            <w:r>
              <w:rPr>
                <w:sz w:val="20"/>
              </w:rPr>
              <w:t>0,7</w:t>
            </w:r>
          </w:p>
        </w:tc>
        <w:tc>
          <w:tcPr>
            <w:tcW w:w="1928" w:type="dxa"/>
          </w:tcPr>
          <w:p w14:paraId="6FBFE095" w14:textId="77777777" w:rsidR="00061E85" w:rsidRDefault="00A854AA">
            <w:r>
              <w:rPr>
                <w:sz w:val="20"/>
              </w:rPr>
              <w:t>20,0</w:t>
            </w:r>
          </w:p>
        </w:tc>
        <w:tc>
          <w:tcPr>
            <w:tcW w:w="1928" w:type="dxa"/>
          </w:tcPr>
          <w:p w14:paraId="2F17B934" w14:textId="77777777" w:rsidR="00061E85" w:rsidRDefault="00A854AA">
            <w:r>
              <w:rPr>
                <w:sz w:val="20"/>
              </w:rPr>
              <w:t>−8,4</w:t>
            </w:r>
          </w:p>
        </w:tc>
        <w:tc>
          <w:tcPr>
            <w:tcW w:w="2041" w:type="dxa"/>
          </w:tcPr>
          <w:p w14:paraId="3C28CA25" w14:textId="77777777" w:rsidR="00061E85" w:rsidRDefault="00A854AA">
            <w:r>
              <w:rPr>
                <w:sz w:val="20"/>
              </w:rPr>
              <w:t>36,0</w:t>
            </w:r>
          </w:p>
        </w:tc>
      </w:tr>
      <w:tr w:rsidR="00061E85" w14:paraId="2684A8A2" w14:textId="77777777">
        <w:trPr>
          <w:jc w:val="center"/>
        </w:trPr>
        <w:tc>
          <w:tcPr>
            <w:tcW w:w="1701" w:type="dxa"/>
            <w:shd w:val="clear" w:color="auto" w:fill="F3F8FB"/>
          </w:tcPr>
          <w:p w14:paraId="3AF58671" w14:textId="77777777" w:rsidR="00061E85" w:rsidRDefault="00A854AA">
            <w:r>
              <w:rPr>
                <w:sz w:val="20"/>
              </w:rPr>
              <w:t>2026Q3</w:t>
            </w:r>
          </w:p>
        </w:tc>
        <w:tc>
          <w:tcPr>
            <w:tcW w:w="1928" w:type="dxa"/>
            <w:shd w:val="clear" w:color="auto" w:fill="F3F8FB"/>
          </w:tcPr>
          <w:p w14:paraId="78336A13" w14:textId="77777777" w:rsidR="00061E85" w:rsidRDefault="00A854AA">
            <w:r>
              <w:rPr>
                <w:sz w:val="20"/>
              </w:rPr>
              <w:t>1,8</w:t>
            </w:r>
          </w:p>
        </w:tc>
        <w:tc>
          <w:tcPr>
            <w:tcW w:w="1928" w:type="dxa"/>
            <w:shd w:val="clear" w:color="auto" w:fill="F3F8FB"/>
          </w:tcPr>
          <w:p w14:paraId="6779509D" w14:textId="77777777" w:rsidR="00061E85" w:rsidRDefault="00A854AA">
            <w:r>
              <w:rPr>
                <w:sz w:val="20"/>
              </w:rPr>
              <w:t>17,0</w:t>
            </w:r>
          </w:p>
        </w:tc>
        <w:tc>
          <w:tcPr>
            <w:tcW w:w="1928" w:type="dxa"/>
            <w:shd w:val="clear" w:color="auto" w:fill="F3F8FB"/>
          </w:tcPr>
          <w:p w14:paraId="34167EA9" w14:textId="77777777" w:rsidR="00061E85" w:rsidRDefault="00A854AA">
            <w:r>
              <w:rPr>
                <w:sz w:val="20"/>
              </w:rPr>
              <w:t>−9,8</w:t>
            </w:r>
          </w:p>
        </w:tc>
        <w:tc>
          <w:tcPr>
            <w:tcW w:w="2041" w:type="dxa"/>
            <w:shd w:val="clear" w:color="auto" w:fill="F3F8FB"/>
          </w:tcPr>
          <w:p w14:paraId="5E05FB40" w14:textId="77777777" w:rsidR="00061E85" w:rsidRDefault="00A854AA">
            <w:r>
              <w:rPr>
                <w:sz w:val="20"/>
              </w:rPr>
              <w:t>16,0</w:t>
            </w:r>
          </w:p>
        </w:tc>
      </w:tr>
      <w:tr w:rsidR="00061E85" w14:paraId="5C96BFE1" w14:textId="77777777">
        <w:trPr>
          <w:jc w:val="center"/>
        </w:trPr>
        <w:tc>
          <w:tcPr>
            <w:tcW w:w="1701" w:type="dxa"/>
          </w:tcPr>
          <w:p w14:paraId="4A461549" w14:textId="77777777" w:rsidR="00061E85" w:rsidRDefault="00A854AA">
            <w:r>
              <w:rPr>
                <w:sz w:val="20"/>
              </w:rPr>
              <w:t>2026Q7</w:t>
            </w:r>
          </w:p>
        </w:tc>
        <w:tc>
          <w:tcPr>
            <w:tcW w:w="1928" w:type="dxa"/>
          </w:tcPr>
          <w:p w14:paraId="7DAB6177" w14:textId="77777777" w:rsidR="00061E85" w:rsidRDefault="00A854AA">
            <w:r>
              <w:rPr>
                <w:sz w:val="20"/>
              </w:rPr>
              <w:t>3,1</w:t>
            </w:r>
          </w:p>
        </w:tc>
        <w:tc>
          <w:tcPr>
            <w:tcW w:w="1928" w:type="dxa"/>
          </w:tcPr>
          <w:p w14:paraId="32C70B2A" w14:textId="77777777" w:rsidR="00061E85" w:rsidRDefault="00A854AA">
            <w:r>
              <w:rPr>
                <w:sz w:val="20"/>
              </w:rPr>
              <w:t>18,0</w:t>
            </w:r>
          </w:p>
        </w:tc>
        <w:tc>
          <w:tcPr>
            <w:tcW w:w="1928" w:type="dxa"/>
          </w:tcPr>
          <w:p w14:paraId="19042AB1" w14:textId="77777777" w:rsidR="00061E85" w:rsidRDefault="00A854AA">
            <w:r>
              <w:rPr>
                <w:sz w:val="20"/>
              </w:rPr>
              <w:t>−14,0</w:t>
            </w:r>
          </w:p>
        </w:tc>
        <w:tc>
          <w:tcPr>
            <w:tcW w:w="2041" w:type="dxa"/>
          </w:tcPr>
          <w:p w14:paraId="4FE6995F" w14:textId="77777777" w:rsidR="00061E85" w:rsidRDefault="00A854AA">
            <w:r>
              <w:rPr>
                <w:sz w:val="20"/>
              </w:rPr>
              <w:t>12,000000000000000</w:t>
            </w:r>
          </w:p>
        </w:tc>
      </w:tr>
      <w:tr w:rsidR="00061E85" w14:paraId="1BBA8E5C" w14:textId="77777777">
        <w:trPr>
          <w:jc w:val="center"/>
        </w:trPr>
        <w:tc>
          <w:tcPr>
            <w:tcW w:w="1701" w:type="dxa"/>
            <w:shd w:val="clear" w:color="auto" w:fill="F3F8FB"/>
          </w:tcPr>
          <w:p w14:paraId="1E4C09EF" w14:textId="77777777" w:rsidR="00061E85" w:rsidRDefault="00A854AA">
            <w:r>
              <w:rPr>
                <w:sz w:val="20"/>
              </w:rPr>
              <w:t>2026Q3</w:t>
            </w:r>
          </w:p>
        </w:tc>
        <w:tc>
          <w:tcPr>
            <w:tcW w:w="1928" w:type="dxa"/>
            <w:shd w:val="clear" w:color="auto" w:fill="F3F8FB"/>
          </w:tcPr>
          <w:p w14:paraId="6625DE94" w14:textId="77777777" w:rsidR="00061E85" w:rsidRDefault="00A854AA">
            <w:r>
              <w:rPr>
                <w:sz w:val="20"/>
              </w:rPr>
              <w:t>6,1</w:t>
            </w:r>
          </w:p>
        </w:tc>
        <w:tc>
          <w:tcPr>
            <w:tcW w:w="1928" w:type="dxa"/>
            <w:shd w:val="clear" w:color="auto" w:fill="F3F8FB"/>
          </w:tcPr>
          <w:p w14:paraId="55D8BBEA" w14:textId="77777777" w:rsidR="00061E85" w:rsidRDefault="00A854AA">
            <w:r>
              <w:rPr>
                <w:sz w:val="20"/>
              </w:rPr>
              <w:t>21,8</w:t>
            </w:r>
          </w:p>
        </w:tc>
        <w:tc>
          <w:tcPr>
            <w:tcW w:w="1928" w:type="dxa"/>
            <w:shd w:val="clear" w:color="auto" w:fill="F3F8FB"/>
          </w:tcPr>
          <w:p w14:paraId="76ADEC47" w14:textId="77777777" w:rsidR="00061E85" w:rsidRDefault="00A854AA">
            <w:r>
              <w:rPr>
                <w:sz w:val="20"/>
              </w:rPr>
              <w:t>−24,0</w:t>
            </w:r>
          </w:p>
        </w:tc>
        <w:tc>
          <w:tcPr>
            <w:tcW w:w="2041" w:type="dxa"/>
            <w:shd w:val="clear" w:color="auto" w:fill="F3F8FB"/>
          </w:tcPr>
          <w:p w14:paraId="094E4BB2" w14:textId="77777777" w:rsidR="00061E85" w:rsidRDefault="00A854AA">
            <w:r>
              <w:rPr>
                <w:sz w:val="20"/>
              </w:rPr>
              <w:t>0,5800000000000000</w:t>
            </w:r>
          </w:p>
        </w:tc>
      </w:tr>
      <w:tr w:rsidR="00061E85" w14:paraId="2DE5B02A" w14:textId="77777777">
        <w:trPr>
          <w:jc w:val="center"/>
        </w:trPr>
        <w:tc>
          <w:tcPr>
            <w:tcW w:w="1701" w:type="dxa"/>
          </w:tcPr>
          <w:p w14:paraId="5EF416B8" w14:textId="77777777" w:rsidR="00061E85" w:rsidRDefault="00A854AA">
            <w:r>
              <w:rPr>
                <w:sz w:val="20"/>
              </w:rPr>
              <w:t>2027Q1</w:t>
            </w:r>
          </w:p>
        </w:tc>
        <w:tc>
          <w:tcPr>
            <w:tcW w:w="1928" w:type="dxa"/>
          </w:tcPr>
          <w:p w14:paraId="55186CA1" w14:textId="77777777" w:rsidR="00061E85" w:rsidRDefault="00A854AA">
            <w:r>
              <w:rPr>
                <w:sz w:val="20"/>
              </w:rPr>
              <w:t>6,0</w:t>
            </w:r>
          </w:p>
        </w:tc>
        <w:tc>
          <w:tcPr>
            <w:tcW w:w="1928" w:type="dxa"/>
          </w:tcPr>
          <w:p w14:paraId="250C49E3" w14:textId="77777777" w:rsidR="00061E85" w:rsidRDefault="00A854AA">
            <w:r>
              <w:rPr>
                <w:sz w:val="20"/>
              </w:rPr>
              <w:t>19,0</w:t>
            </w:r>
          </w:p>
        </w:tc>
        <w:tc>
          <w:tcPr>
            <w:tcW w:w="1928" w:type="dxa"/>
          </w:tcPr>
          <w:p w14:paraId="637B446E" w14:textId="77777777" w:rsidR="00061E85" w:rsidRDefault="00A854AA">
            <w:r>
              <w:rPr>
                <w:sz w:val="20"/>
              </w:rPr>
              <w:t>−20,0</w:t>
            </w:r>
          </w:p>
        </w:tc>
        <w:tc>
          <w:tcPr>
            <w:tcW w:w="2041" w:type="dxa"/>
          </w:tcPr>
          <w:p w14:paraId="0AFD2E4B" w14:textId="77777777" w:rsidR="00061E85" w:rsidRDefault="00A854AA">
            <w:r>
              <w:rPr>
                <w:sz w:val="20"/>
              </w:rPr>
              <w:t>34,0</w:t>
            </w:r>
          </w:p>
        </w:tc>
      </w:tr>
      <w:tr w:rsidR="00061E85" w14:paraId="5D0A33C6" w14:textId="77777777">
        <w:trPr>
          <w:jc w:val="center"/>
        </w:trPr>
        <w:tc>
          <w:tcPr>
            <w:tcW w:w="1701" w:type="dxa"/>
            <w:shd w:val="clear" w:color="auto" w:fill="F3F8FB"/>
          </w:tcPr>
          <w:p w14:paraId="5FA40895" w14:textId="77777777" w:rsidR="00061E85" w:rsidRDefault="00A854AA">
            <w:r>
              <w:rPr>
                <w:sz w:val="20"/>
              </w:rPr>
              <w:t>2027Q3</w:t>
            </w:r>
          </w:p>
        </w:tc>
        <w:tc>
          <w:tcPr>
            <w:tcW w:w="1928" w:type="dxa"/>
            <w:shd w:val="clear" w:color="auto" w:fill="F3F8FB"/>
          </w:tcPr>
          <w:p w14:paraId="32EA275A" w14:textId="77777777" w:rsidR="00061E85" w:rsidRDefault="00A854AA">
            <w:r>
              <w:rPr>
                <w:sz w:val="20"/>
              </w:rPr>
              <w:t>6,8</w:t>
            </w:r>
          </w:p>
        </w:tc>
        <w:tc>
          <w:tcPr>
            <w:tcW w:w="1928" w:type="dxa"/>
            <w:shd w:val="clear" w:color="auto" w:fill="F3F8FB"/>
          </w:tcPr>
          <w:p w14:paraId="5BF47EC3" w14:textId="77777777" w:rsidR="00061E85" w:rsidRDefault="00A854AA">
            <w:r>
              <w:rPr>
                <w:sz w:val="20"/>
              </w:rPr>
              <w:t>15,0</w:t>
            </w:r>
          </w:p>
        </w:tc>
        <w:tc>
          <w:tcPr>
            <w:tcW w:w="1928" w:type="dxa"/>
            <w:shd w:val="clear" w:color="auto" w:fill="F3F8FB"/>
          </w:tcPr>
          <w:p w14:paraId="4DAFDB3A" w14:textId="77777777" w:rsidR="00061E85" w:rsidRDefault="00A854AA">
            <w:r>
              <w:rPr>
                <w:sz w:val="20"/>
              </w:rPr>
              <w:t>−7,6</w:t>
            </w:r>
          </w:p>
        </w:tc>
        <w:tc>
          <w:tcPr>
            <w:tcW w:w="2041" w:type="dxa"/>
            <w:shd w:val="clear" w:color="auto" w:fill="F3F8FB"/>
          </w:tcPr>
          <w:p w14:paraId="6E7A187C" w14:textId="77777777" w:rsidR="00061E85" w:rsidRDefault="00A854AA">
            <w:r>
              <w:rPr>
                <w:sz w:val="20"/>
              </w:rPr>
              <w:t>70,0</w:t>
            </w:r>
          </w:p>
        </w:tc>
      </w:tr>
      <w:tr w:rsidR="00061E85" w14:paraId="08918C0F" w14:textId="77777777">
        <w:trPr>
          <w:jc w:val="center"/>
        </w:trPr>
        <w:tc>
          <w:tcPr>
            <w:tcW w:w="1701" w:type="dxa"/>
          </w:tcPr>
          <w:p w14:paraId="6B710DF7" w14:textId="77777777" w:rsidR="00061E85" w:rsidRDefault="00A854AA">
            <w:r>
              <w:rPr>
                <w:sz w:val="20"/>
              </w:rPr>
              <w:t>2027Q7</w:t>
            </w:r>
          </w:p>
        </w:tc>
        <w:tc>
          <w:tcPr>
            <w:tcW w:w="1928" w:type="dxa"/>
          </w:tcPr>
          <w:p w14:paraId="6B31B12B" w14:textId="77777777" w:rsidR="00061E85" w:rsidRDefault="00A854AA">
            <w:r>
              <w:rPr>
                <w:sz w:val="20"/>
              </w:rPr>
              <w:t>14,0</w:t>
            </w:r>
          </w:p>
        </w:tc>
        <w:tc>
          <w:tcPr>
            <w:tcW w:w="1928" w:type="dxa"/>
          </w:tcPr>
          <w:p w14:paraId="6C66A2F3" w14:textId="77777777" w:rsidR="00061E85" w:rsidRDefault="00A854AA">
            <w:r>
              <w:rPr>
                <w:sz w:val="20"/>
              </w:rPr>
              <w:t>20,0</w:t>
            </w:r>
          </w:p>
        </w:tc>
        <w:tc>
          <w:tcPr>
            <w:tcW w:w="1928" w:type="dxa"/>
          </w:tcPr>
          <w:p w14:paraId="38862682" w14:textId="77777777" w:rsidR="00061E85" w:rsidRDefault="00A854AA">
            <w:r>
              <w:rPr>
                <w:sz w:val="20"/>
              </w:rPr>
              <w:t>−13,0</w:t>
            </w:r>
          </w:p>
        </w:tc>
        <w:tc>
          <w:tcPr>
            <w:tcW w:w="2041" w:type="dxa"/>
          </w:tcPr>
          <w:p w14:paraId="0D80282A" w14:textId="77777777" w:rsidR="00061E85" w:rsidRDefault="00A854AA">
            <w:r>
              <w:rPr>
                <w:sz w:val="20"/>
              </w:rPr>
              <w:t>49,0</w:t>
            </w:r>
          </w:p>
        </w:tc>
      </w:tr>
      <w:tr w:rsidR="00061E85" w14:paraId="31F4FB50" w14:textId="77777777">
        <w:trPr>
          <w:jc w:val="center"/>
        </w:trPr>
        <w:tc>
          <w:tcPr>
            <w:tcW w:w="1701" w:type="dxa"/>
            <w:shd w:val="clear" w:color="auto" w:fill="F3F8FB"/>
          </w:tcPr>
          <w:p w14:paraId="52B6C2C9" w14:textId="77777777" w:rsidR="00061E85" w:rsidRDefault="00A854AA">
            <w:r>
              <w:rPr>
                <w:sz w:val="20"/>
              </w:rPr>
              <w:t>2027Q3</w:t>
            </w:r>
          </w:p>
        </w:tc>
        <w:tc>
          <w:tcPr>
            <w:tcW w:w="1928" w:type="dxa"/>
            <w:shd w:val="clear" w:color="auto" w:fill="F3F8FB"/>
          </w:tcPr>
          <w:p w14:paraId="485B80B8" w14:textId="77777777" w:rsidR="00061E85" w:rsidRDefault="00A854AA">
            <w:r>
              <w:rPr>
                <w:sz w:val="20"/>
              </w:rPr>
              <w:t>16,0</w:t>
            </w:r>
          </w:p>
        </w:tc>
        <w:tc>
          <w:tcPr>
            <w:tcW w:w="1928" w:type="dxa"/>
            <w:shd w:val="clear" w:color="auto" w:fill="F3F8FB"/>
          </w:tcPr>
          <w:p w14:paraId="7965FBAA" w14:textId="77777777" w:rsidR="00061E85" w:rsidRDefault="00A854AA">
            <w:r>
              <w:rPr>
                <w:sz w:val="20"/>
              </w:rPr>
              <w:t>14,0</w:t>
            </w:r>
          </w:p>
        </w:tc>
        <w:tc>
          <w:tcPr>
            <w:tcW w:w="1928" w:type="dxa"/>
            <w:shd w:val="clear" w:color="auto" w:fill="F3F8FB"/>
          </w:tcPr>
          <w:p w14:paraId="5874AD61" w14:textId="77777777" w:rsidR="00061E85" w:rsidRDefault="00A854AA">
            <w:r>
              <w:rPr>
                <w:sz w:val="20"/>
              </w:rPr>
              <w:t>−9,7</w:t>
            </w:r>
          </w:p>
        </w:tc>
        <w:tc>
          <w:tcPr>
            <w:tcW w:w="2041" w:type="dxa"/>
            <w:shd w:val="clear" w:color="auto" w:fill="F3F8FB"/>
          </w:tcPr>
          <w:p w14:paraId="0F2C4F90" w14:textId="77777777" w:rsidR="00061E85" w:rsidRDefault="00A854AA">
            <w:r>
              <w:rPr>
                <w:sz w:val="20"/>
              </w:rPr>
              <w:t>27,0</w:t>
            </w:r>
          </w:p>
        </w:tc>
      </w:tr>
      <w:tr w:rsidR="00061E85" w14:paraId="275030D1" w14:textId="77777777">
        <w:trPr>
          <w:jc w:val="center"/>
        </w:trPr>
        <w:tc>
          <w:tcPr>
            <w:tcW w:w="1701" w:type="dxa"/>
          </w:tcPr>
          <w:p w14:paraId="1E5A0827" w14:textId="77777777" w:rsidR="00061E85" w:rsidRDefault="00A854AA">
            <w:r>
              <w:rPr>
                <w:sz w:val="20"/>
              </w:rPr>
              <w:t>2028Q1</w:t>
            </w:r>
          </w:p>
        </w:tc>
        <w:tc>
          <w:tcPr>
            <w:tcW w:w="1928" w:type="dxa"/>
          </w:tcPr>
          <w:p w14:paraId="7EF77CB5" w14:textId="77777777" w:rsidR="00061E85" w:rsidRDefault="00A854AA">
            <w:r>
              <w:rPr>
                <w:sz w:val="20"/>
              </w:rPr>
              <w:t>25,0</w:t>
            </w:r>
          </w:p>
        </w:tc>
        <w:tc>
          <w:tcPr>
            <w:tcW w:w="1928" w:type="dxa"/>
          </w:tcPr>
          <w:p w14:paraId="777822F6" w14:textId="77777777" w:rsidR="00061E85" w:rsidRDefault="00A854AA">
            <w:r>
              <w:rPr>
                <w:sz w:val="20"/>
              </w:rPr>
              <w:t>40,0</w:t>
            </w:r>
          </w:p>
        </w:tc>
        <w:tc>
          <w:tcPr>
            <w:tcW w:w="1928" w:type="dxa"/>
          </w:tcPr>
          <w:p w14:paraId="56E23745" w14:textId="77777777" w:rsidR="00061E85" w:rsidRDefault="00A854AA">
            <w:r>
              <w:rPr>
                <w:sz w:val="20"/>
              </w:rPr>
              <w:t>−6,5</w:t>
            </w:r>
          </w:p>
        </w:tc>
        <w:tc>
          <w:tcPr>
            <w:tcW w:w="2041" w:type="dxa"/>
          </w:tcPr>
          <w:p w14:paraId="3F6F2E4E" w14:textId="77777777" w:rsidR="00061E85" w:rsidRDefault="00A854AA">
            <w:r>
              <w:rPr>
                <w:sz w:val="20"/>
              </w:rPr>
              <w:t>24,0</w:t>
            </w:r>
          </w:p>
        </w:tc>
      </w:tr>
      <w:tr w:rsidR="00061E85" w14:paraId="5A90FCFA" w14:textId="77777777">
        <w:trPr>
          <w:jc w:val="center"/>
        </w:trPr>
        <w:tc>
          <w:tcPr>
            <w:tcW w:w="1701" w:type="dxa"/>
            <w:shd w:val="clear" w:color="auto" w:fill="F3F8FB"/>
          </w:tcPr>
          <w:p w14:paraId="4A6D8A88" w14:textId="77777777" w:rsidR="00061E85" w:rsidRDefault="00A854AA">
            <w:r>
              <w:rPr>
                <w:sz w:val="20"/>
              </w:rPr>
              <w:t>2028Q3</w:t>
            </w:r>
          </w:p>
        </w:tc>
        <w:tc>
          <w:tcPr>
            <w:tcW w:w="1928" w:type="dxa"/>
            <w:shd w:val="clear" w:color="auto" w:fill="F3F8FB"/>
          </w:tcPr>
          <w:p w14:paraId="67685D9E" w14:textId="77777777" w:rsidR="00061E85" w:rsidRDefault="00A854AA">
            <w:r>
              <w:rPr>
                <w:sz w:val="20"/>
              </w:rPr>
              <w:t>38,0</w:t>
            </w:r>
          </w:p>
        </w:tc>
        <w:tc>
          <w:tcPr>
            <w:tcW w:w="1928" w:type="dxa"/>
            <w:shd w:val="clear" w:color="auto" w:fill="F3F8FB"/>
          </w:tcPr>
          <w:p w14:paraId="29DC6AEA" w14:textId="77777777" w:rsidR="00061E85" w:rsidRDefault="00A854AA">
            <w:r>
              <w:rPr>
                <w:sz w:val="20"/>
              </w:rPr>
              <w:t>55,0</w:t>
            </w:r>
          </w:p>
        </w:tc>
        <w:tc>
          <w:tcPr>
            <w:tcW w:w="1928" w:type="dxa"/>
            <w:shd w:val="clear" w:color="auto" w:fill="F3F8FB"/>
          </w:tcPr>
          <w:p w14:paraId="07FE57CC" w14:textId="77777777" w:rsidR="00061E85" w:rsidRDefault="00A854AA">
            <w:r>
              <w:rPr>
                <w:sz w:val="20"/>
              </w:rPr>
              <w:t>−1,9</w:t>
            </w:r>
          </w:p>
        </w:tc>
        <w:tc>
          <w:tcPr>
            <w:tcW w:w="2041" w:type="dxa"/>
            <w:shd w:val="clear" w:color="auto" w:fill="F3F8FB"/>
          </w:tcPr>
          <w:p w14:paraId="437AD6D8" w14:textId="77777777" w:rsidR="00061E85" w:rsidRDefault="00A854AA">
            <w:r>
              <w:rPr>
                <w:sz w:val="20"/>
              </w:rPr>
              <w:t>26,0</w:t>
            </w:r>
          </w:p>
        </w:tc>
      </w:tr>
      <w:tr w:rsidR="00061E85" w14:paraId="015D13B6" w14:textId="77777777">
        <w:trPr>
          <w:jc w:val="center"/>
        </w:trPr>
        <w:tc>
          <w:tcPr>
            <w:tcW w:w="1701" w:type="dxa"/>
          </w:tcPr>
          <w:p w14:paraId="0745DADD" w14:textId="77777777" w:rsidR="00061E85" w:rsidRDefault="00A854AA">
            <w:r>
              <w:rPr>
                <w:sz w:val="20"/>
              </w:rPr>
              <w:t>2028Q7</w:t>
            </w:r>
          </w:p>
        </w:tc>
        <w:tc>
          <w:tcPr>
            <w:tcW w:w="1928" w:type="dxa"/>
          </w:tcPr>
          <w:p w14:paraId="1DEA142C" w14:textId="77777777" w:rsidR="00061E85" w:rsidRDefault="00A854AA">
            <w:r>
              <w:rPr>
                <w:sz w:val="20"/>
              </w:rPr>
              <w:t>64,0</w:t>
            </w:r>
          </w:p>
        </w:tc>
        <w:tc>
          <w:tcPr>
            <w:tcW w:w="1928" w:type="dxa"/>
          </w:tcPr>
          <w:p w14:paraId="3814A531" w14:textId="77777777" w:rsidR="00061E85" w:rsidRDefault="00A854AA">
            <w:r>
              <w:rPr>
                <w:sz w:val="20"/>
              </w:rPr>
              <w:t>35,0</w:t>
            </w:r>
          </w:p>
        </w:tc>
        <w:tc>
          <w:tcPr>
            <w:tcW w:w="1928" w:type="dxa"/>
          </w:tcPr>
          <w:p w14:paraId="0B120E0A" w14:textId="77777777" w:rsidR="00061E85" w:rsidRDefault="00A854AA">
            <w:r>
              <w:rPr>
                <w:sz w:val="20"/>
              </w:rPr>
              <w:t>+6,0</w:t>
            </w:r>
          </w:p>
        </w:tc>
        <w:tc>
          <w:tcPr>
            <w:tcW w:w="2041" w:type="dxa"/>
          </w:tcPr>
          <w:p w14:paraId="4EB142D0" w14:textId="77777777" w:rsidR="00061E85" w:rsidRDefault="00A854AA">
            <w:r>
              <w:rPr>
                <w:sz w:val="20"/>
              </w:rPr>
              <w:t>49,0</w:t>
            </w:r>
          </w:p>
        </w:tc>
      </w:tr>
      <w:tr w:rsidR="00061E85" w14:paraId="68CE5276" w14:textId="77777777">
        <w:trPr>
          <w:jc w:val="center"/>
        </w:trPr>
        <w:tc>
          <w:tcPr>
            <w:tcW w:w="1701" w:type="dxa"/>
            <w:shd w:val="clear" w:color="auto" w:fill="F3F8FB"/>
          </w:tcPr>
          <w:p w14:paraId="6AC9E10A" w14:textId="77777777" w:rsidR="00061E85" w:rsidRDefault="00A854AA">
            <w:r>
              <w:rPr>
                <w:sz w:val="20"/>
              </w:rPr>
              <w:t>2028Q3</w:t>
            </w:r>
          </w:p>
        </w:tc>
        <w:tc>
          <w:tcPr>
            <w:tcW w:w="1928" w:type="dxa"/>
            <w:shd w:val="clear" w:color="auto" w:fill="F3F8FB"/>
          </w:tcPr>
          <w:p w14:paraId="5DCB381D" w14:textId="77777777" w:rsidR="00061E85" w:rsidRDefault="00A854AA">
            <w:r>
              <w:rPr>
                <w:sz w:val="20"/>
              </w:rPr>
              <w:t>92,0</w:t>
            </w:r>
          </w:p>
        </w:tc>
        <w:tc>
          <w:tcPr>
            <w:tcW w:w="1928" w:type="dxa"/>
            <w:shd w:val="clear" w:color="auto" w:fill="F3F8FB"/>
          </w:tcPr>
          <w:p w14:paraId="5834A319" w14:textId="77777777" w:rsidR="00061E85" w:rsidRDefault="00A854AA">
            <w:r>
              <w:rPr>
                <w:sz w:val="20"/>
              </w:rPr>
              <w:t>31,0</w:t>
            </w:r>
          </w:p>
        </w:tc>
        <w:tc>
          <w:tcPr>
            <w:tcW w:w="1928" w:type="dxa"/>
            <w:shd w:val="clear" w:color="auto" w:fill="F3F8FB"/>
          </w:tcPr>
          <w:p w14:paraId="7661EBDE" w14:textId="77777777" w:rsidR="00061E85" w:rsidRDefault="00A854AA">
            <w:r>
              <w:rPr>
                <w:sz w:val="20"/>
              </w:rPr>
              <w:t>+23,0</w:t>
            </w:r>
          </w:p>
        </w:tc>
        <w:tc>
          <w:tcPr>
            <w:tcW w:w="2041" w:type="dxa"/>
            <w:shd w:val="clear" w:color="auto" w:fill="F3F8FB"/>
          </w:tcPr>
          <w:p w14:paraId="25A2922B" w14:textId="77777777" w:rsidR="00061E85" w:rsidRDefault="00A854AA">
            <w:r>
              <w:rPr>
                <w:sz w:val="20"/>
              </w:rPr>
              <w:t>35,0</w:t>
            </w:r>
          </w:p>
        </w:tc>
      </w:tr>
      <w:tr w:rsidR="00061E85" w14:paraId="40793A97" w14:textId="77777777">
        <w:trPr>
          <w:jc w:val="center"/>
        </w:trPr>
        <w:tc>
          <w:tcPr>
            <w:tcW w:w="1701" w:type="dxa"/>
          </w:tcPr>
          <w:p w14:paraId="4E3E66B6" w14:textId="77777777" w:rsidR="00061E85" w:rsidRDefault="00A854AA">
            <w:r>
              <w:rPr>
                <w:sz w:val="20"/>
              </w:rPr>
              <w:t>2029Q1</w:t>
            </w:r>
          </w:p>
        </w:tc>
        <w:tc>
          <w:tcPr>
            <w:tcW w:w="1928" w:type="dxa"/>
          </w:tcPr>
          <w:p w14:paraId="4AF738E5" w14:textId="77777777" w:rsidR="00061E85" w:rsidRDefault="00A854AA">
            <w:r>
              <w:rPr>
                <w:sz w:val="20"/>
              </w:rPr>
              <w:t>61,0</w:t>
            </w:r>
          </w:p>
        </w:tc>
        <w:tc>
          <w:tcPr>
            <w:tcW w:w="1928" w:type="dxa"/>
          </w:tcPr>
          <w:p w14:paraId="094E8ECC" w14:textId="77777777" w:rsidR="00061E85" w:rsidRDefault="00A854AA">
            <w:r>
              <w:rPr>
                <w:sz w:val="20"/>
              </w:rPr>
              <w:t>77,0</w:t>
            </w:r>
          </w:p>
        </w:tc>
        <w:tc>
          <w:tcPr>
            <w:tcW w:w="1928" w:type="dxa"/>
          </w:tcPr>
          <w:p w14:paraId="25C8E747" w14:textId="77777777" w:rsidR="00061E85" w:rsidRDefault="00A854AA">
            <w:r>
              <w:rPr>
                <w:sz w:val="20"/>
              </w:rPr>
              <w:t>−5,8</w:t>
            </w:r>
          </w:p>
        </w:tc>
        <w:tc>
          <w:tcPr>
            <w:tcW w:w="2041" w:type="dxa"/>
          </w:tcPr>
          <w:p w14:paraId="275D46FE" w14:textId="77777777" w:rsidR="00061E85" w:rsidRDefault="00A854AA">
            <w:r>
              <w:rPr>
                <w:sz w:val="20"/>
              </w:rPr>
              <w:t>23,000000000000000</w:t>
            </w:r>
          </w:p>
        </w:tc>
      </w:tr>
      <w:tr w:rsidR="00061E85" w14:paraId="0465763A" w14:textId="77777777">
        <w:trPr>
          <w:jc w:val="center"/>
        </w:trPr>
        <w:tc>
          <w:tcPr>
            <w:tcW w:w="1701" w:type="dxa"/>
            <w:shd w:val="clear" w:color="auto" w:fill="F3F8FB"/>
          </w:tcPr>
          <w:p w14:paraId="05C9952A" w14:textId="77777777" w:rsidR="00061E85" w:rsidRDefault="00A854AA">
            <w:r>
              <w:rPr>
                <w:sz w:val="20"/>
              </w:rPr>
              <w:t>2029Q3</w:t>
            </w:r>
          </w:p>
        </w:tc>
        <w:tc>
          <w:tcPr>
            <w:tcW w:w="1928" w:type="dxa"/>
            <w:shd w:val="clear" w:color="auto" w:fill="F3F8FB"/>
          </w:tcPr>
          <w:p w14:paraId="216C2BB9" w14:textId="77777777" w:rsidR="00061E85" w:rsidRDefault="00A854AA">
            <w:r>
              <w:rPr>
                <w:sz w:val="20"/>
              </w:rPr>
              <w:t>93,0</w:t>
            </w:r>
          </w:p>
        </w:tc>
        <w:tc>
          <w:tcPr>
            <w:tcW w:w="1928" w:type="dxa"/>
            <w:shd w:val="clear" w:color="auto" w:fill="F3F8FB"/>
          </w:tcPr>
          <w:p w14:paraId="4DD62C47" w14:textId="77777777" w:rsidR="00061E85" w:rsidRDefault="00A854AA">
            <w:r>
              <w:rPr>
                <w:sz w:val="20"/>
              </w:rPr>
              <w:t>84,0</w:t>
            </w:r>
          </w:p>
        </w:tc>
        <w:tc>
          <w:tcPr>
            <w:tcW w:w="1928" w:type="dxa"/>
            <w:shd w:val="clear" w:color="auto" w:fill="F3F8FB"/>
          </w:tcPr>
          <w:p w14:paraId="2C6D71FE" w14:textId="77777777" w:rsidR="00061E85" w:rsidRDefault="00A854AA">
            <w:r>
              <w:rPr>
                <w:sz w:val="20"/>
              </w:rPr>
              <w:t>+9,7</w:t>
            </w:r>
          </w:p>
        </w:tc>
        <w:tc>
          <w:tcPr>
            <w:tcW w:w="2041" w:type="dxa"/>
            <w:shd w:val="clear" w:color="auto" w:fill="F3F8FB"/>
          </w:tcPr>
          <w:p w14:paraId="7DBADAB6" w14:textId="77777777" w:rsidR="00061E85" w:rsidRDefault="00A854AA">
            <w:r>
              <w:rPr>
                <w:sz w:val="20"/>
              </w:rPr>
              <w:t>36,000000000000000</w:t>
            </w:r>
          </w:p>
        </w:tc>
      </w:tr>
      <w:tr w:rsidR="00061E85" w14:paraId="3BAC1F22" w14:textId="77777777">
        <w:trPr>
          <w:jc w:val="center"/>
        </w:trPr>
        <w:tc>
          <w:tcPr>
            <w:tcW w:w="1701" w:type="dxa"/>
          </w:tcPr>
          <w:p w14:paraId="43753728" w14:textId="77777777" w:rsidR="00061E85" w:rsidRDefault="00A854AA">
            <w:r>
              <w:rPr>
                <w:sz w:val="20"/>
              </w:rPr>
              <w:t>2029Q7</w:t>
            </w:r>
          </w:p>
        </w:tc>
        <w:tc>
          <w:tcPr>
            <w:tcW w:w="1928" w:type="dxa"/>
          </w:tcPr>
          <w:p w14:paraId="02D1DA31" w14:textId="77777777" w:rsidR="00061E85" w:rsidRDefault="00A854AA">
            <w:r>
              <w:rPr>
                <w:sz w:val="20"/>
              </w:rPr>
              <w:t>68,0</w:t>
            </w:r>
          </w:p>
        </w:tc>
        <w:tc>
          <w:tcPr>
            <w:tcW w:w="1928" w:type="dxa"/>
          </w:tcPr>
          <w:p w14:paraId="47AC496A" w14:textId="77777777" w:rsidR="00061E85" w:rsidRDefault="00A854AA">
            <w:r>
              <w:rPr>
                <w:sz w:val="20"/>
              </w:rPr>
              <w:t>50,0</w:t>
            </w:r>
          </w:p>
        </w:tc>
        <w:tc>
          <w:tcPr>
            <w:tcW w:w="1928" w:type="dxa"/>
          </w:tcPr>
          <w:p w14:paraId="37894984" w14:textId="77777777" w:rsidR="00061E85" w:rsidRDefault="00A854AA">
            <w:r>
              <w:rPr>
                <w:sz w:val="20"/>
              </w:rPr>
              <w:t>+16,0</w:t>
            </w:r>
          </w:p>
        </w:tc>
        <w:tc>
          <w:tcPr>
            <w:tcW w:w="2041" w:type="dxa"/>
          </w:tcPr>
          <w:p w14:paraId="28D62DE9" w14:textId="77777777" w:rsidR="00061E85" w:rsidRDefault="00A854AA">
            <w:r>
              <w:rPr>
                <w:sz w:val="20"/>
              </w:rPr>
              <w:t>105,000000000000000</w:t>
            </w:r>
          </w:p>
        </w:tc>
      </w:tr>
      <w:tr w:rsidR="00061E85" w14:paraId="0CCB2CC2" w14:textId="77777777">
        <w:trPr>
          <w:jc w:val="center"/>
        </w:trPr>
        <w:tc>
          <w:tcPr>
            <w:tcW w:w="1701" w:type="dxa"/>
            <w:shd w:val="clear" w:color="auto" w:fill="F3F8FB"/>
          </w:tcPr>
          <w:p w14:paraId="55332CDF" w14:textId="77777777" w:rsidR="00061E85" w:rsidRDefault="00A854AA">
            <w:r>
              <w:rPr>
                <w:sz w:val="20"/>
              </w:rPr>
              <w:t>2029Q3</w:t>
            </w:r>
          </w:p>
        </w:tc>
        <w:tc>
          <w:tcPr>
            <w:tcW w:w="1928" w:type="dxa"/>
            <w:shd w:val="clear" w:color="auto" w:fill="F3F8FB"/>
          </w:tcPr>
          <w:p w14:paraId="274D58D4" w14:textId="77777777" w:rsidR="00061E85" w:rsidRDefault="00A854AA">
            <w:r>
              <w:rPr>
                <w:sz w:val="20"/>
              </w:rPr>
              <w:t>192,0</w:t>
            </w:r>
          </w:p>
        </w:tc>
        <w:tc>
          <w:tcPr>
            <w:tcW w:w="1928" w:type="dxa"/>
            <w:shd w:val="clear" w:color="auto" w:fill="F3F8FB"/>
          </w:tcPr>
          <w:p w14:paraId="5D55937B" w14:textId="77777777" w:rsidR="00061E85" w:rsidRDefault="00A854AA">
            <w:r>
              <w:rPr>
                <w:sz w:val="20"/>
              </w:rPr>
              <w:t>57,0</w:t>
            </w:r>
          </w:p>
        </w:tc>
        <w:tc>
          <w:tcPr>
            <w:tcW w:w="1928" w:type="dxa"/>
            <w:shd w:val="clear" w:color="auto" w:fill="F3F8FB"/>
          </w:tcPr>
          <w:p w14:paraId="3707C70D" w14:textId="77777777" w:rsidR="00061E85" w:rsidRDefault="00A854AA">
            <w:r>
              <w:rPr>
                <w:sz w:val="20"/>
              </w:rPr>
              <w:t>+77,0</w:t>
            </w:r>
          </w:p>
        </w:tc>
        <w:tc>
          <w:tcPr>
            <w:tcW w:w="2041" w:type="dxa"/>
            <w:shd w:val="clear" w:color="auto" w:fill="F3F8FB"/>
          </w:tcPr>
          <w:p w14:paraId="406C10BE" w14:textId="77777777" w:rsidR="00061E85" w:rsidRDefault="00A854AA">
            <w:r>
              <w:rPr>
                <w:sz w:val="20"/>
              </w:rPr>
              <w:t>99,0</w:t>
            </w:r>
          </w:p>
        </w:tc>
      </w:tr>
      <w:tr w:rsidR="00061E85" w14:paraId="27811438" w14:textId="77777777">
        <w:trPr>
          <w:jc w:val="center"/>
        </w:trPr>
        <w:tc>
          <w:tcPr>
            <w:tcW w:w="1701" w:type="dxa"/>
          </w:tcPr>
          <w:p w14:paraId="6980B8E2" w14:textId="77777777" w:rsidR="00061E85" w:rsidRDefault="00A854AA">
            <w:r>
              <w:rPr>
                <w:sz w:val="20"/>
              </w:rPr>
              <w:t>2030Q1</w:t>
            </w:r>
          </w:p>
        </w:tc>
        <w:tc>
          <w:tcPr>
            <w:tcW w:w="1928" w:type="dxa"/>
          </w:tcPr>
          <w:p w14:paraId="0A41AEF7" w14:textId="77777777" w:rsidR="00061E85" w:rsidRDefault="00A854AA">
            <w:r>
              <w:rPr>
                <w:sz w:val="20"/>
              </w:rPr>
              <w:t>90,0</w:t>
            </w:r>
          </w:p>
        </w:tc>
        <w:tc>
          <w:tcPr>
            <w:tcW w:w="1928" w:type="dxa"/>
          </w:tcPr>
          <w:p w14:paraId="14E1ECAF" w14:textId="77777777" w:rsidR="00061E85" w:rsidRDefault="00A854AA">
            <w:r>
              <w:rPr>
                <w:sz w:val="20"/>
              </w:rPr>
              <w:t>43,0</w:t>
            </w:r>
          </w:p>
        </w:tc>
        <w:tc>
          <w:tcPr>
            <w:tcW w:w="1928" w:type="dxa"/>
          </w:tcPr>
          <w:p w14:paraId="3A41BCD5" w14:textId="77777777" w:rsidR="00061E85" w:rsidRDefault="00A854AA">
            <w:r>
              <w:rPr>
                <w:sz w:val="20"/>
              </w:rPr>
              <w:t>+0,7</w:t>
            </w:r>
          </w:p>
        </w:tc>
        <w:tc>
          <w:tcPr>
            <w:tcW w:w="2041" w:type="dxa"/>
          </w:tcPr>
          <w:p w14:paraId="06F60742" w14:textId="77777777" w:rsidR="00061E85" w:rsidRDefault="00A854AA">
            <w:r>
              <w:rPr>
                <w:sz w:val="20"/>
              </w:rPr>
              <w:t>135,00000000000000</w:t>
            </w:r>
          </w:p>
        </w:tc>
      </w:tr>
      <w:tr w:rsidR="00061E85" w14:paraId="704B0839" w14:textId="77777777">
        <w:trPr>
          <w:jc w:val="center"/>
        </w:trPr>
        <w:tc>
          <w:tcPr>
            <w:tcW w:w="1701" w:type="dxa"/>
            <w:shd w:val="clear" w:color="auto" w:fill="F3F8FB"/>
          </w:tcPr>
          <w:p w14:paraId="1DF16663" w14:textId="77777777" w:rsidR="00061E85" w:rsidRDefault="00A854AA">
            <w:r>
              <w:rPr>
                <w:sz w:val="20"/>
              </w:rPr>
              <w:t>2030Q3</w:t>
            </w:r>
          </w:p>
        </w:tc>
        <w:tc>
          <w:tcPr>
            <w:tcW w:w="1928" w:type="dxa"/>
            <w:shd w:val="clear" w:color="auto" w:fill="F3F8FB"/>
          </w:tcPr>
          <w:p w14:paraId="50F1A6BA" w14:textId="77777777" w:rsidR="00061E85" w:rsidRDefault="00A854AA">
            <w:r>
              <w:rPr>
                <w:sz w:val="20"/>
              </w:rPr>
              <w:t>46,0</w:t>
            </w:r>
          </w:p>
        </w:tc>
        <w:tc>
          <w:tcPr>
            <w:tcW w:w="1928" w:type="dxa"/>
            <w:shd w:val="clear" w:color="auto" w:fill="F3F8FB"/>
          </w:tcPr>
          <w:p w14:paraId="61960157" w14:textId="77777777" w:rsidR="00061E85" w:rsidRDefault="00A854AA">
            <w:r>
              <w:rPr>
                <w:sz w:val="20"/>
              </w:rPr>
              <w:t>55,0</w:t>
            </w:r>
          </w:p>
        </w:tc>
        <w:tc>
          <w:tcPr>
            <w:tcW w:w="1928" w:type="dxa"/>
            <w:shd w:val="clear" w:color="auto" w:fill="F3F8FB"/>
          </w:tcPr>
          <w:p w14:paraId="52BE434A" w14:textId="77777777" w:rsidR="00061E85" w:rsidRDefault="00A854AA">
            <w:r>
              <w:rPr>
                <w:sz w:val="20"/>
              </w:rPr>
              <w:t>+24,0</w:t>
            </w:r>
          </w:p>
        </w:tc>
        <w:tc>
          <w:tcPr>
            <w:tcW w:w="2041" w:type="dxa"/>
            <w:shd w:val="clear" w:color="auto" w:fill="F3F8FB"/>
          </w:tcPr>
          <w:p w14:paraId="6828622B" w14:textId="77777777" w:rsidR="00061E85" w:rsidRDefault="00A854AA">
            <w:r>
              <w:rPr>
                <w:sz w:val="20"/>
              </w:rPr>
              <w:t>269,0</w:t>
            </w:r>
          </w:p>
        </w:tc>
      </w:tr>
      <w:tr w:rsidR="00061E85" w14:paraId="5EBF472C" w14:textId="77777777">
        <w:trPr>
          <w:jc w:val="center"/>
        </w:trPr>
        <w:tc>
          <w:tcPr>
            <w:tcW w:w="1701" w:type="dxa"/>
          </w:tcPr>
          <w:p w14:paraId="09877589" w14:textId="77777777" w:rsidR="00061E85" w:rsidRDefault="00A854AA">
            <w:r>
              <w:rPr>
                <w:sz w:val="20"/>
              </w:rPr>
              <w:t>2030Q7</w:t>
            </w:r>
          </w:p>
        </w:tc>
        <w:tc>
          <w:tcPr>
            <w:tcW w:w="1928" w:type="dxa"/>
          </w:tcPr>
          <w:p w14:paraId="2CB4C1F1" w14:textId="77777777" w:rsidR="00061E85" w:rsidRDefault="00A854AA">
            <w:r>
              <w:rPr>
                <w:sz w:val="20"/>
              </w:rPr>
              <w:t>130,0</w:t>
            </w:r>
          </w:p>
        </w:tc>
        <w:tc>
          <w:tcPr>
            <w:tcW w:w="1928" w:type="dxa"/>
          </w:tcPr>
          <w:p w14:paraId="2D8104BB" w14:textId="77777777" w:rsidR="00061E85" w:rsidRDefault="00A854AA">
            <w:r>
              <w:rPr>
                <w:sz w:val="20"/>
              </w:rPr>
              <w:t>90,0</w:t>
            </w:r>
          </w:p>
        </w:tc>
        <w:tc>
          <w:tcPr>
            <w:tcW w:w="1928" w:type="dxa"/>
          </w:tcPr>
          <w:p w14:paraId="499F4D07" w14:textId="77777777" w:rsidR="00061E85" w:rsidRDefault="00A854AA">
            <w:r>
              <w:rPr>
                <w:sz w:val="20"/>
              </w:rPr>
              <w:t>+41,0</w:t>
            </w:r>
          </w:p>
        </w:tc>
        <w:tc>
          <w:tcPr>
            <w:tcW w:w="2041" w:type="dxa"/>
          </w:tcPr>
          <w:p w14:paraId="7F5AF03D" w14:textId="77777777" w:rsidR="00061E85" w:rsidRDefault="00A854AA">
            <w:r>
              <w:rPr>
                <w:sz w:val="20"/>
              </w:rPr>
              <w:t>306,00000000000000</w:t>
            </w:r>
          </w:p>
        </w:tc>
      </w:tr>
      <w:tr w:rsidR="00061E85" w14:paraId="70600758" w14:textId="77777777">
        <w:trPr>
          <w:jc w:val="center"/>
        </w:trPr>
        <w:tc>
          <w:tcPr>
            <w:tcW w:w="1701" w:type="dxa"/>
            <w:shd w:val="clear" w:color="auto" w:fill="F3F8FB"/>
          </w:tcPr>
          <w:p w14:paraId="6B1A5C4A" w14:textId="77777777" w:rsidR="00061E85" w:rsidRDefault="00A854AA">
            <w:r>
              <w:rPr>
                <w:sz w:val="20"/>
              </w:rPr>
              <w:t>2030Q3</w:t>
            </w:r>
          </w:p>
        </w:tc>
        <w:tc>
          <w:tcPr>
            <w:tcW w:w="1928" w:type="dxa"/>
            <w:shd w:val="clear" w:color="auto" w:fill="F3F8FB"/>
          </w:tcPr>
          <w:p w14:paraId="6D538601" w14:textId="77777777" w:rsidR="00061E85" w:rsidRDefault="00A854AA">
            <w:r>
              <w:rPr>
                <w:sz w:val="20"/>
              </w:rPr>
              <w:t>322,0</w:t>
            </w:r>
          </w:p>
        </w:tc>
        <w:tc>
          <w:tcPr>
            <w:tcW w:w="1928" w:type="dxa"/>
            <w:shd w:val="clear" w:color="auto" w:fill="F3F8FB"/>
          </w:tcPr>
          <w:p w14:paraId="3848CFC5" w14:textId="77777777" w:rsidR="00061E85" w:rsidRDefault="00A854AA">
            <w:r>
              <w:rPr>
                <w:sz w:val="20"/>
              </w:rPr>
              <w:t>140,0</w:t>
            </w:r>
          </w:p>
        </w:tc>
        <w:tc>
          <w:tcPr>
            <w:tcW w:w="1928" w:type="dxa"/>
            <w:shd w:val="clear" w:color="auto" w:fill="F3F8FB"/>
          </w:tcPr>
          <w:p w14:paraId="5C5798B3" w14:textId="77777777" w:rsidR="00061E85" w:rsidRDefault="00A854AA">
            <w:r>
              <w:rPr>
                <w:sz w:val="20"/>
              </w:rPr>
              <w:t>+72,2</w:t>
            </w:r>
          </w:p>
        </w:tc>
        <w:tc>
          <w:tcPr>
            <w:tcW w:w="2041" w:type="dxa"/>
            <w:shd w:val="clear" w:color="auto" w:fill="F3F8FB"/>
          </w:tcPr>
          <w:p w14:paraId="2789E697" w14:textId="77777777" w:rsidR="00061E85" w:rsidRDefault="00A854AA">
            <w:r>
              <w:rPr>
                <w:sz w:val="20"/>
              </w:rPr>
              <w:t>412,0</w:t>
            </w:r>
          </w:p>
        </w:tc>
      </w:tr>
    </w:tbl>
    <w:p w14:paraId="2F06A8AA" w14:textId="77777777" w:rsidR="00061E85" w:rsidRDefault="00061E85"/>
    <w:p w14:paraId="2D81589A" w14:textId="77777777" w:rsidR="00061E85" w:rsidRDefault="00A854AA">
      <w:r>
        <w:rPr>
          <w:i/>
          <w:color w:val="5A6A7A"/>
          <w:sz w:val="18"/>
        </w:rPr>
        <w:t>Остаток ДС учитывает раунды и гранты по фактическим кварталам поступления (Seed Q1 2026, Series A Q1 2027, гранты 2026Q3/2027Q3/2028Q1/2029Q1/2030Q1). Суммы кварталов = годовым с точностью до округления.</w:t>
      </w:r>
    </w:p>
    <w:p w14:paraId="5630D36D" w14:textId="77777777" w:rsidR="00061E85" w:rsidRDefault="00A854AA">
      <w:pPr>
        <w:pStyle w:val="31"/>
      </w:pPr>
      <w:bookmarkStart w:id="141" w:name="_Toc243730070"/>
      <w:r>
        <w:t>A.2. Методика оценки доходности инвестора</w:t>
      </w:r>
      <w:bookmarkEnd w:id="141"/>
    </w:p>
    <w:p w14:paraId="2A2BE161" w14:textId="77777777" w:rsidR="00061E85" w:rsidRDefault="00A854AA">
      <w:pPr>
        <w:pStyle w:val="a0"/>
        <w:ind w:left="340"/>
      </w:pPr>
      <w:r>
        <w:t>сценарий выхода 2031 г.; оценка стоимости по мультипликатору EV/EBITDA к EBITDA 2031 (320 млн ₽ в базе) в диапазоне 8–14× (база 6,5×);</w:t>
      </w:r>
    </w:p>
    <w:p w14:paraId="7072057A" w14:textId="77777777" w:rsidR="00061E85" w:rsidRDefault="00A854AA">
      <w:pPr>
        <w:pStyle w:val="a0"/>
        <w:ind w:left="340"/>
      </w:pPr>
      <w:r>
        <w:t>IRR считается для денежных потоков инвестора: вклад раунда как отрицательный поток на дату закрытия, выручка от продажи доли + дивиденды (в базе отсутствуют) — на дату exit;</w:t>
      </w:r>
    </w:p>
    <w:p w14:paraId="6148FED9" w14:textId="77777777" w:rsidR="00061E85" w:rsidRDefault="00A854AA">
      <w:pPr>
        <w:pStyle w:val="a0"/>
        <w:ind w:left="340"/>
      </w:pPr>
      <w:r>
        <w:lastRenderedPageBreak/>
        <w:t>NPV при ставке дисконтирования 17% (премия за венчурный риск ниши); чувствительность к мультипликатору и сроку exit — на листе «Инвестор»;</w:t>
      </w:r>
    </w:p>
    <w:p w14:paraId="4865A977" w14:textId="77777777" w:rsidR="00061E85" w:rsidRDefault="00A854AA">
      <w:pPr>
        <w:pStyle w:val="a0"/>
        <w:ind w:left="340"/>
      </w:pPr>
      <w:r>
        <w:t>контрольная сумма: NPV(S) ≈ 94,0 млн ₽ (при базах 58 млн ₽ вложений), IRR(S) ≈ 34%, MOIC 6,1×.</w:t>
      </w:r>
    </w:p>
    <w:p w14:paraId="7F2323E0" w14:textId="77777777" w:rsidR="00061E85" w:rsidRDefault="00A854AA">
      <w:pPr>
        <w:pStyle w:val="31"/>
      </w:pPr>
      <w:bookmarkStart w:id="142" w:name="_Toc243730071"/>
      <w:r>
        <w:t>A.2. Верификация цифр</w:t>
      </w:r>
      <w:bookmarkEnd w:id="142"/>
    </w:p>
    <w:p w14:paraId="02244CED" w14:textId="77777777" w:rsidR="00061E85" w:rsidRDefault="00A854AA">
      <w:pPr>
        <w:pStyle w:val="a0"/>
        <w:ind w:left="340"/>
      </w:pPr>
      <w:r>
        <w:t>баланс построен по правилу «активы = ДС + НМА»; пассивы = УК + гранты + нераспределённая прибыль + налоги; суммарный дисбаланс на всех 8 годах = 1;</w:t>
      </w:r>
    </w:p>
    <w:p w14:paraId="45A7E003" w14:textId="77777777" w:rsidR="00061E85" w:rsidRDefault="00A854AA">
      <w:pPr>
        <w:pStyle w:val="a0"/>
        <w:ind w:left="340"/>
      </w:pPr>
      <w:r>
        <w:t>простая проверка ряда: EBITDA 2030 = 1352,2 − 389,0 = 963,2; EBITDA-маржа 77,0%; накопленный налог к 2030 г. = 9,1 млн ₽;</w:t>
      </w:r>
    </w:p>
    <w:p w14:paraId="5449AA9C" w14:textId="77777777" w:rsidR="00061E85" w:rsidRDefault="00A854AA">
      <w:pPr>
        <w:pStyle w:val="a0"/>
        <w:ind w:left="340"/>
      </w:pPr>
      <w:r>
        <w:t>квартальная сезонность F3/Выручка = 59%, Q1/Q3/Q7/Q3 EBITDA = из квартальной PnL (лист PnL_Кв).</w:t>
      </w:r>
    </w:p>
    <w:p w14:paraId="2922F326" w14:textId="77777777" w:rsidR="00061E85" w:rsidRDefault="00A854AA">
      <w:pPr>
        <w:pStyle w:val="21"/>
      </w:pPr>
      <w:bookmarkStart w:id="143" w:name="_Toc243730072"/>
      <w:r>
        <w:t>B. Комплект РИД и оценки ИС</w:t>
      </w:r>
      <w:bookmarkEnd w:id="143"/>
    </w:p>
    <w:p w14:paraId="3CD6AF6E" w14:textId="77777777" w:rsidR="00061E85" w:rsidRDefault="00A854AA">
      <w:pPr>
        <w:pStyle w:val="a0"/>
        <w:ind w:left="340"/>
      </w:pPr>
      <w:r>
        <w:t>РИС Свидетельство № 40-2161-967 от 30.03.2026; депонирования NCAC; ПОЭВМ-свидетельства; товарные знаки; отчёт оценщика (78 млн ₽).</w:t>
      </w:r>
    </w:p>
    <w:p w14:paraId="1314D266" w14:textId="77777777" w:rsidR="00061E85" w:rsidRDefault="00A854AA">
      <w:pPr>
        <w:pStyle w:val="21"/>
      </w:pPr>
      <w:bookmarkStart w:id="144" w:name="_Toc243730073"/>
      <w:r>
        <w:t>C. Контактные данные</w:t>
      </w:r>
      <w:bookmarkEnd w:id="144"/>
    </w:p>
    <w:p w14:paraId="20D858D1" w14:textId="77777777" w:rsidR="00061E85" w:rsidRDefault="00A854AA">
      <w:pPr>
        <w:pStyle w:val="a0"/>
        <w:ind w:left="340"/>
      </w:pPr>
      <w:r>
        <w:t>Петрушина М. В., ООО «МедТехПрима»; проект VitaGen-AI; [контакты направляются адресно при подписании NDA].</w:t>
      </w:r>
    </w:p>
    <w:p w14:paraId="26D40186" w14:textId="77777777" w:rsidR="00061E85" w:rsidRDefault="00A854AA">
      <w:pPr>
        <w:pStyle w:val="21"/>
      </w:pPr>
      <w:bookmarkStart w:id="145" w:name="_Toc243730074"/>
      <w:r>
        <w:t>D. Дисклеймер и конфиденциальность</w:t>
      </w:r>
      <w:bookmarkEnd w:id="145"/>
    </w:p>
    <w:p w14:paraId="2E4B42FA" w14:textId="77777777" w:rsidR="00061E85" w:rsidRDefault="00A854AA">
      <w:pPr>
        <w:pStyle w:val="a0"/>
        <w:ind w:left="340"/>
      </w:pPr>
      <w:r>
        <w:t>Настоящий документ носит информационный характер, не является публичной офертой (ст. 1002 ГК РФ) и не содержит гарантий результата инвестирования. Финансовые прогнозы основаны на допущениях, описанных в разделе 26 и Приложении А; фактические результаты могут отличаться. Документ содержит ДЕМО (цифры вымышлены) и передаётся исключительно авторизованным получателям с обязательством о неразглашении.</w:t>
      </w:r>
    </w:p>
    <w:p w14:paraId="18554DBC" w14:textId="77777777" w:rsidR="00061E85" w:rsidRDefault="00A854AA">
      <w:pPr>
        <w:pStyle w:val="21"/>
      </w:pPr>
      <w:bookmarkStart w:id="146" w:name="_Toc243730075"/>
      <w:r>
        <w:t>E. Источники и исследовательская база (сводно)</w:t>
      </w:r>
      <w:bookmarkEnd w:id="146"/>
    </w:p>
    <w:p w14:paraId="1B93E1C4" w14:textId="77777777" w:rsidR="00061E85" w:rsidRDefault="00A854AA">
      <w:pPr>
        <w:pStyle w:val="a0"/>
        <w:ind w:left="340"/>
      </w:pPr>
      <w:r>
        <w:t>Федеральный регистр ВРТ Минздрава РФ; Росстат (демография, СКР); ВОЗ (бесплодие, статистика);</w:t>
      </w:r>
    </w:p>
    <w:p w14:paraId="1348E616" w14:textId="77777777" w:rsidR="00061E85" w:rsidRDefault="00A854AA">
      <w:pPr>
        <w:pStyle w:val="a0"/>
        <w:ind w:left="340"/>
      </w:pPr>
      <w:r>
        <w:t>Приказ Минздрава по ОМС-квотам ВРТ; региональные тарифы ОМС; нацпроект «Семья» (Указ Президента № 309 от 07.05.2024);</w:t>
      </w:r>
    </w:p>
    <w:p w14:paraId="6EAF9136" w14:textId="77777777" w:rsidR="00061E85" w:rsidRDefault="00A854AA">
      <w:pPr>
        <w:pStyle w:val="a0"/>
        <w:ind w:left="340"/>
      </w:pPr>
      <w:r>
        <w:t>обзоры ИИ в репродуктивной медицине 2024–2025 (обоснование эффекта мультимодальности и AUC);</w:t>
      </w:r>
    </w:p>
    <w:p w14:paraId="6062BFCC" w14:textId="77777777" w:rsidR="00061E85" w:rsidRDefault="00A854AA">
      <w:pPr>
        <w:pStyle w:val="a0"/>
        <w:ind w:left="340"/>
      </w:pPr>
      <w:r>
        <w:t>открытые данные клиник ВРТ (прайсы, рейтинги по CLBR); конференции РОРЧ, ESHRE, ASRM;</w:t>
      </w:r>
    </w:p>
    <w:p w14:paraId="4764E6A0" w14:textId="77777777" w:rsidR="00061E85" w:rsidRDefault="00A854AA">
      <w:pPr>
        <w:pStyle w:val="a0"/>
        <w:ind w:left="340"/>
      </w:pPr>
      <w:r>
        <w:t>нормативная база: 152-ФЗ, 180-ФЗ (ВРТ), 323-ФЗ (меддеятельность), правила регистрации МИ Росздравнадзора, Правила медицинских изделий ИИ (Минздрав), PIPL/NMPA (КНР), постановления по Реестру российского ПО.</w:t>
      </w:r>
    </w:p>
    <w:p w14:paraId="04F06916" w14:textId="77777777" w:rsidR="00061E85" w:rsidRDefault="00A854AA">
      <w:pPr>
        <w:pStyle w:val="21"/>
      </w:pPr>
      <w:bookmarkStart w:id="147" w:name="_Toc243730076"/>
      <w:r>
        <w:t>F. Комплект прилагаемых документов и следующий шаг</w:t>
      </w:r>
      <w:bookmarkEnd w:id="147"/>
    </w:p>
    <w:tbl>
      <w:tblPr>
        <w:tblStyle w:val="aff0"/>
        <w:tblW w:w="0" w:type="auto"/>
        <w:jc w:val="center"/>
        <w:tblLook w:val="04A0" w:firstRow="1" w:lastRow="0" w:firstColumn="1" w:lastColumn="0" w:noHBand="0" w:noVBand="1"/>
      </w:tblPr>
      <w:tblGrid>
        <w:gridCol w:w="6236"/>
        <w:gridCol w:w="2835"/>
      </w:tblGrid>
      <w:tr w:rsidR="00061E85" w14:paraId="474EE0B0" w14:textId="77777777">
        <w:trPr>
          <w:jc w:val="center"/>
        </w:trPr>
        <w:tc>
          <w:tcPr>
            <w:tcW w:w="6236" w:type="dxa"/>
            <w:shd w:val="clear" w:color="auto" w:fill="0B3D5C"/>
          </w:tcPr>
          <w:p w14:paraId="15FC261F" w14:textId="77777777" w:rsidR="00061E85" w:rsidRDefault="00A854AA">
            <w:r>
              <w:rPr>
                <w:b/>
                <w:color w:val="FFFFFF"/>
                <w:sz w:val="20"/>
              </w:rPr>
              <w:t>Документ</w:t>
            </w:r>
          </w:p>
        </w:tc>
        <w:tc>
          <w:tcPr>
            <w:tcW w:w="2835" w:type="dxa"/>
            <w:shd w:val="clear" w:color="auto" w:fill="0B3D5C"/>
          </w:tcPr>
          <w:p w14:paraId="054F1E6D" w14:textId="77777777" w:rsidR="00061E85" w:rsidRDefault="00A854AA">
            <w:r>
              <w:rPr>
                <w:b/>
                <w:color w:val="FFFFFF"/>
                <w:sz w:val="20"/>
              </w:rPr>
              <w:t>Статус</w:t>
            </w:r>
          </w:p>
        </w:tc>
      </w:tr>
      <w:tr w:rsidR="00061E85" w14:paraId="5CEB980A" w14:textId="77777777">
        <w:trPr>
          <w:jc w:val="center"/>
        </w:trPr>
        <w:tc>
          <w:tcPr>
            <w:tcW w:w="6236" w:type="dxa"/>
          </w:tcPr>
          <w:p w14:paraId="380E9668" w14:textId="77777777" w:rsidR="00061E85" w:rsidRDefault="00A854AA">
            <w:r>
              <w:rPr>
                <w:sz w:val="20"/>
              </w:rPr>
              <w:t>Настоящий бизнес-план (расширенный)</w:t>
            </w:r>
          </w:p>
        </w:tc>
        <w:tc>
          <w:tcPr>
            <w:tcW w:w="2835" w:type="dxa"/>
          </w:tcPr>
          <w:p w14:paraId="22ACDEC9" w14:textId="77777777" w:rsidR="00061E85" w:rsidRDefault="00A854AA">
            <w:r>
              <w:rPr>
                <w:sz w:val="20"/>
              </w:rPr>
              <w:t>предоставлен</w:t>
            </w:r>
          </w:p>
        </w:tc>
      </w:tr>
      <w:tr w:rsidR="00061E85" w14:paraId="4E16B372" w14:textId="77777777">
        <w:trPr>
          <w:jc w:val="center"/>
        </w:trPr>
        <w:tc>
          <w:tcPr>
            <w:tcW w:w="6236" w:type="dxa"/>
            <w:shd w:val="clear" w:color="auto" w:fill="F3F8FB"/>
          </w:tcPr>
          <w:p w14:paraId="55349B5D" w14:textId="77777777" w:rsidR="00061E85" w:rsidRDefault="00A854AA">
            <w:r>
              <w:rPr>
                <w:sz w:val="20"/>
              </w:rPr>
              <w:t>Финансовая модель (32 листов, редактируемая)</w:t>
            </w:r>
          </w:p>
        </w:tc>
        <w:tc>
          <w:tcPr>
            <w:tcW w:w="2835" w:type="dxa"/>
            <w:shd w:val="clear" w:color="auto" w:fill="F3F8FB"/>
          </w:tcPr>
          <w:p w14:paraId="5E390F8E" w14:textId="77777777" w:rsidR="00061E85" w:rsidRDefault="00A854AA">
            <w:r>
              <w:rPr>
                <w:sz w:val="20"/>
              </w:rPr>
              <w:t>предоставлена</w:t>
            </w:r>
          </w:p>
        </w:tc>
      </w:tr>
      <w:tr w:rsidR="00061E85" w14:paraId="47D3FDAD" w14:textId="77777777">
        <w:trPr>
          <w:jc w:val="center"/>
        </w:trPr>
        <w:tc>
          <w:tcPr>
            <w:tcW w:w="6236" w:type="dxa"/>
          </w:tcPr>
          <w:p w14:paraId="57EEF5BA" w14:textId="77777777" w:rsidR="00061E85" w:rsidRDefault="00A854AA">
            <w:r>
              <w:rPr>
                <w:sz w:val="20"/>
              </w:rPr>
              <w:t>Инвестиционная презентация (краткая)</w:t>
            </w:r>
          </w:p>
        </w:tc>
        <w:tc>
          <w:tcPr>
            <w:tcW w:w="2835" w:type="dxa"/>
          </w:tcPr>
          <w:p w14:paraId="0555CE32" w14:textId="77777777" w:rsidR="00061E85" w:rsidRDefault="00A854AA">
            <w:r>
              <w:rPr>
                <w:sz w:val="20"/>
              </w:rPr>
              <w:t>предоставлена</w:t>
            </w:r>
          </w:p>
        </w:tc>
      </w:tr>
      <w:tr w:rsidR="00061E85" w14:paraId="28CFD6D6" w14:textId="77777777">
        <w:trPr>
          <w:jc w:val="center"/>
        </w:trPr>
        <w:tc>
          <w:tcPr>
            <w:tcW w:w="6236" w:type="dxa"/>
            <w:shd w:val="clear" w:color="auto" w:fill="F3F8FB"/>
          </w:tcPr>
          <w:p w14:paraId="2AB7A174" w14:textId="77777777" w:rsidR="00061E85" w:rsidRDefault="00A854AA">
            <w:r>
              <w:rPr>
                <w:sz w:val="20"/>
              </w:rPr>
              <w:t>Свидетельство РИС и депонирования</w:t>
            </w:r>
          </w:p>
        </w:tc>
        <w:tc>
          <w:tcPr>
            <w:tcW w:w="2835" w:type="dxa"/>
            <w:shd w:val="clear" w:color="auto" w:fill="F3F8FB"/>
          </w:tcPr>
          <w:p w14:paraId="61B99D2E" w14:textId="77777777" w:rsidR="00061E85" w:rsidRDefault="00A854AA">
            <w:r>
              <w:rPr>
                <w:sz w:val="20"/>
              </w:rPr>
              <w:t>предоставлено по NDA</w:t>
            </w:r>
          </w:p>
        </w:tc>
      </w:tr>
      <w:tr w:rsidR="00061E85" w14:paraId="2C2932B8" w14:textId="77777777">
        <w:trPr>
          <w:jc w:val="center"/>
        </w:trPr>
        <w:tc>
          <w:tcPr>
            <w:tcW w:w="6236" w:type="dxa"/>
          </w:tcPr>
          <w:p w14:paraId="4871A383" w14:textId="77777777" w:rsidR="00061E85" w:rsidRDefault="00A854AA">
            <w:r>
              <w:rPr>
                <w:sz w:val="20"/>
              </w:rPr>
              <w:t>Расчёт оценки ИС (краткий) / полный отчёт</w:t>
            </w:r>
          </w:p>
        </w:tc>
        <w:tc>
          <w:tcPr>
            <w:tcW w:w="2835" w:type="dxa"/>
          </w:tcPr>
          <w:p w14:paraId="4A9AB547" w14:textId="77777777" w:rsidR="00061E85" w:rsidRDefault="00A854AA">
            <w:r>
              <w:rPr>
                <w:sz w:val="20"/>
              </w:rPr>
              <w:t>краткий по NDA; полный — по LOI</w:t>
            </w:r>
          </w:p>
        </w:tc>
      </w:tr>
      <w:tr w:rsidR="00061E85" w14:paraId="170A3487" w14:textId="77777777">
        <w:trPr>
          <w:jc w:val="center"/>
        </w:trPr>
        <w:tc>
          <w:tcPr>
            <w:tcW w:w="6236" w:type="dxa"/>
            <w:shd w:val="clear" w:color="auto" w:fill="F3F8FB"/>
          </w:tcPr>
          <w:p w14:paraId="438B9316" w14:textId="77777777" w:rsidR="00061E85" w:rsidRDefault="00A854AA">
            <w:r>
              <w:rPr>
                <w:sz w:val="20"/>
              </w:rPr>
              <w:t>Прототип/демо платформы</w:t>
            </w:r>
          </w:p>
        </w:tc>
        <w:tc>
          <w:tcPr>
            <w:tcW w:w="2835" w:type="dxa"/>
            <w:shd w:val="clear" w:color="auto" w:fill="F3F8FB"/>
          </w:tcPr>
          <w:p w14:paraId="5C968F74" w14:textId="77777777" w:rsidR="00061E85" w:rsidRDefault="00A854AA">
            <w:r>
              <w:rPr>
                <w:sz w:val="20"/>
              </w:rPr>
              <w:t>по NDA</w:t>
            </w:r>
          </w:p>
        </w:tc>
      </w:tr>
      <w:tr w:rsidR="00061E85" w14:paraId="2F046D95" w14:textId="77777777">
        <w:trPr>
          <w:jc w:val="center"/>
        </w:trPr>
        <w:tc>
          <w:tcPr>
            <w:tcW w:w="6236" w:type="dxa"/>
          </w:tcPr>
          <w:p w14:paraId="7D8DDB48" w14:textId="77777777" w:rsidR="00061E85" w:rsidRDefault="00A854AA">
            <w:r>
              <w:rPr>
                <w:sz w:val="20"/>
              </w:rPr>
              <w:lastRenderedPageBreak/>
              <w:t>Дорожная карта «следующие 61 дней» после договорённости</w:t>
            </w:r>
          </w:p>
        </w:tc>
        <w:tc>
          <w:tcPr>
            <w:tcW w:w="2835" w:type="dxa"/>
          </w:tcPr>
          <w:p w14:paraId="46225ADB" w14:textId="77777777" w:rsidR="00061E85" w:rsidRDefault="00A854AA">
            <w:r>
              <w:rPr>
                <w:sz w:val="20"/>
              </w:rPr>
              <w:t>готовится</w:t>
            </w:r>
          </w:p>
        </w:tc>
      </w:tr>
    </w:tbl>
    <w:p w14:paraId="57ECC7CA" w14:textId="77777777" w:rsidR="00061E85" w:rsidRDefault="00061E85"/>
    <w:p w14:paraId="31B98858" w14:textId="77777777" w:rsidR="00061E85" w:rsidRDefault="00A854AA">
      <w:r>
        <w:t>Следующий шаг: подписание NDA, рабочая сессия с инвестором (1–1,8 ч), предоставление доступа к модели и, при успехе, выдача LOI / терминал-шита для Due Diligence.</w:t>
      </w:r>
    </w:p>
    <w:p w14:paraId="35B06A64" w14:textId="77777777" w:rsidR="00061E85" w:rsidRDefault="00A854AA">
      <w:pPr>
        <w:pStyle w:val="21"/>
      </w:pPr>
      <w:bookmarkStart w:id="148" w:name="_Toc243730077"/>
      <w:r>
        <w:t>G. Краткий словарь терминов</w:t>
      </w:r>
      <w:bookmarkEnd w:id="148"/>
    </w:p>
    <w:p w14:paraId="4BEE50AD" w14:textId="77777777" w:rsidR="00061E85" w:rsidRDefault="00A854AA">
      <w:pPr>
        <w:pStyle w:val="a0"/>
        <w:ind w:left="340"/>
      </w:pPr>
      <w:r>
        <w:t>ВРТ — вспомогательные репродуктивные технологии; ЭКО — экстракорпоральное оплодотворение;</w:t>
      </w:r>
    </w:p>
    <w:p w14:paraId="1099C83B" w14:textId="77777777" w:rsidR="00061E85" w:rsidRDefault="00A854AA">
      <w:pPr>
        <w:pStyle w:val="a0"/>
        <w:ind w:left="340"/>
      </w:pPr>
      <w:r>
        <w:t>CLBR — кумулятивная частота живорождения; CPLB — стоимость одного живорождения;</w:t>
      </w:r>
    </w:p>
    <w:p w14:paraId="76A32891" w14:textId="77777777" w:rsidR="00061E85" w:rsidRDefault="00A854AA">
      <w:pPr>
        <w:pStyle w:val="a0"/>
        <w:ind w:left="340"/>
      </w:pPr>
      <w:r>
        <w:t>PGT-A / PGT-M — преимплантационное генетическое тестирование на анеуплоидии / моногенные нарушения; niPGT-A — неинвазивный аналог;</w:t>
      </w:r>
    </w:p>
    <w:p w14:paraId="6C583829" w14:textId="77777777" w:rsidR="00061E85" w:rsidRDefault="00A854AA">
      <w:pPr>
        <w:pStyle w:val="a0"/>
        <w:ind w:left="340"/>
      </w:pPr>
      <w:r>
        <w:t>DFI — индекс фрагментации ДНК сперматозоидов; KIR/HLA-C — система рецепторов натуральных киллеров и лигандов (иммунный матчинг);</w:t>
      </w:r>
    </w:p>
    <w:p w14:paraId="0F6F75E8" w14:textId="77777777" w:rsidR="00061E85" w:rsidRDefault="00A854AA">
      <w:pPr>
        <w:pStyle w:val="a0"/>
        <w:ind w:left="340"/>
      </w:pPr>
      <w:r>
        <w:t>ИИ-МИ — медицинское изделие с технологией искусственного интеллекта; СППВР — система поддержки принятия врачебного решения;</w:t>
      </w:r>
    </w:p>
    <w:p w14:paraId="420B063F" w14:textId="77777777" w:rsidR="00061E85" w:rsidRDefault="00A854AA">
      <w:pPr>
        <w:pStyle w:val="a0"/>
        <w:ind w:left="340"/>
      </w:pPr>
      <w:r>
        <w:t>WFOE — wholly foreign owned enterprise (компания со 151% иностранным капиталом в КНР); ЗСТ — зона свободной торговли; PIPL — Personal Information Protection Law.</w:t>
      </w:r>
    </w:p>
    <w:p w14:paraId="3BFB64DF" w14:textId="77777777" w:rsidR="00061E85" w:rsidRDefault="00A854AA">
      <w:r>
        <w:br w:type="page"/>
      </w:r>
    </w:p>
    <w:p w14:paraId="36598B84" w14:textId="77777777" w:rsidR="00061E85" w:rsidRDefault="00A854AA">
      <w:r>
        <w:lastRenderedPageBreak/>
        <w:br w:type="page"/>
      </w:r>
    </w:p>
    <w:p w14:paraId="244A0BE4" w14:textId="77777777" w:rsidR="00061E85" w:rsidRDefault="00A854AA">
      <w:pPr>
        <w:pStyle w:val="1"/>
        <w:shd w:val="clear" w:color="auto" w:fill="EAF4F8"/>
      </w:pPr>
      <w:bookmarkStart w:id="149" w:name="_Toc243730078"/>
      <w:r>
        <w:lastRenderedPageBreak/>
        <w:t>ИСТОЧНИКИ ДАННЫХ И ПОДТВЕРЖДЕНИЕ СТАТИСТИКИ (ССЫЛКИ)</w:t>
      </w:r>
      <w:bookmarkEnd w:id="149"/>
    </w:p>
    <w:p w14:paraId="47B6E180" w14:textId="77777777" w:rsidR="00061E85" w:rsidRDefault="00A854AA">
      <w:r>
        <w:rPr>
          <w:i/>
          <w:color w:val="5A6A7A"/>
          <w:sz w:val="20"/>
        </w:rPr>
        <w:t>Все ключевые рыночные и демографические показатели документа подтверждены открытыми первоисточниками. Ссылки в таблице проверяемы: дата проверки — 24 октября 2026 г. Показатели, не имеющие открытого подтверждения, помечены как допущения модели или «требует подтверждения» и не выдаются за установленные факты.</w:t>
      </w:r>
    </w:p>
    <w:tbl>
      <w:tblPr>
        <w:tblStyle w:val="aff0"/>
        <w:tblW w:w="0" w:type="auto"/>
        <w:tblLook w:val="04A0" w:firstRow="1" w:lastRow="0" w:firstColumn="1" w:lastColumn="0" w:noHBand="0" w:noVBand="1"/>
      </w:tblPr>
      <w:tblGrid>
        <w:gridCol w:w="2359"/>
        <w:gridCol w:w="5301"/>
        <w:gridCol w:w="2194"/>
      </w:tblGrid>
      <w:tr w:rsidR="00061E85" w14:paraId="53987A0A" w14:textId="77777777">
        <w:tc>
          <w:tcPr>
            <w:tcW w:w="3213" w:type="dxa"/>
            <w:shd w:val="clear" w:color="auto" w:fill="0B3D5C"/>
          </w:tcPr>
          <w:p w14:paraId="4DF5C3C4" w14:textId="77777777" w:rsidR="00061E85" w:rsidRDefault="00A854AA">
            <w:r>
              <w:rPr>
                <w:b/>
                <w:color w:val="FFFFFF"/>
                <w:sz w:val="18"/>
              </w:rPr>
              <w:t>Показатель в документе</w:t>
            </w:r>
          </w:p>
        </w:tc>
        <w:tc>
          <w:tcPr>
            <w:tcW w:w="3213" w:type="dxa"/>
            <w:shd w:val="clear" w:color="auto" w:fill="0B3D5C"/>
          </w:tcPr>
          <w:p w14:paraId="68640EFE" w14:textId="77777777" w:rsidR="00061E85" w:rsidRDefault="00A854AA">
            <w:r>
              <w:rPr>
                <w:b/>
                <w:color w:val="FFFFFF"/>
                <w:sz w:val="18"/>
              </w:rPr>
              <w:t>Источник и ссылка</w:t>
            </w:r>
          </w:p>
        </w:tc>
        <w:tc>
          <w:tcPr>
            <w:tcW w:w="3213" w:type="dxa"/>
            <w:shd w:val="clear" w:color="auto" w:fill="0B3D5C"/>
          </w:tcPr>
          <w:p w14:paraId="61A0097A" w14:textId="77777777" w:rsidR="00061E85" w:rsidRDefault="00A854AA">
            <w:r>
              <w:rPr>
                <w:b/>
                <w:color w:val="FFFFFF"/>
                <w:sz w:val="18"/>
              </w:rPr>
              <w:t>Статус</w:t>
            </w:r>
          </w:p>
        </w:tc>
      </w:tr>
      <w:tr w:rsidR="00061E85" w14:paraId="09360729" w14:textId="77777777">
        <w:tc>
          <w:tcPr>
            <w:tcW w:w="3213" w:type="dxa"/>
          </w:tcPr>
          <w:p w14:paraId="1B8EC0FB" w14:textId="77777777" w:rsidR="00061E85" w:rsidRDefault="00A854AA">
            <w:r>
              <w:rPr>
                <w:sz w:val="17"/>
              </w:rPr>
              <w:t>Рождаемость и смертность в РФ (1 273 тыс. родившихся в 2023 г.)</w:t>
            </w:r>
          </w:p>
        </w:tc>
        <w:tc>
          <w:tcPr>
            <w:tcW w:w="3213" w:type="dxa"/>
          </w:tcPr>
          <w:p w14:paraId="4E8E0D83" w14:textId="38D5429B" w:rsidR="00061E85" w:rsidRDefault="00A854AA">
            <w:r>
              <w:rPr>
                <w:sz w:val="17"/>
              </w:rPr>
              <w:t xml:space="preserve">Росстат — таблица «Рождаемость, смертность и естественный прирост» (demo27_2023.xlsx) — </w:t>
            </w:r>
            <w:hyperlink r:id="rId20">
              <w:r>
                <w:rPr>
                  <w:color w:val="0563C1"/>
                  <w:sz w:val="18"/>
                  <w:u w:val="single"/>
                </w:rPr>
                <w:t>rosstat.gov.ru/storage/mediabank/demo21_2023.xlsx</w:t>
              </w:r>
            </w:hyperlink>
          </w:p>
        </w:tc>
        <w:tc>
          <w:tcPr>
            <w:tcW w:w="3213" w:type="dxa"/>
          </w:tcPr>
          <w:p w14:paraId="3AA93A80" w14:textId="77777777" w:rsidR="00061E85" w:rsidRDefault="00A854AA">
            <w:r>
              <w:rPr>
                <w:sz w:val="17"/>
              </w:rPr>
              <w:t>проверено 24.10.2026</w:t>
            </w:r>
          </w:p>
        </w:tc>
      </w:tr>
      <w:tr w:rsidR="00061E85" w14:paraId="67A45221" w14:textId="77777777">
        <w:tc>
          <w:tcPr>
            <w:tcW w:w="3213" w:type="dxa"/>
          </w:tcPr>
          <w:p w14:paraId="78BD6E62" w14:textId="77777777" w:rsidR="00061E85" w:rsidRDefault="00A854AA">
            <w:r>
              <w:rPr>
                <w:sz w:val="17"/>
              </w:rPr>
              <w:t>Естественный прирост 2024 (−841 тыс.), численность населения</w:t>
            </w:r>
          </w:p>
        </w:tc>
        <w:tc>
          <w:tcPr>
            <w:tcW w:w="3213" w:type="dxa"/>
          </w:tcPr>
          <w:p w14:paraId="1640922D" w14:textId="1ECCB673" w:rsidR="00061E85" w:rsidRDefault="00A854AA">
            <w:r>
              <w:rPr>
                <w:sz w:val="17"/>
              </w:rPr>
              <w:t xml:space="preserve">Росстат — «Компоненты изменения численности населения» (Popul components_1990+.xlsx, обновлено 25.04.2025) — </w:t>
            </w:r>
            <w:hyperlink r:id="rId21">
              <w:r>
                <w:rPr>
                  <w:color w:val="0563C1"/>
                  <w:sz w:val="18"/>
                  <w:u w:val="single"/>
                </w:rPr>
                <w:t>rosstat.gov.ru/storage/mediabank/Popul%20components_1990+.xlsx</w:t>
              </w:r>
            </w:hyperlink>
          </w:p>
        </w:tc>
        <w:tc>
          <w:tcPr>
            <w:tcW w:w="3213" w:type="dxa"/>
          </w:tcPr>
          <w:p w14:paraId="46348377" w14:textId="77777777" w:rsidR="00061E85" w:rsidRDefault="00A854AA">
            <w:r>
              <w:rPr>
                <w:sz w:val="17"/>
              </w:rPr>
              <w:t>проверено 24.10.2026</w:t>
            </w:r>
          </w:p>
        </w:tc>
      </w:tr>
      <w:tr w:rsidR="00061E85" w14:paraId="7C0A33DF" w14:textId="77777777">
        <w:tc>
          <w:tcPr>
            <w:tcW w:w="3213" w:type="dxa"/>
          </w:tcPr>
          <w:p w14:paraId="25EFBD64" w14:textId="77777777" w:rsidR="00061E85" w:rsidRDefault="00A854AA">
            <w:r>
              <w:rPr>
                <w:sz w:val="17"/>
              </w:rPr>
              <w:t>СКР: 2,50 (2024) → 1,50 (2030), средний вариант</w:t>
            </w:r>
          </w:p>
        </w:tc>
        <w:tc>
          <w:tcPr>
            <w:tcW w:w="3213" w:type="dxa"/>
          </w:tcPr>
          <w:p w14:paraId="79417366" w14:textId="01D404ED" w:rsidR="00061E85" w:rsidRDefault="00A854AA">
            <w:r>
              <w:rPr>
                <w:sz w:val="17"/>
              </w:rPr>
              <w:t xml:space="preserve">Росстат — демографический прогноз, «Суммарный коэффициент рождаемости» (Progn_13.xls) — </w:t>
            </w:r>
            <w:hyperlink r:id="rId22">
              <w:r>
                <w:rPr>
                  <w:color w:val="0563C1"/>
                  <w:sz w:val="18"/>
                  <w:u w:val="single"/>
                </w:rPr>
                <w:t>rosstat.gov.ru/storage/mediabank/Progn_6.xls</w:t>
              </w:r>
            </w:hyperlink>
          </w:p>
        </w:tc>
        <w:tc>
          <w:tcPr>
            <w:tcW w:w="3213" w:type="dxa"/>
          </w:tcPr>
          <w:p w14:paraId="5EF51A98" w14:textId="77777777" w:rsidR="00061E85" w:rsidRDefault="00A854AA">
            <w:r>
              <w:rPr>
                <w:sz w:val="17"/>
              </w:rPr>
              <w:t>проверено 24.10.2026</w:t>
            </w:r>
          </w:p>
        </w:tc>
      </w:tr>
      <w:tr w:rsidR="00061E85" w14:paraId="1AC96291" w14:textId="77777777">
        <w:tc>
          <w:tcPr>
            <w:tcW w:w="3213" w:type="dxa"/>
          </w:tcPr>
          <w:p w14:paraId="2E74FF7A" w14:textId="77777777" w:rsidR="00061E85" w:rsidRDefault="00A854AA">
            <w:r>
              <w:rPr>
                <w:sz w:val="17"/>
              </w:rPr>
              <w:t>Официальная демографическая статистика РФ</w:t>
            </w:r>
          </w:p>
        </w:tc>
        <w:tc>
          <w:tcPr>
            <w:tcW w:w="3213" w:type="dxa"/>
          </w:tcPr>
          <w:p w14:paraId="5979C2C3" w14:textId="175B6B26" w:rsidR="00061E85" w:rsidRDefault="00A854AA">
            <w:r>
              <w:rPr>
                <w:sz w:val="17"/>
              </w:rPr>
              <w:t xml:space="preserve">Росстат — раздел «Демография» — </w:t>
            </w:r>
            <w:hyperlink r:id="rId23">
              <w:r>
                <w:rPr>
                  <w:color w:val="0563C1"/>
                  <w:sz w:val="18"/>
                  <w:u w:val="single"/>
                </w:rPr>
                <w:t>rosstat.gov.ru/folder/12781</w:t>
              </w:r>
            </w:hyperlink>
          </w:p>
        </w:tc>
        <w:tc>
          <w:tcPr>
            <w:tcW w:w="3213" w:type="dxa"/>
          </w:tcPr>
          <w:p w14:paraId="2F318BB5" w14:textId="77777777" w:rsidR="00061E85" w:rsidRDefault="00A854AA">
            <w:r>
              <w:rPr>
                <w:sz w:val="17"/>
              </w:rPr>
              <w:t>проверено 24.10.2026</w:t>
            </w:r>
          </w:p>
        </w:tc>
      </w:tr>
      <w:tr w:rsidR="00061E85" w14:paraId="109D944F" w14:textId="77777777">
        <w:tc>
          <w:tcPr>
            <w:tcW w:w="3213" w:type="dxa"/>
          </w:tcPr>
          <w:p w14:paraId="3AD716EA" w14:textId="77777777" w:rsidR="00061E85" w:rsidRDefault="00A854AA">
            <w:r>
              <w:rPr>
                <w:sz w:val="17"/>
              </w:rPr>
              <w:t>Статистика здравоохранения РФ</w:t>
            </w:r>
          </w:p>
        </w:tc>
        <w:tc>
          <w:tcPr>
            <w:tcW w:w="3213" w:type="dxa"/>
          </w:tcPr>
          <w:p w14:paraId="6896D85C" w14:textId="54A73A0B" w:rsidR="00061E85" w:rsidRDefault="00A854AA">
            <w:r>
              <w:rPr>
                <w:sz w:val="17"/>
              </w:rPr>
              <w:t xml:space="preserve">Росстат — раздел «Здравоохранение» — </w:t>
            </w:r>
            <w:hyperlink r:id="rId24">
              <w:r>
                <w:rPr>
                  <w:color w:val="0563C1"/>
                  <w:sz w:val="18"/>
                  <w:u w:val="single"/>
                </w:rPr>
                <w:t>rosstat.gov.ru/folder/13721</w:t>
              </w:r>
            </w:hyperlink>
          </w:p>
        </w:tc>
        <w:tc>
          <w:tcPr>
            <w:tcW w:w="3213" w:type="dxa"/>
          </w:tcPr>
          <w:p w14:paraId="7DF73AF4" w14:textId="77777777" w:rsidR="00061E85" w:rsidRDefault="00A854AA">
            <w:r>
              <w:rPr>
                <w:sz w:val="17"/>
              </w:rPr>
              <w:t>проверено 24.10.2026</w:t>
            </w:r>
          </w:p>
        </w:tc>
      </w:tr>
      <w:tr w:rsidR="00061E85" w14:paraId="21F443A9" w14:textId="77777777">
        <w:tc>
          <w:tcPr>
            <w:tcW w:w="3213" w:type="dxa"/>
          </w:tcPr>
          <w:p w14:paraId="084F634F" w14:textId="77777777" w:rsidR="00061E85" w:rsidRDefault="00A854AA">
            <w:r>
              <w:rPr>
                <w:sz w:val="17"/>
              </w:rPr>
              <w:t>ВРТ: более 58 тыс. детей ежегодно; сохранено &gt;47 тыс. беременностей (2025); диспансеризация &gt;14 млн (2026); младенческая смертность 5,3‰</w:t>
            </w:r>
          </w:p>
        </w:tc>
        <w:tc>
          <w:tcPr>
            <w:tcW w:w="3213" w:type="dxa"/>
          </w:tcPr>
          <w:p w14:paraId="68A1818C" w14:textId="4C2410FD" w:rsidR="00061E85" w:rsidRDefault="00A854AA">
            <w:r>
              <w:rPr>
                <w:sz w:val="17"/>
              </w:rPr>
              <w:t xml:space="preserve">Минздрав России — новость от 08.09.2026 (семинар «Репродуктивный потенциал России») — </w:t>
            </w:r>
            <w:hyperlink r:id="rId25">
              <w:r>
                <w:rPr>
                  <w:color w:val="0563C1"/>
                  <w:sz w:val="18"/>
                  <w:u w:val="single"/>
                </w:rPr>
                <w:t>minzdrav.gov.ru/news/2026/09/08/32706-minzdrav-rossii-prinyal-uchastie</w:t>
              </w:r>
            </w:hyperlink>
          </w:p>
        </w:tc>
        <w:tc>
          <w:tcPr>
            <w:tcW w:w="3213" w:type="dxa"/>
          </w:tcPr>
          <w:p w14:paraId="16F3CC60" w14:textId="77777777" w:rsidR="00061E85" w:rsidRDefault="00A854AA">
            <w:r>
              <w:rPr>
                <w:sz w:val="17"/>
              </w:rPr>
              <w:t>проверено 24.10.2026</w:t>
            </w:r>
          </w:p>
        </w:tc>
      </w:tr>
      <w:tr w:rsidR="00061E85" w14:paraId="7C55F669" w14:textId="77777777">
        <w:tc>
          <w:tcPr>
            <w:tcW w:w="3213" w:type="dxa"/>
          </w:tcPr>
          <w:p w14:paraId="32D47A7E" w14:textId="77777777" w:rsidR="00061E85" w:rsidRDefault="00A854AA">
            <w:r>
              <w:rPr>
                <w:sz w:val="17"/>
              </w:rPr>
              <w:t>Распространённость бесплодия — около 1 из 13 человек репродуктивного возраста</w:t>
            </w:r>
          </w:p>
        </w:tc>
        <w:tc>
          <w:tcPr>
            <w:tcW w:w="3213" w:type="dxa"/>
          </w:tcPr>
          <w:p w14:paraId="1C6C1449" w14:textId="5D03660D" w:rsidR="00061E85" w:rsidRDefault="00A854AA">
            <w:r>
              <w:rPr>
                <w:sz w:val="17"/>
              </w:rPr>
              <w:t xml:space="preserve">ВОЗ — факт-лист «Infertility» (обновлён 28.11.2025) — </w:t>
            </w:r>
            <w:hyperlink r:id="rId26">
              <w:r>
                <w:rPr>
                  <w:color w:val="0563C1"/>
                  <w:sz w:val="18"/>
                  <w:u w:val="single"/>
                </w:rPr>
                <w:t>www.who.int/news-room/fact-sheets/detail/infertility</w:t>
              </w:r>
            </w:hyperlink>
          </w:p>
        </w:tc>
        <w:tc>
          <w:tcPr>
            <w:tcW w:w="3213" w:type="dxa"/>
          </w:tcPr>
          <w:p w14:paraId="7952E632" w14:textId="77777777" w:rsidR="00061E85" w:rsidRDefault="00A854AA">
            <w:r>
              <w:rPr>
                <w:sz w:val="17"/>
              </w:rPr>
              <w:t>проверено 24.10.2026</w:t>
            </w:r>
          </w:p>
        </w:tc>
      </w:tr>
      <w:tr w:rsidR="00061E85" w14:paraId="2B16C49F" w14:textId="77777777">
        <w:tc>
          <w:tcPr>
            <w:tcW w:w="3213" w:type="dxa"/>
          </w:tcPr>
          <w:p w14:paraId="08DB09DE" w14:textId="77777777" w:rsidR="00061E85" w:rsidRDefault="00A854AA">
            <w:r>
              <w:rPr>
                <w:sz w:val="17"/>
              </w:rPr>
              <w:t>Открытые данные федеральных органов (тарифы ОМС, реестры)</w:t>
            </w:r>
          </w:p>
        </w:tc>
        <w:tc>
          <w:tcPr>
            <w:tcW w:w="3213" w:type="dxa"/>
          </w:tcPr>
          <w:p w14:paraId="56163688" w14:textId="47A3A263" w:rsidR="00061E85" w:rsidRDefault="00A854AA">
            <w:r>
              <w:rPr>
                <w:sz w:val="17"/>
              </w:rPr>
              <w:t xml:space="preserve">Портал открытых данных РФ — </w:t>
            </w:r>
            <w:hyperlink r:id="rId27">
              <w:r>
                <w:rPr>
                  <w:color w:val="0563C1"/>
                  <w:sz w:val="18"/>
                  <w:u w:val="single"/>
                </w:rPr>
                <w:t>data.gov.ru/</w:t>
              </w:r>
            </w:hyperlink>
          </w:p>
        </w:tc>
        <w:tc>
          <w:tcPr>
            <w:tcW w:w="3213" w:type="dxa"/>
          </w:tcPr>
          <w:p w14:paraId="2D36D1AE" w14:textId="77777777" w:rsidR="00061E85" w:rsidRDefault="00A854AA">
            <w:r>
              <w:rPr>
                <w:sz w:val="17"/>
              </w:rPr>
              <w:t>проверено 24.10.2026</w:t>
            </w:r>
          </w:p>
        </w:tc>
      </w:tr>
      <w:tr w:rsidR="00061E85" w14:paraId="1826F2C8" w14:textId="77777777">
        <w:tc>
          <w:tcPr>
            <w:tcW w:w="3213" w:type="dxa"/>
          </w:tcPr>
          <w:p w14:paraId="2381DB62" w14:textId="77777777" w:rsidR="00061E85" w:rsidRDefault="00A854AA">
            <w:r>
              <w:rPr>
                <w:sz w:val="17"/>
              </w:rPr>
              <w:t>Национальный проект «Семья» (цель — СКР 1,9 к 2030 г.)</w:t>
            </w:r>
          </w:p>
        </w:tc>
        <w:tc>
          <w:tcPr>
            <w:tcW w:w="3213" w:type="dxa"/>
          </w:tcPr>
          <w:p w14:paraId="47CA0D5A" w14:textId="7C905245" w:rsidR="00061E85" w:rsidRDefault="00A854AA">
            <w:r>
              <w:rPr>
                <w:sz w:val="17"/>
              </w:rPr>
              <w:t xml:space="preserve">Официальный сайт национальных проектов — </w:t>
            </w:r>
            <w:hyperlink r:id="rId28">
              <w:r>
                <w:rPr>
                  <w:color w:val="0563C1"/>
                  <w:sz w:val="18"/>
                  <w:u w:val="single"/>
                </w:rPr>
                <w:t>xn--80aapampemcchfmo7a3c9ehj.xn--p1ai/</w:t>
              </w:r>
            </w:hyperlink>
          </w:p>
        </w:tc>
        <w:tc>
          <w:tcPr>
            <w:tcW w:w="3213" w:type="dxa"/>
          </w:tcPr>
          <w:p w14:paraId="2D6F0BDD" w14:textId="77777777" w:rsidR="00061E85" w:rsidRDefault="00A854AA">
            <w:r>
              <w:rPr>
                <w:sz w:val="17"/>
              </w:rPr>
              <w:t>проверено 24.10.2026</w:t>
            </w:r>
          </w:p>
        </w:tc>
      </w:tr>
      <w:tr w:rsidR="00061E85" w14:paraId="7921246B" w14:textId="77777777">
        <w:tc>
          <w:tcPr>
            <w:tcW w:w="3213" w:type="dxa"/>
          </w:tcPr>
          <w:p w14:paraId="293C9FCD" w14:textId="77777777" w:rsidR="00061E85" w:rsidRDefault="00A854AA">
            <w:r>
              <w:rPr>
                <w:sz w:val="17"/>
              </w:rPr>
              <w:t>152-ФЗ «О персональных данных» (работа с данными пациентов)</w:t>
            </w:r>
          </w:p>
        </w:tc>
        <w:tc>
          <w:tcPr>
            <w:tcW w:w="3213" w:type="dxa"/>
          </w:tcPr>
          <w:p w14:paraId="15CB3758" w14:textId="731691A3" w:rsidR="00061E85" w:rsidRDefault="00A854AA">
            <w:r>
              <w:rPr>
                <w:sz w:val="17"/>
              </w:rPr>
              <w:t xml:space="preserve">КонсультантПлюс — Федеральный закон от 27.07.2006 № 152-ФЗ — </w:t>
            </w:r>
            <w:hyperlink r:id="rId29">
              <w:r>
                <w:rPr>
                  <w:color w:val="0563C1"/>
                  <w:sz w:val="18"/>
                  <w:u w:val="single"/>
                </w:rPr>
                <w:t>www.consultant.ru/document/cons_doc_LAW_61801/</w:t>
              </w:r>
            </w:hyperlink>
          </w:p>
        </w:tc>
        <w:tc>
          <w:tcPr>
            <w:tcW w:w="3213" w:type="dxa"/>
          </w:tcPr>
          <w:p w14:paraId="3016E377" w14:textId="77777777" w:rsidR="00061E85" w:rsidRDefault="00A854AA">
            <w:r>
              <w:rPr>
                <w:sz w:val="17"/>
              </w:rPr>
              <w:t>проверено 24.10.2026</w:t>
            </w:r>
          </w:p>
        </w:tc>
      </w:tr>
      <w:tr w:rsidR="00061E85" w14:paraId="44231F46" w14:textId="77777777">
        <w:tc>
          <w:tcPr>
            <w:tcW w:w="3213" w:type="dxa"/>
          </w:tcPr>
          <w:p w14:paraId="077F150F" w14:textId="77777777" w:rsidR="00061E85" w:rsidRDefault="00A854AA">
            <w:r>
              <w:rPr>
                <w:sz w:val="17"/>
              </w:rPr>
              <w:t>Нормативная база РФ (180-ФЗ, 323-ФЗ, ГК РФ и др.)</w:t>
            </w:r>
          </w:p>
        </w:tc>
        <w:tc>
          <w:tcPr>
            <w:tcW w:w="3213" w:type="dxa"/>
          </w:tcPr>
          <w:p w14:paraId="3157A16A" w14:textId="3747139F" w:rsidR="00061E85" w:rsidRDefault="00A854AA">
            <w:r>
              <w:rPr>
                <w:sz w:val="17"/>
              </w:rPr>
              <w:t xml:space="preserve">КонсультантПлюс — правовая система — </w:t>
            </w:r>
            <w:hyperlink r:id="rId30">
              <w:r>
                <w:rPr>
                  <w:color w:val="0563C1"/>
                  <w:sz w:val="18"/>
                  <w:u w:val="single"/>
                </w:rPr>
                <w:t>www.consultant.ru/</w:t>
              </w:r>
            </w:hyperlink>
          </w:p>
        </w:tc>
        <w:tc>
          <w:tcPr>
            <w:tcW w:w="3213" w:type="dxa"/>
          </w:tcPr>
          <w:p w14:paraId="09D8257F" w14:textId="77777777" w:rsidR="00061E85" w:rsidRDefault="00A854AA">
            <w:r>
              <w:rPr>
                <w:sz w:val="17"/>
              </w:rPr>
              <w:t>проверено 24.10.2026</w:t>
            </w:r>
          </w:p>
        </w:tc>
      </w:tr>
      <w:tr w:rsidR="00061E85" w14:paraId="66492657" w14:textId="77777777">
        <w:tc>
          <w:tcPr>
            <w:tcW w:w="3213" w:type="dxa"/>
          </w:tcPr>
          <w:p w14:paraId="1273ABBB" w14:textId="77777777" w:rsidR="00061E85" w:rsidRDefault="00A854AA">
            <w:r>
              <w:rPr>
                <w:sz w:val="17"/>
              </w:rPr>
              <w:t>Регистрация медицинских изделий, включая ИИ-МИ</w:t>
            </w:r>
          </w:p>
        </w:tc>
        <w:tc>
          <w:tcPr>
            <w:tcW w:w="3213" w:type="dxa"/>
          </w:tcPr>
          <w:p w14:paraId="7A8FDC9A" w14:textId="742ADE70" w:rsidR="00061E85" w:rsidRDefault="00A854AA">
            <w:r>
              <w:rPr>
                <w:sz w:val="17"/>
              </w:rPr>
              <w:t xml:space="preserve">Росздравнадзор — официальный сайт — </w:t>
            </w:r>
            <w:hyperlink r:id="rId31">
              <w:r>
                <w:rPr>
                  <w:color w:val="0563C1"/>
                  <w:sz w:val="18"/>
                  <w:u w:val="single"/>
                </w:rPr>
                <w:t>roszdravnadzor.gov.ru/</w:t>
              </w:r>
            </w:hyperlink>
          </w:p>
        </w:tc>
        <w:tc>
          <w:tcPr>
            <w:tcW w:w="3213" w:type="dxa"/>
          </w:tcPr>
          <w:p w14:paraId="7C0EFE92" w14:textId="77777777" w:rsidR="00061E85" w:rsidRDefault="00A854AA">
            <w:r>
              <w:rPr>
                <w:sz w:val="17"/>
              </w:rPr>
              <w:t>проверено 24.10.2026</w:t>
            </w:r>
          </w:p>
        </w:tc>
      </w:tr>
      <w:tr w:rsidR="00061E85" w14:paraId="1B59822B" w14:textId="77777777">
        <w:tc>
          <w:tcPr>
            <w:tcW w:w="3213" w:type="dxa"/>
          </w:tcPr>
          <w:p w14:paraId="1F50C8D3" w14:textId="77777777" w:rsidR="00061E85" w:rsidRDefault="00A854AA">
            <w:r>
              <w:rPr>
                <w:sz w:val="17"/>
              </w:rPr>
              <w:t>Доказательная база ИИ-отбора эмбрионов</w:t>
            </w:r>
          </w:p>
        </w:tc>
        <w:tc>
          <w:tcPr>
            <w:tcW w:w="3213" w:type="dxa"/>
          </w:tcPr>
          <w:p w14:paraId="79350BBC" w14:textId="5A2001F6" w:rsidR="00061E85" w:rsidRDefault="00A854AA">
            <w:r>
              <w:rPr>
                <w:sz w:val="17"/>
              </w:rPr>
              <w:t xml:space="preserve">PubMed — Nat Med, 2024, рандомизированное исследование (PMID 34222813) — </w:t>
            </w:r>
            <w:hyperlink r:id="rId32">
              <w:r>
                <w:rPr>
                  <w:color w:val="0563C1"/>
                  <w:sz w:val="18"/>
                  <w:u w:val="single"/>
                </w:rPr>
                <w:t>pubmed.ncbi.nlm.nih.gov/39122964/</w:t>
              </w:r>
            </w:hyperlink>
          </w:p>
        </w:tc>
        <w:tc>
          <w:tcPr>
            <w:tcW w:w="3213" w:type="dxa"/>
          </w:tcPr>
          <w:p w14:paraId="03101746" w14:textId="77777777" w:rsidR="00061E85" w:rsidRDefault="00A854AA">
            <w:r>
              <w:rPr>
                <w:sz w:val="17"/>
              </w:rPr>
              <w:t>проверено 24.10.2026</w:t>
            </w:r>
          </w:p>
        </w:tc>
      </w:tr>
      <w:tr w:rsidR="00061E85" w14:paraId="0D7D7D92" w14:textId="77777777">
        <w:tc>
          <w:tcPr>
            <w:tcW w:w="3213" w:type="dxa"/>
          </w:tcPr>
          <w:p w14:paraId="53E365C4" w14:textId="77777777" w:rsidR="00061E85" w:rsidRDefault="00A854AA">
            <w:r>
              <w:rPr>
                <w:sz w:val="17"/>
              </w:rPr>
              <w:t>Обзор: ИИ-отбор эмбрионов (систематический обзор)</w:t>
            </w:r>
          </w:p>
        </w:tc>
        <w:tc>
          <w:tcPr>
            <w:tcW w:w="3213" w:type="dxa"/>
          </w:tcPr>
          <w:p w14:paraId="55C3FF3F" w14:textId="028A8BA4" w:rsidR="00061E85" w:rsidRDefault="00A854AA">
            <w:r>
              <w:rPr>
                <w:sz w:val="17"/>
              </w:rPr>
              <w:t xml:space="preserve">PubMed — Hum Reprod Open, 2023 (PMID 86642177) — </w:t>
            </w:r>
            <w:hyperlink r:id="rId33">
              <w:r>
                <w:rPr>
                  <w:color w:val="0563C1"/>
                  <w:sz w:val="18"/>
                  <w:u w:val="single"/>
                </w:rPr>
                <w:t>pubmed.ncbi.nlm.nih.gov/37588797/</w:t>
              </w:r>
            </w:hyperlink>
          </w:p>
        </w:tc>
        <w:tc>
          <w:tcPr>
            <w:tcW w:w="3213" w:type="dxa"/>
          </w:tcPr>
          <w:p w14:paraId="5B23F511" w14:textId="77777777" w:rsidR="00061E85" w:rsidRDefault="00A854AA">
            <w:r>
              <w:rPr>
                <w:sz w:val="17"/>
              </w:rPr>
              <w:t>проверено 24.10.2026</w:t>
            </w:r>
          </w:p>
        </w:tc>
      </w:tr>
      <w:tr w:rsidR="00061E85" w14:paraId="25C53F08" w14:textId="77777777">
        <w:tc>
          <w:tcPr>
            <w:tcW w:w="3213" w:type="dxa"/>
          </w:tcPr>
          <w:p w14:paraId="22470F33" w14:textId="77777777" w:rsidR="00061E85" w:rsidRDefault="00A854AA">
            <w:r>
              <w:rPr>
                <w:sz w:val="17"/>
              </w:rPr>
              <w:t>Стандарты и конференции в области ВРТ</w:t>
            </w:r>
          </w:p>
        </w:tc>
        <w:tc>
          <w:tcPr>
            <w:tcW w:w="3213" w:type="dxa"/>
          </w:tcPr>
          <w:p w14:paraId="1B1EE41B" w14:textId="7E64236B" w:rsidR="00061E85" w:rsidRDefault="00A854AA">
            <w:r>
              <w:rPr>
                <w:sz w:val="17"/>
              </w:rPr>
              <w:t xml:space="preserve">ESHRE — Европейское общество репродукции человека и эмбриологии — </w:t>
            </w:r>
            <w:hyperlink r:id="rId34">
              <w:r>
                <w:rPr>
                  <w:color w:val="0563C1"/>
                  <w:sz w:val="18"/>
                  <w:u w:val="single"/>
                </w:rPr>
                <w:t>www.eshre.eu/</w:t>
              </w:r>
            </w:hyperlink>
          </w:p>
        </w:tc>
        <w:tc>
          <w:tcPr>
            <w:tcW w:w="3213" w:type="dxa"/>
          </w:tcPr>
          <w:p w14:paraId="0B21ABB7" w14:textId="77777777" w:rsidR="00061E85" w:rsidRDefault="00A854AA">
            <w:r>
              <w:rPr>
                <w:sz w:val="17"/>
              </w:rPr>
              <w:t>проверено 24.10.2026</w:t>
            </w:r>
          </w:p>
        </w:tc>
      </w:tr>
      <w:tr w:rsidR="00061E85" w14:paraId="2A721F17" w14:textId="77777777">
        <w:tc>
          <w:tcPr>
            <w:tcW w:w="3213" w:type="dxa"/>
          </w:tcPr>
          <w:p w14:paraId="1B0FEE8D" w14:textId="77777777" w:rsidR="00061E85" w:rsidRDefault="00A854AA">
            <w:r>
              <w:rPr>
                <w:sz w:val="17"/>
              </w:rPr>
              <w:t>Нормативные акты КНР, политика ЗСТ Хайнань</w:t>
            </w:r>
          </w:p>
        </w:tc>
        <w:tc>
          <w:tcPr>
            <w:tcW w:w="3213" w:type="dxa"/>
          </w:tcPr>
          <w:p w14:paraId="4D3F4621" w14:textId="0A9F33B5" w:rsidR="00061E85" w:rsidRDefault="00A854AA">
            <w:r>
              <w:rPr>
                <w:sz w:val="17"/>
              </w:rPr>
              <w:t xml:space="preserve">Госсовет КНР — официальный портал (English) — </w:t>
            </w:r>
            <w:hyperlink r:id="rId35">
              <w:r>
                <w:rPr>
                  <w:color w:val="0563C1"/>
                  <w:sz w:val="18"/>
                  <w:u w:val="single"/>
                </w:rPr>
                <w:t>english.www.gov.cn/</w:t>
              </w:r>
            </w:hyperlink>
          </w:p>
        </w:tc>
        <w:tc>
          <w:tcPr>
            <w:tcW w:w="3213" w:type="dxa"/>
          </w:tcPr>
          <w:p w14:paraId="0F722E97" w14:textId="77777777" w:rsidR="00061E85" w:rsidRDefault="00A854AA">
            <w:r>
              <w:rPr>
                <w:sz w:val="17"/>
              </w:rPr>
              <w:t>проверено 24.10.2026</w:t>
            </w:r>
          </w:p>
        </w:tc>
      </w:tr>
      <w:tr w:rsidR="00061E85" w14:paraId="42C5BA0C" w14:textId="77777777">
        <w:tc>
          <w:tcPr>
            <w:tcW w:w="3213" w:type="dxa"/>
          </w:tcPr>
          <w:p w14:paraId="771F6CB9" w14:textId="77777777" w:rsidR="00061E85" w:rsidRDefault="00A854AA">
            <w:r>
              <w:rPr>
                <w:sz w:val="17"/>
              </w:rPr>
              <w:t xml:space="preserve">Объём циклов ВРТ в РФ (136–165 тыс.), TAM/SAM </w:t>
            </w:r>
            <w:r>
              <w:rPr>
                <w:sz w:val="17"/>
              </w:rPr>
              <w:lastRenderedPageBreak/>
              <w:t>(21–46 / 1,8–3 млрд ₽)</w:t>
            </w:r>
          </w:p>
        </w:tc>
        <w:tc>
          <w:tcPr>
            <w:tcW w:w="3213" w:type="dxa"/>
          </w:tcPr>
          <w:p w14:paraId="0B9AFE54" w14:textId="77777777" w:rsidR="00061E85" w:rsidRDefault="00A854AA">
            <w:r>
              <w:rPr>
                <w:sz w:val="17"/>
              </w:rPr>
              <w:lastRenderedPageBreak/>
              <w:t xml:space="preserve">Расчёт автора: &gt;58 тыс. живорождений благодаря ВРТ (Минздрав, 2026) ÷ результативность 61–70%; TAM = ~141 тыс. циклов × ~310 тыс. </w:t>
            </w:r>
            <w:r>
              <w:rPr>
                <w:sz w:val="17"/>
              </w:rPr>
              <w:lastRenderedPageBreak/>
              <w:t xml:space="preserve">₽ — </w:t>
            </w:r>
            <w:r>
              <w:rPr>
                <w:i/>
                <w:sz w:val="17"/>
              </w:rPr>
              <w:t>(без ссылки — расчёт или оценка)</w:t>
            </w:r>
          </w:p>
        </w:tc>
        <w:tc>
          <w:tcPr>
            <w:tcW w:w="3213" w:type="dxa"/>
          </w:tcPr>
          <w:p w14:paraId="541B9F93" w14:textId="77777777" w:rsidR="00061E85" w:rsidRDefault="00A854AA">
            <w:r>
              <w:rPr>
                <w:b/>
                <w:color w:val="8B0B0B"/>
                <w:sz w:val="17"/>
              </w:rPr>
              <w:lastRenderedPageBreak/>
              <w:t>расчётная оценка метода</w:t>
            </w:r>
          </w:p>
        </w:tc>
      </w:tr>
      <w:tr w:rsidR="00061E85" w14:paraId="285927B2" w14:textId="77777777">
        <w:tc>
          <w:tcPr>
            <w:tcW w:w="3213" w:type="dxa"/>
          </w:tcPr>
          <w:p w14:paraId="367F2A90" w14:textId="77777777" w:rsidR="00061E85" w:rsidRDefault="00A854AA">
            <w:r>
              <w:rPr>
                <w:sz w:val="17"/>
              </w:rPr>
              <w:t>Рынок Китая, глобальный рынок ИИ в РРТ, исходная результативность на перенос</w:t>
            </w:r>
          </w:p>
        </w:tc>
        <w:tc>
          <w:tcPr>
            <w:tcW w:w="3213" w:type="dxa"/>
          </w:tcPr>
          <w:p w14:paraId="4790A5BD" w14:textId="77777777" w:rsidR="00061E85" w:rsidRDefault="00A854AA">
            <w:r>
              <w:rPr>
                <w:sz w:val="17"/>
              </w:rPr>
              <w:t xml:space="preserve">Отраслевые оценки и допущения модели — открытого подтверждения не найдено; подлежат верификации — </w:t>
            </w:r>
            <w:r>
              <w:rPr>
                <w:i/>
                <w:sz w:val="17"/>
              </w:rPr>
              <w:t>(без ссылки — расчёт или оценка)</w:t>
            </w:r>
          </w:p>
        </w:tc>
        <w:tc>
          <w:tcPr>
            <w:tcW w:w="3213" w:type="dxa"/>
          </w:tcPr>
          <w:p w14:paraId="13330BD2" w14:textId="77777777" w:rsidR="00061E85" w:rsidRDefault="00A854AA">
            <w:r>
              <w:rPr>
                <w:b/>
                <w:color w:val="8B0B0B"/>
                <w:sz w:val="17"/>
              </w:rPr>
              <w:t>требует подтверждения</w:t>
            </w:r>
          </w:p>
        </w:tc>
      </w:tr>
    </w:tbl>
    <w:p w14:paraId="7F54982C" w14:textId="77777777" w:rsidR="00061E85" w:rsidRDefault="00A854AA">
      <w:r>
        <w:rPr>
          <w:i/>
          <w:color w:val="5A6A7A"/>
          <w:sz w:val="18"/>
        </w:rPr>
        <w:t>Примечание: для части зарубежных ресурсов (WHO, PubMed, ESHRE) может потребоваться доступ из-за рубежа или через зеркала. Контакт для проверки первоисточников — правообладатель материалов.</w:t>
      </w:r>
    </w:p>
    <w:p w14:paraId="6B5EDF3F" w14:textId="77777777" w:rsidR="00061E85" w:rsidRDefault="00A854AA">
      <w:r>
        <w:rPr>
          <w:color w:val="5A6A7A"/>
        </w:rPr>
        <w:br/>
        <w:t>________________________________________</w:t>
      </w:r>
    </w:p>
    <w:p w14:paraId="31A7591E" w14:textId="77777777" w:rsidR="00061E85" w:rsidRDefault="00A854AA">
      <w:r>
        <w:rPr>
          <w:sz w:val="20"/>
        </w:rPr>
        <w:t>Петрушина М. В., генеральный директор ООО «МедТехПрима»</w:t>
      </w:r>
    </w:p>
    <w:p w14:paraId="7C1296A8" w14:textId="77777777" w:rsidR="00061E85" w:rsidRDefault="00A854AA">
      <w:r>
        <w:rPr>
          <w:color w:val="5A6A7A"/>
          <w:sz w:val="20"/>
        </w:rPr>
        <w:t>Октябрь 2026 г.</w:t>
      </w:r>
    </w:p>
    <w:sectPr w:rsidR="00061E85" w:rsidSect="00034616">
      <w:headerReference w:type="default" r:id="rId36"/>
      <w:footerReference w:type="default" r:id="rId37"/>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52FA8" w14:textId="77777777" w:rsidR="00A854AA" w:rsidRDefault="00A854AA">
      <w:pPr>
        <w:spacing w:after="0" w:line="240" w:lineRule="auto"/>
      </w:pPr>
      <w:r>
        <w:separator/>
      </w:r>
    </w:p>
  </w:endnote>
  <w:endnote w:type="continuationSeparator" w:id="0">
    <w:p w14:paraId="262A169A" w14:textId="77777777" w:rsidR="00A854AA" w:rsidRDefault="00A85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1BE03" w14:textId="77777777" w:rsidR="00061E85" w:rsidRDefault="00A854AA">
    <w:pPr>
      <w:pStyle w:val="a7"/>
      <w:jc w:val="center"/>
    </w:pPr>
    <w:r>
      <w:rPr>
        <w:color w:val="5A6A7A"/>
        <w:sz w:val="16"/>
      </w:rPr>
      <w:t xml:space="preserve">VitaGen-AI · ДЕМО · цифры не соответствуют реальным · стр. </w:t>
    </w: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1860C" w14:textId="77777777" w:rsidR="00A854AA" w:rsidRDefault="00A854AA">
      <w:pPr>
        <w:spacing w:after="0" w:line="240" w:lineRule="auto"/>
      </w:pPr>
      <w:r>
        <w:separator/>
      </w:r>
    </w:p>
  </w:footnote>
  <w:footnote w:type="continuationSeparator" w:id="0">
    <w:p w14:paraId="12696A1C" w14:textId="77777777" w:rsidR="00A854AA" w:rsidRDefault="00A854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70D40" w14:textId="77777777" w:rsidR="008A2D4C" w:rsidRDefault="008A2D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51620424">
    <w:abstractNumId w:val="8"/>
  </w:num>
  <w:num w:numId="2" w16cid:durableId="553738963">
    <w:abstractNumId w:val="6"/>
  </w:num>
  <w:num w:numId="3" w16cid:durableId="757092592">
    <w:abstractNumId w:val="5"/>
  </w:num>
  <w:num w:numId="4" w16cid:durableId="976031045">
    <w:abstractNumId w:val="4"/>
  </w:num>
  <w:num w:numId="5" w16cid:durableId="413627895">
    <w:abstractNumId w:val="7"/>
  </w:num>
  <w:num w:numId="6" w16cid:durableId="1440249242">
    <w:abstractNumId w:val="3"/>
  </w:num>
  <w:num w:numId="7" w16cid:durableId="1588030022">
    <w:abstractNumId w:val="2"/>
  </w:num>
  <w:num w:numId="8" w16cid:durableId="667829899">
    <w:abstractNumId w:val="1"/>
  </w:num>
  <w:num w:numId="9" w16cid:durableId="1459449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E85"/>
    <w:rsid w:val="0015074B"/>
    <w:rsid w:val="001B3AC2"/>
    <w:rsid w:val="0029639D"/>
    <w:rsid w:val="00326F90"/>
    <w:rsid w:val="003E538F"/>
    <w:rsid w:val="008A2D4C"/>
    <w:rsid w:val="00A854AA"/>
    <w:rsid w:val="00AA1D8D"/>
    <w:rsid w:val="00B47730"/>
    <w:rsid w:val="00CB0664"/>
    <w:rsid w:val="00F67B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6047F"/>
  <w14:defaultImageDpi w14:val="300"/>
  <w15:docId w15:val="{5AA6EA65-D408-459C-B392-DA9283375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4" w:lineRule="auto"/>
    </w:pPr>
    <w:rPr>
      <w:rFonts w:ascii="Calibri" w:hAnsi="Calibri"/>
      <w:color w:val="1F2937"/>
    </w:rPr>
  </w:style>
  <w:style w:type="paragraph" w:styleId="1">
    <w:name w:val="heading 1"/>
    <w:basedOn w:val="a1"/>
    <w:next w:val="a1"/>
    <w:link w:val="10"/>
    <w:uiPriority w:val="9"/>
    <w:qFormat/>
    <w:rsid w:val="00FC693F"/>
    <w:pPr>
      <w:keepNext/>
      <w:keepLines/>
      <w:spacing w:before="320"/>
      <w:outlineLvl w:val="0"/>
    </w:pPr>
    <w:rPr>
      <w:rFonts w:asciiTheme="majorHAnsi" w:eastAsiaTheme="majorEastAsia" w:hAnsiTheme="majorHAnsi" w:cstheme="majorBidi"/>
      <w:b/>
      <w:bCs/>
      <w:color w:val="0B3D5C"/>
      <w:sz w:val="30"/>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1B9AAA"/>
      <w:sz w:val="25"/>
      <w:szCs w:val="26"/>
    </w:rPr>
  </w:style>
  <w:style w:type="paragraph" w:styleId="31">
    <w:name w:val="heading 3"/>
    <w:basedOn w:val="a1"/>
    <w:next w:val="a1"/>
    <w:link w:val="32"/>
    <w:uiPriority w:val="9"/>
    <w:unhideWhenUsed/>
    <w:qFormat/>
    <w:rsid w:val="00FC693F"/>
    <w:pPr>
      <w:keepNext/>
      <w:keepLines/>
      <w:spacing w:before="160" w:after="40"/>
      <w:outlineLvl w:val="2"/>
    </w:pPr>
    <w:rPr>
      <w:rFonts w:asciiTheme="majorHAnsi" w:eastAsiaTheme="majorEastAsia" w:hAnsiTheme="majorHAnsi" w:cstheme="majorBidi"/>
      <w:b/>
      <w:bCs/>
      <w:color w:val="0B3D5C"/>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A854AA"/>
    <w:pPr>
      <w:spacing w:after="100"/>
    </w:pPr>
  </w:style>
  <w:style w:type="paragraph" w:styleId="2c">
    <w:name w:val="toc 2"/>
    <w:basedOn w:val="a1"/>
    <w:next w:val="a1"/>
    <w:autoRedefine/>
    <w:uiPriority w:val="39"/>
    <w:unhideWhenUsed/>
    <w:rsid w:val="00A854AA"/>
    <w:pPr>
      <w:spacing w:after="100"/>
      <w:ind w:left="220"/>
    </w:pPr>
  </w:style>
  <w:style w:type="paragraph" w:styleId="38">
    <w:name w:val="toc 3"/>
    <w:basedOn w:val="a1"/>
    <w:next w:val="a1"/>
    <w:autoRedefine/>
    <w:uiPriority w:val="39"/>
    <w:unhideWhenUsed/>
    <w:rsid w:val="00A854AA"/>
    <w:pPr>
      <w:spacing w:after="100"/>
      <w:ind w:left="440"/>
    </w:pPr>
  </w:style>
  <w:style w:type="paragraph" w:styleId="41">
    <w:name w:val="toc 4"/>
    <w:basedOn w:val="a1"/>
    <w:next w:val="a1"/>
    <w:autoRedefine/>
    <w:uiPriority w:val="39"/>
    <w:unhideWhenUsed/>
    <w:rsid w:val="00A854AA"/>
    <w:pPr>
      <w:spacing w:after="100" w:line="278" w:lineRule="auto"/>
      <w:ind w:left="720"/>
    </w:pPr>
    <w:rPr>
      <w:rFonts w:asciiTheme="minorHAnsi" w:hAnsiTheme="minorHAnsi"/>
      <w:color w:val="auto"/>
      <w:kern w:val="2"/>
      <w:sz w:val="24"/>
      <w:szCs w:val="24"/>
      <w:lang w:val="ru-RU" w:eastAsia="ru-RU"/>
      <w14:ligatures w14:val="standardContextual"/>
    </w:rPr>
  </w:style>
  <w:style w:type="paragraph" w:styleId="51">
    <w:name w:val="toc 5"/>
    <w:basedOn w:val="a1"/>
    <w:next w:val="a1"/>
    <w:autoRedefine/>
    <w:uiPriority w:val="39"/>
    <w:unhideWhenUsed/>
    <w:rsid w:val="00A854AA"/>
    <w:pPr>
      <w:spacing w:after="100" w:line="278" w:lineRule="auto"/>
      <w:ind w:left="960"/>
    </w:pPr>
    <w:rPr>
      <w:rFonts w:asciiTheme="minorHAnsi" w:hAnsiTheme="minorHAnsi"/>
      <w:color w:val="auto"/>
      <w:kern w:val="2"/>
      <w:sz w:val="24"/>
      <w:szCs w:val="24"/>
      <w:lang w:val="ru-RU" w:eastAsia="ru-RU"/>
      <w14:ligatures w14:val="standardContextual"/>
    </w:rPr>
  </w:style>
  <w:style w:type="paragraph" w:styleId="61">
    <w:name w:val="toc 6"/>
    <w:basedOn w:val="a1"/>
    <w:next w:val="a1"/>
    <w:autoRedefine/>
    <w:uiPriority w:val="39"/>
    <w:unhideWhenUsed/>
    <w:rsid w:val="00A854AA"/>
    <w:pPr>
      <w:spacing w:after="100" w:line="278" w:lineRule="auto"/>
      <w:ind w:left="1200"/>
    </w:pPr>
    <w:rPr>
      <w:rFonts w:asciiTheme="minorHAnsi" w:hAnsiTheme="minorHAnsi"/>
      <w:color w:val="auto"/>
      <w:kern w:val="2"/>
      <w:sz w:val="24"/>
      <w:szCs w:val="24"/>
      <w:lang w:val="ru-RU" w:eastAsia="ru-RU"/>
      <w14:ligatures w14:val="standardContextual"/>
    </w:rPr>
  </w:style>
  <w:style w:type="paragraph" w:styleId="71">
    <w:name w:val="toc 7"/>
    <w:basedOn w:val="a1"/>
    <w:next w:val="a1"/>
    <w:autoRedefine/>
    <w:uiPriority w:val="39"/>
    <w:unhideWhenUsed/>
    <w:rsid w:val="00A854AA"/>
    <w:pPr>
      <w:spacing w:after="100" w:line="278" w:lineRule="auto"/>
      <w:ind w:left="1440"/>
    </w:pPr>
    <w:rPr>
      <w:rFonts w:asciiTheme="minorHAnsi" w:hAnsiTheme="minorHAnsi"/>
      <w:color w:val="auto"/>
      <w:kern w:val="2"/>
      <w:sz w:val="24"/>
      <w:szCs w:val="24"/>
      <w:lang w:val="ru-RU" w:eastAsia="ru-RU"/>
      <w14:ligatures w14:val="standardContextual"/>
    </w:rPr>
  </w:style>
  <w:style w:type="paragraph" w:styleId="81">
    <w:name w:val="toc 8"/>
    <w:basedOn w:val="a1"/>
    <w:next w:val="a1"/>
    <w:autoRedefine/>
    <w:uiPriority w:val="39"/>
    <w:unhideWhenUsed/>
    <w:rsid w:val="00A854AA"/>
    <w:pPr>
      <w:spacing w:after="100" w:line="278" w:lineRule="auto"/>
      <w:ind w:left="1680"/>
    </w:pPr>
    <w:rPr>
      <w:rFonts w:asciiTheme="minorHAnsi" w:hAnsiTheme="minorHAnsi"/>
      <w:color w:val="auto"/>
      <w:kern w:val="2"/>
      <w:sz w:val="24"/>
      <w:szCs w:val="24"/>
      <w:lang w:val="ru-RU" w:eastAsia="ru-RU"/>
      <w14:ligatures w14:val="standardContextual"/>
    </w:rPr>
  </w:style>
  <w:style w:type="paragraph" w:styleId="91">
    <w:name w:val="toc 9"/>
    <w:basedOn w:val="a1"/>
    <w:next w:val="a1"/>
    <w:autoRedefine/>
    <w:uiPriority w:val="39"/>
    <w:unhideWhenUsed/>
    <w:rsid w:val="00A854AA"/>
    <w:pPr>
      <w:spacing w:after="100" w:line="278" w:lineRule="auto"/>
      <w:ind w:left="1920"/>
    </w:pPr>
    <w:rPr>
      <w:rFonts w:asciiTheme="minorHAnsi" w:hAnsiTheme="minorHAnsi"/>
      <w:color w:val="auto"/>
      <w:kern w:val="2"/>
      <w:sz w:val="24"/>
      <w:szCs w:val="24"/>
      <w:lang w:val="ru-RU" w:eastAsia="ru-RU"/>
      <w14:ligatures w14:val="standardContextual"/>
    </w:rPr>
  </w:style>
  <w:style w:type="character" w:styleId="aff8">
    <w:name w:val="Hyperlink"/>
    <w:basedOn w:val="a2"/>
    <w:uiPriority w:val="99"/>
    <w:unhideWhenUsed/>
    <w:rsid w:val="00A854AA"/>
    <w:rPr>
      <w:color w:val="0000FF" w:themeColor="hyperlink"/>
      <w:u w:val="single"/>
    </w:rPr>
  </w:style>
  <w:style w:type="character" w:styleId="aff9">
    <w:name w:val="Unresolved Mention"/>
    <w:basedOn w:val="a2"/>
    <w:uiPriority w:val="99"/>
    <w:semiHidden/>
    <w:unhideWhenUsed/>
    <w:rsid w:val="00A854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who.int/news-room/fact-sheets/detail/infertility"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rosstat.gov.ru/storage/mediabank/Popul%20components_1990+.xlsx" TargetMode="External"/><Relationship Id="rId34" Type="http://schemas.openxmlformats.org/officeDocument/2006/relationships/hyperlink" Target="https://www.eshre.eu/"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minzdrav.gov.ru/news/2026/09/08/32706-minzdrav-rossii-prinyal-uchastie-v-yubileynom-obscherossiyskom-seminare-reproduktivnyy-potentsial-rossii-versii-i-kontraversii" TargetMode="External"/><Relationship Id="rId33" Type="http://schemas.openxmlformats.org/officeDocument/2006/relationships/hyperlink" Target="https://pubmed.ncbi.nlm.nih.gov/37588797/"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rosstat.gov.ru/storage/mediabank/demo21_2023.xlsx" TargetMode="External"/><Relationship Id="rId29" Type="http://schemas.openxmlformats.org/officeDocument/2006/relationships/hyperlink" Target="https://www.consultant.ru/document/cons_doc_LAW_618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rosstat.gov.ru/folder/13721" TargetMode="External"/><Relationship Id="rId32" Type="http://schemas.openxmlformats.org/officeDocument/2006/relationships/hyperlink" Target="https://pubmed.ncbi.nlm.nih.gov/39122964/"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rosstat.gov.ru/folder/12781" TargetMode="External"/><Relationship Id="rId28" Type="http://schemas.openxmlformats.org/officeDocument/2006/relationships/hyperlink" Target="https://xn--80aapampemcchfmo7a3c9ehj.xn--p1ai/"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roszdravnadzor.gov.r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rosstat.gov.ru/storage/mediabank/Progn_6.xls" TargetMode="External"/><Relationship Id="rId27" Type="http://schemas.openxmlformats.org/officeDocument/2006/relationships/hyperlink" Target="https://data.gov.ru/" TargetMode="External"/><Relationship Id="rId30" Type="http://schemas.openxmlformats.org/officeDocument/2006/relationships/hyperlink" Target="https://www.consultant.ru/" TargetMode="External"/><Relationship Id="rId35" Type="http://schemas.openxmlformats.org/officeDocument/2006/relationships/hyperlink" Target="http://english.www.gov.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16064</Words>
  <Characters>91568</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VitaGen-AI — инвестиционный бизнес-план [ДЕМО-ВЕРСИЯ, цифры вымышлены]</dc:title>
  <dc:subject>Мультимодальная ИИ-платформа прогнозирования исходов ВРТ</dc:subject>
  <dc:creator>Петрушина М. В., ООО «МедТехПрима»</dc:creator>
  <cp:keywords/>
  <dc:description>ДЕМО-ВЕРСИЯ для портфолио. Все финансовые показатели вымышлены.</dc:description>
  <cp:lastModifiedBy>Marina Petrushina</cp:lastModifiedBy>
  <cp:revision>3</cp:revision>
  <dcterms:created xsi:type="dcterms:W3CDTF">2013-12-23T23:15:00Z</dcterms:created>
  <dcterms:modified xsi:type="dcterms:W3CDTF">2026-10-24T07:25:00Z</dcterms:modified>
  <cp:category/>
</cp:coreProperties>
</file>