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Vandaag 21 december hebben mijn partner en ik een sprint review gehad, waar het voorlopig ontwerp in detail wordt gepresenteerd.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Wij demonstreerden verschillende belangrijke aspecten van het project, waaronder de hoofdpagina, profielweergave, FAQ-sectie, profielinstellingen en het formulier voor het indienen van antwoorden. De presentatie is een combinatie van creatieve en functionele vooruitgang, waarbij elk onderwerp een belangrijk onderdeel van het project vertegenwoordigt.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De feedback die wij kregen van de leraren kregen, waren gebaseerd op twee belangrijke punten: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Sneller werken: Suggesties om het werktempo te verhogen zijn een waardevolle stimulans.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Met de milestone werken: Het opnemen van mijlpalen in het projectplan zal de voortgangsmonitoring verbeteren en een duidelijker beeld geven van de bereikte doelen.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Tip: </w:t>
      </w:r>
      <w:r w:rsidDel="00000000" w:rsidR="00000000" w:rsidRPr="00000000">
        <w:rPr>
          <w:rtl w:val="0"/>
        </w:rPr>
        <w:t xml:space="preserve">User stories die klaar zijn gelijk zetten op done en bij verify zodat, de burndown chart met een mooie lijn naar beneden gaat.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Wat is ons doel: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Het doel is om een ​​soepeler ontwikkelingsproces te bereiken zonder dat dit ten koste gaat van de kwaliteit. Wij als team gaan deze feedback benutten door op een daadwerkelijke manier te werken. Ook gaan wij onze algehele productiviteit verhogen.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De ontvangen feedback</w:t>
      </w:r>
      <w:r w:rsidDel="00000000" w:rsidR="00000000" w:rsidRPr="00000000">
        <w:rPr>
          <w:rtl w:val="0"/>
        </w:rPr>
        <w:t xml:space="preserve">: </w:t>
      </w:r>
      <w:r w:rsidDel="00000000" w:rsidR="00000000" w:rsidRPr="00000000">
        <w:rPr>
          <w:rtl w:val="0"/>
        </w:rPr>
        <w:t xml:space="preserve">levert waardevolle informatie op om het project naar een hoger niveau te tillen. Wij als team gaan deze feedback meenemen en toepassen bij de verdere ontwikkeling van onze project. Het opnemen van deze feedback zal ervoor zorgen dat het project sneller verloopt, maar ook een solide basis biedt voor een gerichte oplevering.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