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62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90717D" w:rsidRPr="00447F63" w14:paraId="204674C9" w14:textId="77777777" w:rsidTr="0090717D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18DA87A6" w14:textId="77777777" w:rsidR="0090717D" w:rsidRPr="00447F63" w:rsidRDefault="0090717D" w:rsidP="0090717D">
            <w:pPr>
              <w:jc w:val="center"/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1292AEBE" w14:textId="72011BF9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Hoja 1 de </w:t>
            </w:r>
            <w:r w:rsidR="00A52E73" w:rsidRPr="00447F63">
              <w:rPr>
                <w:rFonts w:ascii="Arial" w:hAnsi="Arial" w:cs="Arial"/>
              </w:rPr>
              <w:t>2</w:t>
            </w:r>
          </w:p>
        </w:tc>
      </w:tr>
      <w:tr w:rsidR="0090717D" w:rsidRPr="00447F63" w14:paraId="030C9326" w14:textId="77777777" w:rsidTr="0090717D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49FAFA9E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3C6D50B2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8BD9993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2CB97F3C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352EAAD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7F01CC6E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Motivo</w:t>
            </w:r>
          </w:p>
        </w:tc>
      </w:tr>
      <w:tr w:rsidR="0090717D" w:rsidRPr="00447F63" w14:paraId="19B5AEC0" w14:textId="77777777" w:rsidTr="0090717D">
        <w:trPr>
          <w:trHeight w:val="124"/>
        </w:trPr>
        <w:tc>
          <w:tcPr>
            <w:tcW w:w="1110" w:type="dxa"/>
          </w:tcPr>
          <w:p w14:paraId="1475BD99" w14:textId="61961FC8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V1.</w:t>
            </w:r>
            <w:r w:rsidR="001E3D08" w:rsidRPr="00447F63">
              <w:rPr>
                <w:rFonts w:ascii="Arial" w:hAnsi="Arial" w:cs="Arial"/>
              </w:rPr>
              <w:t>1</w:t>
            </w:r>
          </w:p>
        </w:tc>
        <w:tc>
          <w:tcPr>
            <w:tcW w:w="1280" w:type="dxa"/>
          </w:tcPr>
          <w:p w14:paraId="03F7512F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DAM</w:t>
            </w:r>
          </w:p>
        </w:tc>
        <w:tc>
          <w:tcPr>
            <w:tcW w:w="1559" w:type="dxa"/>
          </w:tcPr>
          <w:p w14:paraId="41F21DD7" w14:textId="56213E44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RML</w:t>
            </w:r>
          </w:p>
        </w:tc>
        <w:tc>
          <w:tcPr>
            <w:tcW w:w="1568" w:type="dxa"/>
          </w:tcPr>
          <w:p w14:paraId="006F8991" w14:textId="545E901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RML</w:t>
            </w:r>
          </w:p>
        </w:tc>
        <w:tc>
          <w:tcPr>
            <w:tcW w:w="1318" w:type="dxa"/>
          </w:tcPr>
          <w:p w14:paraId="51FD2597" w14:textId="51D86FEB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2</w:t>
            </w:r>
            <w:r w:rsidR="003B655E" w:rsidRPr="00447F63">
              <w:rPr>
                <w:rFonts w:ascii="Arial" w:hAnsi="Arial" w:cs="Arial"/>
              </w:rPr>
              <w:t>6</w:t>
            </w:r>
            <w:r w:rsidRPr="00447F63">
              <w:rPr>
                <w:rFonts w:ascii="Arial" w:hAnsi="Arial" w:cs="Arial"/>
              </w:rPr>
              <w:t>/06/2019</w:t>
            </w:r>
          </w:p>
        </w:tc>
        <w:tc>
          <w:tcPr>
            <w:tcW w:w="2384" w:type="dxa"/>
          </w:tcPr>
          <w:p w14:paraId="7797E83F" w14:textId="6F5708CD" w:rsidR="0090717D" w:rsidRPr="00447F63" w:rsidRDefault="00B956BF" w:rsidP="00B44709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Se modifico en nombre de las siglas del proyecto.</w:t>
            </w:r>
          </w:p>
        </w:tc>
      </w:tr>
      <w:tr w:rsidR="0090717D" w:rsidRPr="00447F63" w14:paraId="186BFEF6" w14:textId="77777777" w:rsidTr="0090717D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69FDCAF2" w14:textId="77777777" w:rsidR="0090717D" w:rsidRPr="00447F63" w:rsidRDefault="0090717D" w:rsidP="0090717D">
            <w:pPr>
              <w:jc w:val="center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485FA5E4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SIGLA DEL PROYECTO</w:t>
            </w:r>
          </w:p>
        </w:tc>
      </w:tr>
      <w:tr w:rsidR="0090717D" w:rsidRPr="00447F63" w14:paraId="411E7916" w14:textId="77777777" w:rsidTr="0090717D">
        <w:trPr>
          <w:trHeight w:val="226"/>
        </w:trPr>
        <w:tc>
          <w:tcPr>
            <w:tcW w:w="6835" w:type="dxa"/>
            <w:gridSpan w:val="5"/>
            <w:vAlign w:val="center"/>
          </w:tcPr>
          <w:p w14:paraId="0220E2C3" w14:textId="01674FC5" w:rsidR="0090717D" w:rsidRPr="00447F63" w:rsidRDefault="00B44DEA" w:rsidP="0090717D">
            <w:pPr>
              <w:jc w:val="center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Aplicación Web de Dental Pro</w:t>
            </w:r>
          </w:p>
        </w:tc>
        <w:tc>
          <w:tcPr>
            <w:tcW w:w="2384" w:type="dxa"/>
          </w:tcPr>
          <w:p w14:paraId="42A7F994" w14:textId="38082007" w:rsidR="0090717D" w:rsidRPr="00447F63" w:rsidRDefault="00B44DEA" w:rsidP="00B44DEA">
            <w:pPr>
              <w:jc w:val="center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</w:p>
        </w:tc>
      </w:tr>
    </w:tbl>
    <w:p w14:paraId="105A4D45" w14:textId="7DB23B6A" w:rsidR="0090717D" w:rsidRDefault="0090717D"/>
    <w:p w14:paraId="399E4AD1" w14:textId="08A910C4" w:rsidR="00454733" w:rsidRPr="00454733" w:rsidRDefault="00454733" w:rsidP="00454733">
      <w:pPr>
        <w:jc w:val="center"/>
        <w:rPr>
          <w:sz w:val="28"/>
          <w:szCs w:val="28"/>
        </w:rPr>
      </w:pPr>
      <w:r w:rsidRPr="00454733">
        <w:rPr>
          <w:rFonts w:ascii="Arial" w:hAnsi="Arial" w:cs="Arial"/>
          <w:b/>
          <w:bCs/>
          <w:sz w:val="28"/>
          <w:szCs w:val="28"/>
        </w:rPr>
        <w:t>GLOSARIO DE TÉRMINOS</w:t>
      </w:r>
    </w:p>
    <w:p w14:paraId="26B69E26" w14:textId="614C50DB" w:rsidR="00454733" w:rsidRDefault="00454733"/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961"/>
        <w:gridCol w:w="2962"/>
        <w:gridCol w:w="3286"/>
      </w:tblGrid>
      <w:tr w:rsidR="00454733" w:rsidRPr="00447F63" w14:paraId="33BD7A11" w14:textId="77777777" w:rsidTr="00447F63">
        <w:tc>
          <w:tcPr>
            <w:tcW w:w="2961" w:type="dxa"/>
          </w:tcPr>
          <w:p w14:paraId="7EC89F3A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CÓDIGO</w:t>
            </w:r>
          </w:p>
        </w:tc>
        <w:tc>
          <w:tcPr>
            <w:tcW w:w="2962" w:type="dxa"/>
          </w:tcPr>
          <w:p w14:paraId="719164E9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3286" w:type="dxa"/>
          </w:tcPr>
          <w:p w14:paraId="71D92DC3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DESCRIPCIÓN</w:t>
            </w:r>
          </w:p>
        </w:tc>
      </w:tr>
      <w:tr w:rsidR="00454733" w:rsidRPr="00447F63" w14:paraId="2CFA10CE" w14:textId="77777777" w:rsidTr="00447F63">
        <w:tc>
          <w:tcPr>
            <w:tcW w:w="2961" w:type="dxa"/>
          </w:tcPr>
          <w:p w14:paraId="0700AB22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AWDP</w:t>
            </w:r>
          </w:p>
        </w:tc>
        <w:tc>
          <w:tcPr>
            <w:tcW w:w="2962" w:type="dxa"/>
          </w:tcPr>
          <w:p w14:paraId="3FB1D95F" w14:textId="3880E914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Aplicación Web Dental Pro</w:t>
            </w:r>
          </w:p>
        </w:tc>
        <w:tc>
          <w:tcPr>
            <w:tcW w:w="3286" w:type="dxa"/>
          </w:tcPr>
          <w:p w14:paraId="24ECD6D3" w14:textId="6FE9C075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 xml:space="preserve">Siglas del </w:t>
            </w:r>
            <w:r w:rsidR="00CB1911" w:rsidRPr="00447F63">
              <w:rPr>
                <w:rFonts w:ascii="Arial" w:hAnsi="Arial" w:cs="Arial"/>
                <w:b/>
                <w:bCs/>
              </w:rPr>
              <w:t>proyecto.</w:t>
            </w:r>
          </w:p>
        </w:tc>
      </w:tr>
      <w:tr w:rsidR="00454733" w:rsidRPr="00447F63" w14:paraId="5D4052F5" w14:textId="77777777" w:rsidTr="00447F63">
        <w:tc>
          <w:tcPr>
            <w:tcW w:w="2961" w:type="dxa"/>
          </w:tcPr>
          <w:p w14:paraId="10637280" w14:textId="3F27AE9B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</w:t>
            </w:r>
            <w:r w:rsidR="00CB1911" w:rsidRPr="00447F63">
              <w:rPr>
                <w:rFonts w:ascii="Arial" w:hAnsi="Arial" w:cs="Arial"/>
              </w:rPr>
              <w:t>EC</w:t>
            </w:r>
            <w:r w:rsidR="00454733" w:rsidRPr="00447F63">
              <w:rPr>
                <w:rFonts w:ascii="Arial" w:hAnsi="Arial" w:cs="Arial"/>
              </w:rPr>
              <w:t>_V1.1</w:t>
            </w:r>
          </w:p>
        </w:tc>
        <w:tc>
          <w:tcPr>
            <w:tcW w:w="2962" w:type="dxa"/>
          </w:tcPr>
          <w:p w14:paraId="522C4CCD" w14:textId="19727A52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Datos de la empresa</w:t>
            </w:r>
            <w:r w:rsidR="00CB1911" w:rsidRPr="00447F63">
              <w:rPr>
                <w:rFonts w:ascii="Arial" w:hAnsi="Arial" w:cs="Arial"/>
              </w:rPr>
              <w:t xml:space="preserve"> del Cliente.</w:t>
            </w:r>
          </w:p>
        </w:tc>
        <w:tc>
          <w:tcPr>
            <w:tcW w:w="3286" w:type="dxa"/>
          </w:tcPr>
          <w:p w14:paraId="088B2613" w14:textId="46C213FF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Documento que explica la visión, misión, organigrama, </w:t>
            </w:r>
            <w:r w:rsidR="00CB1911" w:rsidRPr="00447F63">
              <w:rPr>
                <w:rFonts w:ascii="Arial" w:hAnsi="Arial" w:cs="Arial"/>
              </w:rPr>
              <w:t>FODA</w:t>
            </w:r>
            <w:r w:rsidRPr="00447F63">
              <w:rPr>
                <w:rFonts w:ascii="Arial" w:hAnsi="Arial" w:cs="Arial"/>
              </w:rPr>
              <w:t xml:space="preserve"> del consultorio “Dental PRO”.</w:t>
            </w:r>
          </w:p>
        </w:tc>
      </w:tr>
      <w:tr w:rsidR="00454733" w:rsidRPr="00447F63" w14:paraId="2AA7D55C" w14:textId="77777777" w:rsidTr="00447F63">
        <w:tc>
          <w:tcPr>
            <w:tcW w:w="2961" w:type="dxa"/>
          </w:tcPr>
          <w:p w14:paraId="07BB79B8" w14:textId="20E82493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_EYN_V1.2</w:t>
            </w:r>
          </w:p>
        </w:tc>
        <w:tc>
          <w:tcPr>
            <w:tcW w:w="2962" w:type="dxa"/>
          </w:tcPr>
          <w:p w14:paraId="3E392CDC" w14:textId="57CB61B2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Estándares y normas.</w:t>
            </w:r>
          </w:p>
        </w:tc>
        <w:tc>
          <w:tcPr>
            <w:tcW w:w="3286" w:type="dxa"/>
          </w:tcPr>
          <w:p w14:paraId="327AC36C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explica la norma ISO 25000, métricas de calidad, estándar IEE 830 y requerimientos funcionales y no funcionales.</w:t>
            </w:r>
          </w:p>
        </w:tc>
      </w:tr>
      <w:tr w:rsidR="00454733" w:rsidRPr="00447F63" w14:paraId="1E919572" w14:textId="77777777" w:rsidTr="00447F63">
        <w:tc>
          <w:tcPr>
            <w:tcW w:w="2961" w:type="dxa"/>
          </w:tcPr>
          <w:p w14:paraId="03B0FD12" w14:textId="1088D989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_PROC_V1.1</w:t>
            </w:r>
          </w:p>
        </w:tc>
        <w:tc>
          <w:tcPr>
            <w:tcW w:w="2962" w:type="dxa"/>
          </w:tcPr>
          <w:p w14:paraId="37E95C6E" w14:textId="306FD590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Project Chárter.</w:t>
            </w:r>
          </w:p>
        </w:tc>
        <w:tc>
          <w:tcPr>
            <w:tcW w:w="3286" w:type="dxa"/>
          </w:tcPr>
          <w:p w14:paraId="0E8BA6FB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El documento que especifica la descripción, definición, objetivo, hitos, actividades, y costos del producto.</w:t>
            </w:r>
          </w:p>
        </w:tc>
      </w:tr>
      <w:tr w:rsidR="00454733" w:rsidRPr="00447F63" w14:paraId="7E655B48" w14:textId="77777777" w:rsidTr="00447F63">
        <w:tc>
          <w:tcPr>
            <w:tcW w:w="2961" w:type="dxa"/>
          </w:tcPr>
          <w:p w14:paraId="521EFAF9" w14:textId="2D720984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_DCW_V1.0</w:t>
            </w:r>
          </w:p>
        </w:tc>
        <w:tc>
          <w:tcPr>
            <w:tcW w:w="2962" w:type="dxa"/>
          </w:tcPr>
          <w:p w14:paraId="098F0404" w14:textId="4D60BE5E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Diccionario completo WBS.</w:t>
            </w:r>
          </w:p>
        </w:tc>
        <w:tc>
          <w:tcPr>
            <w:tcW w:w="3286" w:type="dxa"/>
          </w:tcPr>
          <w:p w14:paraId="4E99D3F6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El documento contiene el objetivo, descripción, asignación de roles de las actividades del proyecto.</w:t>
            </w:r>
          </w:p>
        </w:tc>
      </w:tr>
      <w:tr w:rsidR="00454733" w:rsidRPr="00447F63" w14:paraId="5EE3259E" w14:textId="77777777" w:rsidTr="00447F63">
        <w:tc>
          <w:tcPr>
            <w:tcW w:w="2961" w:type="dxa"/>
          </w:tcPr>
          <w:p w14:paraId="116BCDF9" w14:textId="1B39233F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_DSW_V1.0</w:t>
            </w:r>
          </w:p>
        </w:tc>
        <w:tc>
          <w:tcPr>
            <w:tcW w:w="2962" w:type="dxa"/>
          </w:tcPr>
          <w:p w14:paraId="6FC983D3" w14:textId="1373F9D0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Diccionario Simplificado WBS.</w:t>
            </w:r>
          </w:p>
        </w:tc>
        <w:tc>
          <w:tcPr>
            <w:tcW w:w="3286" w:type="dxa"/>
          </w:tcPr>
          <w:p w14:paraId="20D3229A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la descripción de las actividades del proyecto.</w:t>
            </w:r>
          </w:p>
        </w:tc>
      </w:tr>
      <w:tr w:rsidR="00454733" w:rsidRPr="00447F63" w14:paraId="70E42888" w14:textId="77777777" w:rsidTr="00447F63">
        <w:tc>
          <w:tcPr>
            <w:tcW w:w="2961" w:type="dxa"/>
          </w:tcPr>
          <w:p w14:paraId="4B26F6AA" w14:textId="707E8247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_WBS_V2.0</w:t>
            </w:r>
          </w:p>
        </w:tc>
        <w:tc>
          <w:tcPr>
            <w:tcW w:w="2962" w:type="dxa"/>
          </w:tcPr>
          <w:p w14:paraId="30D1B08D" w14:textId="634355FC" w:rsidR="00454733" w:rsidRPr="00447F63" w:rsidRDefault="00454733" w:rsidP="00447F63">
            <w:pPr>
              <w:tabs>
                <w:tab w:val="left" w:pos="1785"/>
              </w:tabs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Estructura de descomposición de trabajo en inglés </w:t>
            </w:r>
            <w:proofErr w:type="spellStart"/>
            <w:r w:rsidRPr="00447F63">
              <w:rPr>
                <w:rFonts w:ascii="Arial" w:hAnsi="Arial" w:cs="Arial"/>
              </w:rPr>
              <w:t>Work</w:t>
            </w:r>
            <w:proofErr w:type="spellEnd"/>
            <w:r w:rsidRPr="00447F63">
              <w:rPr>
                <w:rFonts w:ascii="Arial" w:hAnsi="Arial" w:cs="Arial"/>
              </w:rPr>
              <w:t xml:space="preserve"> </w:t>
            </w:r>
            <w:proofErr w:type="spellStart"/>
            <w:r w:rsidRPr="00447F63">
              <w:rPr>
                <w:rFonts w:ascii="Arial" w:hAnsi="Arial" w:cs="Arial"/>
              </w:rPr>
              <w:t>Breakdown</w:t>
            </w:r>
            <w:proofErr w:type="spellEnd"/>
            <w:r w:rsidRPr="00447F63">
              <w:rPr>
                <w:rFonts w:ascii="Arial" w:hAnsi="Arial" w:cs="Arial"/>
              </w:rPr>
              <w:t xml:space="preserve"> </w:t>
            </w:r>
            <w:proofErr w:type="spellStart"/>
            <w:r w:rsidRPr="00447F63">
              <w:rPr>
                <w:rFonts w:ascii="Arial" w:hAnsi="Arial" w:cs="Arial"/>
              </w:rPr>
              <w:t>Structure</w:t>
            </w:r>
            <w:proofErr w:type="spellEnd"/>
            <w:r w:rsidRPr="00447F63">
              <w:rPr>
                <w:rFonts w:ascii="Arial" w:hAnsi="Arial" w:cs="Arial"/>
              </w:rPr>
              <w:t xml:space="preserve"> ).</w:t>
            </w:r>
          </w:p>
        </w:tc>
        <w:tc>
          <w:tcPr>
            <w:tcW w:w="3286" w:type="dxa"/>
          </w:tcPr>
          <w:p w14:paraId="776ECE10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la estructura de los trabajos entregables, inicio, desarrollo, ejecución y final del proyecto.</w:t>
            </w:r>
          </w:p>
        </w:tc>
      </w:tr>
      <w:tr w:rsidR="00454733" w:rsidRPr="00447F63" w14:paraId="3789C7FD" w14:textId="77777777" w:rsidTr="00447F63">
        <w:tc>
          <w:tcPr>
            <w:tcW w:w="2961" w:type="dxa"/>
          </w:tcPr>
          <w:p w14:paraId="7BF3D8D2" w14:textId="402782C5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_DGP_V1.0</w:t>
            </w:r>
          </w:p>
        </w:tc>
        <w:tc>
          <w:tcPr>
            <w:tcW w:w="2962" w:type="dxa"/>
          </w:tcPr>
          <w:p w14:paraId="54D1F463" w14:textId="294691F2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Diagrama de Gantt Project.</w:t>
            </w:r>
          </w:p>
        </w:tc>
        <w:tc>
          <w:tcPr>
            <w:tcW w:w="3286" w:type="dxa"/>
          </w:tcPr>
          <w:p w14:paraId="15995CCC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Contiene el cronograma de actividades, fecha inicio, fin de cada uno de las actividades a realizar.</w:t>
            </w:r>
          </w:p>
        </w:tc>
      </w:tr>
      <w:tr w:rsidR="00454733" w:rsidRPr="00447F63" w14:paraId="29CD2F7D" w14:textId="77777777" w:rsidTr="00447F63">
        <w:tc>
          <w:tcPr>
            <w:tcW w:w="2961" w:type="dxa"/>
          </w:tcPr>
          <w:p w14:paraId="3BCA127F" w14:textId="2CF1FD16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_DRC_V1.1</w:t>
            </w:r>
          </w:p>
        </w:tc>
        <w:tc>
          <w:tcPr>
            <w:tcW w:w="2962" w:type="dxa"/>
          </w:tcPr>
          <w:p w14:paraId="523466F4" w14:textId="1359ABE3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Diagrama de Ruta Crítica.</w:t>
            </w:r>
          </w:p>
        </w:tc>
        <w:tc>
          <w:tcPr>
            <w:tcW w:w="3286" w:type="dxa"/>
          </w:tcPr>
          <w:p w14:paraId="3F5E9028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muestra todas las actividades, una ruta corta y la duración en el que es completar el proyecto.</w:t>
            </w:r>
          </w:p>
        </w:tc>
      </w:tr>
      <w:tr w:rsidR="00FC7E5E" w:rsidRPr="00447F63" w14:paraId="06C124E0" w14:textId="77777777" w:rsidTr="00447F63">
        <w:tc>
          <w:tcPr>
            <w:tcW w:w="2961" w:type="dxa"/>
          </w:tcPr>
          <w:p w14:paraId="4F2D227E" w14:textId="77777777" w:rsidR="00FC7E5E" w:rsidRPr="00447F63" w:rsidRDefault="00FC7E5E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11910A27" w14:textId="216E5F8C" w:rsidR="00FC7E5E" w:rsidRPr="00447F63" w:rsidRDefault="00FC7E5E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Estimación de costos</w:t>
            </w:r>
          </w:p>
        </w:tc>
        <w:tc>
          <w:tcPr>
            <w:tcW w:w="3286" w:type="dxa"/>
          </w:tcPr>
          <w:p w14:paraId="043F2D7F" w14:textId="77777777" w:rsidR="00FC7E5E" w:rsidRPr="00447F63" w:rsidRDefault="00FC7E5E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454733" w:rsidRPr="00447F63" w14:paraId="6520694F" w14:textId="77777777" w:rsidTr="00447F63">
        <w:tc>
          <w:tcPr>
            <w:tcW w:w="2961" w:type="dxa"/>
          </w:tcPr>
          <w:p w14:paraId="3FA3A9E6" w14:textId="12F652F1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_LDS_V1.1</w:t>
            </w:r>
          </w:p>
        </w:tc>
        <w:tc>
          <w:tcPr>
            <w:tcW w:w="2962" w:type="dxa"/>
          </w:tcPr>
          <w:p w14:paraId="04B9AE15" w14:textId="7223D511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Pro Lista de </w:t>
            </w:r>
            <w:proofErr w:type="spellStart"/>
            <w:r w:rsidRPr="00447F63">
              <w:rPr>
                <w:rFonts w:ascii="Arial" w:hAnsi="Arial" w:cs="Arial"/>
              </w:rPr>
              <w:t>Stake</w:t>
            </w:r>
            <w:bookmarkStart w:id="0" w:name="_GoBack"/>
            <w:bookmarkEnd w:id="0"/>
            <w:r w:rsidRPr="00447F63">
              <w:rPr>
                <w:rFonts w:ascii="Arial" w:hAnsi="Arial" w:cs="Arial"/>
              </w:rPr>
              <w:t>holder</w:t>
            </w:r>
            <w:proofErr w:type="spellEnd"/>
            <w:r w:rsidRPr="00447F63">
              <w:rPr>
                <w:rFonts w:ascii="Arial" w:hAnsi="Arial" w:cs="Arial"/>
              </w:rPr>
              <w:t>.</w:t>
            </w:r>
          </w:p>
        </w:tc>
        <w:tc>
          <w:tcPr>
            <w:tcW w:w="3286" w:type="dxa"/>
          </w:tcPr>
          <w:p w14:paraId="625800B7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nombres y roles de los interesados.</w:t>
            </w:r>
          </w:p>
        </w:tc>
      </w:tr>
      <w:tr w:rsidR="00454733" w:rsidRPr="00447F63" w14:paraId="66A196F6" w14:textId="77777777" w:rsidTr="00447F63">
        <w:tc>
          <w:tcPr>
            <w:tcW w:w="2961" w:type="dxa"/>
          </w:tcPr>
          <w:p w14:paraId="2774ED11" w14:textId="4A7FDF41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_DRS_V1.1</w:t>
            </w:r>
          </w:p>
        </w:tc>
        <w:tc>
          <w:tcPr>
            <w:tcW w:w="2962" w:type="dxa"/>
          </w:tcPr>
          <w:p w14:paraId="4BB77832" w14:textId="53486CFB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Definición de Roles de </w:t>
            </w:r>
            <w:proofErr w:type="spellStart"/>
            <w:r w:rsidRPr="00447F63">
              <w:rPr>
                <w:rFonts w:ascii="Arial" w:hAnsi="Arial" w:cs="Arial"/>
              </w:rPr>
              <w:t>Stakeholder</w:t>
            </w:r>
            <w:r w:rsidR="00A00815" w:rsidRPr="00447F63">
              <w:rPr>
                <w:rFonts w:ascii="Arial" w:hAnsi="Arial" w:cs="Arial"/>
              </w:rPr>
              <w:t>s</w:t>
            </w:r>
            <w:proofErr w:type="spellEnd"/>
            <w:r w:rsidRPr="00447F63">
              <w:rPr>
                <w:rFonts w:ascii="Arial" w:hAnsi="Arial" w:cs="Arial"/>
              </w:rPr>
              <w:t>.</w:t>
            </w:r>
          </w:p>
        </w:tc>
        <w:tc>
          <w:tcPr>
            <w:tcW w:w="3286" w:type="dxa"/>
          </w:tcPr>
          <w:p w14:paraId="588AF9E4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la identificación de los roles, requerimientos primordiales, y la clasificación de los interesados.</w:t>
            </w:r>
          </w:p>
        </w:tc>
      </w:tr>
      <w:tr w:rsidR="00454733" w:rsidRPr="00447F63" w14:paraId="14A56195" w14:textId="77777777" w:rsidTr="00447F63">
        <w:tc>
          <w:tcPr>
            <w:tcW w:w="2961" w:type="dxa"/>
          </w:tcPr>
          <w:p w14:paraId="6029543A" w14:textId="631DD53F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_MIP_V1.1</w:t>
            </w:r>
          </w:p>
        </w:tc>
        <w:tc>
          <w:tcPr>
            <w:tcW w:w="2962" w:type="dxa"/>
          </w:tcPr>
          <w:p w14:paraId="2C910E63" w14:textId="3796E5E8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Matriz, Impacto y Poder</w:t>
            </w:r>
          </w:p>
        </w:tc>
        <w:tc>
          <w:tcPr>
            <w:tcW w:w="3286" w:type="dxa"/>
          </w:tcPr>
          <w:p w14:paraId="53E1B339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Documento que explica la influencia e impacto de los </w:t>
            </w:r>
            <w:proofErr w:type="spellStart"/>
            <w:r w:rsidRPr="00447F63">
              <w:rPr>
                <w:rFonts w:ascii="Arial" w:hAnsi="Arial" w:cs="Arial"/>
              </w:rPr>
              <w:t>stakeholders</w:t>
            </w:r>
            <w:proofErr w:type="spellEnd"/>
            <w:r w:rsidRPr="00447F63">
              <w:rPr>
                <w:rFonts w:ascii="Arial" w:hAnsi="Arial" w:cs="Arial"/>
              </w:rPr>
              <w:t>.</w:t>
            </w:r>
          </w:p>
        </w:tc>
      </w:tr>
      <w:tr w:rsidR="00454733" w:rsidRPr="00447F63" w14:paraId="6F968BEA" w14:textId="77777777" w:rsidTr="00447F63">
        <w:tc>
          <w:tcPr>
            <w:tcW w:w="2961" w:type="dxa"/>
          </w:tcPr>
          <w:p w14:paraId="279D5CBC" w14:textId="7BC623CC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_DRP_V1.2</w:t>
            </w:r>
          </w:p>
        </w:tc>
        <w:tc>
          <w:tcPr>
            <w:tcW w:w="2962" w:type="dxa"/>
          </w:tcPr>
          <w:p w14:paraId="5AFB5656" w14:textId="32FEC11C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Descripción de Roles del Proyecto.</w:t>
            </w:r>
          </w:p>
        </w:tc>
        <w:tc>
          <w:tcPr>
            <w:tcW w:w="3286" w:type="dxa"/>
          </w:tcPr>
          <w:p w14:paraId="772C0A5D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explica el objetivo, responsabilidad, funciones, nivel de autoridad y requisitos de cada rol.</w:t>
            </w:r>
          </w:p>
        </w:tc>
      </w:tr>
      <w:tr w:rsidR="00454733" w:rsidRPr="00447F63" w14:paraId="211C0E87" w14:textId="77777777" w:rsidTr="00447F63">
        <w:tc>
          <w:tcPr>
            <w:tcW w:w="2961" w:type="dxa"/>
          </w:tcPr>
          <w:p w14:paraId="7D829334" w14:textId="12DBD85A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_MRA_V1.1</w:t>
            </w:r>
          </w:p>
        </w:tc>
        <w:tc>
          <w:tcPr>
            <w:tcW w:w="2962" w:type="dxa"/>
          </w:tcPr>
          <w:p w14:paraId="15563432" w14:textId="7243221D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Matriz RACI.</w:t>
            </w:r>
          </w:p>
        </w:tc>
        <w:tc>
          <w:tcPr>
            <w:tcW w:w="3286" w:type="dxa"/>
          </w:tcPr>
          <w:p w14:paraId="271D10D9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explica quién es Responsable, Aprueba, Consulta e Informa de las actividades.</w:t>
            </w:r>
          </w:p>
        </w:tc>
      </w:tr>
      <w:tr w:rsidR="00454733" w:rsidRPr="00447F63" w14:paraId="2F14B3D2" w14:textId="77777777" w:rsidTr="00447F63">
        <w:tc>
          <w:tcPr>
            <w:tcW w:w="2961" w:type="dxa"/>
          </w:tcPr>
          <w:p w14:paraId="4C6625A3" w14:textId="434ADC7D" w:rsidR="00454733" w:rsidRPr="00447F63" w:rsidRDefault="00E6398D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_PRH_V1.1</w:t>
            </w:r>
          </w:p>
        </w:tc>
        <w:tc>
          <w:tcPr>
            <w:tcW w:w="2962" w:type="dxa"/>
          </w:tcPr>
          <w:p w14:paraId="05BEBAD5" w14:textId="1480B5AA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Plan de Recursos Humanos.</w:t>
            </w:r>
          </w:p>
        </w:tc>
        <w:tc>
          <w:tcPr>
            <w:tcW w:w="3286" w:type="dxa"/>
          </w:tcPr>
          <w:p w14:paraId="01121DFA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Documento que contiene el Estructura WB, Matriz RACI, Descripción de roles, Lista de </w:t>
            </w:r>
            <w:proofErr w:type="spellStart"/>
            <w:r w:rsidRPr="00447F63">
              <w:rPr>
                <w:rFonts w:ascii="Arial" w:hAnsi="Arial" w:cs="Arial"/>
              </w:rPr>
              <w:t>Stakeholders</w:t>
            </w:r>
            <w:proofErr w:type="spellEnd"/>
            <w:r w:rsidRPr="00447F63">
              <w:rPr>
                <w:rFonts w:ascii="Arial" w:hAnsi="Arial" w:cs="Arial"/>
              </w:rPr>
              <w:t xml:space="preserve">, Registro de </w:t>
            </w:r>
            <w:proofErr w:type="spellStart"/>
            <w:r w:rsidRPr="00447F63">
              <w:rPr>
                <w:rFonts w:ascii="Arial" w:hAnsi="Arial" w:cs="Arial"/>
              </w:rPr>
              <w:t>Stakeholders</w:t>
            </w:r>
            <w:proofErr w:type="spellEnd"/>
            <w:r w:rsidRPr="00447F63">
              <w:rPr>
                <w:rFonts w:ascii="Arial" w:hAnsi="Arial" w:cs="Arial"/>
              </w:rPr>
              <w:t xml:space="preserve"> del proyecto.</w:t>
            </w:r>
          </w:p>
        </w:tc>
      </w:tr>
      <w:tr w:rsidR="00543118" w:rsidRPr="00447F63" w14:paraId="00123095" w14:textId="77777777" w:rsidTr="00447F63">
        <w:tc>
          <w:tcPr>
            <w:tcW w:w="2961" w:type="dxa"/>
          </w:tcPr>
          <w:p w14:paraId="67F303B2" w14:textId="7AEEA2F3" w:rsidR="00543118" w:rsidRPr="00447F63" w:rsidRDefault="00755D68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costos</w:t>
            </w:r>
          </w:p>
        </w:tc>
        <w:tc>
          <w:tcPr>
            <w:tcW w:w="2962" w:type="dxa"/>
          </w:tcPr>
          <w:p w14:paraId="70E1B8A0" w14:textId="77777777" w:rsidR="00543118" w:rsidRPr="00447F63" w:rsidRDefault="00543118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1E74C0B9" w14:textId="77777777" w:rsidR="00543118" w:rsidRPr="00447F63" w:rsidRDefault="00543118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543118" w:rsidRPr="00447F63" w14:paraId="61375F0C" w14:textId="77777777" w:rsidTr="00447F63">
        <w:tc>
          <w:tcPr>
            <w:tcW w:w="2961" w:type="dxa"/>
          </w:tcPr>
          <w:p w14:paraId="6A51B0DB" w14:textId="6F45CC66" w:rsidR="00543118" w:rsidRPr="00447F63" w:rsidRDefault="00755D68" w:rsidP="00447F63">
            <w:pPr>
              <w:rPr>
                <w:rFonts w:ascii="Arial" w:hAnsi="Arial" w:cs="Arial"/>
              </w:rPr>
            </w:pPr>
            <w:r w:rsidRPr="00755D68">
              <w:rPr>
                <w:rFonts w:ascii="Arial" w:hAnsi="Arial" w:cs="Arial"/>
              </w:rPr>
              <w:t>AWDP_GDT_V1.1</w:t>
            </w:r>
          </w:p>
        </w:tc>
        <w:tc>
          <w:tcPr>
            <w:tcW w:w="2962" w:type="dxa"/>
          </w:tcPr>
          <w:p w14:paraId="5AFAB1F3" w14:textId="0380F7E3" w:rsidR="00543118" w:rsidRPr="00447F63" w:rsidRDefault="00755D68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Glosario de términos</w:t>
            </w:r>
          </w:p>
        </w:tc>
        <w:tc>
          <w:tcPr>
            <w:tcW w:w="3286" w:type="dxa"/>
          </w:tcPr>
          <w:p w14:paraId="5E89A2CC" w14:textId="6EADE5CD" w:rsidR="00543118" w:rsidRPr="00447F63" w:rsidRDefault="007B14FD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Documento donde describe la </w:t>
            </w:r>
            <w:r w:rsidR="004241D1">
              <w:rPr>
                <w:rFonts w:ascii="Arial" w:hAnsi="Arial" w:cs="Arial"/>
              </w:rPr>
              <w:t>nomenclatura</w:t>
            </w:r>
            <w:r>
              <w:rPr>
                <w:rFonts w:ascii="Arial" w:hAnsi="Arial" w:cs="Arial"/>
              </w:rPr>
              <w:t xml:space="preserve"> del código, nombre y la descripción de cada documento.</w:t>
            </w:r>
          </w:p>
        </w:tc>
      </w:tr>
      <w:tr w:rsidR="00543118" w:rsidRPr="00447F63" w14:paraId="7CD2A6C9" w14:textId="77777777" w:rsidTr="00447F63">
        <w:tc>
          <w:tcPr>
            <w:tcW w:w="2961" w:type="dxa"/>
          </w:tcPr>
          <w:p w14:paraId="74F4A919" w14:textId="0044FEAD" w:rsidR="00543118" w:rsidRPr="00447F63" w:rsidRDefault="00764DA8" w:rsidP="00447F63">
            <w:pPr>
              <w:rPr>
                <w:rFonts w:ascii="Arial" w:hAnsi="Arial" w:cs="Arial"/>
              </w:rPr>
            </w:pPr>
            <w:r w:rsidRPr="00764DA8">
              <w:rPr>
                <w:rFonts w:ascii="Arial" w:hAnsi="Arial" w:cs="Arial"/>
              </w:rPr>
              <w:t>AWDP_PDE_V1.2</w:t>
            </w:r>
          </w:p>
        </w:tc>
        <w:tc>
          <w:tcPr>
            <w:tcW w:w="2962" w:type="dxa"/>
          </w:tcPr>
          <w:p w14:paraId="69082302" w14:textId="6D83D111" w:rsidR="00543118" w:rsidRPr="00447F63" w:rsidRDefault="00764DA8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Polémica de equipo</w:t>
            </w:r>
          </w:p>
        </w:tc>
        <w:tc>
          <w:tcPr>
            <w:tcW w:w="3286" w:type="dxa"/>
          </w:tcPr>
          <w:p w14:paraId="7833F889" w14:textId="6A895721" w:rsidR="00543118" w:rsidRPr="00447F63" w:rsidRDefault="00696023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Documento donde describe la descripción de la polémica, </w:t>
            </w:r>
            <w:r w:rsidR="009D53A9">
              <w:rPr>
                <w:rFonts w:ascii="Arial" w:hAnsi="Arial" w:cs="Arial"/>
              </w:rPr>
              <w:t>causa,</w:t>
            </w:r>
            <w:r>
              <w:rPr>
                <w:rFonts w:ascii="Arial" w:hAnsi="Arial" w:cs="Arial"/>
              </w:rPr>
              <w:t xml:space="preserve"> forma de controlar, seguimiento y responsable de cada uno de los interesados del quipo.</w:t>
            </w:r>
          </w:p>
        </w:tc>
      </w:tr>
      <w:tr w:rsidR="00543118" w:rsidRPr="00447F63" w14:paraId="76AC0A6B" w14:textId="77777777" w:rsidTr="00447F63">
        <w:tc>
          <w:tcPr>
            <w:tcW w:w="2961" w:type="dxa"/>
          </w:tcPr>
          <w:p w14:paraId="0C34F840" w14:textId="291F86EB" w:rsidR="00543118" w:rsidRPr="00447F63" w:rsidRDefault="009D53A9" w:rsidP="00447F63">
            <w:pPr>
              <w:rPr>
                <w:rFonts w:ascii="Arial" w:hAnsi="Arial" w:cs="Arial"/>
              </w:rPr>
            </w:pPr>
            <w:r w:rsidRPr="009D53A9">
              <w:rPr>
                <w:rFonts w:ascii="Arial" w:hAnsi="Arial" w:cs="Arial"/>
              </w:rPr>
              <w:t>AWDP_PDP_V1.</w:t>
            </w:r>
            <w:r w:rsidR="00654348">
              <w:rPr>
                <w:rFonts w:ascii="Arial" w:hAnsi="Arial" w:cs="Arial"/>
              </w:rPr>
              <w:t>4</w:t>
            </w:r>
          </w:p>
        </w:tc>
        <w:tc>
          <w:tcPr>
            <w:tcW w:w="2962" w:type="dxa"/>
          </w:tcPr>
          <w:p w14:paraId="67247382" w14:textId="75BA6AA6" w:rsidR="00543118" w:rsidRPr="00447F63" w:rsidRDefault="009D53A9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Presentación de prototipo</w:t>
            </w:r>
          </w:p>
        </w:tc>
        <w:tc>
          <w:tcPr>
            <w:tcW w:w="3286" w:type="dxa"/>
          </w:tcPr>
          <w:p w14:paraId="7C702E45" w14:textId="3A4E5F7F" w:rsidR="00543118" w:rsidRPr="00447F63" w:rsidRDefault="009D53A9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Documento de Minuta externa </w:t>
            </w:r>
          </w:p>
        </w:tc>
      </w:tr>
      <w:tr w:rsidR="00654348" w:rsidRPr="00447F63" w14:paraId="68B8CC8A" w14:textId="77777777" w:rsidTr="00447F63">
        <w:tc>
          <w:tcPr>
            <w:tcW w:w="2961" w:type="dxa"/>
          </w:tcPr>
          <w:p w14:paraId="23CE292B" w14:textId="5390924F" w:rsidR="00654348" w:rsidRPr="009D53A9" w:rsidRDefault="00654348" w:rsidP="00447F63">
            <w:pPr>
              <w:rPr>
                <w:rFonts w:ascii="Arial" w:hAnsi="Arial" w:cs="Arial"/>
              </w:rPr>
            </w:pPr>
            <w:r w:rsidRPr="00654348">
              <w:rPr>
                <w:rFonts w:ascii="Arial" w:hAnsi="Arial" w:cs="Arial"/>
              </w:rPr>
              <w:t>AWDP_DAM _V1.</w:t>
            </w:r>
            <w:r>
              <w:rPr>
                <w:rFonts w:ascii="Arial" w:hAnsi="Arial" w:cs="Arial"/>
              </w:rPr>
              <w:t>4</w:t>
            </w:r>
          </w:p>
        </w:tc>
        <w:tc>
          <w:tcPr>
            <w:tcW w:w="2962" w:type="dxa"/>
          </w:tcPr>
          <w:p w14:paraId="370E19D5" w14:textId="52394978" w:rsidR="00654348" w:rsidRPr="00654348" w:rsidRDefault="00654348" w:rsidP="00447F63">
            <w:pPr>
              <w:rPr>
                <w:rFonts w:ascii="Arial" w:hAnsi="Arial" w:cs="Arial"/>
                <w:sz w:val="24"/>
                <w:szCs w:val="24"/>
              </w:rPr>
            </w:pPr>
            <w:r w:rsidRPr="00654348">
              <w:rPr>
                <w:rFonts w:ascii="Arial" w:hAnsi="Arial" w:cs="Arial"/>
                <w:sz w:val="24"/>
                <w:szCs w:val="24"/>
              </w:rPr>
              <w:t>Demostración de los avances del producto</w:t>
            </w:r>
          </w:p>
        </w:tc>
        <w:tc>
          <w:tcPr>
            <w:tcW w:w="3286" w:type="dxa"/>
          </w:tcPr>
          <w:p w14:paraId="3301D799" w14:textId="19D0792D" w:rsidR="00654348" w:rsidRDefault="00654348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de minuta externa</w:t>
            </w:r>
          </w:p>
        </w:tc>
      </w:tr>
      <w:tr w:rsidR="009D53A9" w:rsidRPr="00447F63" w14:paraId="01938B27" w14:textId="77777777" w:rsidTr="00447F63">
        <w:tc>
          <w:tcPr>
            <w:tcW w:w="2961" w:type="dxa"/>
          </w:tcPr>
          <w:p w14:paraId="4C1FAD00" w14:textId="2884A8EE" w:rsidR="009D53A9" w:rsidRPr="009D53A9" w:rsidRDefault="009D53A9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763CAA4B" w14:textId="77777777" w:rsidR="009D53A9" w:rsidRDefault="009D53A9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105E0286" w14:textId="77777777" w:rsidR="009D53A9" w:rsidRDefault="009D53A9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9D53A9" w:rsidRPr="00447F63" w14:paraId="5C21998B" w14:textId="77777777" w:rsidTr="00447F63">
        <w:tc>
          <w:tcPr>
            <w:tcW w:w="2961" w:type="dxa"/>
          </w:tcPr>
          <w:p w14:paraId="793DD9C7" w14:textId="2884C300" w:rsidR="009D53A9" w:rsidRPr="009D53A9" w:rsidRDefault="006F58C8" w:rsidP="00447F63">
            <w:pPr>
              <w:rPr>
                <w:rFonts w:ascii="Arial" w:hAnsi="Arial" w:cs="Arial"/>
              </w:rPr>
            </w:pPr>
            <w:r w:rsidRPr="006F58C8">
              <w:rPr>
                <w:rFonts w:ascii="Arial" w:hAnsi="Arial" w:cs="Arial"/>
              </w:rPr>
              <w:t>AWDP_CMT_V1.</w:t>
            </w:r>
            <w:r w:rsidR="003D4514">
              <w:rPr>
                <w:rFonts w:ascii="Arial" w:hAnsi="Arial" w:cs="Arial"/>
              </w:rPr>
              <w:t>1</w:t>
            </w:r>
          </w:p>
        </w:tc>
        <w:tc>
          <w:tcPr>
            <w:tcW w:w="2962" w:type="dxa"/>
          </w:tcPr>
          <w:p w14:paraId="54D8AF10" w14:textId="5ED93F19" w:rsidR="009D53A9" w:rsidRDefault="006F58C8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Control de minutas de trabajo</w:t>
            </w:r>
          </w:p>
        </w:tc>
        <w:tc>
          <w:tcPr>
            <w:tcW w:w="3286" w:type="dxa"/>
          </w:tcPr>
          <w:p w14:paraId="17C0D7C0" w14:textId="59C4D6EB" w:rsidR="009D53A9" w:rsidRDefault="008E401A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donde se lleva acabo el control de las minutas y acuerdos</w:t>
            </w:r>
          </w:p>
        </w:tc>
      </w:tr>
      <w:tr w:rsidR="0092616E" w:rsidRPr="00447F63" w14:paraId="0E6148CC" w14:textId="77777777" w:rsidTr="00447F63">
        <w:tc>
          <w:tcPr>
            <w:tcW w:w="2961" w:type="dxa"/>
          </w:tcPr>
          <w:p w14:paraId="52A2E104" w14:textId="183F8AA6" w:rsidR="0092616E" w:rsidRPr="006F58C8" w:rsidRDefault="00C22AAE" w:rsidP="00447F63">
            <w:pPr>
              <w:rPr>
                <w:rFonts w:ascii="Arial" w:hAnsi="Arial" w:cs="Arial"/>
              </w:rPr>
            </w:pPr>
            <w:r w:rsidRPr="00C22AAE">
              <w:rPr>
                <w:rFonts w:ascii="Arial" w:hAnsi="Arial" w:cs="Arial"/>
              </w:rPr>
              <w:t>AWDP_CPE_V1.2</w:t>
            </w:r>
          </w:p>
        </w:tc>
        <w:tc>
          <w:tcPr>
            <w:tcW w:w="2962" w:type="dxa"/>
          </w:tcPr>
          <w:p w14:paraId="4D9F31A4" w14:textId="740CDA21" w:rsidR="0092616E" w:rsidRDefault="00C22AAE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Control de Polémica de Equipo</w:t>
            </w:r>
          </w:p>
        </w:tc>
        <w:tc>
          <w:tcPr>
            <w:tcW w:w="3286" w:type="dxa"/>
          </w:tcPr>
          <w:p w14:paraId="6F403C96" w14:textId="64EC3104" w:rsidR="0092616E" w:rsidRDefault="00C22AAE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que describe quien es el responsable de darle seguimiento la causa de la polémica.</w:t>
            </w:r>
          </w:p>
        </w:tc>
      </w:tr>
      <w:tr w:rsidR="0092616E" w:rsidRPr="00447F63" w14:paraId="18879203" w14:textId="77777777" w:rsidTr="00447F63">
        <w:tc>
          <w:tcPr>
            <w:tcW w:w="2961" w:type="dxa"/>
          </w:tcPr>
          <w:p w14:paraId="1D54828E" w14:textId="43E3E22F" w:rsidR="0092616E" w:rsidRPr="006F58C8" w:rsidRDefault="00F906D2" w:rsidP="00447F63">
            <w:pPr>
              <w:rPr>
                <w:rFonts w:ascii="Arial" w:hAnsi="Arial" w:cs="Arial"/>
              </w:rPr>
            </w:pPr>
            <w:r w:rsidRPr="00F906D2">
              <w:rPr>
                <w:rFonts w:ascii="Arial" w:hAnsi="Arial" w:cs="Arial"/>
              </w:rPr>
              <w:t>AWDP_GCV_V1.0</w:t>
            </w:r>
          </w:p>
        </w:tc>
        <w:tc>
          <w:tcPr>
            <w:tcW w:w="2962" w:type="dxa"/>
          </w:tcPr>
          <w:p w14:paraId="4E21488B" w14:textId="222A5AE9" w:rsidR="0092616E" w:rsidRDefault="00F906D2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Guía de </w:t>
            </w:r>
            <w:r w:rsidR="002C3402">
              <w:rPr>
                <w:rFonts w:ascii="Arial" w:hAnsi="Arial" w:cs="Arial"/>
              </w:rPr>
              <w:t>control de versiones</w:t>
            </w:r>
          </w:p>
        </w:tc>
        <w:tc>
          <w:tcPr>
            <w:tcW w:w="3286" w:type="dxa"/>
          </w:tcPr>
          <w:p w14:paraId="6DE8D6DB" w14:textId="156F58DC" w:rsidR="0092616E" w:rsidRDefault="002C3402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Documento que describe el código de versiones, quien </w:t>
            </w:r>
            <w:r w:rsidR="00381A13">
              <w:rPr>
                <w:rFonts w:ascii="Arial" w:hAnsi="Arial" w:cs="Arial"/>
              </w:rPr>
              <w:lastRenderedPageBreak/>
              <w:t>realiza, revisa, aprueba</w:t>
            </w:r>
            <w:r>
              <w:rPr>
                <w:rFonts w:ascii="Arial" w:hAnsi="Arial" w:cs="Arial"/>
              </w:rPr>
              <w:t xml:space="preserve">, fecha y motivo del </w:t>
            </w:r>
            <w:r w:rsidR="00381A13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>.</w:t>
            </w:r>
          </w:p>
        </w:tc>
      </w:tr>
      <w:tr w:rsidR="0092616E" w:rsidRPr="00447F63" w14:paraId="70E1F8D5" w14:textId="77777777" w:rsidTr="00447F63">
        <w:tc>
          <w:tcPr>
            <w:tcW w:w="2961" w:type="dxa"/>
          </w:tcPr>
          <w:p w14:paraId="0266DD08" w14:textId="625BE4EC" w:rsidR="0092616E" w:rsidRPr="006F58C8" w:rsidRDefault="00381A13" w:rsidP="00447F63">
            <w:pPr>
              <w:rPr>
                <w:rFonts w:ascii="Arial" w:hAnsi="Arial" w:cs="Arial"/>
              </w:rPr>
            </w:pPr>
            <w:r w:rsidRPr="00381A13">
              <w:rPr>
                <w:rFonts w:ascii="Arial" w:hAnsi="Arial" w:cs="Arial"/>
              </w:rPr>
              <w:lastRenderedPageBreak/>
              <w:t>AWDP_MPC_V1.1</w:t>
            </w:r>
          </w:p>
        </w:tc>
        <w:tc>
          <w:tcPr>
            <w:tcW w:w="2962" w:type="dxa"/>
          </w:tcPr>
          <w:p w14:paraId="3F3A2677" w14:textId="55B63CC4" w:rsidR="0092616E" w:rsidRDefault="00381A13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Matriz de plan de comunicaciones</w:t>
            </w:r>
          </w:p>
        </w:tc>
        <w:tc>
          <w:tcPr>
            <w:tcW w:w="3286" w:type="dxa"/>
          </w:tcPr>
          <w:p w14:paraId="34E283AB" w14:textId="6CC07046" w:rsidR="0092616E" w:rsidRDefault="00381A13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Documento que describe la comunicación que se da dentro del </w:t>
            </w:r>
            <w:r w:rsidR="009A40B0">
              <w:rPr>
                <w:rFonts w:ascii="Arial" w:hAnsi="Arial" w:cs="Arial"/>
              </w:rPr>
              <w:t>equipo, por</w:t>
            </w:r>
            <w:r>
              <w:rPr>
                <w:rFonts w:ascii="Arial" w:hAnsi="Arial" w:cs="Arial"/>
              </w:rPr>
              <w:t xml:space="preserve"> </w:t>
            </w:r>
            <w:r w:rsidR="009A40B0">
              <w:rPr>
                <w:rFonts w:ascii="Arial" w:hAnsi="Arial" w:cs="Arial"/>
              </w:rPr>
              <w:t>qué, remitente, método</w:t>
            </w:r>
            <w:r>
              <w:rPr>
                <w:rFonts w:ascii="Arial" w:hAnsi="Arial" w:cs="Arial"/>
              </w:rPr>
              <w:t xml:space="preserve"> de </w:t>
            </w:r>
            <w:r w:rsidR="009A40B0">
              <w:rPr>
                <w:rFonts w:ascii="Arial" w:hAnsi="Arial" w:cs="Arial"/>
              </w:rPr>
              <w:t>comunicación, preparación</w:t>
            </w:r>
            <w:r>
              <w:rPr>
                <w:rFonts w:ascii="Arial" w:hAnsi="Arial" w:cs="Arial"/>
              </w:rPr>
              <w:t>, envió, retroalimentación, frecuencia y observación</w:t>
            </w:r>
            <w:r w:rsidR="005D1B4F">
              <w:rPr>
                <w:rFonts w:ascii="Arial" w:hAnsi="Arial" w:cs="Arial"/>
              </w:rPr>
              <w:t xml:space="preserve"> del proyecto.</w:t>
            </w:r>
          </w:p>
        </w:tc>
      </w:tr>
      <w:tr w:rsidR="0092616E" w:rsidRPr="00447F63" w14:paraId="49E2F9E5" w14:textId="77777777" w:rsidTr="00447F63">
        <w:tc>
          <w:tcPr>
            <w:tcW w:w="2961" w:type="dxa"/>
          </w:tcPr>
          <w:p w14:paraId="6B3C447B" w14:textId="0AB9B58B" w:rsidR="0092616E" w:rsidRPr="006F58C8" w:rsidRDefault="009A40B0" w:rsidP="00447F63">
            <w:pPr>
              <w:rPr>
                <w:rFonts w:ascii="Arial" w:hAnsi="Arial" w:cs="Arial"/>
              </w:rPr>
            </w:pPr>
            <w:r w:rsidRPr="009A40B0">
              <w:rPr>
                <w:rFonts w:ascii="Arial" w:hAnsi="Arial" w:cs="Arial"/>
              </w:rPr>
              <w:t>AWDP_PGC_V1.0</w:t>
            </w:r>
          </w:p>
        </w:tc>
        <w:tc>
          <w:tcPr>
            <w:tcW w:w="2962" w:type="dxa"/>
          </w:tcPr>
          <w:p w14:paraId="021C201E" w14:textId="5AFED3E6" w:rsidR="0092616E" w:rsidRDefault="009A40B0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 de gestión de comunicaciones</w:t>
            </w:r>
          </w:p>
        </w:tc>
        <w:tc>
          <w:tcPr>
            <w:tcW w:w="3286" w:type="dxa"/>
          </w:tcPr>
          <w:p w14:paraId="0C08D513" w14:textId="1CA0C70E" w:rsidR="0092616E" w:rsidRDefault="009A40B0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que describe como se da la comunicación entre el equipo de trabajo dentro del proyecto, procedimiento para actualizar el plan de gestión de comunicaciones, guías para eventos d comunicación, guías para la documentación del proyecto, Guías para el control de versiones y glosario de terminología del proyecto.</w:t>
            </w:r>
          </w:p>
        </w:tc>
      </w:tr>
      <w:tr w:rsidR="0092616E" w:rsidRPr="00447F63" w14:paraId="1FD099F2" w14:textId="77777777" w:rsidTr="00447F63">
        <w:tc>
          <w:tcPr>
            <w:tcW w:w="2961" w:type="dxa"/>
          </w:tcPr>
          <w:p w14:paraId="41FBFCE6" w14:textId="7F5BEA87" w:rsidR="0092616E" w:rsidRPr="006F58C8" w:rsidRDefault="004301DF" w:rsidP="00447F63">
            <w:pPr>
              <w:rPr>
                <w:rFonts w:ascii="Arial" w:hAnsi="Arial" w:cs="Arial"/>
              </w:rPr>
            </w:pPr>
            <w:r w:rsidRPr="004301DF">
              <w:rPr>
                <w:rFonts w:ascii="Arial" w:hAnsi="Arial" w:cs="Arial"/>
              </w:rPr>
              <w:t>AWDP_IDR_V1.1</w:t>
            </w:r>
          </w:p>
        </w:tc>
        <w:tc>
          <w:tcPr>
            <w:tcW w:w="2962" w:type="dxa"/>
          </w:tcPr>
          <w:p w14:paraId="7B21CD35" w14:textId="550D823A" w:rsidR="0092616E" w:rsidRDefault="004301DF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Identificación de riesgos</w:t>
            </w:r>
          </w:p>
        </w:tc>
        <w:tc>
          <w:tcPr>
            <w:tcW w:w="3286" w:type="dxa"/>
          </w:tcPr>
          <w:p w14:paraId="5ACA594C" w14:textId="60B10A7D" w:rsidR="0092616E" w:rsidRDefault="004301DF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Documento que describe </w:t>
            </w:r>
            <w:r w:rsidR="00BA0B39">
              <w:rPr>
                <w:rFonts w:ascii="Arial" w:hAnsi="Arial" w:cs="Arial"/>
              </w:rPr>
              <w:t xml:space="preserve">la </w:t>
            </w:r>
            <w:r w:rsidR="00D45685">
              <w:rPr>
                <w:rFonts w:ascii="Arial" w:hAnsi="Arial" w:cs="Arial"/>
              </w:rPr>
              <w:t>descripción,</w:t>
            </w:r>
            <w:r w:rsidR="00BA0B39">
              <w:rPr>
                <w:rFonts w:ascii="Arial" w:hAnsi="Arial" w:cs="Arial"/>
              </w:rPr>
              <w:t xml:space="preserve"> causa y consecuencia de los riesgos que pueden existir dentro del </w:t>
            </w:r>
            <w:r w:rsidR="00D45685">
              <w:rPr>
                <w:rFonts w:ascii="Arial" w:hAnsi="Arial" w:cs="Arial"/>
              </w:rPr>
              <w:t>proyecto,</w:t>
            </w:r>
            <w:r w:rsidR="00BA0B39">
              <w:rPr>
                <w:rFonts w:ascii="Arial" w:hAnsi="Arial" w:cs="Arial"/>
              </w:rPr>
              <w:t xml:space="preserve"> </w:t>
            </w:r>
            <w:r w:rsidR="00D45685">
              <w:rPr>
                <w:rFonts w:ascii="Arial" w:hAnsi="Arial" w:cs="Arial"/>
              </w:rPr>
              <w:t>análisis,</w:t>
            </w:r>
            <w:r w:rsidR="00BA0B39">
              <w:rPr>
                <w:rFonts w:ascii="Arial" w:hAnsi="Arial" w:cs="Arial"/>
              </w:rPr>
              <w:t xml:space="preserve"> evaluación y acciones </w:t>
            </w:r>
            <w:r w:rsidR="00D45685">
              <w:rPr>
                <w:rFonts w:ascii="Arial" w:hAnsi="Arial" w:cs="Arial"/>
              </w:rPr>
              <w:t>de los</w:t>
            </w:r>
            <w:r w:rsidR="00BA0B39">
              <w:rPr>
                <w:rFonts w:ascii="Arial" w:hAnsi="Arial" w:cs="Arial"/>
              </w:rPr>
              <w:t xml:space="preserve"> riesgos.</w:t>
            </w:r>
          </w:p>
        </w:tc>
      </w:tr>
      <w:tr w:rsidR="004301DF" w:rsidRPr="00447F63" w14:paraId="483F4D1F" w14:textId="77777777" w:rsidTr="00447F63">
        <w:tc>
          <w:tcPr>
            <w:tcW w:w="2961" w:type="dxa"/>
          </w:tcPr>
          <w:p w14:paraId="063F0B56" w14:textId="39FEF734" w:rsidR="004301DF" w:rsidRPr="006F58C8" w:rsidRDefault="00D45685" w:rsidP="00447F63">
            <w:pPr>
              <w:rPr>
                <w:rFonts w:ascii="Arial" w:hAnsi="Arial" w:cs="Arial"/>
              </w:rPr>
            </w:pPr>
            <w:r w:rsidRPr="00D45685">
              <w:rPr>
                <w:rFonts w:ascii="Arial" w:hAnsi="Arial" w:cs="Arial"/>
              </w:rPr>
              <w:t>AWDP_ACR_V1.1</w:t>
            </w:r>
          </w:p>
        </w:tc>
        <w:tc>
          <w:tcPr>
            <w:tcW w:w="2962" w:type="dxa"/>
          </w:tcPr>
          <w:p w14:paraId="3BA29113" w14:textId="0E6B1DB7" w:rsidR="004301DF" w:rsidRDefault="00D45685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Identificación y evaluación cualitativa de riesgos</w:t>
            </w:r>
          </w:p>
        </w:tc>
        <w:tc>
          <w:tcPr>
            <w:tcW w:w="3286" w:type="dxa"/>
          </w:tcPr>
          <w:p w14:paraId="66A44D88" w14:textId="3BE40978" w:rsidR="004301DF" w:rsidRDefault="00D45685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que describe la probabilidad, impacto, tipo de riesgo y probabilidad e impacto que puede darse dentro el proyecto, así como también describe la causa raíz y los entregables que pueden ser afectados.</w:t>
            </w:r>
          </w:p>
        </w:tc>
      </w:tr>
      <w:tr w:rsidR="004301DF" w:rsidRPr="00447F63" w14:paraId="6BB95442" w14:textId="77777777" w:rsidTr="00447F63">
        <w:tc>
          <w:tcPr>
            <w:tcW w:w="2961" w:type="dxa"/>
          </w:tcPr>
          <w:p w14:paraId="40162D4B" w14:textId="56B64CFE" w:rsidR="004301DF" w:rsidRPr="006F58C8" w:rsidRDefault="009F3DE5" w:rsidP="00447F63">
            <w:pPr>
              <w:rPr>
                <w:rFonts w:ascii="Arial" w:hAnsi="Arial" w:cs="Arial"/>
              </w:rPr>
            </w:pPr>
            <w:r w:rsidRPr="009F3DE5">
              <w:rPr>
                <w:rFonts w:ascii="Arial" w:hAnsi="Arial" w:cs="Arial"/>
              </w:rPr>
              <w:t>AWDP_PGR_V1.2</w:t>
            </w:r>
          </w:p>
        </w:tc>
        <w:tc>
          <w:tcPr>
            <w:tcW w:w="2962" w:type="dxa"/>
          </w:tcPr>
          <w:p w14:paraId="2DD4799A" w14:textId="2C6A58A4" w:rsidR="004301DF" w:rsidRDefault="003946DA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 de gestión de riesgos</w:t>
            </w:r>
          </w:p>
        </w:tc>
        <w:tc>
          <w:tcPr>
            <w:tcW w:w="3286" w:type="dxa"/>
          </w:tcPr>
          <w:p w14:paraId="4B49DD3D" w14:textId="26439327" w:rsidR="004301DF" w:rsidRDefault="003946DA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Documento donde describe la metodología de los riesgos, roles y </w:t>
            </w:r>
            <w:r w:rsidR="007F28E0">
              <w:rPr>
                <w:rFonts w:ascii="Arial" w:hAnsi="Arial" w:cs="Arial"/>
              </w:rPr>
              <w:t>responsabilidades de</w:t>
            </w:r>
            <w:r>
              <w:rPr>
                <w:rFonts w:ascii="Arial" w:hAnsi="Arial" w:cs="Arial"/>
              </w:rPr>
              <w:t xml:space="preserve"> gestión de riesgos, presupuesto de gestión de riesgos, prioridad de la gestión de riesgos, y formatos de la gestión de los riesgos del proyecto.</w:t>
            </w:r>
          </w:p>
        </w:tc>
      </w:tr>
      <w:tr w:rsidR="004301DF" w:rsidRPr="00447F63" w14:paraId="5E0197AF" w14:textId="77777777" w:rsidTr="00447F63">
        <w:tc>
          <w:tcPr>
            <w:tcW w:w="2961" w:type="dxa"/>
          </w:tcPr>
          <w:p w14:paraId="78A344A4" w14:textId="11A50FAF" w:rsidR="004301DF" w:rsidRPr="006F58C8" w:rsidRDefault="003946DA" w:rsidP="00447F63">
            <w:pPr>
              <w:rPr>
                <w:rFonts w:ascii="Arial" w:hAnsi="Arial" w:cs="Arial"/>
              </w:rPr>
            </w:pPr>
            <w:r w:rsidRPr="003946DA">
              <w:rPr>
                <w:rFonts w:ascii="Arial" w:hAnsi="Arial" w:cs="Arial"/>
              </w:rPr>
              <w:t>AWDP_SCR_V1.1</w:t>
            </w:r>
          </w:p>
        </w:tc>
        <w:tc>
          <w:tcPr>
            <w:tcW w:w="2962" w:type="dxa"/>
          </w:tcPr>
          <w:p w14:paraId="2A8D36A0" w14:textId="2837728E" w:rsidR="004301DF" w:rsidRDefault="003946DA" w:rsidP="00447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Supervisión y control de riesgo</w:t>
            </w:r>
          </w:p>
        </w:tc>
        <w:tc>
          <w:tcPr>
            <w:tcW w:w="3286" w:type="dxa"/>
          </w:tcPr>
          <w:p w14:paraId="06755319" w14:textId="184580D2" w:rsidR="004301DF" w:rsidRDefault="003946DA" w:rsidP="00447F6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donde describe como se llevará cabo el control de los riesgos como tipo de riesgo, responsable de dar seguimiento, actividad a realzar</w:t>
            </w:r>
            <w:r w:rsidR="009F5C69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 xml:space="preserve">verificación si ya está </w:t>
            </w:r>
            <w:r w:rsidR="009F5C69">
              <w:rPr>
                <w:rFonts w:ascii="Arial" w:hAnsi="Arial" w:cs="Arial"/>
              </w:rPr>
              <w:t xml:space="preserve">realizado, fecha, quien </w:t>
            </w:r>
            <w:r w:rsidR="009F5C69">
              <w:rPr>
                <w:rFonts w:ascii="Arial" w:hAnsi="Arial" w:cs="Arial"/>
              </w:rPr>
              <w:lastRenderedPageBreak/>
              <w:t>supervisa y observaciones de los riesgos.</w:t>
            </w:r>
          </w:p>
        </w:tc>
      </w:tr>
      <w:tr w:rsidR="004301DF" w:rsidRPr="00447F63" w14:paraId="0027E88A" w14:textId="77777777" w:rsidTr="00447F63">
        <w:tc>
          <w:tcPr>
            <w:tcW w:w="2961" w:type="dxa"/>
          </w:tcPr>
          <w:p w14:paraId="01A3980E" w14:textId="77777777" w:rsidR="004301DF" w:rsidRPr="006F58C8" w:rsidRDefault="004301DF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7C0D0276" w14:textId="77777777" w:rsidR="004301DF" w:rsidRDefault="004301DF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1A245D9C" w14:textId="77777777" w:rsidR="004301DF" w:rsidRDefault="004301DF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92616E" w:rsidRPr="00447F63" w14:paraId="193FC759" w14:textId="77777777" w:rsidTr="00447F63">
        <w:tc>
          <w:tcPr>
            <w:tcW w:w="2961" w:type="dxa"/>
          </w:tcPr>
          <w:p w14:paraId="53829673" w14:textId="77777777" w:rsidR="0092616E" w:rsidRPr="006F58C8" w:rsidRDefault="0092616E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53D2890D" w14:textId="77777777" w:rsidR="0092616E" w:rsidRDefault="0092616E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4EE0984E" w14:textId="77777777" w:rsidR="0092616E" w:rsidRDefault="0092616E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92616E" w:rsidRPr="00447F63" w14:paraId="2DE5C4BA" w14:textId="77777777" w:rsidTr="00447F63">
        <w:tc>
          <w:tcPr>
            <w:tcW w:w="2961" w:type="dxa"/>
          </w:tcPr>
          <w:p w14:paraId="55D45400" w14:textId="77777777" w:rsidR="0092616E" w:rsidRPr="006F58C8" w:rsidRDefault="0092616E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4DA7772A" w14:textId="77777777" w:rsidR="0092616E" w:rsidRDefault="0092616E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2C936711" w14:textId="77777777" w:rsidR="0092616E" w:rsidRDefault="0092616E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92616E" w:rsidRPr="00447F63" w14:paraId="15D72941" w14:textId="77777777" w:rsidTr="00447F63">
        <w:tc>
          <w:tcPr>
            <w:tcW w:w="2961" w:type="dxa"/>
          </w:tcPr>
          <w:p w14:paraId="1DDDAF2C" w14:textId="77777777" w:rsidR="0092616E" w:rsidRPr="006F58C8" w:rsidRDefault="0092616E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5C95EF18" w14:textId="77777777" w:rsidR="0092616E" w:rsidRDefault="0092616E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7F0249D3" w14:textId="77777777" w:rsidR="0092616E" w:rsidRDefault="0092616E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8E401A" w:rsidRPr="00447F63" w14:paraId="6376D957" w14:textId="77777777" w:rsidTr="00447F63">
        <w:tc>
          <w:tcPr>
            <w:tcW w:w="2961" w:type="dxa"/>
          </w:tcPr>
          <w:p w14:paraId="46D19D00" w14:textId="35996086" w:rsidR="008E401A" w:rsidRPr="006F58C8" w:rsidRDefault="008E401A" w:rsidP="00447F63">
            <w:pPr>
              <w:rPr>
                <w:rFonts w:ascii="Arial" w:hAnsi="Arial" w:cs="Arial"/>
              </w:rPr>
            </w:pPr>
            <w:r w:rsidRPr="008E401A">
              <w:rPr>
                <w:rFonts w:ascii="Arial" w:hAnsi="Arial" w:cs="Arial"/>
              </w:rPr>
              <w:t>AWDP_CPE_V1.2</w:t>
            </w:r>
          </w:p>
        </w:tc>
        <w:tc>
          <w:tcPr>
            <w:tcW w:w="2962" w:type="dxa"/>
          </w:tcPr>
          <w:p w14:paraId="7280EBFA" w14:textId="77777777" w:rsidR="008E401A" w:rsidRDefault="008E401A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56E9D400" w14:textId="77777777" w:rsidR="008E401A" w:rsidRDefault="008E401A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8E401A" w:rsidRPr="00447F63" w14:paraId="73F931A7" w14:textId="77777777" w:rsidTr="00447F63">
        <w:tc>
          <w:tcPr>
            <w:tcW w:w="2961" w:type="dxa"/>
          </w:tcPr>
          <w:p w14:paraId="684E7215" w14:textId="77777777" w:rsidR="008E401A" w:rsidRPr="006F58C8" w:rsidRDefault="008E401A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247B8AAA" w14:textId="77777777" w:rsidR="008E401A" w:rsidRDefault="008E401A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328358FA" w14:textId="77777777" w:rsidR="008E401A" w:rsidRDefault="008E401A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454733" w:rsidRPr="00447F63" w14:paraId="617B359B" w14:textId="77777777" w:rsidTr="00447F63">
        <w:tc>
          <w:tcPr>
            <w:tcW w:w="2961" w:type="dxa"/>
          </w:tcPr>
          <w:p w14:paraId="48435B60" w14:textId="242AD2D4" w:rsidR="00454733" w:rsidRPr="00447F63" w:rsidRDefault="00E6398D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_TPN_V1.1</w:t>
            </w:r>
          </w:p>
        </w:tc>
        <w:tc>
          <w:tcPr>
            <w:tcW w:w="2962" w:type="dxa"/>
          </w:tcPr>
          <w:p w14:paraId="5B156048" w14:textId="77777777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Técnicas de Procesos de Negocio.</w:t>
            </w:r>
          </w:p>
        </w:tc>
        <w:tc>
          <w:tcPr>
            <w:tcW w:w="3286" w:type="dxa"/>
          </w:tcPr>
          <w:p w14:paraId="5E1B899D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muestra el diseño de ASIS Y TOBE del producto.</w:t>
            </w:r>
          </w:p>
        </w:tc>
      </w:tr>
      <w:tr w:rsidR="00454733" w:rsidRPr="00447F63" w14:paraId="5E0C060F" w14:textId="77777777" w:rsidTr="00447F63">
        <w:tc>
          <w:tcPr>
            <w:tcW w:w="2961" w:type="dxa"/>
          </w:tcPr>
          <w:p w14:paraId="4EC478E3" w14:textId="78BDB69A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625E86C9" w14:textId="21133C31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5F65C38E" w14:textId="79F8DC38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454733" w:rsidRPr="00447F63" w14:paraId="6B8717D7" w14:textId="77777777" w:rsidTr="00447F63">
        <w:tc>
          <w:tcPr>
            <w:tcW w:w="2961" w:type="dxa"/>
          </w:tcPr>
          <w:p w14:paraId="0E5167BC" w14:textId="77777777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64055B8E" w14:textId="77777777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3C9642A2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</w:p>
        </w:tc>
      </w:tr>
      <w:tr w:rsidR="00454733" w:rsidRPr="00447F63" w14:paraId="101E582F" w14:textId="77777777" w:rsidTr="00447F63">
        <w:tc>
          <w:tcPr>
            <w:tcW w:w="2961" w:type="dxa"/>
          </w:tcPr>
          <w:p w14:paraId="38AA8EE3" w14:textId="77777777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02387701" w14:textId="77777777" w:rsidR="00454733" w:rsidRPr="00447F63" w:rsidRDefault="00454733" w:rsidP="00447F63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4B3A215A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</w:p>
        </w:tc>
      </w:tr>
    </w:tbl>
    <w:p w14:paraId="76EC4CF0" w14:textId="77777777" w:rsidR="0008025C" w:rsidRDefault="0008025C"/>
    <w:sectPr w:rsidR="0008025C" w:rsidSect="0008025C">
      <w:headerReference w:type="default" r:id="rId7"/>
      <w:footerReference w:type="default" r:id="rId8"/>
      <w:pgSz w:w="12240" w:h="15840"/>
      <w:pgMar w:top="1418" w:right="1418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E81BC" w14:textId="77777777" w:rsidR="0090717D" w:rsidRDefault="0090717D" w:rsidP="0090717D">
      <w:pPr>
        <w:spacing w:after="0" w:line="240" w:lineRule="auto"/>
      </w:pPr>
      <w:r>
        <w:separator/>
      </w:r>
    </w:p>
  </w:endnote>
  <w:endnote w:type="continuationSeparator" w:id="0">
    <w:p w14:paraId="0232192B" w14:textId="77777777" w:rsidR="0090717D" w:rsidRDefault="0090717D" w:rsidP="00907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C2CC7" w14:textId="70E6FC84" w:rsidR="0090717D" w:rsidRDefault="0090717D">
    <w:pPr>
      <w:pStyle w:val="Piedepgina"/>
    </w:pPr>
    <w:r>
      <w:rPr>
        <w:noProof/>
        <w:lang w:val="es-ES"/>
      </w:rPr>
      <w:drawing>
        <wp:anchor distT="0" distB="0" distL="114300" distR="114300" simplePos="0" relativeHeight="251665408" behindDoc="1" locked="0" layoutInCell="1" allowOverlap="1" wp14:anchorId="68723D60" wp14:editId="01A97B99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5955540" cy="76200"/>
          <wp:effectExtent l="0" t="0" r="762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5540" cy="76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AC916" w14:textId="77777777" w:rsidR="0090717D" w:rsidRDefault="0090717D" w:rsidP="0090717D">
      <w:pPr>
        <w:spacing w:after="0" w:line="240" w:lineRule="auto"/>
      </w:pPr>
      <w:r>
        <w:separator/>
      </w:r>
    </w:p>
  </w:footnote>
  <w:footnote w:type="continuationSeparator" w:id="0">
    <w:p w14:paraId="578100A8" w14:textId="77777777" w:rsidR="0090717D" w:rsidRDefault="0090717D" w:rsidP="009071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2AB57" w14:textId="0B510E89" w:rsidR="0090717D" w:rsidRDefault="0090717D" w:rsidP="0090717D">
    <w:pPr>
      <w:pStyle w:val="Encabezado"/>
      <w:tabs>
        <w:tab w:val="clear" w:pos="4419"/>
        <w:tab w:val="clear" w:pos="8838"/>
        <w:tab w:val="left" w:pos="3900"/>
      </w:tabs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0C4F309" wp14:editId="3FA7507F">
              <wp:simplePos x="0" y="0"/>
              <wp:positionH relativeFrom="margin">
                <wp:align>center</wp:align>
              </wp:positionH>
              <wp:positionV relativeFrom="paragraph">
                <wp:posOffset>-107315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029D6DD" w14:textId="77777777" w:rsidR="0090717D" w:rsidRPr="00104AD4" w:rsidRDefault="0090717D" w:rsidP="0090717D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C4F30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8.45pt;width:205.8pt;height:32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" filled="f" stroked="f">
              <v:textbox>
                <w:txbxContent>
                  <w:p w14:paraId="5029D6DD" w14:textId="77777777" w:rsidR="0090717D" w:rsidRPr="00104AD4" w:rsidRDefault="0090717D" w:rsidP="0090717D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2F39E393" wp14:editId="2EDF72E8">
          <wp:simplePos x="0" y="0"/>
          <wp:positionH relativeFrom="margin">
            <wp:align>left</wp:align>
          </wp:positionH>
          <wp:positionV relativeFrom="paragraph">
            <wp:posOffset>-449580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618F63E5" wp14:editId="5452341C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772400" cy="107632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E0719"/>
    <w:multiLevelType w:val="hybridMultilevel"/>
    <w:tmpl w:val="3F1A259A"/>
    <w:lvl w:ilvl="0" w:tplc="6C0EADDC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57" w:hanging="360"/>
      </w:pPr>
    </w:lvl>
    <w:lvl w:ilvl="2" w:tplc="080A001B" w:tentative="1">
      <w:start w:val="1"/>
      <w:numFmt w:val="lowerRoman"/>
      <w:lvlText w:val="%3."/>
      <w:lvlJc w:val="right"/>
      <w:pPr>
        <w:ind w:left="1977" w:hanging="180"/>
      </w:pPr>
    </w:lvl>
    <w:lvl w:ilvl="3" w:tplc="080A000F" w:tentative="1">
      <w:start w:val="1"/>
      <w:numFmt w:val="decimal"/>
      <w:lvlText w:val="%4."/>
      <w:lvlJc w:val="left"/>
      <w:pPr>
        <w:ind w:left="2697" w:hanging="360"/>
      </w:pPr>
    </w:lvl>
    <w:lvl w:ilvl="4" w:tplc="080A0019" w:tentative="1">
      <w:start w:val="1"/>
      <w:numFmt w:val="lowerLetter"/>
      <w:lvlText w:val="%5."/>
      <w:lvlJc w:val="left"/>
      <w:pPr>
        <w:ind w:left="3417" w:hanging="360"/>
      </w:pPr>
    </w:lvl>
    <w:lvl w:ilvl="5" w:tplc="080A001B" w:tentative="1">
      <w:start w:val="1"/>
      <w:numFmt w:val="lowerRoman"/>
      <w:lvlText w:val="%6."/>
      <w:lvlJc w:val="right"/>
      <w:pPr>
        <w:ind w:left="4137" w:hanging="180"/>
      </w:pPr>
    </w:lvl>
    <w:lvl w:ilvl="6" w:tplc="080A000F" w:tentative="1">
      <w:start w:val="1"/>
      <w:numFmt w:val="decimal"/>
      <w:lvlText w:val="%7."/>
      <w:lvlJc w:val="left"/>
      <w:pPr>
        <w:ind w:left="4857" w:hanging="360"/>
      </w:pPr>
    </w:lvl>
    <w:lvl w:ilvl="7" w:tplc="080A0019" w:tentative="1">
      <w:start w:val="1"/>
      <w:numFmt w:val="lowerLetter"/>
      <w:lvlText w:val="%8."/>
      <w:lvlJc w:val="left"/>
      <w:pPr>
        <w:ind w:left="5577" w:hanging="360"/>
      </w:pPr>
    </w:lvl>
    <w:lvl w:ilvl="8" w:tplc="080A001B" w:tentative="1">
      <w:start w:val="1"/>
      <w:numFmt w:val="lowerRoman"/>
      <w:lvlText w:val="%9."/>
      <w:lvlJc w:val="right"/>
      <w:pPr>
        <w:ind w:left="629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5C"/>
    <w:rsid w:val="000574CF"/>
    <w:rsid w:val="0008025C"/>
    <w:rsid w:val="00113539"/>
    <w:rsid w:val="001277E8"/>
    <w:rsid w:val="00170166"/>
    <w:rsid w:val="001741AA"/>
    <w:rsid w:val="001E22BC"/>
    <w:rsid w:val="001E3D08"/>
    <w:rsid w:val="00226CDA"/>
    <w:rsid w:val="002A6C64"/>
    <w:rsid w:val="002C3402"/>
    <w:rsid w:val="002D7432"/>
    <w:rsid w:val="003330A2"/>
    <w:rsid w:val="00336165"/>
    <w:rsid w:val="00351481"/>
    <w:rsid w:val="00373CE6"/>
    <w:rsid w:val="00381A13"/>
    <w:rsid w:val="003946DA"/>
    <w:rsid w:val="003A5125"/>
    <w:rsid w:val="003B655E"/>
    <w:rsid w:val="003D4514"/>
    <w:rsid w:val="004241D1"/>
    <w:rsid w:val="004301DF"/>
    <w:rsid w:val="00447F63"/>
    <w:rsid w:val="00454733"/>
    <w:rsid w:val="00460DE5"/>
    <w:rsid w:val="004A6307"/>
    <w:rsid w:val="004C1B6A"/>
    <w:rsid w:val="004C24C8"/>
    <w:rsid w:val="004D1D54"/>
    <w:rsid w:val="005111D0"/>
    <w:rsid w:val="00511AD6"/>
    <w:rsid w:val="00530C21"/>
    <w:rsid w:val="00543118"/>
    <w:rsid w:val="005601EB"/>
    <w:rsid w:val="005D1B4F"/>
    <w:rsid w:val="005D5AE9"/>
    <w:rsid w:val="005D6A0C"/>
    <w:rsid w:val="00633F5E"/>
    <w:rsid w:val="00654348"/>
    <w:rsid w:val="00676FEE"/>
    <w:rsid w:val="00696023"/>
    <w:rsid w:val="006F58C8"/>
    <w:rsid w:val="0072615A"/>
    <w:rsid w:val="00755D68"/>
    <w:rsid w:val="00764DA8"/>
    <w:rsid w:val="007919A4"/>
    <w:rsid w:val="007B14FD"/>
    <w:rsid w:val="007E4E4E"/>
    <w:rsid w:val="007F28E0"/>
    <w:rsid w:val="00802F00"/>
    <w:rsid w:val="008A4385"/>
    <w:rsid w:val="008B05E4"/>
    <w:rsid w:val="008E401A"/>
    <w:rsid w:val="00904D11"/>
    <w:rsid w:val="0090717D"/>
    <w:rsid w:val="0092616E"/>
    <w:rsid w:val="00937767"/>
    <w:rsid w:val="00976BA9"/>
    <w:rsid w:val="009A40B0"/>
    <w:rsid w:val="009D53A9"/>
    <w:rsid w:val="009F3DE5"/>
    <w:rsid w:val="009F5C69"/>
    <w:rsid w:val="00A00815"/>
    <w:rsid w:val="00A16A89"/>
    <w:rsid w:val="00A52E73"/>
    <w:rsid w:val="00A60713"/>
    <w:rsid w:val="00A60F1D"/>
    <w:rsid w:val="00A61B47"/>
    <w:rsid w:val="00A773CC"/>
    <w:rsid w:val="00AA0689"/>
    <w:rsid w:val="00B44709"/>
    <w:rsid w:val="00B44DEA"/>
    <w:rsid w:val="00B72C70"/>
    <w:rsid w:val="00B956BF"/>
    <w:rsid w:val="00BA0B39"/>
    <w:rsid w:val="00BE077A"/>
    <w:rsid w:val="00BE47D5"/>
    <w:rsid w:val="00BF45A7"/>
    <w:rsid w:val="00C22AAE"/>
    <w:rsid w:val="00C61D2A"/>
    <w:rsid w:val="00CB1911"/>
    <w:rsid w:val="00CE615D"/>
    <w:rsid w:val="00CF65E2"/>
    <w:rsid w:val="00D331A9"/>
    <w:rsid w:val="00D37D8F"/>
    <w:rsid w:val="00D45685"/>
    <w:rsid w:val="00D5558E"/>
    <w:rsid w:val="00DD7635"/>
    <w:rsid w:val="00E06A60"/>
    <w:rsid w:val="00E12B4D"/>
    <w:rsid w:val="00E6398D"/>
    <w:rsid w:val="00E84961"/>
    <w:rsid w:val="00F36757"/>
    <w:rsid w:val="00F40B2C"/>
    <w:rsid w:val="00F47340"/>
    <w:rsid w:val="00F522C0"/>
    <w:rsid w:val="00F76CD4"/>
    <w:rsid w:val="00F77506"/>
    <w:rsid w:val="00F82165"/>
    <w:rsid w:val="00F906D2"/>
    <w:rsid w:val="00FC7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4644CB52"/>
  <w15:chartTrackingRefBased/>
  <w15:docId w15:val="{DE4D808A-6008-4C2B-977A-EAB1A3FAE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0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36165"/>
    <w:pPr>
      <w:widowControl w:val="0"/>
      <w:spacing w:after="200" w:line="276" w:lineRule="auto"/>
      <w:ind w:left="720"/>
      <w:contextualSpacing/>
    </w:pPr>
    <w:rPr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9071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717D"/>
  </w:style>
  <w:style w:type="paragraph" w:styleId="Piedepgina">
    <w:name w:val="footer"/>
    <w:basedOn w:val="Normal"/>
    <w:link w:val="PiedepginaCar"/>
    <w:uiPriority w:val="99"/>
    <w:unhideWhenUsed/>
    <w:rsid w:val="009071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71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4</Pages>
  <Words>785</Words>
  <Characters>4319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lizita roblero</cp:lastModifiedBy>
  <cp:revision>71</cp:revision>
  <dcterms:created xsi:type="dcterms:W3CDTF">2019-06-21T22:54:00Z</dcterms:created>
  <dcterms:modified xsi:type="dcterms:W3CDTF">2019-07-22T03:41:00Z</dcterms:modified>
</cp:coreProperties>
</file>