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85D7F" w14:textId="77777777" w:rsidR="008C3D97" w:rsidRDefault="008C3D97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5"/>
        <w:gridCol w:w="1341"/>
        <w:gridCol w:w="1624"/>
        <w:gridCol w:w="1629"/>
        <w:gridCol w:w="1318"/>
        <w:gridCol w:w="1931"/>
      </w:tblGrid>
      <w:tr w:rsidR="00A266F8" w:rsidRPr="00D80CB1" w14:paraId="3B4566C8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D906712" w14:textId="77777777" w:rsidR="00A266F8" w:rsidRPr="00D80CB1" w:rsidRDefault="00A266F8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7CF0025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A266F8" w:rsidRPr="00D80CB1" w14:paraId="30BD199C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7084CA3D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314F8038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1F6BA23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14FA9BC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82F3CAE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7737BF91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A266F8" w:rsidRPr="00D80CB1" w14:paraId="6ED80F8D" w14:textId="77777777" w:rsidTr="00935CD8">
        <w:tc>
          <w:tcPr>
            <w:tcW w:w="988" w:type="dxa"/>
          </w:tcPr>
          <w:p w14:paraId="618C39EE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5B974B82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56389138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5327E6C3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3CCCA360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11A4803B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A266F8" w:rsidRPr="00D80CB1" w14:paraId="7F71E6CB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1D9964C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4367C809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A266F8" w:rsidRPr="00D80CB1" w14:paraId="312F0285" w14:textId="77777777" w:rsidTr="00935CD8">
        <w:tc>
          <w:tcPr>
            <w:tcW w:w="7125" w:type="dxa"/>
            <w:gridSpan w:val="5"/>
            <w:vAlign w:val="center"/>
          </w:tcPr>
          <w:p w14:paraId="4FAFFEAB" w14:textId="77777777" w:rsidR="00A266F8" w:rsidRPr="00D80CB1" w:rsidRDefault="00A266F8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2DC9C8F4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55B3CB70" w14:textId="536AF4D0" w:rsidR="00A266F8" w:rsidRDefault="00A266F8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493EB085" w14:textId="77777777" w:rsidR="00A266F8" w:rsidRPr="00A266F8" w:rsidRDefault="00A266F8" w:rsidP="00A266F8">
      <w:pPr>
        <w:rPr>
          <w:lang w:val="es-ES" w:eastAsia="es-ES"/>
        </w:rPr>
      </w:pPr>
      <w:bookmarkStart w:id="0" w:name="_GoBack"/>
      <w:bookmarkEnd w:id="0"/>
    </w:p>
    <w:p w14:paraId="07F79CE5" w14:textId="55CA8742" w:rsidR="008C3D97" w:rsidRDefault="008C3D97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14:paraId="414AA2CE" w14:textId="77777777" w:rsidR="008C3D97" w:rsidRPr="008C3D97" w:rsidRDefault="008C3D97" w:rsidP="008C3D97">
      <w:pPr>
        <w:rPr>
          <w:lang w:val="es-ES" w:eastAsia="es-ES"/>
        </w:rPr>
      </w:pPr>
    </w:p>
    <w:p w14:paraId="675499B7" w14:textId="77777777" w:rsidR="008C3D97" w:rsidRDefault="008C3D97" w:rsidP="008C3D97">
      <w:pPr>
        <w:rPr>
          <w:rFonts w:ascii="Arial" w:hAnsi="Arial" w:cs="Arial"/>
          <w:b/>
          <w:bCs/>
        </w:rPr>
      </w:pPr>
    </w:p>
    <w:p w14:paraId="3399FC5D" w14:textId="77777777" w:rsidR="008C3D97" w:rsidRPr="008C3D97" w:rsidRDefault="008C3D97" w:rsidP="008C3D97">
      <w:pPr>
        <w:jc w:val="center"/>
        <w:rPr>
          <w:lang w:val="es-ES" w:eastAsia="es-ES"/>
        </w:rPr>
      </w:pPr>
      <w:r>
        <w:rPr>
          <w:rFonts w:ascii="Arial" w:hAnsi="Arial" w:cs="Arial"/>
          <w:b/>
          <w:bCs/>
        </w:rPr>
        <w:t>REUNION DEL EQUIPO TECHSW</w:t>
      </w:r>
    </w:p>
    <w:p w14:paraId="3573516E" w14:textId="77777777" w:rsidR="008C3D97" w:rsidRDefault="008C3D97" w:rsidP="008C3D97"/>
    <w:p w14:paraId="2407B40B" w14:textId="77777777" w:rsidR="008C3D97" w:rsidRDefault="008C3D97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17:00 horas de la tarde del día 17 de abril de 2019</w:t>
      </w:r>
      <w:r w:rsidRPr="00744C2E">
        <w:rPr>
          <w:rFonts w:ascii="Arial" w:hAnsi="Arial" w:cs="Arial"/>
          <w:sz w:val="24"/>
          <w:szCs w:val="24"/>
        </w:rPr>
        <w:t xml:space="preserve">, </w:t>
      </w:r>
      <w:r w:rsidR="003C6D42" w:rsidRPr="00744C2E">
        <w:rPr>
          <w:rFonts w:ascii="Arial" w:hAnsi="Arial" w:cs="Arial"/>
          <w:sz w:val="24"/>
          <w:szCs w:val="24"/>
        </w:rPr>
        <w:t xml:space="preserve">reunidos </w:t>
      </w:r>
      <w:r w:rsidR="003C6D42" w:rsidRPr="00E90A27">
        <w:rPr>
          <w:rFonts w:ascii="Arial" w:hAnsi="Arial" w:cs="Arial"/>
          <w:sz w:val="24"/>
          <w:szCs w:val="24"/>
        </w:rPr>
        <w:t>en Barrio Guadalupe, 2a Pte. sur núm. 238</w:t>
      </w:r>
      <w:r w:rsidR="003C6D42">
        <w:rPr>
          <w:rFonts w:ascii="Arial" w:hAnsi="Arial" w:cs="Arial"/>
          <w:sz w:val="24"/>
          <w:szCs w:val="24"/>
        </w:rPr>
        <w:t xml:space="preserve"> </w:t>
      </w:r>
      <w:r w:rsidR="003C6D42" w:rsidRPr="000A3238">
        <w:rPr>
          <w:rFonts w:ascii="Arial" w:hAnsi="Arial" w:cs="Arial"/>
          <w:sz w:val="24"/>
          <w:szCs w:val="24"/>
        </w:rPr>
        <w:t>Ocosingo Chiapas,</w:t>
      </w:r>
      <w:r w:rsidR="003C6D42">
        <w:rPr>
          <w:rFonts w:ascii="Arial" w:hAnsi="Arial" w:cs="Arial"/>
          <w:sz w:val="24"/>
          <w:szCs w:val="24"/>
        </w:rPr>
        <w:t xml:space="preserve"> estuvieron presentes:</w:t>
      </w:r>
    </w:p>
    <w:p w14:paraId="5692BD9F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815C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3BC179A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086517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293E5C3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5864BFD6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2059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7011692D" w14:textId="77777777" w:rsidR="003C6D42" w:rsidRPr="00744C2E" w:rsidRDefault="003C6D42" w:rsidP="00FF0B3D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BEF49C9" w14:textId="3CC73CC1" w:rsidR="003C6D42" w:rsidRPr="00206612" w:rsidRDefault="003C6D42" w:rsidP="0020661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 xml:space="preserve">1.- </w:t>
      </w:r>
      <w:r>
        <w:rPr>
          <w:rFonts w:ascii="Arial" w:hAnsi="Arial" w:cs="Arial"/>
          <w:sz w:val="24"/>
          <w:szCs w:val="24"/>
        </w:rPr>
        <w:t>Codificación de la aplicación.</w:t>
      </w:r>
    </w:p>
    <w:p w14:paraId="75EE6E58" w14:textId="77777777" w:rsidR="003C6D42" w:rsidRDefault="003C6D42" w:rsidP="003C6D4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>2.- Acuerdos</w:t>
      </w:r>
      <w:r>
        <w:rPr>
          <w:rFonts w:ascii="Arial" w:hAnsi="Arial" w:cs="Arial"/>
          <w:sz w:val="24"/>
          <w:szCs w:val="24"/>
        </w:rPr>
        <w:t>.</w:t>
      </w:r>
    </w:p>
    <w:p w14:paraId="570C2D5D" w14:textId="77777777" w:rsidR="00FF0B3D" w:rsidRPr="003C6D42" w:rsidRDefault="00FF0B3D" w:rsidP="00FF0B3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9352B52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Codificación de la aplicación.</w:t>
      </w:r>
    </w:p>
    <w:p w14:paraId="57CB96CB" w14:textId="77777777" w:rsidR="001A2914" w:rsidRDefault="001A2914" w:rsidP="001705AB">
      <w:pPr>
        <w:pStyle w:val="Sinespaciado"/>
        <w:rPr>
          <w:rFonts w:ascii="Arial" w:hAnsi="Arial" w:cs="Arial"/>
          <w:lang w:val="es-MX"/>
        </w:rPr>
      </w:pPr>
    </w:p>
    <w:p w14:paraId="7DA8360B" w14:textId="6C89F767" w:rsidR="00B42096" w:rsidRDefault="00951510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51510">
        <w:rPr>
          <w:rFonts w:ascii="Arial" w:hAnsi="Arial" w:cs="Arial"/>
          <w:sz w:val="24"/>
          <w:szCs w:val="24"/>
          <w:lang w:val="es-MX"/>
        </w:rPr>
        <w:t>Se</w:t>
      </w:r>
      <w:r w:rsidR="00B42096">
        <w:rPr>
          <w:rFonts w:ascii="Arial" w:hAnsi="Arial" w:cs="Arial"/>
          <w:sz w:val="24"/>
          <w:szCs w:val="24"/>
          <w:lang w:val="es-MX"/>
        </w:rPr>
        <w:t xml:space="preserve"> realizará la codificación del producto y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estructurar la línea de código de forma </w:t>
      </w:r>
      <w:r w:rsidR="00B42096">
        <w:rPr>
          <w:rFonts w:ascii="Arial" w:hAnsi="Arial" w:cs="Arial"/>
          <w:sz w:val="24"/>
          <w:szCs w:val="24"/>
          <w:lang w:val="es-MX"/>
        </w:rPr>
        <w:t>comprensible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de cada módulo de la aplicación web. Esto permitirá tener en orden las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líneas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de comando, para facilitar y ahorrar tiempo para el programador si se desea alguna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modificación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de la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aplicación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web.</w:t>
      </w:r>
      <w:r w:rsidR="0063624C">
        <w:rPr>
          <w:rFonts w:ascii="Arial" w:hAnsi="Arial" w:cs="Arial"/>
          <w:sz w:val="24"/>
          <w:szCs w:val="24"/>
          <w:lang w:val="es-MX"/>
        </w:rPr>
        <w:t xml:space="preserve"> Los módulos que se trabajaran durante la codificación son los siguientes:</w:t>
      </w:r>
    </w:p>
    <w:p w14:paraId="03E52C7F" w14:textId="651C37F2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odontólogo</w:t>
      </w:r>
    </w:p>
    <w:p w14:paraId="2EFC06B9" w14:textId="0625F4CA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Modulo Empleado</w:t>
      </w:r>
    </w:p>
    <w:p w14:paraId="792C8C25" w14:textId="0536794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Paciente</w:t>
      </w:r>
    </w:p>
    <w:p w14:paraId="15D73D5C" w14:textId="5F5C9A15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citas</w:t>
      </w:r>
    </w:p>
    <w:p w14:paraId="7E8FF5E3" w14:textId="611270CF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Tratamiento</w:t>
      </w:r>
    </w:p>
    <w:p w14:paraId="5B155AE3" w14:textId="7777777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7B860F1" w14:textId="77777777" w:rsidR="00B42096" w:rsidRPr="001705AB" w:rsidRDefault="00B42096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FB84040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Acuerdos.</w:t>
      </w:r>
    </w:p>
    <w:p w14:paraId="2A858A21" w14:textId="77777777" w:rsidR="001705AB" w:rsidRDefault="001705AB" w:rsidP="001705AB">
      <w:pPr>
        <w:pStyle w:val="Sinespaciado"/>
        <w:jc w:val="both"/>
        <w:rPr>
          <w:rFonts w:ascii="Arial" w:hAnsi="Arial" w:cs="Arial"/>
          <w:b/>
          <w:bCs/>
          <w:lang w:val="es-MX"/>
        </w:rPr>
      </w:pPr>
    </w:p>
    <w:p w14:paraId="6010D446" w14:textId="65F95B98" w:rsidR="001705AB" w:rsidRDefault="00206612" w:rsidP="007D02B6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</w:t>
      </w:r>
      <w:r w:rsidR="001705AB">
        <w:rPr>
          <w:rFonts w:ascii="Arial" w:hAnsi="Arial" w:cs="Arial"/>
          <w:sz w:val="24"/>
          <w:szCs w:val="24"/>
          <w:lang w:val="es-ES"/>
        </w:rPr>
        <w:t xml:space="preserve">l equipo de trabajo </w:t>
      </w:r>
      <w:proofErr w:type="spellStart"/>
      <w:r w:rsidR="001705AB">
        <w:rPr>
          <w:rFonts w:ascii="Arial" w:hAnsi="Arial" w:cs="Arial"/>
          <w:sz w:val="24"/>
          <w:szCs w:val="24"/>
          <w:lang w:val="es-ES"/>
        </w:rPr>
        <w:t>TechSW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lleg</w:t>
      </w:r>
      <w:r w:rsidR="001D2FAD">
        <w:rPr>
          <w:rFonts w:ascii="Arial" w:hAnsi="Arial" w:cs="Arial"/>
          <w:sz w:val="24"/>
          <w:szCs w:val="24"/>
          <w:lang w:val="es-ES"/>
        </w:rPr>
        <w:t>ó</w:t>
      </w:r>
      <w:r>
        <w:rPr>
          <w:rFonts w:ascii="Arial" w:hAnsi="Arial" w:cs="Arial"/>
          <w:sz w:val="24"/>
          <w:szCs w:val="24"/>
          <w:lang w:val="es-ES"/>
        </w:rPr>
        <w:t xml:space="preserve"> a</w:t>
      </w:r>
      <w:r w:rsidR="001705AB">
        <w:rPr>
          <w:rFonts w:ascii="Arial" w:hAnsi="Arial" w:cs="Arial"/>
          <w:sz w:val="24"/>
          <w:szCs w:val="24"/>
          <w:lang w:val="es-ES"/>
        </w:rPr>
        <w:t xml:space="preserve"> un acuerdo</w:t>
      </w:r>
      <w:r w:rsidR="0063624C">
        <w:rPr>
          <w:rFonts w:ascii="Arial" w:hAnsi="Arial" w:cs="Arial"/>
          <w:sz w:val="24"/>
          <w:szCs w:val="24"/>
          <w:lang w:val="es-ES"/>
        </w:rPr>
        <w:t xml:space="preserve"> de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1D2FAD">
        <w:rPr>
          <w:rFonts w:ascii="Arial" w:hAnsi="Arial" w:cs="Arial"/>
          <w:sz w:val="24"/>
          <w:szCs w:val="24"/>
          <w:lang w:val="es-ES"/>
        </w:rPr>
        <w:t>crea</w:t>
      </w:r>
      <w:r w:rsidR="0063624C">
        <w:rPr>
          <w:rFonts w:ascii="Arial" w:hAnsi="Arial" w:cs="Arial"/>
          <w:sz w:val="24"/>
          <w:szCs w:val="24"/>
          <w:lang w:val="es-ES"/>
        </w:rPr>
        <w:t xml:space="preserve">r </w:t>
      </w:r>
      <w:r w:rsidR="001D2FAD">
        <w:rPr>
          <w:rFonts w:ascii="Arial" w:hAnsi="Arial" w:cs="Arial"/>
          <w:sz w:val="24"/>
          <w:szCs w:val="24"/>
          <w:lang w:val="es-ES"/>
        </w:rPr>
        <w:t xml:space="preserve">el reglamento interno del producto, como se va codificar y estructurar </w:t>
      </w:r>
      <w:r w:rsidR="00D87073">
        <w:rPr>
          <w:rFonts w:ascii="Arial" w:hAnsi="Arial" w:cs="Arial"/>
          <w:sz w:val="24"/>
          <w:szCs w:val="24"/>
          <w:lang w:val="es-ES"/>
        </w:rPr>
        <w:t>la línea</w:t>
      </w:r>
      <w:r w:rsidR="001D2FAD">
        <w:rPr>
          <w:rFonts w:ascii="Arial" w:hAnsi="Arial" w:cs="Arial"/>
          <w:sz w:val="24"/>
          <w:szCs w:val="24"/>
          <w:lang w:val="es-ES"/>
        </w:rPr>
        <w:t xml:space="preserve"> de comando de la aplicación web.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Para que en el futuro si se desea </w:t>
      </w:r>
      <w:r w:rsidR="007D02B6">
        <w:rPr>
          <w:rFonts w:ascii="Arial" w:hAnsi="Arial" w:cs="Arial"/>
          <w:sz w:val="24"/>
          <w:szCs w:val="24"/>
          <w:lang w:val="es-ES"/>
        </w:rPr>
        <w:t>realizar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mantenimiento y/o </w:t>
      </w:r>
      <w:r w:rsidR="007D02B6">
        <w:rPr>
          <w:rFonts w:ascii="Arial" w:hAnsi="Arial" w:cs="Arial"/>
          <w:sz w:val="24"/>
          <w:szCs w:val="24"/>
          <w:lang w:val="es-ES"/>
        </w:rPr>
        <w:t>dar una mejora, sea fácil y entendible de realizar una modificación de manera interna de la aplicación web</w:t>
      </w:r>
      <w:r w:rsidR="00161281">
        <w:rPr>
          <w:rFonts w:ascii="Arial" w:hAnsi="Arial" w:cs="Arial"/>
          <w:sz w:val="24"/>
          <w:szCs w:val="24"/>
          <w:lang w:val="es-ES"/>
        </w:rPr>
        <w:t xml:space="preserve">, Quedando como responsable Fráncico 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Junel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 xml:space="preserve"> Velasco </w:t>
      </w:r>
      <w:r w:rsidR="008B6F6C">
        <w:rPr>
          <w:rFonts w:ascii="Arial" w:hAnsi="Arial" w:cs="Arial"/>
          <w:sz w:val="24"/>
          <w:szCs w:val="24"/>
          <w:lang w:val="es-ES"/>
        </w:rPr>
        <w:t>Gómez</w:t>
      </w:r>
      <w:r w:rsidR="00161281">
        <w:rPr>
          <w:rFonts w:ascii="Arial" w:hAnsi="Arial" w:cs="Arial"/>
          <w:sz w:val="24"/>
          <w:szCs w:val="24"/>
          <w:lang w:val="es-ES"/>
        </w:rPr>
        <w:t xml:space="preserve"> /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Prgram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Managment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>.</w:t>
      </w:r>
    </w:p>
    <w:p w14:paraId="00AC7BCB" w14:textId="77777777" w:rsidR="007660F3" w:rsidRDefault="007660F3">
      <w:pPr>
        <w:rPr>
          <w:rFonts w:ascii="Arial" w:hAnsi="Arial" w:cs="Arial"/>
          <w:sz w:val="24"/>
          <w:szCs w:val="24"/>
          <w:lang w:val="es-ES"/>
        </w:rPr>
      </w:pPr>
    </w:p>
    <w:p w14:paraId="7415BF9C" w14:textId="77777777" w:rsidR="007660F3" w:rsidRPr="001705AB" w:rsidRDefault="007660F3">
      <w:pPr>
        <w:rPr>
          <w:rFonts w:ascii="Arial" w:hAnsi="Arial" w:cs="Arial"/>
          <w:sz w:val="24"/>
          <w:szCs w:val="24"/>
          <w:lang w:val="es-ES"/>
        </w:rPr>
      </w:pPr>
    </w:p>
    <w:p w14:paraId="0E17EF91" w14:textId="71820E64" w:rsidR="003C6D42" w:rsidRDefault="003C6D42" w:rsidP="0063624C">
      <w:pPr>
        <w:rPr>
          <w:lang w:val="es-ES"/>
        </w:rPr>
      </w:pPr>
    </w:p>
    <w:p w14:paraId="256F0B6A" w14:textId="3015A95E" w:rsidR="003F13A2" w:rsidRDefault="003F13A2" w:rsidP="0063624C">
      <w:pPr>
        <w:rPr>
          <w:lang w:val="es-ES"/>
        </w:rPr>
      </w:pPr>
    </w:p>
    <w:p w14:paraId="4A0F360B" w14:textId="449914FE" w:rsidR="003F13A2" w:rsidRDefault="003F13A2" w:rsidP="0063624C">
      <w:pPr>
        <w:rPr>
          <w:lang w:val="es-ES"/>
        </w:rPr>
      </w:pPr>
    </w:p>
    <w:p w14:paraId="3FC73BAD" w14:textId="594928CC" w:rsidR="003F13A2" w:rsidRDefault="003F13A2" w:rsidP="0063624C">
      <w:pPr>
        <w:rPr>
          <w:lang w:val="es-ES"/>
        </w:rPr>
      </w:pPr>
    </w:p>
    <w:p w14:paraId="66AF08DA" w14:textId="63F37EDE" w:rsidR="003F13A2" w:rsidRDefault="003F13A2" w:rsidP="0063624C">
      <w:pPr>
        <w:rPr>
          <w:lang w:val="es-ES"/>
        </w:rPr>
      </w:pPr>
    </w:p>
    <w:p w14:paraId="0F56E52A" w14:textId="13A23FEC" w:rsidR="003F13A2" w:rsidRDefault="003F13A2" w:rsidP="0063624C">
      <w:pPr>
        <w:rPr>
          <w:lang w:val="es-ES"/>
        </w:rPr>
      </w:pPr>
    </w:p>
    <w:p w14:paraId="527AF509" w14:textId="52172BDE" w:rsidR="003F13A2" w:rsidRDefault="003F13A2" w:rsidP="0063624C">
      <w:pPr>
        <w:rPr>
          <w:lang w:val="es-ES"/>
        </w:rPr>
      </w:pPr>
    </w:p>
    <w:p w14:paraId="5DFAB611" w14:textId="7627A2E2" w:rsidR="003F13A2" w:rsidRDefault="003F13A2" w:rsidP="0063624C">
      <w:pPr>
        <w:rPr>
          <w:lang w:val="es-ES"/>
        </w:rPr>
      </w:pPr>
    </w:p>
    <w:p w14:paraId="69A0A9D7" w14:textId="53A0931E" w:rsidR="003F13A2" w:rsidRDefault="003F13A2" w:rsidP="0063624C">
      <w:pPr>
        <w:rPr>
          <w:lang w:val="es-ES"/>
        </w:rPr>
      </w:pPr>
    </w:p>
    <w:p w14:paraId="5238C2F5" w14:textId="669C21C5" w:rsidR="003F13A2" w:rsidRDefault="003F13A2" w:rsidP="0063624C">
      <w:pPr>
        <w:rPr>
          <w:lang w:val="es-ES"/>
        </w:rPr>
      </w:pPr>
    </w:p>
    <w:p w14:paraId="0EC86A92" w14:textId="39AD1B03" w:rsidR="003F13A2" w:rsidRDefault="003F13A2" w:rsidP="0063624C">
      <w:pPr>
        <w:rPr>
          <w:lang w:val="es-ES"/>
        </w:rPr>
      </w:pPr>
    </w:p>
    <w:p w14:paraId="40F20FDE" w14:textId="21577FF5" w:rsidR="003F13A2" w:rsidRDefault="003F13A2" w:rsidP="0063624C">
      <w:pPr>
        <w:rPr>
          <w:lang w:val="es-ES"/>
        </w:rPr>
      </w:pPr>
    </w:p>
    <w:p w14:paraId="34D49858" w14:textId="5AE5469A" w:rsidR="003F13A2" w:rsidRDefault="003F13A2" w:rsidP="0063624C">
      <w:pPr>
        <w:rPr>
          <w:lang w:val="es-ES"/>
        </w:rPr>
      </w:pPr>
    </w:p>
    <w:p w14:paraId="28D26B99" w14:textId="2B768468" w:rsidR="003F13A2" w:rsidRDefault="003F13A2" w:rsidP="0063624C">
      <w:pPr>
        <w:rPr>
          <w:lang w:val="es-ES"/>
        </w:rPr>
      </w:pPr>
    </w:p>
    <w:p w14:paraId="7CC2499E" w14:textId="448F294F" w:rsidR="003F13A2" w:rsidRDefault="003F13A2" w:rsidP="0063624C">
      <w:pPr>
        <w:rPr>
          <w:lang w:val="es-ES"/>
        </w:rPr>
      </w:pPr>
    </w:p>
    <w:p w14:paraId="43309FBB" w14:textId="3B6C8F38" w:rsidR="003F13A2" w:rsidRDefault="003F13A2" w:rsidP="0063624C">
      <w:pPr>
        <w:rPr>
          <w:lang w:val="es-ES"/>
        </w:rPr>
      </w:pPr>
    </w:p>
    <w:p w14:paraId="4EBF195B" w14:textId="143C92E0" w:rsidR="003F13A2" w:rsidRDefault="003F13A2" w:rsidP="0063624C">
      <w:pPr>
        <w:rPr>
          <w:lang w:val="es-ES"/>
        </w:rPr>
      </w:pPr>
    </w:p>
    <w:p w14:paraId="72DB548B" w14:textId="63474909" w:rsidR="003F13A2" w:rsidRDefault="003F13A2" w:rsidP="0063624C">
      <w:pPr>
        <w:rPr>
          <w:lang w:val="es-ES"/>
        </w:rPr>
      </w:pPr>
    </w:p>
    <w:p w14:paraId="40C9D7E1" w14:textId="1A6BA503" w:rsidR="003F13A2" w:rsidRDefault="003F13A2" w:rsidP="0063624C">
      <w:pPr>
        <w:rPr>
          <w:lang w:val="es-ES"/>
        </w:rPr>
      </w:pPr>
    </w:p>
    <w:p w14:paraId="59FB9603" w14:textId="77777777" w:rsidR="003F13A2" w:rsidRPr="0063624C" w:rsidRDefault="003F13A2" w:rsidP="0063624C">
      <w:pPr>
        <w:rPr>
          <w:lang w:val="es-ES"/>
        </w:rPr>
      </w:pPr>
    </w:p>
    <w:p w14:paraId="474E3F21" w14:textId="77777777" w:rsidR="003C6D42" w:rsidRDefault="003C6D42" w:rsidP="003C6D42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1FD8B5D6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C490A2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ED720A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2"/>
        <w:gridCol w:w="3517"/>
      </w:tblGrid>
      <w:tr w:rsidR="003C6D42" w:rsidRPr="00744C2E" w14:paraId="07757B80" w14:textId="77777777" w:rsidTr="007660F3">
        <w:trPr>
          <w:trHeight w:val="1607"/>
        </w:trPr>
        <w:tc>
          <w:tcPr>
            <w:tcW w:w="5103" w:type="dxa"/>
          </w:tcPr>
          <w:p w14:paraId="723CC5A4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207726E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61B5AC9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768AB7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8B4631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49AC8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46C0AEA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5FEB6702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4DB93D0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56C27577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D214D70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01A4C185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8A0BA4C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17CB2E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DA7352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786FD96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50BB337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38B1489F" w14:textId="77777777" w:rsidR="003C6D42" w:rsidRPr="004656BA" w:rsidRDefault="003C6D42" w:rsidP="007660F3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043BDC0C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0F8763" w14:textId="77777777" w:rsidR="008C3D97" w:rsidRPr="008C3D97" w:rsidRDefault="008C3D97" w:rsidP="008C3D97">
      <w:pPr>
        <w:rPr>
          <w:lang w:val="es-ES"/>
        </w:rPr>
      </w:pPr>
    </w:p>
    <w:sectPr w:rsidR="008C3D97" w:rsidRPr="008C3D9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9087B" w14:textId="77777777" w:rsidR="00C820FB" w:rsidRDefault="00C820FB" w:rsidP="008C3D97">
      <w:pPr>
        <w:spacing w:after="0" w:line="240" w:lineRule="auto"/>
      </w:pPr>
      <w:r>
        <w:separator/>
      </w:r>
    </w:p>
  </w:endnote>
  <w:endnote w:type="continuationSeparator" w:id="0">
    <w:p w14:paraId="530FD08C" w14:textId="77777777" w:rsidR="00C820FB" w:rsidRDefault="00C820FB" w:rsidP="008C3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256A2" w14:textId="77777777" w:rsidR="007660F3" w:rsidRDefault="007660F3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4713B90" wp14:editId="3706EB17">
          <wp:simplePos x="0" y="0"/>
          <wp:positionH relativeFrom="page">
            <wp:posOffset>-215265</wp:posOffset>
          </wp:positionH>
          <wp:positionV relativeFrom="paragraph">
            <wp:posOffset>57150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E124B" w14:textId="77777777" w:rsidR="00C820FB" w:rsidRDefault="00C820FB" w:rsidP="008C3D97">
      <w:pPr>
        <w:spacing w:after="0" w:line="240" w:lineRule="auto"/>
      </w:pPr>
      <w:r>
        <w:separator/>
      </w:r>
    </w:p>
  </w:footnote>
  <w:footnote w:type="continuationSeparator" w:id="0">
    <w:p w14:paraId="05B74D04" w14:textId="77777777" w:rsidR="00C820FB" w:rsidRDefault="00C820FB" w:rsidP="008C3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451F7" w14:textId="77777777" w:rsidR="007660F3" w:rsidRDefault="007660F3">
    <w:pPr>
      <w:pStyle w:val="Encabezado"/>
    </w:pPr>
    <w:r w:rsidRPr="008C3D97">
      <w:rPr>
        <w:noProof/>
      </w:rPr>
      <w:drawing>
        <wp:anchor distT="0" distB="0" distL="114300" distR="114300" simplePos="0" relativeHeight="251659264" behindDoc="1" locked="0" layoutInCell="1" allowOverlap="1" wp14:anchorId="7F219EE1" wp14:editId="47D91EA7">
          <wp:simplePos x="0" y="0"/>
          <wp:positionH relativeFrom="page">
            <wp:posOffset>3810</wp:posOffset>
          </wp:positionH>
          <wp:positionV relativeFrom="paragraph">
            <wp:posOffset>-448310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C3D97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F79C71B" wp14:editId="2DD839DE">
              <wp:simplePos x="0" y="0"/>
              <wp:positionH relativeFrom="margin">
                <wp:posOffset>1601470</wp:posOffset>
              </wp:positionH>
              <wp:positionV relativeFrom="paragraph">
                <wp:posOffset>200025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759ADD" w14:textId="77777777" w:rsidR="007660F3" w:rsidRPr="00104AD4" w:rsidRDefault="007660F3" w:rsidP="008C3D97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B72161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126.1pt;margin-top:15.7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CUaETp3gAAAAoBAAAPAAAAAAAAAAAAAAAAAG0EAABkcnMvZG93bnJldi54bWxQSwUGAAAAAAQA&#10;BADzAAAAeAUAAAAA&#10;" filled="f" stroked="f">
              <v:textbox style="mso-fit-shape-to-text:t">
                <w:txbxContent>
                  <w:p w:rsidR="007660F3" w:rsidRPr="00104AD4" w:rsidRDefault="007660F3" w:rsidP="008C3D97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8C3D97">
      <w:rPr>
        <w:noProof/>
      </w:rPr>
      <w:drawing>
        <wp:anchor distT="0" distB="0" distL="114300" distR="114300" simplePos="0" relativeHeight="251661312" behindDoc="1" locked="0" layoutInCell="1" allowOverlap="1" wp14:anchorId="5B30B238" wp14:editId="7631ED80">
          <wp:simplePos x="0" y="0"/>
          <wp:positionH relativeFrom="margin">
            <wp:posOffset>-177165</wp:posOffset>
          </wp:positionH>
          <wp:positionV relativeFrom="paragraph">
            <wp:posOffset>-327025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3A"/>
    <w:rsid w:val="000C28A2"/>
    <w:rsid w:val="00161281"/>
    <w:rsid w:val="001705AB"/>
    <w:rsid w:val="001A2914"/>
    <w:rsid w:val="001D2FAD"/>
    <w:rsid w:val="00206612"/>
    <w:rsid w:val="003602E3"/>
    <w:rsid w:val="003C6D42"/>
    <w:rsid w:val="003F13A2"/>
    <w:rsid w:val="004C123A"/>
    <w:rsid w:val="0063624C"/>
    <w:rsid w:val="007403E1"/>
    <w:rsid w:val="007660F3"/>
    <w:rsid w:val="007D02B6"/>
    <w:rsid w:val="008A0FC8"/>
    <w:rsid w:val="008B6F6C"/>
    <w:rsid w:val="008C3D97"/>
    <w:rsid w:val="00951510"/>
    <w:rsid w:val="00A266F8"/>
    <w:rsid w:val="00B42096"/>
    <w:rsid w:val="00C820FB"/>
    <w:rsid w:val="00D87073"/>
    <w:rsid w:val="00FE30BC"/>
    <w:rsid w:val="00FF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1A9F3"/>
  <w15:chartTrackingRefBased/>
  <w15:docId w15:val="{8B4072C0-0EC6-468C-A7F8-B64D1448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3D97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3D97"/>
  </w:style>
  <w:style w:type="paragraph" w:styleId="Piedepgina">
    <w:name w:val="footer"/>
    <w:basedOn w:val="Normal"/>
    <w:link w:val="Piedepgina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3D97"/>
  </w:style>
  <w:style w:type="character" w:customStyle="1" w:styleId="Ttulo6Car">
    <w:name w:val="Título 6 Car"/>
    <w:basedOn w:val="Fuentedeprrafopredeter"/>
    <w:link w:val="Ttulo6"/>
    <w:uiPriority w:val="9"/>
    <w:semiHidden/>
    <w:rsid w:val="008C3D97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C3D97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C3D97"/>
    <w:rPr>
      <w:rFonts w:ascii="Calibri" w:eastAsia="Times New Roman" w:hAnsi="Calibri" w:cs="Times New Roman"/>
      <w:lang w:val="es-ES"/>
    </w:rPr>
  </w:style>
  <w:style w:type="paragraph" w:styleId="Prrafodelista">
    <w:name w:val="List Paragraph"/>
    <w:basedOn w:val="Normal"/>
    <w:uiPriority w:val="34"/>
    <w:qFormat/>
    <w:rsid w:val="003C6D42"/>
    <w:pPr>
      <w:ind w:left="720"/>
      <w:contextualSpacing/>
      <w:jc w:val="both"/>
    </w:pPr>
    <w:rPr>
      <w:rFonts w:ascii="Arial" w:hAnsi="Arial"/>
      <w:sz w:val="24"/>
    </w:rPr>
  </w:style>
  <w:style w:type="paragraph" w:styleId="Textoindependiente">
    <w:name w:val="Body Text"/>
    <w:basedOn w:val="Normal"/>
    <w:link w:val="TextoindependienteCar"/>
    <w:rsid w:val="003C6D42"/>
    <w:pPr>
      <w:spacing w:after="0" w:line="480" w:lineRule="auto"/>
      <w:jc w:val="both"/>
    </w:pPr>
    <w:rPr>
      <w:rFonts w:ascii="Arial" w:eastAsia="Times New Roman" w:hAnsi="Arial" w:cs="Times New Roman"/>
      <w:sz w:val="24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3C6D42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3C6D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280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Merry Diaz</cp:lastModifiedBy>
  <cp:revision>4</cp:revision>
  <dcterms:created xsi:type="dcterms:W3CDTF">2019-07-01T02:48:00Z</dcterms:created>
  <dcterms:modified xsi:type="dcterms:W3CDTF">2019-08-07T14:47:00Z</dcterms:modified>
</cp:coreProperties>
</file>