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666B766">
      <w:pPr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Morah Somtochukwu</w:t>
      </w:r>
    </w:p>
    <w:p w14:paraId="59700A76">
      <w:pPr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24120112030</w:t>
      </w:r>
    </w:p>
    <w:p w14:paraId="1E062B7A">
      <w:pPr>
        <w:bidi w:val="0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Software engineering</w:t>
      </w:r>
    </w:p>
    <w:p w14:paraId="3AC2B609">
      <w:pPr>
        <w:pStyle w:val="2"/>
        <w:keepNext/>
        <w:keepLines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16" w:lineRule="atLeast"/>
        <w:jc w:val="center"/>
        <w:textAlignment w:val="auto"/>
        <w:rPr>
          <w:rFonts w:hint="default"/>
          <w:sz w:val="28"/>
          <w:szCs w:val="28"/>
          <w:lang w:val="en-US"/>
        </w:rPr>
      </w:pPr>
      <w:r>
        <w:rPr>
          <w:rFonts w:hint="default"/>
          <w:lang w:val="en-US"/>
        </w:rPr>
        <w:t>Why is Africa underdeveloped?</w:t>
      </w:r>
    </w:p>
    <w:p w14:paraId="1D0B60DE">
      <w:pPr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According to Merriam-Webster.com, underdeveloped means having a relatively low economic level of industrial production and standard of living(as from lack of capital). Africa is continent with a huge amount of diversity, and some countries are experiencing rapid economic growth. However it is true that many African nations face significant challenges. These challenges could be as a result of several factors both old and new and they can be grouped into two: </w:t>
      </w:r>
    </w:p>
    <w:p w14:paraId="6988DDB4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>Internal factors such as corruption, embezzlement, wars and diseases</w:t>
      </w:r>
    </w:p>
    <w:p w14:paraId="4FA4C4E2">
      <w:pPr>
        <w:numPr>
          <w:ilvl w:val="0"/>
          <w:numId w:val="1"/>
        </w:numPr>
        <w:tabs>
          <w:tab w:val="clear" w:pos="420"/>
        </w:tabs>
        <w:ind w:left="420" w:leftChars="0" w:hanging="420" w:firstLine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External factors such as globalization and the historical slave trade and colonialism </w:t>
      </w:r>
    </w:p>
    <w:p w14:paraId="4F265BC5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</w:p>
    <w:p w14:paraId="7C79989B">
      <w:pPr>
        <w:numPr>
          <w:numId w:val="0"/>
        </w:numPr>
        <w:ind w:leftChars="0"/>
        <w:jc w:val="both"/>
        <w:rPr>
          <w:rFonts w:hint="default"/>
          <w:sz w:val="20"/>
          <w:szCs w:val="20"/>
          <w:lang w:val="en-US"/>
        </w:rPr>
      </w:pPr>
      <w:r>
        <w:rPr>
          <w:rFonts w:hint="default"/>
          <w:sz w:val="20"/>
          <w:szCs w:val="20"/>
          <w:lang w:val="en-US"/>
        </w:rPr>
        <w:t xml:space="preserve">Let’s look into these factors one by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56C06CF"/>
    <w:multiLevelType w:val="singleLevel"/>
    <w:tmpl w:val="C56C06CF"/>
    <w:lvl w:ilvl="0" w:tentative="0">
      <w:start w:val="1"/>
      <w:numFmt w:val="bullet"/>
      <w:lvlText w:val="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7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D52D33"/>
    <w:rsid w:val="24BC433B"/>
    <w:rsid w:val="35D52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1725</TotalTime>
  <ScaleCrop>false</ScaleCrop>
  <LinksUpToDate>false</LinksUpToDate>
  <CharactersWithSpaces>0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2025-03-29T19:40:00Z</dcterms:created>
  <dc:creator>Mary Morah</dc:creator>
  <cp:lastModifiedBy>Mary Morah</cp:lastModifiedBy>
  <dcterms:modified xsi:type="dcterms:W3CDTF">2025-04-01T17:30:46Z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2057-12.2.0.20348</vt:lpwstr>
  </property>
  <property fmtid="{D5CDD505-2E9C-101B-9397-08002B2CF9AE}" pid="3" name="ICV">
    <vt:lpwstr>29CCF55DCB6D42F4811680FBE21D74E1_11</vt:lpwstr>
  </property>
</Properties>
</file>