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B2545"/>
          <w:sz w:val="46"/>
        </w:rPr>
        <w:t>Yoruba Voice Research - Batch 2</w:t>
      </w:r>
    </w:p>
    <w:p>
      <w:pPr>
        <w:spacing w:after="240"/>
      </w:pPr>
      <w:r>
        <w:rPr>
          <w:rFonts w:ascii="Calibri" w:hAnsi="Calibri"/>
          <w:b w:val="0"/>
          <w:color w:val="4F6272"/>
          <w:sz w:val="24"/>
        </w:rPr>
        <w:t>Tone contrasts, meaning preservation, grammar, and connected speech</w:t>
      </w:r>
    </w:p>
    <w:p>
      <w:pPr>
        <w:spacing w:after="160"/>
      </w:pPr>
      <w:r>
        <w:rPr>
          <w:rFonts w:ascii="Calibri" w:hAnsi="Calibri"/>
          <w:b/>
          <w:color w:val="000000"/>
          <w:sz w:val="22"/>
        </w:rPr>
        <w:t xml:space="preserve">Review first: </w:t>
      </w:r>
      <w:r>
        <w:rPr>
          <w:rFonts w:ascii="Calibri" w:hAnsi="Calibri"/>
          <w:b w:val="0"/>
          <w:color w:val="000000"/>
          <w:sz w:val="22"/>
        </w:rPr>
        <w:t>Read the Yoruba and English silently. If any sentence does not sound natural to you, do not record it yet; tell Codex the filename and your correction.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Record: </w:t>
      </w:r>
      <w:r>
        <w:rPr>
          <w:rFonts w:ascii="Calibri" w:hAnsi="Calibri"/>
          <w:b w:val="0"/>
          <w:color w:val="000000"/>
          <w:sz w:val="21"/>
        </w:rPr>
        <w:t>one Yoruba sentence per file; do not read the filename or English.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Timing: </w:t>
      </w:r>
      <w:r>
        <w:rPr>
          <w:rFonts w:ascii="Calibri" w:hAnsi="Calibri"/>
          <w:b w:val="0"/>
          <w:color w:val="000000"/>
          <w:sz w:val="21"/>
        </w:rPr>
        <w:t>wait about half a second before and after speaking.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Delivery: </w:t>
      </w:r>
      <w:r>
        <w:rPr>
          <w:rFonts w:ascii="Calibri" w:hAnsi="Calibri"/>
          <w:b w:val="0"/>
          <w:color w:val="000000"/>
          <w:sz w:val="21"/>
        </w:rPr>
        <w:t>rename each recording exactly as shown, then ZIP all 30 files.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Exact filename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Read this Yoruba sentence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English meaning - do not read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Ará Èkó ni Bọ́lá.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Bola is a resident of Lagos.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Ara ọmọ náà gbóná.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child's body is hot.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Àrá ń sán lókè ọ̀run.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Thunder is rumbling in the sky.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Ogun náà parí ní àná.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war ended yesterday.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Dókítà fún mi ní oògùn.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doctor gave me medicine.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Kúnlé jogún ilé bàbá rẹ̀.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Kunle inherited his father's house.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Bàbá mi ń ṣe òwò ní ọjà.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My father trades at the market.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Owó náà wà nínú àpò mi.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money is in my bag.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speaker01_0139.m4a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Ọwọ́ mi mọ́.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My hand is clean.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Mo dé ní ìgbà tó yẹ.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arrived at the right time.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Ìyá gbé igbá náà kalẹ̀.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Mother put the calabash down.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Mo kọ́ ẹ̀kọ́ tuntun lónìí.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learned a new lesson today.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Ọmọ náà jẹ ẹ̀kọ ní òwúrọ̀.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child ate corn pap in the morning.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Bọ́lá lọ sí ilé ẹ̀kọ́.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Bola went to school.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Kúnlé lọ sí ọjà.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Kunle went to the market.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Kúnlé ò lọ sí ọjà.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Kunle did not go to the market.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Ó ti dé ilé.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 or she has arrived home.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Kò tíì dé ilé.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 or she has not arrived home yet.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speaker01_0149.m4a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Ṣé Bọ́lá ti jí?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 Bola woken up?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Bọ́lá ti jí.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Bola has woken up.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Adé ni ó ra ìwé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It was Ade who bought the book.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Adé ra ìwé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 bought the book.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Ẹ má ṣe bẹ̀rù.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 not be afraid.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Ẹ jọ̀wọ́, ẹ tún un sọ.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Please say it again.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Mo fẹ́ kí o wá ní báyìí.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want you to come now.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Nígbà tí mo dé, wọ́n ti lọ.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By the time I arrived, they had left.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Bí òjò bá rọ̀, a ó dúró sí ilé.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If it rains, we will stay at home.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Ìpàdé náà bẹ̀rẹ̀ ní aago mẹ́wàá.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meeting began at ten o'clock.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speaker01_0159.m4a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Mo ra ọ̀gẹ̀dẹ̀ méje ní ọjà.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bought seven bananas at the market.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Inú mi kò dùn sí ohun tí ó ṣẹlẹ̀.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am unhappy about what happened.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77777"/>
        <w:sz w:val="16"/>
      </w:rPr>
      <w:t>speaker01_0131-0160 | 30 sentences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777777"/>
        <w:sz w:val="16"/>
      </w:rPr>
      <w:t>Yoruba Voice Research |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Yoruba Voice Research - Batch 2 Recording Sheet</dc:title>
  <dc:subject>Controlled Yoruba voice-model evaluation recordings</dc:subject>
  <dc:creator>Yoruba Voice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