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C676" w14:textId="77777777" w:rsidR="00A1355B" w:rsidRPr="00FE43E4" w:rsidRDefault="00A1355B" w:rsidP="00A1355B">
      <w:pPr>
        <w:pStyle w:val="a3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8832817"/>
      <w:r w:rsidRPr="00FE43E4">
        <w:rPr>
          <w:rFonts w:ascii="Times New Roman" w:eastAsia="MS Mincho;ＭＳ 明朝" w:hAnsi="Times New Roman" w:cs="Times New Roman"/>
          <w:b/>
          <w:bCs/>
          <w:sz w:val="28"/>
          <w:szCs w:val="28"/>
        </w:rPr>
        <w:t xml:space="preserve">Лабораторная </w:t>
      </w:r>
      <w:proofErr w:type="gramStart"/>
      <w:r w:rsidRPr="00FE43E4">
        <w:rPr>
          <w:rFonts w:ascii="Times New Roman" w:eastAsia="MS Mincho;ＭＳ 明朝" w:hAnsi="Times New Roman" w:cs="Times New Roman"/>
          <w:b/>
          <w:bCs/>
          <w:sz w:val="28"/>
          <w:szCs w:val="28"/>
        </w:rPr>
        <w:t>работа  №</w:t>
      </w:r>
      <w:proofErr w:type="gramEnd"/>
      <w:r w:rsidRPr="00FE43E4">
        <w:rPr>
          <w:rFonts w:ascii="Times New Roman" w:eastAsia="MS Mincho;ＭＳ 明朝" w:hAnsi="Times New Roman" w:cs="Times New Roman"/>
          <w:b/>
          <w:bCs/>
          <w:sz w:val="28"/>
          <w:szCs w:val="28"/>
        </w:rPr>
        <w:t xml:space="preserve"> 1</w:t>
      </w:r>
      <w:bookmarkEnd w:id="0"/>
    </w:p>
    <w:p w14:paraId="40F5A037" w14:textId="77777777" w:rsidR="00A1355B" w:rsidRPr="00FE43E4" w:rsidRDefault="00A1355B" w:rsidP="00A1355B">
      <w:pPr>
        <w:pStyle w:val="a3"/>
        <w:jc w:val="center"/>
        <w:outlineLvl w:val="0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  <w:bookmarkStart w:id="1" w:name="_Toc48832818"/>
      <w:r w:rsidRPr="00FE43E4">
        <w:rPr>
          <w:rFonts w:ascii="Times New Roman" w:eastAsia="MS Mincho;ＭＳ 明朝" w:hAnsi="Times New Roman" w:cs="Times New Roman"/>
          <w:b/>
          <w:bCs/>
          <w:sz w:val="28"/>
          <w:szCs w:val="28"/>
        </w:rPr>
        <w:t>ИЗУЧЕНИЕ ВИДОВ ПРЕДСТАВЛЕНИЯ ИНФОРМАЦИИ В ЭВМ</w:t>
      </w:r>
      <w:bookmarkEnd w:id="1"/>
    </w:p>
    <w:p w14:paraId="2A1047DB" w14:textId="77777777" w:rsidR="00A1355B" w:rsidRPr="00FE43E4" w:rsidRDefault="00A1355B" w:rsidP="00A1355B">
      <w:pPr>
        <w:pStyle w:val="a3"/>
        <w:jc w:val="center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4DA16949" w14:textId="77777777" w:rsidR="00A1355B" w:rsidRPr="000A7D93" w:rsidRDefault="00A1355B" w:rsidP="00A1355B">
      <w:pPr>
        <w:pStyle w:val="a3"/>
        <w:numPr>
          <w:ilvl w:val="1"/>
          <w:numId w:val="3"/>
        </w:numPr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  <w:r w:rsidRPr="000A7D93">
        <w:rPr>
          <w:rFonts w:ascii="Times New Roman" w:eastAsia="MS Mincho;ＭＳ 明朝" w:hAnsi="Times New Roman" w:cs="Times New Roman"/>
          <w:b/>
          <w:bCs/>
          <w:sz w:val="28"/>
          <w:szCs w:val="28"/>
        </w:rPr>
        <w:t>Цель работы</w:t>
      </w:r>
    </w:p>
    <w:p w14:paraId="4450EF5C" w14:textId="77777777" w:rsidR="00A1355B" w:rsidRPr="000A7D93" w:rsidRDefault="00A1355B" w:rsidP="00A1355B">
      <w:pPr>
        <w:pStyle w:val="a3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A7D9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Исследовать таблицу символов и посмотреть порядок представления символьной информации </w:t>
      </w:r>
      <w:proofErr w:type="gramStart"/>
      <w:r w:rsidRPr="000A7D9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 ПК</w:t>
      </w:r>
      <w:proofErr w:type="gramEnd"/>
      <w:r w:rsidRPr="000A7D9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6FFB6E17" w14:textId="77777777" w:rsidR="00A1355B" w:rsidRPr="000A7D93" w:rsidRDefault="00A1355B" w:rsidP="00A1355B">
      <w:pPr>
        <w:pStyle w:val="a3"/>
        <w:tabs>
          <w:tab w:val="left" w:pos="2070"/>
        </w:tabs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1BBB681C" w14:textId="77777777" w:rsidR="00A1355B" w:rsidRPr="000A7D93" w:rsidRDefault="00A1355B" w:rsidP="00A1355B">
      <w:pPr>
        <w:ind w:firstLine="709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  <w:r w:rsidRPr="000A7D93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1.2 Материально-техническое обеспечение работы</w:t>
      </w:r>
    </w:p>
    <w:p w14:paraId="7F95C878" w14:textId="77777777" w:rsidR="00A1355B" w:rsidRPr="000A7D93" w:rsidRDefault="00A1355B" w:rsidP="00A1355B">
      <w:pPr>
        <w:tabs>
          <w:tab w:val="left" w:pos="993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0A7D9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Аппаратные средства: компьютер с характеристиками: </w:t>
      </w:r>
    </w:p>
    <w:p w14:paraId="30389CAE" w14:textId="77777777" w:rsidR="00A1355B" w:rsidRPr="000A7D93" w:rsidRDefault="00A1355B" w:rsidP="00A1355B">
      <w:pPr>
        <w:numPr>
          <w:ilvl w:val="0"/>
          <w:numId w:val="2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0A7D9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Компьютер с 32-/64- разрядным процессором с набором инструкций </w:t>
      </w:r>
      <w:r w:rsidRPr="000A7D93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SSE</w:t>
      </w:r>
      <w:r w:rsidRPr="000A7D9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2 на тактовой частоте не ниже</w:t>
      </w:r>
      <w:r w:rsidRPr="000A7D93">
        <w:rPr>
          <w:rFonts w:ascii="Times New Roman" w:eastAsia="MS Mincho;ＭＳ 明朝" w:hAnsi="Times New Roman" w:cs="Times New Roman"/>
          <w:sz w:val="28"/>
          <w:szCs w:val="28"/>
        </w:rPr>
        <w:t xml:space="preserve"> 1ГГц;</w:t>
      </w:r>
    </w:p>
    <w:p w14:paraId="06DF8712" w14:textId="77777777" w:rsidR="00A1355B" w:rsidRPr="000A7D93" w:rsidRDefault="00A1355B" w:rsidP="00A1355B">
      <w:pPr>
        <w:numPr>
          <w:ilvl w:val="0"/>
          <w:numId w:val="2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0A7D93">
        <w:rPr>
          <w:rFonts w:ascii="Times New Roman" w:eastAsia="MS Mincho;ＭＳ 明朝" w:hAnsi="Times New Roman" w:cs="Times New Roman"/>
          <w:sz w:val="28"/>
          <w:szCs w:val="28"/>
        </w:rPr>
        <w:t xml:space="preserve">ОЗУ </w:t>
      </w:r>
      <w:r w:rsidRPr="000A7D93">
        <w:rPr>
          <w:rFonts w:ascii="Times New Roman" w:hAnsi="Times New Roman" w:cs="Times New Roman"/>
          <w:color w:val="000000"/>
          <w:spacing w:val="-1"/>
          <w:sz w:val="28"/>
          <w:szCs w:val="28"/>
        </w:rPr>
        <w:t>32-/64- разрядным с объемом памяти не менее 1</w:t>
      </w:r>
      <w:r w:rsidRPr="000A7D93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  <w:r w:rsidRPr="000A7D9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14:paraId="484D786F" w14:textId="77777777" w:rsidR="00A1355B" w:rsidRPr="000A7D93" w:rsidRDefault="00A1355B" w:rsidP="00A1355B">
      <w:pPr>
        <w:numPr>
          <w:ilvl w:val="0"/>
          <w:numId w:val="2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0A7D93">
        <w:rPr>
          <w:rFonts w:ascii="Times New Roman" w:eastAsia="MS Mincho;ＭＳ 明朝" w:hAnsi="Times New Roman" w:cs="Times New Roman"/>
          <w:sz w:val="28"/>
          <w:szCs w:val="28"/>
        </w:rPr>
        <w:t xml:space="preserve">Свободного места на накопителе на жестком магнитном диске (НЖМД) </w:t>
      </w:r>
      <w:r w:rsidRPr="000A7D93">
        <w:rPr>
          <w:rFonts w:ascii="Times New Roman" w:hAnsi="Times New Roman" w:cs="Times New Roman"/>
          <w:color w:val="000000"/>
          <w:spacing w:val="-1"/>
          <w:sz w:val="28"/>
          <w:szCs w:val="28"/>
        </w:rPr>
        <w:t>с объемом памяти не менее 3</w:t>
      </w:r>
      <w:r w:rsidRPr="000A7D93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</w:p>
    <w:p w14:paraId="5F120B52" w14:textId="77777777" w:rsidR="00A1355B" w:rsidRPr="000A7D93" w:rsidRDefault="00A1355B" w:rsidP="00A1355B">
      <w:pPr>
        <w:numPr>
          <w:ilvl w:val="0"/>
          <w:numId w:val="2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D93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Программное обеспечение: </w:t>
      </w:r>
      <w:r w:rsidRPr="000A7D93">
        <w:rPr>
          <w:rFonts w:ascii="Times New Roman" w:eastAsia="MS Mincho;ＭＳ 明朝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 w:rsidRPr="000A7D93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ХР, 7, </w:t>
      </w:r>
      <w:r w:rsidRPr="000A7D93">
        <w:rPr>
          <w:rFonts w:ascii="Times New Roman" w:eastAsia="MS Mincho;ＭＳ 明朝" w:hAnsi="Times New Roman" w:cs="Times New Roman"/>
          <w:color w:val="000000" w:themeColor="text1"/>
          <w:sz w:val="28"/>
          <w:szCs w:val="28"/>
          <w:lang w:val="en-US"/>
        </w:rPr>
        <w:t>8,10</w:t>
      </w:r>
      <w:r w:rsidRPr="000A7D93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>.</w:t>
      </w:r>
    </w:p>
    <w:p w14:paraId="52493030" w14:textId="77777777" w:rsidR="00A1355B" w:rsidRPr="000A7D93" w:rsidRDefault="00A1355B" w:rsidP="00A1355B">
      <w:pPr>
        <w:pStyle w:val="a3"/>
        <w:tabs>
          <w:tab w:val="left" w:pos="2070"/>
        </w:tabs>
        <w:rPr>
          <w:rFonts w:ascii="Times New Roman" w:eastAsia="MS Mincho;ＭＳ 明朝" w:hAnsi="Times New Roman" w:cs="Times New Roman"/>
          <w:b/>
          <w:bCs/>
          <w:color w:val="FFFFFF" w:themeColor="background1"/>
          <w:sz w:val="28"/>
          <w:szCs w:val="28"/>
        </w:rPr>
      </w:pPr>
    </w:p>
    <w:p w14:paraId="5CCA94C0" w14:textId="77777777" w:rsidR="00A1355B" w:rsidRPr="000A7D93" w:rsidRDefault="00A1355B" w:rsidP="00A1355B">
      <w:pPr>
        <w:tabs>
          <w:tab w:val="left" w:pos="2070"/>
        </w:tabs>
        <w:ind w:firstLine="709"/>
        <w:jc w:val="both"/>
        <w:rPr>
          <w:rFonts w:ascii="Times New Roman" w:eastAsia="MS Mincho;ＭＳ 明朝" w:hAnsi="Times New Roman" w:cs="Times New Roman"/>
          <w:b/>
          <w:bCs/>
          <w:color w:val="000000"/>
          <w:spacing w:val="-1"/>
          <w:sz w:val="28"/>
          <w:szCs w:val="28"/>
        </w:rPr>
      </w:pPr>
      <w:r w:rsidRPr="000A7D93">
        <w:rPr>
          <w:rFonts w:ascii="Times New Roman" w:eastAsia="MS Mincho;ＭＳ 明朝" w:hAnsi="Times New Roman" w:cs="Times New Roman"/>
          <w:b/>
          <w:bCs/>
          <w:color w:val="000000"/>
          <w:spacing w:val="-1"/>
          <w:sz w:val="28"/>
          <w:szCs w:val="28"/>
        </w:rPr>
        <w:t>1.3 Краткие теоретические сведения</w:t>
      </w:r>
    </w:p>
    <w:p w14:paraId="62B9787E" w14:textId="77777777" w:rsidR="00A1355B" w:rsidRPr="000A7D93" w:rsidRDefault="00A1355B" w:rsidP="00A1355B">
      <w:pPr>
        <w:pStyle w:val="a7"/>
        <w:spacing w:before="0" w:after="0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  <w:u w:val="single"/>
        </w:rPr>
      </w:pPr>
      <w:r w:rsidRPr="000A7D93">
        <w:rPr>
          <w:rFonts w:ascii="Times New Roman" w:eastAsia="MS Mincho;ＭＳ 明朝" w:hAnsi="Times New Roman" w:cs="Times New Roman"/>
          <w:color w:val="000000"/>
          <w:spacing w:val="-1"/>
          <w:sz w:val="28"/>
          <w:szCs w:val="28"/>
        </w:rPr>
        <w:t>Архитектура современного персонального компьютера определяется несколькими основополагающими принципами, которые, по сути, являются обобщением принципов построения ЭВМ, предложенных группой ученных во главе с Джоном фон Нейманом в середине XX века.</w:t>
      </w:r>
    </w:p>
    <w:p w14:paraId="00506573" w14:textId="77777777" w:rsidR="00A1355B" w:rsidRPr="000A7D93" w:rsidRDefault="00A1355B" w:rsidP="00A1355B">
      <w:pPr>
        <w:pStyle w:val="a7"/>
        <w:spacing w:before="0" w:after="0"/>
        <w:ind w:firstLine="709"/>
        <w:jc w:val="both"/>
        <w:rPr>
          <w:rFonts w:ascii="Times New Roman" w:eastAsia="MS Mincho;ＭＳ 明朝" w:hAnsi="Times New Roman" w:cs="Times New Roman"/>
          <w:color w:val="000000"/>
          <w:spacing w:val="-1"/>
          <w:sz w:val="28"/>
          <w:szCs w:val="28"/>
        </w:rPr>
      </w:pPr>
      <w:r w:rsidRPr="000A7D93">
        <w:rPr>
          <w:rFonts w:ascii="Times New Roman" w:eastAsia="MS Mincho;ＭＳ 明朝" w:hAnsi="Times New Roman" w:cs="Times New Roman"/>
          <w:color w:val="000000"/>
          <w:spacing w:val="-1"/>
          <w:sz w:val="28"/>
          <w:szCs w:val="28"/>
        </w:rPr>
        <w:t xml:space="preserve">В архитектуре ЭВМ выделяются три составляющие, представленные на рисунке 1.1. </w:t>
      </w:r>
    </w:p>
    <w:p w14:paraId="2750A0EE" w14:textId="77777777" w:rsidR="00A1355B" w:rsidRPr="00614A50" w:rsidRDefault="00A1355B" w:rsidP="00A1355B">
      <w:pPr>
        <w:pStyle w:val="a7"/>
        <w:tabs>
          <w:tab w:val="left" w:pos="2070"/>
        </w:tabs>
        <w:spacing w:before="0" w:after="0"/>
        <w:ind w:firstLine="709"/>
        <w:jc w:val="both"/>
        <w:rPr>
          <w:rFonts w:ascii="Times New Roman" w:eastAsia="MS Mincho;ＭＳ 明朝" w:hAnsi="Times New Roman" w:cs="Times New Roman"/>
          <w:color w:val="000000"/>
          <w:spacing w:val="-1"/>
          <w:sz w:val="26"/>
          <w:szCs w:val="26"/>
        </w:rPr>
      </w:pPr>
    </w:p>
    <w:p w14:paraId="5B3A8E1F" w14:textId="77777777" w:rsidR="00A1355B" w:rsidRPr="00614A50" w:rsidRDefault="00A1355B" w:rsidP="00A1355B">
      <w:pPr>
        <w:pStyle w:val="a7"/>
        <w:tabs>
          <w:tab w:val="left" w:pos="2070"/>
        </w:tabs>
        <w:spacing w:before="0" w:after="0"/>
        <w:jc w:val="both"/>
        <w:rPr>
          <w:rFonts w:ascii="Times New Roman" w:eastAsia="MS Mincho;ＭＳ 明朝" w:hAnsi="Times New Roman" w:cs="Times New Roman"/>
          <w:b/>
          <w:bCs/>
          <w:color w:val="000000"/>
          <w:spacing w:val="-1"/>
          <w:sz w:val="26"/>
          <w:szCs w:val="26"/>
          <w:highlight w:val="yellow"/>
          <w:u w:val="single"/>
        </w:rPr>
      </w:pPr>
      <w:r w:rsidRPr="00614A50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D0D31FD" wp14:editId="2E43B29E">
            <wp:extent cx="6438265" cy="2018665"/>
            <wp:effectExtent l="0" t="0" r="0" b="0"/>
            <wp:docPr id="1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6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244F" w14:textId="77777777" w:rsidR="00A1355B" w:rsidRPr="00614A50" w:rsidRDefault="00A1355B" w:rsidP="00A1355B">
      <w:pPr>
        <w:tabs>
          <w:tab w:val="left" w:pos="2070"/>
        </w:tabs>
        <w:rPr>
          <w:rFonts w:ascii="Times New Roman" w:eastAsia="MS Mincho;ＭＳ 明朝" w:hAnsi="Times New Roman" w:cs="Times New Roman"/>
          <w:color w:val="000000"/>
          <w:spacing w:val="-1"/>
          <w:sz w:val="26"/>
          <w:szCs w:val="26"/>
        </w:rPr>
      </w:pPr>
    </w:p>
    <w:p w14:paraId="595CDDDD" w14:textId="77777777" w:rsidR="00A1355B" w:rsidRPr="00E83B4F" w:rsidRDefault="00A1355B" w:rsidP="00A1355B">
      <w:pPr>
        <w:tabs>
          <w:tab w:val="left" w:pos="2070"/>
        </w:tabs>
        <w:jc w:val="center"/>
        <w:rPr>
          <w:rFonts w:ascii="Times New Roman" w:eastAsia="MS Mincho;ＭＳ 明朝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MS Mincho;ＭＳ 明朝" w:hAnsi="Times New Roman" w:cs="Times New Roman"/>
          <w:color w:val="000000"/>
          <w:spacing w:val="-1"/>
          <w:sz w:val="28"/>
          <w:szCs w:val="28"/>
        </w:rPr>
        <w:t>Рисунок</w:t>
      </w:r>
      <w:r w:rsidRPr="00E83B4F">
        <w:rPr>
          <w:rFonts w:ascii="Times New Roman" w:eastAsia="MS Mincho;ＭＳ 明朝" w:hAnsi="Times New Roman" w:cs="Times New Roman"/>
          <w:color w:val="000000"/>
          <w:spacing w:val="-1"/>
          <w:sz w:val="28"/>
          <w:szCs w:val="28"/>
        </w:rPr>
        <w:t xml:space="preserve"> 1.1 –Составляющие архитектуры ЭВМ </w:t>
      </w:r>
    </w:p>
    <w:p w14:paraId="5AB8482B" w14:textId="77777777" w:rsidR="00A1355B" w:rsidRPr="00E83B4F" w:rsidRDefault="00A1355B" w:rsidP="00A1355B">
      <w:pPr>
        <w:pStyle w:val="a7"/>
        <w:jc w:val="both"/>
        <w:rPr>
          <w:rFonts w:ascii="Times New Roman" w:eastAsia="MS Mincho;ＭＳ 明朝" w:hAnsi="Times New Roman" w:cs="Times New Roman"/>
          <w:color w:val="000000"/>
          <w:spacing w:val="-1"/>
          <w:sz w:val="28"/>
          <w:szCs w:val="28"/>
        </w:rPr>
      </w:pPr>
    </w:p>
    <w:p w14:paraId="6AB56E23" w14:textId="77777777" w:rsidR="00A1355B" w:rsidRPr="00E83B4F" w:rsidRDefault="00A1355B" w:rsidP="00A1355B">
      <w:pPr>
        <w:pStyle w:val="a7"/>
        <w:jc w:val="both"/>
        <w:rPr>
          <w:rStyle w:val="bold2"/>
          <w:rFonts w:ascii="Times New Roman" w:hAnsi="Times New Roman" w:cs="Times New Roman"/>
          <w:color w:val="000000"/>
          <w:sz w:val="28"/>
          <w:szCs w:val="28"/>
        </w:rPr>
      </w:pPr>
      <w:r w:rsidRPr="00E83B4F">
        <w:rPr>
          <w:rFonts w:ascii="Times New Roman" w:eastAsia="MS Mincho;ＭＳ 明朝" w:hAnsi="Times New Roman" w:cs="Times New Roman"/>
          <w:color w:val="000000"/>
          <w:spacing w:val="-1"/>
          <w:sz w:val="28"/>
          <w:szCs w:val="28"/>
        </w:rPr>
        <w:t>Опишем основные принципы построения ЭВМ:</w:t>
      </w:r>
    </w:p>
    <w:p w14:paraId="4D4F30B8" w14:textId="77777777" w:rsidR="00A1355B" w:rsidRPr="00E83B4F" w:rsidRDefault="00A1355B" w:rsidP="00A1355B">
      <w:pPr>
        <w:pStyle w:val="a6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83B4F">
        <w:rPr>
          <w:rStyle w:val="bold2"/>
          <w:rFonts w:ascii="Times New Roman" w:hAnsi="Times New Roman" w:cs="Times New Roman"/>
          <w:b/>
          <w:bCs/>
          <w:color w:val="000000"/>
          <w:sz w:val="28"/>
          <w:szCs w:val="28"/>
        </w:rPr>
        <w:t>Принцип программного управления</w:t>
      </w:r>
      <w:r w:rsidRPr="00E83B4F">
        <w:rPr>
          <w:rFonts w:ascii="Times New Roman" w:hAnsi="Times New Roman" w:cs="Times New Roman"/>
          <w:color w:val="000000"/>
          <w:sz w:val="28"/>
          <w:szCs w:val="28"/>
        </w:rPr>
        <w:t xml:space="preserve">. Для решения каждой задачи составляется программа, которая определяет последовательность действий компьютера. </w:t>
      </w:r>
      <w:r w:rsidRPr="00E83B4F">
        <w:rPr>
          <w:rFonts w:ascii="Times New Roman" w:hAnsi="Times New Roman" w:cs="Times New Roman"/>
          <w:sz w:val="28"/>
          <w:szCs w:val="28"/>
        </w:rPr>
        <w:t xml:space="preserve">Все вычисления, предусмотренные алгоритмом решения задачи, должны быть представлены в виде программы, состоящей из последовательности управляющих слов — команд. Каждая команда предписывает некоторую операцию из набора операций, реализуемых </w:t>
      </w:r>
      <w:r w:rsidRPr="00E83B4F">
        <w:rPr>
          <w:rFonts w:ascii="Times New Roman" w:hAnsi="Times New Roman" w:cs="Times New Roman"/>
          <w:sz w:val="28"/>
          <w:szCs w:val="28"/>
        </w:rPr>
        <w:lastRenderedPageBreak/>
        <w:t>вычислительной машиной. Команды программы хранятся в последовательных ячейках памяти вычислительной машины и выполняются в естественной последовательности, то есть в порядке их положения в программе. При необходимости, с помощью специальных команд, эта последовательность может быть изменена. Решение об изменении порядка выполнения команд программы принимается либо на основании анализа результатов предшествующих вычислений, либо безусловно.</w:t>
      </w:r>
    </w:p>
    <w:p w14:paraId="720CF448" w14:textId="77777777" w:rsidR="00A1355B" w:rsidRPr="00E83B4F" w:rsidRDefault="00A1355B" w:rsidP="00A1355B">
      <w:pPr>
        <w:pStyle w:val="a7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46E81" w14:textId="77777777" w:rsidR="00A1355B" w:rsidRPr="00E83B4F" w:rsidRDefault="00A1355B" w:rsidP="00A1355B">
      <w:pPr>
        <w:pStyle w:val="a7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4F">
        <w:rPr>
          <w:rStyle w:val="bold2"/>
          <w:rFonts w:ascii="Times New Roman" w:hAnsi="Times New Roman" w:cs="Times New Roman"/>
          <w:b/>
          <w:bCs/>
          <w:color w:val="000000"/>
          <w:sz w:val="28"/>
          <w:szCs w:val="28"/>
        </w:rPr>
        <w:t>Принцип сохраняемой программы</w:t>
      </w:r>
      <w:r w:rsidRPr="00E83B4F">
        <w:rPr>
          <w:rFonts w:ascii="Times New Roman" w:hAnsi="Times New Roman" w:cs="Times New Roman"/>
          <w:color w:val="000000"/>
          <w:sz w:val="28"/>
          <w:szCs w:val="28"/>
        </w:rPr>
        <w:t xml:space="preserve">. Команды программы подаются, как и данные, в виде чисел и обрабатываются так же, как и числа, а сама программа перед выполнением загружается в оперативную память, что ускоряет процесс ее выполнения. </w:t>
      </w:r>
    </w:p>
    <w:p w14:paraId="231050E9" w14:textId="77777777" w:rsidR="00A1355B" w:rsidRPr="00E83B4F" w:rsidRDefault="00A1355B" w:rsidP="00A1355B">
      <w:pPr>
        <w:pStyle w:val="a7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CD2D6" w14:textId="77777777" w:rsidR="00A1355B" w:rsidRPr="00E83B4F" w:rsidRDefault="00A1355B" w:rsidP="00A1355B">
      <w:pPr>
        <w:pStyle w:val="a7"/>
        <w:spacing w:before="0" w:after="0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  <w:u w:val="single"/>
        </w:rPr>
      </w:pPr>
      <w:r w:rsidRPr="00E83B4F">
        <w:rPr>
          <w:rStyle w:val="bold2"/>
          <w:rFonts w:ascii="Times New Roman" w:eastAsia="MS Mincho;ＭＳ 明朝" w:hAnsi="Times New Roman" w:cs="Times New Roman"/>
          <w:b/>
          <w:color w:val="000000"/>
          <w:spacing w:val="-1"/>
          <w:sz w:val="28"/>
          <w:szCs w:val="28"/>
        </w:rPr>
        <w:t>Принцип произвольного доступа к памяти</w:t>
      </w:r>
      <w:r w:rsidRPr="00E83B4F">
        <w:rPr>
          <w:rFonts w:ascii="Times New Roman" w:eastAsia="MS Mincho;ＭＳ 明朝" w:hAnsi="Times New Roman" w:cs="Times New Roman"/>
          <w:b/>
          <w:color w:val="000000"/>
          <w:spacing w:val="-1"/>
          <w:sz w:val="28"/>
          <w:szCs w:val="28"/>
        </w:rPr>
        <w:t>.</w:t>
      </w:r>
      <w:r w:rsidRPr="00E83B4F">
        <w:rPr>
          <w:rFonts w:ascii="Times New Roman" w:eastAsia="MS Mincho;ＭＳ 明朝" w:hAnsi="Times New Roman" w:cs="Times New Roman"/>
          <w:color w:val="000000"/>
          <w:spacing w:val="-1"/>
          <w:sz w:val="28"/>
          <w:szCs w:val="28"/>
        </w:rPr>
        <w:t xml:space="preserve"> Программы и данные записываются в произвольное место оперативной памяти, что позволяет обратиться по любому заданному адресу к требуемому участку памяти.</w:t>
      </w:r>
    </w:p>
    <w:p w14:paraId="55312D90" w14:textId="77777777" w:rsidR="00A1355B" w:rsidRPr="00E83B4F" w:rsidRDefault="00A1355B" w:rsidP="00A1355B">
      <w:pPr>
        <w:tabs>
          <w:tab w:val="left" w:pos="2070"/>
        </w:tabs>
        <w:ind w:firstLine="709"/>
        <w:jc w:val="both"/>
        <w:rPr>
          <w:rFonts w:ascii="Times New Roman" w:eastAsia="MS Mincho;ＭＳ 明朝" w:hAnsi="Times New Roman" w:cs="Times New Roman"/>
          <w:b/>
          <w:bCs/>
          <w:color w:val="000000"/>
          <w:spacing w:val="-1"/>
          <w:sz w:val="28"/>
          <w:szCs w:val="28"/>
        </w:rPr>
      </w:pPr>
    </w:p>
    <w:p w14:paraId="5AADD4A3" w14:textId="77777777" w:rsidR="00A1355B" w:rsidRPr="00E83B4F" w:rsidRDefault="00A1355B" w:rsidP="00A1355B">
      <w:pPr>
        <w:tabs>
          <w:tab w:val="left" w:pos="2070"/>
        </w:tabs>
        <w:ind w:firstLine="709"/>
        <w:jc w:val="both"/>
        <w:rPr>
          <w:rFonts w:ascii="Times New Roman" w:eastAsia="MS Mincho;ＭＳ 明朝" w:hAnsi="Times New Roman" w:cs="Times New Roman"/>
          <w:b/>
          <w:color w:val="000000"/>
          <w:spacing w:val="-1"/>
          <w:sz w:val="28"/>
          <w:szCs w:val="28"/>
        </w:rPr>
      </w:pPr>
      <w:r w:rsidRPr="00E83B4F">
        <w:rPr>
          <w:rFonts w:ascii="Times New Roman" w:eastAsia="MS Mincho;ＭＳ 明朝" w:hAnsi="Times New Roman" w:cs="Times New Roman"/>
          <w:b/>
          <w:color w:val="000000"/>
          <w:spacing w:val="-1"/>
          <w:sz w:val="28"/>
          <w:szCs w:val="28"/>
        </w:rPr>
        <w:t>Принцип двоичного кодирования.</w:t>
      </w:r>
    </w:p>
    <w:p w14:paraId="59C35D8F" w14:textId="77777777" w:rsidR="00A1355B" w:rsidRPr="00E83B4F" w:rsidRDefault="00A1355B" w:rsidP="00A1355B">
      <w:pPr>
        <w:tabs>
          <w:tab w:val="left" w:pos="2070"/>
        </w:tabs>
        <w:ind w:firstLine="709"/>
        <w:jc w:val="both"/>
        <w:rPr>
          <w:rFonts w:ascii="Times New Roman" w:eastAsia="MS Mincho;ＭＳ 明朝" w:hAnsi="Times New Roman" w:cs="Times New Roman"/>
          <w:color w:val="000000"/>
          <w:spacing w:val="-1"/>
          <w:sz w:val="28"/>
          <w:szCs w:val="28"/>
        </w:rPr>
      </w:pPr>
      <w:r w:rsidRPr="00E83B4F">
        <w:rPr>
          <w:rFonts w:ascii="Times New Roman" w:eastAsia="MS Mincho;ＭＳ 明朝" w:hAnsi="Times New Roman" w:cs="Times New Roman"/>
          <w:color w:val="000000"/>
          <w:spacing w:val="-1"/>
          <w:sz w:val="28"/>
          <w:szCs w:val="28"/>
        </w:rPr>
        <w:t>Согласно этому принципу, вся информация, как данные, так и команды, кодируются двоичными цифрами 0 и 1. Каждый тип информации представляется двоичной последовательностью и имеет свой формат. Последовательность битов в формате, имеющая определенный смысл, называется полем. В числовой информации обычно выделяют поле знака и поле значащих разрядов. В формате команды в простейшем случае можно выделить два поля: поле кода операции и поле адресов.</w:t>
      </w:r>
    </w:p>
    <w:p w14:paraId="36E929D1" w14:textId="77777777" w:rsidR="00A1355B" w:rsidRPr="00E83B4F" w:rsidRDefault="00A1355B" w:rsidP="00A1355B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</w:p>
    <w:p w14:paraId="29F5FBDD" w14:textId="77777777" w:rsidR="00A1355B" w:rsidRPr="00E83B4F" w:rsidRDefault="00A1355B" w:rsidP="00A1355B">
      <w:pPr>
        <w:pStyle w:val="a5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83B4F">
        <w:rPr>
          <w:rFonts w:ascii="Times New Roman" w:hAnsi="Times New Roman" w:cs="Times New Roman"/>
          <w:b/>
          <w:sz w:val="28"/>
          <w:szCs w:val="28"/>
        </w:rPr>
        <w:t xml:space="preserve">Принцип однородности памяти. </w:t>
      </w:r>
      <w:r w:rsidRPr="00E83B4F">
        <w:rPr>
          <w:rFonts w:ascii="Times New Roman" w:hAnsi="Times New Roman" w:cs="Times New Roman"/>
          <w:sz w:val="28"/>
          <w:szCs w:val="28"/>
        </w:rPr>
        <w:t>Команды и данные хранятся в одной и той же памяти и внешне в памяти неразличимы. Распознать их можно только по способу использования; то есть одно и то же значение в ячейке памяти может использоваться и как данные, и как команда, и как адрес в зависимости лишь от способа обращения к нему. Это позволяет производить над командами те же операции, что и над числами, и, соответственно, открывает ряд возможностей. Так, циклически изменяя адресную часть команды, можно обеспечить обращение к последовательным элементам массива данных. Такой прием носит название модификации команд и с позиций современного программирования не приветствуется. Более полезным является другое следствие принципа однородности, когда команды одной программы могут быть получены как результат исполнения другой программы. Эта возможность лежит в основе трансляции— перевода текста программы с языка высокого уровня на язык конкретной вычислительной машины.</w:t>
      </w:r>
    </w:p>
    <w:p w14:paraId="5CCC04F5" w14:textId="77777777" w:rsidR="00A1355B" w:rsidRPr="00E83B4F" w:rsidRDefault="00A1355B" w:rsidP="00A1355B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E83B4F">
        <w:rPr>
          <w:rFonts w:ascii="Times New Roman" w:hAnsi="Times New Roman" w:cs="Times New Roman"/>
          <w:b/>
          <w:sz w:val="28"/>
          <w:szCs w:val="28"/>
        </w:rPr>
        <w:t xml:space="preserve">Принцип адресности. </w:t>
      </w:r>
      <w:r w:rsidRPr="00E83B4F">
        <w:rPr>
          <w:rFonts w:ascii="Times New Roman" w:hAnsi="Times New Roman" w:cs="Times New Roman"/>
          <w:sz w:val="28"/>
          <w:szCs w:val="28"/>
        </w:rPr>
        <w:t xml:space="preserve">Структурно основная память состоит из пронумерованных ячеек, причем процессору в произвольный момент доступна любая ячейка. Двоичные коды команд и данных разделяются на </w:t>
      </w:r>
      <w:r w:rsidRPr="00E83B4F">
        <w:rPr>
          <w:rFonts w:ascii="Times New Roman" w:hAnsi="Times New Roman" w:cs="Times New Roman"/>
          <w:sz w:val="28"/>
          <w:szCs w:val="28"/>
        </w:rPr>
        <w:lastRenderedPageBreak/>
        <w:t>единицы информации, называемые словами, и хранятся в ячейках памяти, а для доступа к ним используются номера соответствующих ячеек— адреса.</w:t>
      </w:r>
    </w:p>
    <w:p w14:paraId="19E70346" w14:textId="77777777" w:rsidR="00A1355B" w:rsidRPr="00E83B4F" w:rsidRDefault="00A1355B" w:rsidP="00A1355B">
      <w:pPr>
        <w:pStyle w:val="a5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E7546DB" w14:textId="77777777" w:rsidR="00A1355B" w:rsidRPr="00E83B4F" w:rsidRDefault="00A1355B" w:rsidP="00A1355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E83B4F">
        <w:rPr>
          <w:rFonts w:ascii="Times New Roman" w:eastAsia="MS Mincho;ＭＳ 明朝" w:hAnsi="Times New Roman" w:cs="Times New Roman"/>
          <w:b/>
          <w:bCs/>
          <w:sz w:val="28"/>
          <w:szCs w:val="28"/>
        </w:rPr>
        <w:t xml:space="preserve">1.4 Порядок выполнения. </w:t>
      </w:r>
    </w:p>
    <w:p w14:paraId="042C22C5" w14:textId="77777777" w:rsidR="00A1355B" w:rsidRPr="00E83B4F" w:rsidRDefault="00A1355B" w:rsidP="00A1355B">
      <w:pPr>
        <w:pStyle w:val="a3"/>
        <w:ind w:firstLine="709"/>
        <w:rPr>
          <w:rFonts w:ascii="Times New Roman" w:eastAsia="MS Mincho;ＭＳ 明朝" w:hAnsi="Times New Roman" w:cs="Times New Roman"/>
          <w:bCs/>
          <w:sz w:val="28"/>
          <w:szCs w:val="28"/>
        </w:rPr>
      </w:pPr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1) Открыть таблицу символов через документ </w:t>
      </w:r>
      <w:r w:rsidRPr="00E83B4F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Microsoft</w:t>
      </w:r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 </w:t>
      </w:r>
      <w:r w:rsidRPr="00E83B4F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Word</w:t>
      </w:r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, выполнив </w:t>
      </w:r>
      <w:proofErr w:type="gramStart"/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>команду  «</w:t>
      </w:r>
      <w:proofErr w:type="gramEnd"/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>вставка» – «символ» - «другие символы».</w:t>
      </w:r>
    </w:p>
    <w:p w14:paraId="2C3E7F90" w14:textId="77777777" w:rsidR="00A1355B" w:rsidRPr="00E83B4F" w:rsidRDefault="00A1355B" w:rsidP="00A1355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2) Выбрать цифры 1,2,3,4,5,6,7,8,9 и </w:t>
      </w:r>
      <w:r w:rsidRPr="00E83B4F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Aa</w:t>
      </w:r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 и другие по указанию преподавателя при обычном шрифте и наборе «Основная латиница», «латиница1», «расширенная латиница» и сравнить их кодировки в Юникод (шестнадцатеричной), </w:t>
      </w:r>
      <w:proofErr w:type="gramStart"/>
      <w:r w:rsidRPr="00E83B4F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ASCII</w:t>
      </w:r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>(</w:t>
      </w:r>
      <w:proofErr w:type="gramEnd"/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>шестнадцатеричной), кириллица (шестнадцатеричной)поместив их в таблицу 1.1.</w:t>
      </w:r>
    </w:p>
    <w:p w14:paraId="74B0804A" w14:textId="77777777" w:rsidR="00A1355B" w:rsidRPr="00E83B4F" w:rsidRDefault="00A1355B" w:rsidP="00A1355B">
      <w:pPr>
        <w:pStyle w:val="a3"/>
        <w:ind w:firstLine="709"/>
        <w:rPr>
          <w:rFonts w:ascii="Times New Roman" w:eastAsia="MS Mincho;ＭＳ 明朝" w:hAnsi="Times New Roman" w:cs="Times New Roman"/>
          <w:bCs/>
          <w:sz w:val="28"/>
          <w:szCs w:val="28"/>
        </w:rPr>
      </w:pPr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>3) Перевести данные знаки в 10-ричную, 8-ричную, 2-</w:t>
      </w:r>
      <w:proofErr w:type="gramStart"/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>ную  кодировку</w:t>
      </w:r>
      <w:proofErr w:type="gramEnd"/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 и сделать выводы.</w:t>
      </w:r>
    </w:p>
    <w:p w14:paraId="323693F0" w14:textId="77777777" w:rsidR="00A1355B" w:rsidRPr="00E83B4F" w:rsidRDefault="00A1355B" w:rsidP="00A1355B">
      <w:pPr>
        <w:pStyle w:val="a3"/>
        <w:ind w:firstLine="709"/>
        <w:rPr>
          <w:rFonts w:ascii="Times New Roman" w:eastAsia="MS Mincho;ＭＳ 明朝" w:hAnsi="Times New Roman" w:cs="Times New Roman"/>
          <w:bCs/>
          <w:sz w:val="28"/>
          <w:szCs w:val="28"/>
        </w:rPr>
      </w:pPr>
    </w:p>
    <w:p w14:paraId="72D63E2B" w14:textId="77777777" w:rsidR="00A1355B" w:rsidRPr="00E83B4F" w:rsidRDefault="00A1355B" w:rsidP="00A1355B">
      <w:pPr>
        <w:pStyle w:val="a3"/>
        <w:rPr>
          <w:rFonts w:ascii="Times New Roman" w:eastAsia="MS Mincho;ＭＳ 明朝" w:hAnsi="Times New Roman" w:cs="Times New Roman"/>
          <w:bCs/>
          <w:sz w:val="28"/>
          <w:szCs w:val="28"/>
        </w:rPr>
      </w:pPr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Таблица 1.1 </w:t>
      </w:r>
      <w:proofErr w:type="gramStart"/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>-  Сравнительный</w:t>
      </w:r>
      <w:proofErr w:type="gramEnd"/>
      <w:r w:rsidRPr="00E83B4F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 анализ кодировки символов</w:t>
      </w:r>
    </w:p>
    <w:tbl>
      <w:tblPr>
        <w:tblW w:w="10031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081"/>
        <w:gridCol w:w="1141"/>
        <w:gridCol w:w="870"/>
        <w:gridCol w:w="1400"/>
        <w:gridCol w:w="1392"/>
        <w:gridCol w:w="870"/>
        <w:gridCol w:w="1379"/>
        <w:gridCol w:w="906"/>
        <w:gridCol w:w="992"/>
      </w:tblGrid>
      <w:tr w:rsidR="00A1355B" w:rsidRPr="00614A50" w14:paraId="0C8CCBFC" w14:textId="77777777" w:rsidTr="00BC6B54"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01BEB9D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A2AA067" w14:textId="77777777" w:rsidR="00A1355B" w:rsidRPr="00614A50" w:rsidRDefault="00A1355B" w:rsidP="00BC6B54">
            <w:pPr>
              <w:pStyle w:val="a3"/>
              <w:jc w:val="center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16 -</w:t>
            </w:r>
            <w:proofErr w:type="spellStart"/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ричная</w:t>
            </w:r>
            <w:proofErr w:type="spellEnd"/>
          </w:p>
        </w:tc>
        <w:tc>
          <w:tcPr>
            <w:tcW w:w="364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0587C5E" w14:textId="77777777" w:rsidR="00A1355B" w:rsidRPr="00614A50" w:rsidRDefault="00A1355B" w:rsidP="00BC6B54">
            <w:pPr>
              <w:pStyle w:val="a3"/>
              <w:snapToGrid w:val="0"/>
              <w:jc w:val="center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10-ричн</w:t>
            </w:r>
            <w:r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ая</w:t>
            </w:r>
          </w:p>
        </w:tc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DA7D9AB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8-</w:t>
            </w:r>
            <w:r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ная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B5665D1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2-н</w:t>
            </w:r>
            <w:r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ая</w:t>
            </w:r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 xml:space="preserve">  </w:t>
            </w:r>
          </w:p>
        </w:tc>
      </w:tr>
      <w:tr w:rsidR="00A1355B" w:rsidRPr="00614A50" w14:paraId="1B6CE1BA" w14:textId="77777777" w:rsidTr="00BC6B54"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07A39D9" w14:textId="77777777" w:rsidR="00A1355B" w:rsidRPr="00614A50" w:rsidRDefault="00A1355B" w:rsidP="00BC6B54">
            <w:pPr>
              <w:pStyle w:val="a3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sz w:val="26"/>
                <w:szCs w:val="26"/>
              </w:rPr>
              <w:t>символ</w:t>
            </w:r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C09EF42" w14:textId="77777777" w:rsidR="00A1355B" w:rsidRPr="00614A50" w:rsidRDefault="00A1355B" w:rsidP="00BC6B54">
            <w:pPr>
              <w:pStyle w:val="a3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 xml:space="preserve">Юникод </w:t>
            </w:r>
          </w:p>
        </w:tc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42C7E02" w14:textId="77777777" w:rsidR="00A1355B" w:rsidRPr="00614A50" w:rsidRDefault="00A1355B" w:rsidP="00BC6B54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  <w:lang w:val="en-US"/>
              </w:rPr>
              <w:t>ASCII</w:t>
            </w:r>
          </w:p>
        </w:tc>
        <w:tc>
          <w:tcPr>
            <w:tcW w:w="1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9EAF410" w14:textId="77777777" w:rsidR="00A1355B" w:rsidRPr="00614A50" w:rsidRDefault="00A1355B" w:rsidP="00BC6B54">
            <w:pPr>
              <w:pStyle w:val="a3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кириллица</w:t>
            </w: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5A1BB6A" w14:textId="77777777" w:rsidR="00A1355B" w:rsidRPr="00614A50" w:rsidRDefault="00A1355B" w:rsidP="00BC6B54">
            <w:pPr>
              <w:pStyle w:val="a3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Mincho;ＭＳ 明朝" w:hAnsi="Times New Roman" w:cs="Times New Roman"/>
                <w:bCs/>
                <w:sz w:val="26"/>
                <w:szCs w:val="26"/>
                <w:lang w:bidi="hi-IN"/>
              </w:rPr>
              <w:t xml:space="preserve">Юникод </w:t>
            </w:r>
          </w:p>
        </w:tc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089FB4CB" w14:textId="77777777" w:rsidR="00A1355B" w:rsidRPr="00614A50" w:rsidRDefault="00A1355B" w:rsidP="00BC6B54">
            <w:pPr>
              <w:pStyle w:val="a3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Mincho;ＭＳ 明朝" w:hAnsi="Times New Roman" w:cs="Times New Roman"/>
                <w:bCs/>
                <w:sz w:val="26"/>
                <w:szCs w:val="26"/>
                <w:lang w:val="en-US" w:bidi="hi-IN"/>
              </w:rPr>
              <w:t>ASCII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1E776B5" w14:textId="77777777" w:rsidR="00A1355B" w:rsidRPr="00614A50" w:rsidRDefault="00A1355B" w:rsidP="00BC6B54">
            <w:pPr>
              <w:pStyle w:val="a3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Mincho;ＭＳ 明朝" w:hAnsi="Times New Roman" w:cs="Times New Roman"/>
                <w:bCs/>
                <w:sz w:val="26"/>
                <w:szCs w:val="26"/>
                <w:lang w:bidi="hi-IN"/>
              </w:rPr>
              <w:t>кириллица</w:t>
            </w:r>
          </w:p>
        </w:tc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7C1E8FA" w14:textId="77777777" w:rsidR="00A1355B" w:rsidRPr="00614A50" w:rsidRDefault="00A1355B" w:rsidP="00BC6B54">
            <w:pPr>
              <w:pStyle w:val="a3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51395F6" w14:textId="77777777" w:rsidR="00A1355B" w:rsidRPr="00614A50" w:rsidRDefault="00A1355B" w:rsidP="00BC6B54">
            <w:pPr>
              <w:pStyle w:val="a3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</w:p>
        </w:tc>
      </w:tr>
      <w:tr w:rsidR="00A1355B" w:rsidRPr="00614A50" w14:paraId="22736F5B" w14:textId="77777777" w:rsidTr="00BC6B54"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B1C4A81" w14:textId="77777777" w:rsidR="00A1355B" w:rsidRPr="00614A50" w:rsidRDefault="00A1355B" w:rsidP="00BC6B54">
            <w:pPr>
              <w:pStyle w:val="a3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762F79A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AC1A663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218FCD5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3A83B31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67F38909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4DD0DFE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F6E7615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BB4CEEF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</w:tr>
      <w:tr w:rsidR="00A1355B" w:rsidRPr="00614A50" w14:paraId="27D3DE4D" w14:textId="77777777" w:rsidTr="00BC6B54"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183C94E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7CE879B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9353015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8826954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E0F6ADE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14:paraId="1083BF10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9457852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9259B68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2C7D8C5" w14:textId="77777777" w:rsidR="00A1355B" w:rsidRPr="00614A50" w:rsidRDefault="00A1355B" w:rsidP="00BC6B54">
            <w:pPr>
              <w:pStyle w:val="a3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</w:tr>
    </w:tbl>
    <w:p w14:paraId="0603F68F" w14:textId="77777777" w:rsidR="00A1355B" w:rsidRPr="00E83B4F" w:rsidRDefault="00A1355B" w:rsidP="00A1355B">
      <w:pPr>
        <w:pStyle w:val="a3"/>
        <w:rPr>
          <w:rFonts w:ascii="Times New Roman" w:eastAsia="MS Mincho;ＭＳ 明朝" w:hAnsi="Times New Roman" w:cs="Times New Roman"/>
          <w:sz w:val="28"/>
          <w:szCs w:val="28"/>
        </w:rPr>
      </w:pPr>
    </w:p>
    <w:p w14:paraId="61168378" w14:textId="77777777" w:rsidR="00A1355B" w:rsidRPr="00E83B4F" w:rsidRDefault="00A1355B" w:rsidP="00A135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3B4F">
        <w:rPr>
          <w:rFonts w:ascii="Times New Roman" w:hAnsi="Times New Roman" w:cs="Times New Roman"/>
          <w:sz w:val="28"/>
          <w:szCs w:val="28"/>
        </w:rPr>
        <w:t>4) Вставить найденный символ с помощью сочетания клавиш, появляющихся в подсказке таблицы символов, в документ Microsoft Word.</w:t>
      </w:r>
    </w:p>
    <w:p w14:paraId="37BE8349" w14:textId="77777777" w:rsidR="00A1355B" w:rsidRPr="00E83B4F" w:rsidRDefault="00A1355B" w:rsidP="00A1355B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2BF688E" w14:textId="77777777" w:rsidR="00A1355B" w:rsidRPr="00E83B4F" w:rsidRDefault="00A1355B" w:rsidP="00A1355B">
      <w:pPr>
        <w:shd w:val="clear" w:color="auto" w:fill="FFFFFF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83B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1.5 Содержание отчета</w:t>
      </w:r>
    </w:p>
    <w:p w14:paraId="241ACBAE" w14:textId="77777777" w:rsidR="00A1355B" w:rsidRPr="00E83B4F" w:rsidRDefault="00A1355B" w:rsidP="00A1355B">
      <w:pPr>
        <w:pStyle w:val="a8"/>
        <w:shd w:val="clear" w:color="auto" w:fill="FFFFFF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E83B4F">
        <w:rPr>
          <w:rFonts w:ascii="Times New Roman" w:hAnsi="Times New Roman"/>
          <w:color w:val="000000"/>
          <w:sz w:val="28"/>
          <w:szCs w:val="28"/>
        </w:rPr>
        <w:t>В отчете следует указать:</w:t>
      </w:r>
    </w:p>
    <w:p w14:paraId="33049F9D" w14:textId="77777777" w:rsidR="00A1355B" w:rsidRPr="00E83B4F" w:rsidRDefault="00A1355B" w:rsidP="00A1355B">
      <w:pPr>
        <w:pStyle w:val="a8"/>
        <w:shd w:val="clear" w:color="auto" w:fill="FFFFFF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E83B4F">
        <w:rPr>
          <w:rFonts w:ascii="Times New Roman" w:hAnsi="Times New Roman"/>
          <w:color w:val="000000"/>
          <w:sz w:val="28"/>
          <w:szCs w:val="28"/>
        </w:rPr>
        <w:t>1. Цель работы.</w:t>
      </w:r>
    </w:p>
    <w:p w14:paraId="536C15DD" w14:textId="77777777" w:rsidR="00A1355B" w:rsidRPr="00E83B4F" w:rsidRDefault="00A1355B" w:rsidP="00A1355B">
      <w:pPr>
        <w:pStyle w:val="a8"/>
        <w:shd w:val="clear" w:color="auto" w:fill="FFFFFF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E83B4F">
        <w:rPr>
          <w:rFonts w:ascii="Times New Roman" w:hAnsi="Times New Roman"/>
          <w:color w:val="000000"/>
          <w:sz w:val="28"/>
          <w:szCs w:val="28"/>
        </w:rPr>
        <w:t>2. Введение.</w:t>
      </w:r>
    </w:p>
    <w:p w14:paraId="748F923A" w14:textId="77777777" w:rsidR="00A1355B" w:rsidRPr="00E83B4F" w:rsidRDefault="00A1355B" w:rsidP="00A1355B">
      <w:pPr>
        <w:pStyle w:val="a8"/>
        <w:shd w:val="clear" w:color="auto" w:fill="FFFFFF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E83B4F">
        <w:rPr>
          <w:rFonts w:ascii="Times New Roman" w:hAnsi="Times New Roman"/>
          <w:color w:val="000000"/>
          <w:sz w:val="28"/>
          <w:szCs w:val="28"/>
        </w:rPr>
        <w:t>3. Программно-аппаратные средства, используемые при выполнении работы.</w:t>
      </w:r>
    </w:p>
    <w:p w14:paraId="42E9BE32" w14:textId="77777777" w:rsidR="00A1355B" w:rsidRPr="00E83B4F" w:rsidRDefault="00A1355B" w:rsidP="00A1355B">
      <w:pPr>
        <w:pStyle w:val="a8"/>
        <w:shd w:val="clear" w:color="auto" w:fill="FFFFFF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E83B4F">
        <w:rPr>
          <w:rFonts w:ascii="Times New Roman" w:hAnsi="Times New Roman"/>
          <w:color w:val="000000"/>
          <w:sz w:val="28"/>
          <w:szCs w:val="28"/>
        </w:rPr>
        <w:t>4. Основную часть (описание самой работы), выполненную согласно следующих требований:</w:t>
      </w:r>
    </w:p>
    <w:p w14:paraId="1C325936" w14:textId="77777777" w:rsidR="00A1355B" w:rsidRPr="00E83B4F" w:rsidRDefault="00A1355B" w:rsidP="00A1355B">
      <w:pPr>
        <w:pStyle w:val="a8"/>
        <w:shd w:val="clear" w:color="auto" w:fill="FFFFFF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E83B4F">
        <w:rPr>
          <w:rFonts w:ascii="Times New Roman" w:hAnsi="Times New Roman"/>
          <w:color w:val="000000"/>
          <w:sz w:val="28"/>
          <w:szCs w:val="28"/>
        </w:rPr>
        <w:t xml:space="preserve">- Наличие в таблице </w:t>
      </w:r>
      <w:proofErr w:type="gramStart"/>
      <w:r w:rsidRPr="00E83B4F">
        <w:rPr>
          <w:rFonts w:ascii="Times New Roman" w:hAnsi="Times New Roman"/>
          <w:color w:val="000000"/>
          <w:sz w:val="28"/>
          <w:szCs w:val="28"/>
        </w:rPr>
        <w:t>1.1  отношений</w:t>
      </w:r>
      <w:proofErr w:type="gramEnd"/>
      <w:r w:rsidRPr="00E83B4F">
        <w:rPr>
          <w:rFonts w:ascii="Times New Roman" w:hAnsi="Times New Roman"/>
          <w:color w:val="000000"/>
          <w:sz w:val="28"/>
          <w:szCs w:val="28"/>
        </w:rPr>
        <w:t xml:space="preserve"> между кодировкой </w:t>
      </w:r>
      <w:r w:rsidRPr="00E83B4F">
        <w:rPr>
          <w:rFonts w:ascii="Times New Roman" w:eastAsia="MS Mincho;ＭＳ 明朝" w:hAnsi="Times New Roman"/>
          <w:bCs/>
          <w:color w:val="000000"/>
          <w:sz w:val="28"/>
          <w:szCs w:val="28"/>
        </w:rPr>
        <w:t xml:space="preserve">Юникод, </w:t>
      </w:r>
      <w:r w:rsidRPr="00E83B4F">
        <w:rPr>
          <w:rFonts w:ascii="Times New Roman" w:eastAsia="MS Mincho;ＭＳ 明朝" w:hAnsi="Times New Roman"/>
          <w:bCs/>
          <w:color w:val="000000"/>
          <w:sz w:val="28"/>
          <w:szCs w:val="28"/>
          <w:lang w:val="en-US"/>
        </w:rPr>
        <w:t>ASCII</w:t>
      </w:r>
      <w:r w:rsidRPr="00E83B4F">
        <w:rPr>
          <w:rFonts w:ascii="Times New Roman" w:eastAsia="MS Mincho;ＭＳ 明朝" w:hAnsi="Times New Roman"/>
          <w:bCs/>
          <w:color w:val="000000"/>
          <w:sz w:val="28"/>
          <w:szCs w:val="28"/>
        </w:rPr>
        <w:t>, кириллица в 10-ричной, 8-ричной, 2-ной системе счисления</w:t>
      </w:r>
      <w:r w:rsidRPr="00E83B4F">
        <w:rPr>
          <w:rFonts w:ascii="Times New Roman" w:hAnsi="Times New Roman"/>
          <w:color w:val="000000"/>
          <w:sz w:val="28"/>
          <w:szCs w:val="28"/>
        </w:rPr>
        <w:t>.</w:t>
      </w:r>
    </w:p>
    <w:p w14:paraId="52952650" w14:textId="77777777" w:rsidR="00A1355B" w:rsidRPr="00E83B4F" w:rsidRDefault="00A1355B" w:rsidP="00A1355B">
      <w:pPr>
        <w:pStyle w:val="a8"/>
        <w:shd w:val="clear" w:color="auto" w:fill="FFFFFF"/>
        <w:ind w:left="0" w:firstLine="709"/>
        <w:rPr>
          <w:rFonts w:ascii="Times New Roman" w:eastAsia="MS Mincho;ＭＳ 明朝" w:hAnsi="Times New Roman"/>
          <w:bCs/>
          <w:color w:val="000000"/>
          <w:sz w:val="28"/>
          <w:szCs w:val="28"/>
        </w:rPr>
      </w:pPr>
      <w:r w:rsidRPr="00E83B4F">
        <w:rPr>
          <w:rFonts w:ascii="Times New Roman" w:hAnsi="Times New Roman"/>
          <w:color w:val="000000"/>
          <w:sz w:val="28"/>
          <w:szCs w:val="28"/>
        </w:rPr>
        <w:t xml:space="preserve">- Наличие в таблице </w:t>
      </w:r>
      <w:proofErr w:type="gramStart"/>
      <w:r w:rsidRPr="00E83B4F">
        <w:rPr>
          <w:rFonts w:ascii="Times New Roman" w:hAnsi="Times New Roman"/>
          <w:color w:val="000000"/>
          <w:sz w:val="28"/>
          <w:szCs w:val="28"/>
        </w:rPr>
        <w:t>1.1  отношений</w:t>
      </w:r>
      <w:proofErr w:type="gramEnd"/>
      <w:r w:rsidRPr="00E83B4F">
        <w:rPr>
          <w:rFonts w:ascii="Times New Roman" w:hAnsi="Times New Roman"/>
          <w:color w:val="000000"/>
          <w:sz w:val="28"/>
          <w:szCs w:val="28"/>
        </w:rPr>
        <w:t xml:space="preserve"> между символами </w:t>
      </w:r>
      <w:r w:rsidRPr="00E83B4F">
        <w:rPr>
          <w:rFonts w:ascii="Times New Roman" w:eastAsia="MS Mincho;ＭＳ 明朝" w:hAnsi="Times New Roman"/>
          <w:bCs/>
          <w:color w:val="000000"/>
          <w:sz w:val="28"/>
          <w:szCs w:val="28"/>
        </w:rPr>
        <w:t>в 10-ричной, 8-ричной, 2-ной системе счисления.</w:t>
      </w:r>
      <w:bookmarkStart w:id="2" w:name="__DdeLink__2343_431824299"/>
      <w:bookmarkEnd w:id="2"/>
    </w:p>
    <w:p w14:paraId="3EEB9FA8" w14:textId="77777777" w:rsidR="00A1355B" w:rsidRPr="00E83B4F" w:rsidRDefault="00A1355B" w:rsidP="00A1355B">
      <w:pPr>
        <w:pStyle w:val="a8"/>
        <w:shd w:val="clear" w:color="auto" w:fill="FFFFFF"/>
        <w:ind w:left="0" w:firstLine="709"/>
        <w:rPr>
          <w:rFonts w:ascii="Times New Roman" w:eastAsia="MS Mincho;ＭＳ 明朝" w:hAnsi="Times New Roman"/>
          <w:bCs/>
          <w:color w:val="000000"/>
          <w:sz w:val="28"/>
          <w:szCs w:val="28"/>
        </w:rPr>
      </w:pPr>
      <w:r w:rsidRPr="00E83B4F">
        <w:rPr>
          <w:rFonts w:ascii="Times New Roman" w:eastAsia="MS Mincho;ＭＳ 明朝" w:hAnsi="Times New Roman"/>
          <w:bCs/>
          <w:color w:val="000000"/>
          <w:sz w:val="28"/>
          <w:szCs w:val="28"/>
        </w:rPr>
        <w:t xml:space="preserve">5. </w:t>
      </w:r>
      <w:r w:rsidRPr="00E83B4F">
        <w:rPr>
          <w:rFonts w:ascii="Times New Roman" w:hAnsi="Times New Roman"/>
          <w:bCs/>
          <w:color w:val="000000"/>
          <w:spacing w:val="-1"/>
          <w:sz w:val="28"/>
          <w:szCs w:val="28"/>
        </w:rPr>
        <w:t>Заключение (выводы).</w:t>
      </w:r>
    </w:p>
    <w:p w14:paraId="7058CCA4" w14:textId="77777777" w:rsidR="00A1355B" w:rsidRPr="00E83B4F" w:rsidRDefault="00A1355B" w:rsidP="00A1355B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 w:rsidRPr="00E83B4F">
        <w:rPr>
          <w:rFonts w:ascii="Times New Roman" w:hAnsi="Times New Roman"/>
          <w:b/>
          <w:bCs/>
          <w:sz w:val="28"/>
          <w:szCs w:val="28"/>
        </w:rPr>
        <w:t>1.6 Контрольные вопросы</w:t>
      </w:r>
    </w:p>
    <w:p w14:paraId="19AF9CE7" w14:textId="77777777" w:rsidR="00A1355B" w:rsidRPr="00E83B4F" w:rsidRDefault="00A1355B" w:rsidP="00A1355B">
      <w:pPr>
        <w:pStyle w:val="a8"/>
        <w:ind w:left="0" w:firstLine="709"/>
        <w:rPr>
          <w:rFonts w:ascii="Times New Roman" w:hAnsi="Times New Roman"/>
          <w:b/>
          <w:bCs/>
          <w:sz w:val="28"/>
          <w:szCs w:val="28"/>
        </w:rPr>
      </w:pPr>
      <w:r w:rsidRPr="00E83B4F">
        <w:rPr>
          <w:rFonts w:ascii="Times New Roman" w:hAnsi="Times New Roman"/>
          <w:sz w:val="28"/>
          <w:szCs w:val="28"/>
        </w:rPr>
        <w:t>1. Что такое кодовая таблица?</w:t>
      </w:r>
    </w:p>
    <w:p w14:paraId="0122FDFF" w14:textId="77777777" w:rsidR="00A1355B" w:rsidRPr="00E83B4F" w:rsidRDefault="00A1355B" w:rsidP="00A1355B">
      <w:pPr>
        <w:pStyle w:val="a8"/>
        <w:ind w:left="0" w:firstLine="709"/>
        <w:rPr>
          <w:rFonts w:ascii="Times New Roman" w:hAnsi="Times New Roman"/>
          <w:sz w:val="28"/>
          <w:szCs w:val="28"/>
        </w:rPr>
      </w:pPr>
      <w:r w:rsidRPr="00E83B4F">
        <w:rPr>
          <w:rFonts w:ascii="Times New Roman" w:hAnsi="Times New Roman"/>
          <w:sz w:val="28"/>
          <w:szCs w:val="28"/>
        </w:rPr>
        <w:t>2. Что используется в ЭВМ чаще буквы или цифры?</w:t>
      </w:r>
    </w:p>
    <w:p w14:paraId="3676DC54" w14:textId="77777777" w:rsidR="00A1355B" w:rsidRPr="00E83B4F" w:rsidRDefault="00A1355B" w:rsidP="00A1355B">
      <w:pPr>
        <w:pStyle w:val="a8"/>
        <w:ind w:left="0" w:firstLine="709"/>
        <w:rPr>
          <w:rFonts w:ascii="Times New Roman" w:hAnsi="Times New Roman"/>
          <w:sz w:val="28"/>
          <w:szCs w:val="28"/>
        </w:rPr>
      </w:pPr>
      <w:r w:rsidRPr="00E83B4F">
        <w:rPr>
          <w:rFonts w:ascii="Times New Roman" w:hAnsi="Times New Roman"/>
          <w:sz w:val="28"/>
          <w:szCs w:val="28"/>
        </w:rPr>
        <w:t>3. Что используется в ЭВМ чаще $ или @?</w:t>
      </w:r>
    </w:p>
    <w:p w14:paraId="08EF614E" w14:textId="77777777" w:rsidR="00A1355B" w:rsidRPr="00E83B4F" w:rsidRDefault="00A1355B" w:rsidP="00A1355B">
      <w:pPr>
        <w:pStyle w:val="a8"/>
        <w:ind w:left="0" w:firstLine="709"/>
        <w:rPr>
          <w:rFonts w:ascii="Times New Roman" w:hAnsi="Times New Roman"/>
          <w:sz w:val="28"/>
          <w:szCs w:val="28"/>
        </w:rPr>
      </w:pPr>
      <w:r w:rsidRPr="00E83B4F">
        <w:rPr>
          <w:rFonts w:ascii="Times New Roman" w:hAnsi="Times New Roman"/>
          <w:sz w:val="28"/>
          <w:szCs w:val="28"/>
        </w:rPr>
        <w:t>4 Какие буквы в ЭВМ используются чаще прописные или заглавные?</w:t>
      </w:r>
    </w:p>
    <w:p w14:paraId="6274A3A8" w14:textId="77777777" w:rsidR="00A1355B" w:rsidRPr="00E83B4F" w:rsidRDefault="00A1355B" w:rsidP="00A1355B">
      <w:pPr>
        <w:pStyle w:val="a8"/>
        <w:ind w:left="0" w:firstLine="709"/>
        <w:rPr>
          <w:rFonts w:ascii="Times New Roman" w:hAnsi="Times New Roman"/>
          <w:sz w:val="28"/>
          <w:szCs w:val="28"/>
        </w:rPr>
      </w:pPr>
      <w:r w:rsidRPr="00E83B4F">
        <w:rPr>
          <w:rFonts w:ascii="Times New Roman" w:hAnsi="Times New Roman"/>
          <w:sz w:val="28"/>
          <w:szCs w:val="28"/>
        </w:rPr>
        <w:lastRenderedPageBreak/>
        <w:t>5. Какой алфавит используется чаще в ЭВМ национальный или английский?</w:t>
      </w:r>
    </w:p>
    <w:p w14:paraId="2FB75852" w14:textId="77777777" w:rsidR="00A1355B" w:rsidRPr="00E83B4F" w:rsidRDefault="00A1355B" w:rsidP="00A1355B">
      <w:pPr>
        <w:pStyle w:val="a8"/>
        <w:ind w:left="0" w:firstLine="709"/>
        <w:rPr>
          <w:rFonts w:ascii="Times New Roman" w:hAnsi="Times New Roman"/>
          <w:sz w:val="28"/>
          <w:szCs w:val="28"/>
        </w:rPr>
      </w:pPr>
      <w:r w:rsidRPr="00E83B4F">
        <w:rPr>
          <w:rFonts w:ascii="Times New Roman" w:hAnsi="Times New Roman"/>
          <w:sz w:val="28"/>
          <w:szCs w:val="28"/>
        </w:rPr>
        <w:t>6. Почему 1байт равен 8бит (при использовании в мире десятичной системы счисления)?</w:t>
      </w:r>
    </w:p>
    <w:p w14:paraId="27C41809" w14:textId="77777777" w:rsidR="00A1355B" w:rsidRPr="00E83B4F" w:rsidRDefault="00A1355B" w:rsidP="00A1355B">
      <w:pPr>
        <w:pStyle w:val="a8"/>
        <w:ind w:left="0" w:firstLine="709"/>
        <w:rPr>
          <w:rFonts w:ascii="Times New Roman" w:hAnsi="Times New Roman"/>
          <w:sz w:val="28"/>
          <w:szCs w:val="28"/>
        </w:rPr>
      </w:pPr>
      <w:r w:rsidRPr="00E83B4F">
        <w:rPr>
          <w:rFonts w:ascii="Times New Roman" w:hAnsi="Times New Roman"/>
          <w:sz w:val="28"/>
          <w:szCs w:val="28"/>
        </w:rPr>
        <w:t xml:space="preserve">7. Почему операционная система </w:t>
      </w:r>
      <w:r w:rsidRPr="00E83B4F">
        <w:rPr>
          <w:rFonts w:ascii="Times New Roman" w:hAnsi="Times New Roman"/>
          <w:sz w:val="28"/>
          <w:szCs w:val="28"/>
          <w:lang w:val="en-US"/>
        </w:rPr>
        <w:t>Linux</w:t>
      </w:r>
      <w:r w:rsidRPr="00E83B4F">
        <w:rPr>
          <w:rFonts w:ascii="Times New Roman" w:hAnsi="Times New Roman"/>
          <w:sz w:val="28"/>
          <w:szCs w:val="28"/>
        </w:rPr>
        <w:t xml:space="preserve"> считается более защищенной от компьютерных вирусов чем </w:t>
      </w:r>
      <w:r w:rsidRPr="00E83B4F">
        <w:rPr>
          <w:rFonts w:ascii="Times New Roman" w:hAnsi="Times New Roman"/>
          <w:sz w:val="28"/>
          <w:szCs w:val="28"/>
          <w:lang w:val="en-US"/>
        </w:rPr>
        <w:t>Windows</w:t>
      </w:r>
      <w:r w:rsidRPr="00E83B4F">
        <w:rPr>
          <w:rFonts w:ascii="Times New Roman" w:hAnsi="Times New Roman"/>
          <w:sz w:val="28"/>
          <w:szCs w:val="28"/>
        </w:rPr>
        <w:t>?</w:t>
      </w:r>
    </w:p>
    <w:p w14:paraId="28DAC75F" w14:textId="77777777" w:rsidR="00A1355B" w:rsidRPr="00E83B4F" w:rsidRDefault="00A1355B" w:rsidP="00A1355B">
      <w:pPr>
        <w:pStyle w:val="a8"/>
        <w:ind w:left="0" w:firstLine="709"/>
        <w:rPr>
          <w:rFonts w:ascii="Times New Roman" w:hAnsi="Times New Roman"/>
          <w:sz w:val="28"/>
          <w:szCs w:val="28"/>
        </w:rPr>
      </w:pPr>
      <w:r w:rsidRPr="00E83B4F">
        <w:rPr>
          <w:rFonts w:ascii="Times New Roman" w:hAnsi="Times New Roman"/>
          <w:sz w:val="28"/>
          <w:szCs w:val="28"/>
        </w:rPr>
        <w:t>8. Почему шестнадцатеричная система счисления в ПК используется чаще чем восьмеричная?</w:t>
      </w:r>
    </w:p>
    <w:p w14:paraId="6C1F4088" w14:textId="77777777" w:rsidR="00A1355B" w:rsidRPr="00E83B4F" w:rsidRDefault="00A1355B" w:rsidP="00A1355B">
      <w:pPr>
        <w:pStyle w:val="a8"/>
        <w:ind w:left="0" w:firstLine="709"/>
        <w:rPr>
          <w:rFonts w:ascii="Times New Roman" w:hAnsi="Times New Roman"/>
          <w:b/>
          <w:bCs/>
          <w:sz w:val="28"/>
          <w:szCs w:val="28"/>
        </w:rPr>
      </w:pPr>
    </w:p>
    <w:p w14:paraId="05FB8404" w14:textId="77777777" w:rsidR="00A1355B" w:rsidRPr="00E83B4F" w:rsidRDefault="00A1355B" w:rsidP="00A135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3B4F">
        <w:rPr>
          <w:rFonts w:ascii="Times New Roman" w:hAnsi="Times New Roman" w:cs="Times New Roman"/>
          <w:b/>
          <w:bCs/>
          <w:sz w:val="28"/>
          <w:szCs w:val="28"/>
        </w:rPr>
        <w:t>1.7 Литература</w:t>
      </w:r>
    </w:p>
    <w:p w14:paraId="1D04426E" w14:textId="77777777" w:rsidR="00A1355B" w:rsidRPr="00E83B4F" w:rsidRDefault="00A1355B" w:rsidP="00A1355B">
      <w:pPr>
        <w:pStyle w:val="Textbody"/>
        <w:numPr>
          <w:ilvl w:val="0"/>
          <w:numId w:val="1"/>
        </w:numPr>
        <w:tabs>
          <w:tab w:val="clear" w:pos="121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4F">
        <w:rPr>
          <w:rFonts w:ascii="Times New Roman" w:hAnsi="Times New Roman" w:cs="Times New Roman"/>
          <w:sz w:val="28"/>
          <w:szCs w:val="28"/>
        </w:rPr>
        <w:t xml:space="preserve">Гук </w:t>
      </w:r>
      <w:proofErr w:type="gramStart"/>
      <w:r w:rsidRPr="00E83B4F">
        <w:rPr>
          <w:rFonts w:ascii="Times New Roman" w:hAnsi="Times New Roman" w:cs="Times New Roman"/>
          <w:sz w:val="28"/>
          <w:szCs w:val="28"/>
        </w:rPr>
        <w:t>М.В</w:t>
      </w:r>
      <w:proofErr w:type="gramEnd"/>
      <w:r w:rsidRPr="00E83B4F">
        <w:rPr>
          <w:rFonts w:ascii="Times New Roman" w:hAnsi="Times New Roman" w:cs="Times New Roman"/>
          <w:sz w:val="28"/>
          <w:szCs w:val="28"/>
        </w:rPr>
        <w:t xml:space="preserve"> Аппаратные средства РС. Энциклопедия аппаратных ресурсов ПК. /– СПб: БХВ – Петербург, 2010</w:t>
      </w:r>
    </w:p>
    <w:p w14:paraId="4775398C" w14:textId="77777777" w:rsidR="00A1355B" w:rsidRPr="00E83B4F" w:rsidRDefault="00A1355B" w:rsidP="00A1355B">
      <w:pPr>
        <w:pStyle w:val="a8"/>
        <w:numPr>
          <w:ilvl w:val="0"/>
          <w:numId w:val="1"/>
        </w:numPr>
        <w:tabs>
          <w:tab w:val="clear" w:pos="1211"/>
          <w:tab w:val="left" w:pos="993"/>
        </w:tabs>
        <w:spacing w:after="0" w:line="240" w:lineRule="auto"/>
        <w:ind w:left="0" w:firstLine="709"/>
        <w:rPr>
          <w:rFonts w:ascii="Arial" w:hAnsi="Arial" w:cs="Arial"/>
          <w:sz w:val="28"/>
          <w:szCs w:val="28"/>
        </w:rPr>
      </w:pPr>
      <w:proofErr w:type="spellStart"/>
      <w:r w:rsidRPr="00E83B4F">
        <w:rPr>
          <w:rFonts w:ascii="Times New Roman" w:hAnsi="Times New Roman"/>
          <w:sz w:val="28"/>
          <w:szCs w:val="28"/>
        </w:rPr>
        <w:t>Догадин</w:t>
      </w:r>
      <w:proofErr w:type="spellEnd"/>
      <w:r w:rsidRPr="00E83B4F">
        <w:rPr>
          <w:rFonts w:ascii="Times New Roman" w:hAnsi="Times New Roman"/>
          <w:sz w:val="28"/>
          <w:szCs w:val="28"/>
        </w:rPr>
        <w:t xml:space="preserve">, Н.Б. Архитектура компьютера: Учебное пособие. / Н.Б. </w:t>
      </w:r>
      <w:proofErr w:type="spellStart"/>
      <w:r w:rsidRPr="00E83B4F">
        <w:rPr>
          <w:rFonts w:ascii="Times New Roman" w:hAnsi="Times New Roman"/>
          <w:sz w:val="28"/>
          <w:szCs w:val="28"/>
        </w:rPr>
        <w:t>Догадин</w:t>
      </w:r>
      <w:proofErr w:type="spellEnd"/>
      <w:r w:rsidRPr="00E83B4F">
        <w:rPr>
          <w:rFonts w:ascii="Times New Roman" w:hAnsi="Times New Roman"/>
          <w:sz w:val="28"/>
          <w:szCs w:val="28"/>
        </w:rPr>
        <w:t>. - М.: БИНОМ. Лаборатория знаний, 2008 - 271 с.</w:t>
      </w:r>
    </w:p>
    <w:p w14:paraId="772D838D" w14:textId="77777777" w:rsidR="00A1355B" w:rsidRPr="00E83B4F" w:rsidRDefault="00A1355B" w:rsidP="00A1355B">
      <w:pPr>
        <w:pStyle w:val="a8"/>
        <w:numPr>
          <w:ilvl w:val="0"/>
          <w:numId w:val="1"/>
        </w:numPr>
        <w:tabs>
          <w:tab w:val="clear" w:pos="1211"/>
          <w:tab w:val="left" w:pos="993"/>
        </w:tabs>
        <w:spacing w:after="0" w:line="240" w:lineRule="auto"/>
        <w:ind w:left="0" w:firstLine="709"/>
        <w:rPr>
          <w:rFonts w:ascii="Times New Roman" w:eastAsia="MS Mincho;ＭＳ 明朝" w:hAnsi="Times New Roman"/>
          <w:bCs/>
          <w:sz w:val="28"/>
          <w:szCs w:val="28"/>
        </w:rPr>
      </w:pPr>
      <w:r w:rsidRPr="00E83B4F">
        <w:rPr>
          <w:rFonts w:ascii="Times New Roman" w:eastAsia="MS Mincho;ＭＳ 明朝" w:hAnsi="Times New Roman"/>
          <w:bCs/>
          <w:sz w:val="28"/>
          <w:szCs w:val="28"/>
        </w:rPr>
        <w:t>Костров, Б.В. Архитектура микропроцессорных систем. / Б.В. Костров, В.Н. Ручкин; допущено УМО. - М.: Диалог-</w:t>
      </w:r>
      <w:proofErr w:type="spellStart"/>
      <w:r w:rsidRPr="00E83B4F">
        <w:rPr>
          <w:rFonts w:ascii="Times New Roman" w:eastAsia="MS Mincho;ＭＳ 明朝" w:hAnsi="Times New Roman"/>
          <w:bCs/>
          <w:sz w:val="28"/>
          <w:szCs w:val="28"/>
        </w:rPr>
        <w:t>Мифи</w:t>
      </w:r>
      <w:proofErr w:type="spellEnd"/>
      <w:r w:rsidRPr="00E83B4F">
        <w:rPr>
          <w:rFonts w:ascii="Times New Roman" w:eastAsia="MS Mincho;ＭＳ 明朝" w:hAnsi="Times New Roman"/>
          <w:bCs/>
          <w:sz w:val="28"/>
          <w:szCs w:val="28"/>
        </w:rPr>
        <w:t>, 2007. - 304 с.</w:t>
      </w:r>
    </w:p>
    <w:p w14:paraId="281CB44E" w14:textId="77777777" w:rsidR="00A1355B" w:rsidRPr="00E83B4F" w:rsidRDefault="00A1355B" w:rsidP="00A1355B">
      <w:pPr>
        <w:pStyle w:val="a8"/>
        <w:numPr>
          <w:ilvl w:val="0"/>
          <w:numId w:val="1"/>
        </w:numPr>
        <w:tabs>
          <w:tab w:val="clear" w:pos="1211"/>
          <w:tab w:val="left" w:pos="993"/>
        </w:tabs>
        <w:spacing w:after="0" w:line="240" w:lineRule="auto"/>
        <w:ind w:left="0" w:firstLine="709"/>
        <w:rPr>
          <w:rFonts w:ascii="Times New Roman" w:eastAsia="MS Mincho;ＭＳ 明朝" w:hAnsi="Times New Roman"/>
          <w:bCs/>
          <w:sz w:val="28"/>
          <w:szCs w:val="28"/>
        </w:rPr>
      </w:pPr>
      <w:r w:rsidRPr="00E83B4F">
        <w:rPr>
          <w:rFonts w:ascii="Times New Roman" w:eastAsia="MS Mincho;ＭＳ 明朝" w:hAnsi="Times New Roman"/>
          <w:bCs/>
          <w:sz w:val="28"/>
          <w:szCs w:val="28"/>
        </w:rPr>
        <w:t xml:space="preserve">Старков, В.В. Компьютерное железо: архитектура, устройство и конфигурирование. / В.В. Старков. - М.: Горячая линия-Телеком, 2007. - 424 с. </w:t>
      </w:r>
    </w:p>
    <w:p w14:paraId="703DE661" w14:textId="77777777" w:rsidR="00A1355B" w:rsidRPr="00E50A5E" w:rsidRDefault="00A1355B" w:rsidP="00A1355B">
      <w:pPr>
        <w:pStyle w:val="a8"/>
        <w:numPr>
          <w:ilvl w:val="0"/>
          <w:numId w:val="1"/>
        </w:numPr>
        <w:tabs>
          <w:tab w:val="clear" w:pos="1211"/>
          <w:tab w:val="left" w:pos="993"/>
        </w:tabs>
        <w:spacing w:after="0" w:line="240" w:lineRule="auto"/>
        <w:ind w:left="0" w:firstLine="709"/>
        <w:rPr>
          <w:rFonts w:ascii="Times New Roman" w:eastAsia="MS Mincho;ＭＳ 明朝" w:hAnsi="Times New Roman"/>
          <w:bCs/>
          <w:sz w:val="28"/>
          <w:szCs w:val="28"/>
        </w:rPr>
      </w:pPr>
      <w:r w:rsidRPr="00E50A5E">
        <w:rPr>
          <w:rFonts w:ascii="Times New Roman" w:eastAsia="MS Mincho;ＭＳ 明朝" w:hAnsi="Times New Roman"/>
          <w:bCs/>
          <w:sz w:val="28"/>
          <w:szCs w:val="28"/>
        </w:rPr>
        <w:t xml:space="preserve">Максимов, Н.В., </w:t>
      </w:r>
      <w:proofErr w:type="spellStart"/>
      <w:r w:rsidRPr="00E50A5E">
        <w:rPr>
          <w:rFonts w:ascii="Times New Roman" w:eastAsia="MS Mincho;ＭＳ 明朝" w:hAnsi="Times New Roman"/>
          <w:bCs/>
          <w:sz w:val="28"/>
          <w:szCs w:val="28"/>
        </w:rPr>
        <w:t>Партыка</w:t>
      </w:r>
      <w:proofErr w:type="spellEnd"/>
      <w:r w:rsidRPr="00E50A5E">
        <w:rPr>
          <w:rFonts w:ascii="Times New Roman" w:eastAsia="MS Mincho;ＭＳ 明朝" w:hAnsi="Times New Roman"/>
          <w:bCs/>
          <w:sz w:val="28"/>
          <w:szCs w:val="28"/>
        </w:rPr>
        <w:t>, Т.Л., Попов, И.И. Архитектура ЭВМ и вычислительных систем: Учебник. – М.: ФОРУМ: ИНФРА-М, 2005.</w:t>
      </w:r>
    </w:p>
    <w:p w14:paraId="11BC1379" w14:textId="77777777" w:rsidR="00A1355B" w:rsidRPr="00E50A5E" w:rsidRDefault="00A1355B" w:rsidP="00A1355B">
      <w:pPr>
        <w:pStyle w:val="a8"/>
        <w:numPr>
          <w:ilvl w:val="0"/>
          <w:numId w:val="1"/>
        </w:numPr>
        <w:tabs>
          <w:tab w:val="clear" w:pos="1211"/>
          <w:tab w:val="left" w:pos="993"/>
        </w:tabs>
        <w:spacing w:after="0" w:line="240" w:lineRule="auto"/>
        <w:ind w:left="0" w:firstLine="709"/>
        <w:rPr>
          <w:rFonts w:ascii="Times New Roman" w:eastAsia="MS Mincho;ＭＳ 明朝" w:hAnsi="Times New Roman"/>
          <w:bCs/>
          <w:sz w:val="28"/>
          <w:szCs w:val="28"/>
        </w:rPr>
      </w:pPr>
      <w:r w:rsidRPr="00E50A5E">
        <w:rPr>
          <w:rFonts w:ascii="Times New Roman" w:eastAsia="MS Mincho;ＭＳ 明朝" w:hAnsi="Times New Roman"/>
          <w:bCs/>
          <w:sz w:val="28"/>
          <w:szCs w:val="28"/>
        </w:rPr>
        <w:t xml:space="preserve">Цифровая электроника, микропроцессоры и </w:t>
      </w:r>
      <w:proofErr w:type="spellStart"/>
      <w:r w:rsidRPr="00E50A5E">
        <w:rPr>
          <w:rFonts w:ascii="Times New Roman" w:eastAsia="MS Mincho;ＭＳ 明朝" w:hAnsi="Times New Roman"/>
          <w:bCs/>
          <w:sz w:val="28"/>
          <w:szCs w:val="28"/>
        </w:rPr>
        <w:t>микроЭВМ</w:t>
      </w:r>
      <w:proofErr w:type="spellEnd"/>
      <w:r w:rsidRPr="00E50A5E">
        <w:rPr>
          <w:rFonts w:ascii="Times New Roman" w:eastAsia="MS Mincho;ＭＳ 明朝" w:hAnsi="Times New Roman"/>
          <w:bCs/>
          <w:sz w:val="28"/>
          <w:szCs w:val="28"/>
        </w:rPr>
        <w:t>: Учебное пособие по дисциплине "Электроника</w:t>
      </w:r>
      <w:proofErr w:type="gramStart"/>
      <w:r w:rsidRPr="00E50A5E">
        <w:rPr>
          <w:rFonts w:ascii="Times New Roman" w:eastAsia="MS Mincho;ＭＳ 明朝" w:hAnsi="Times New Roman"/>
          <w:bCs/>
          <w:sz w:val="28"/>
          <w:szCs w:val="28"/>
        </w:rPr>
        <w:t>"./</w:t>
      </w:r>
      <w:proofErr w:type="gramEnd"/>
      <w:r w:rsidRPr="00E50A5E">
        <w:rPr>
          <w:rFonts w:ascii="Times New Roman" w:eastAsia="MS Mincho;ＭＳ 明朝" w:hAnsi="Times New Roman"/>
          <w:bCs/>
          <w:sz w:val="28"/>
          <w:szCs w:val="28"/>
        </w:rPr>
        <w:t xml:space="preserve"> Сост. В.В. </w:t>
      </w:r>
      <w:proofErr w:type="spellStart"/>
      <w:r w:rsidRPr="00E50A5E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E50A5E">
        <w:rPr>
          <w:rFonts w:ascii="Times New Roman" w:eastAsia="MS Mincho;ＭＳ 明朝" w:hAnsi="Times New Roman"/>
          <w:bCs/>
          <w:sz w:val="28"/>
          <w:szCs w:val="28"/>
        </w:rPr>
        <w:t xml:space="preserve">, М.В. </w:t>
      </w:r>
      <w:proofErr w:type="spellStart"/>
      <w:r w:rsidRPr="00E50A5E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E50A5E">
        <w:rPr>
          <w:rFonts w:ascii="Times New Roman" w:eastAsia="MS Mincho;ＭＳ 明朝" w:hAnsi="Times New Roman"/>
          <w:bCs/>
          <w:sz w:val="28"/>
          <w:szCs w:val="28"/>
        </w:rPr>
        <w:t xml:space="preserve">, В.Н. </w:t>
      </w:r>
      <w:proofErr w:type="spellStart"/>
      <w:r w:rsidRPr="00E50A5E">
        <w:rPr>
          <w:rFonts w:ascii="Times New Roman" w:eastAsia="MS Mincho;ＭＳ 明朝" w:hAnsi="Times New Roman"/>
          <w:bCs/>
          <w:sz w:val="28"/>
          <w:szCs w:val="28"/>
        </w:rPr>
        <w:t>Меретюк</w:t>
      </w:r>
      <w:proofErr w:type="spellEnd"/>
      <w:r w:rsidRPr="00E50A5E">
        <w:rPr>
          <w:rFonts w:ascii="Times New Roman" w:eastAsia="MS Mincho;ＭＳ 明朝" w:hAnsi="Times New Roman"/>
          <w:bCs/>
          <w:sz w:val="28"/>
          <w:szCs w:val="28"/>
        </w:rPr>
        <w:t xml:space="preserve">. – Арзамас: Ассоциация ученых, 2004. - 111 с. </w:t>
      </w:r>
    </w:p>
    <w:p w14:paraId="7743C2B9" w14:textId="77777777" w:rsidR="00A1355B" w:rsidRPr="00E50A5E" w:rsidRDefault="00A1355B" w:rsidP="00A1355B">
      <w:pPr>
        <w:pStyle w:val="a8"/>
        <w:numPr>
          <w:ilvl w:val="0"/>
          <w:numId w:val="1"/>
        </w:numPr>
        <w:tabs>
          <w:tab w:val="clear" w:pos="1211"/>
          <w:tab w:val="left" w:pos="993"/>
        </w:tabs>
        <w:spacing w:after="0" w:line="240" w:lineRule="auto"/>
        <w:ind w:left="0" w:firstLine="709"/>
        <w:rPr>
          <w:rFonts w:ascii="Times New Roman" w:eastAsia="MS Mincho;ＭＳ 明朝" w:hAnsi="Times New Roman"/>
          <w:bCs/>
          <w:sz w:val="28"/>
          <w:szCs w:val="28"/>
        </w:rPr>
      </w:pPr>
      <w:proofErr w:type="spellStart"/>
      <w:r w:rsidRPr="00E50A5E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E50A5E">
        <w:rPr>
          <w:rFonts w:ascii="Times New Roman" w:eastAsia="MS Mincho;ＭＳ 明朝" w:hAnsi="Times New Roman"/>
          <w:bCs/>
          <w:sz w:val="28"/>
          <w:szCs w:val="28"/>
        </w:rPr>
        <w:t xml:space="preserve">, И Введение в микропроцессорную технику: </w:t>
      </w:r>
      <w:proofErr w:type="gramStart"/>
      <w:r w:rsidRPr="00E50A5E">
        <w:rPr>
          <w:rFonts w:ascii="Times New Roman" w:eastAsia="MS Mincho;ＭＳ 明朝" w:hAnsi="Times New Roman"/>
          <w:bCs/>
          <w:sz w:val="28"/>
          <w:szCs w:val="28"/>
        </w:rPr>
        <w:t xml:space="preserve">Перевод  </w:t>
      </w:r>
      <w:proofErr w:type="spellStart"/>
      <w:r w:rsidRPr="00E50A5E">
        <w:rPr>
          <w:rFonts w:ascii="Times New Roman" w:eastAsia="MS Mincho;ＭＳ 明朝" w:hAnsi="Times New Roman"/>
          <w:bCs/>
          <w:sz w:val="28"/>
          <w:szCs w:val="28"/>
        </w:rPr>
        <w:t>англ</w:t>
      </w:r>
      <w:proofErr w:type="spellEnd"/>
      <w:proofErr w:type="gramEnd"/>
      <w:r w:rsidRPr="00E50A5E">
        <w:rPr>
          <w:rFonts w:ascii="Times New Roman" w:eastAsia="MS Mincho;ＭＳ 明朝" w:hAnsi="Times New Roman"/>
          <w:bCs/>
          <w:sz w:val="28"/>
          <w:szCs w:val="28"/>
        </w:rPr>
        <w:t xml:space="preserve">\И </w:t>
      </w:r>
      <w:proofErr w:type="spellStart"/>
      <w:r w:rsidRPr="00E50A5E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E50A5E">
        <w:rPr>
          <w:rFonts w:ascii="Times New Roman" w:eastAsia="MS Mincho;ＭＳ 明朝" w:hAnsi="Times New Roman"/>
          <w:bCs/>
          <w:sz w:val="28"/>
          <w:szCs w:val="28"/>
        </w:rPr>
        <w:t xml:space="preserve"> М. Мир 1984г. -334с</w:t>
      </w:r>
    </w:p>
    <w:p w14:paraId="7D923521" w14:textId="77777777" w:rsidR="00A1355B" w:rsidRPr="00E50A5E" w:rsidRDefault="00A1355B" w:rsidP="00A1355B">
      <w:pPr>
        <w:numPr>
          <w:ilvl w:val="0"/>
          <w:numId w:val="1"/>
        </w:numPr>
        <w:tabs>
          <w:tab w:val="clear" w:pos="1211"/>
          <w:tab w:val="num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50A5E">
        <w:rPr>
          <w:rFonts w:ascii="Times New Roman" w:hAnsi="Times New Roman" w:cs="Times New Roman"/>
          <w:sz w:val="26"/>
          <w:szCs w:val="26"/>
        </w:rPr>
        <w:br w:type="page"/>
      </w:r>
    </w:p>
    <w:p w14:paraId="61DC987C" w14:textId="77777777" w:rsidR="00D13C2D" w:rsidRDefault="00D13C2D"/>
    <w:sectPr w:rsidR="00D13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013C"/>
    <w:multiLevelType w:val="multilevel"/>
    <w:tmpl w:val="30F0B8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873D41"/>
    <w:multiLevelType w:val="multilevel"/>
    <w:tmpl w:val="1D20B48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>
      <w:start w:val="1"/>
      <w:numFmt w:val="decimal"/>
      <w:lvlText w:val="%3."/>
      <w:lvlJc w:val="left"/>
      <w:pPr>
        <w:tabs>
          <w:tab w:val="num" w:pos="1931"/>
        </w:tabs>
        <w:ind w:left="1931" w:hanging="360"/>
      </w:pPr>
    </w:lvl>
    <w:lvl w:ilvl="3">
      <w:start w:val="1"/>
      <w:numFmt w:val="decimal"/>
      <w:lvlText w:val="%4."/>
      <w:lvlJc w:val="left"/>
      <w:pPr>
        <w:tabs>
          <w:tab w:val="num" w:pos="2291"/>
        </w:tabs>
        <w:ind w:left="2291" w:hanging="360"/>
      </w:pPr>
    </w:lvl>
    <w:lvl w:ilvl="4">
      <w:start w:val="1"/>
      <w:numFmt w:val="decimal"/>
      <w:lvlText w:val="%5."/>
      <w:lvlJc w:val="left"/>
      <w:pPr>
        <w:tabs>
          <w:tab w:val="num" w:pos="2651"/>
        </w:tabs>
        <w:ind w:left="2651" w:hanging="360"/>
      </w:pPr>
    </w:lvl>
    <w:lvl w:ilvl="5">
      <w:start w:val="1"/>
      <w:numFmt w:val="decimal"/>
      <w:lvlText w:val="%6."/>
      <w:lvlJc w:val="left"/>
      <w:pPr>
        <w:tabs>
          <w:tab w:val="num" w:pos="3011"/>
        </w:tabs>
        <w:ind w:left="3011" w:hanging="360"/>
      </w:p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</w:lvl>
    <w:lvl w:ilvl="7">
      <w:start w:val="1"/>
      <w:numFmt w:val="decimal"/>
      <w:lvlText w:val="%8."/>
      <w:lvlJc w:val="left"/>
      <w:pPr>
        <w:tabs>
          <w:tab w:val="num" w:pos="3731"/>
        </w:tabs>
        <w:ind w:left="3731" w:hanging="360"/>
      </w:pPr>
    </w:lvl>
    <w:lvl w:ilvl="8">
      <w:start w:val="1"/>
      <w:numFmt w:val="decimal"/>
      <w:lvlText w:val="%9."/>
      <w:lvlJc w:val="left"/>
      <w:pPr>
        <w:tabs>
          <w:tab w:val="num" w:pos="4091"/>
        </w:tabs>
        <w:ind w:left="4091" w:hanging="360"/>
      </w:pPr>
    </w:lvl>
  </w:abstractNum>
  <w:abstractNum w:abstractNumId="2" w15:restartNumberingAfterBreak="0">
    <w:nsid w:val="571800EB"/>
    <w:multiLevelType w:val="multilevel"/>
    <w:tmpl w:val="A8262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982299731">
    <w:abstractNumId w:val="1"/>
  </w:num>
  <w:num w:numId="2" w16cid:durableId="366494728">
    <w:abstractNumId w:val="0"/>
  </w:num>
  <w:num w:numId="3" w16cid:durableId="712267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2D"/>
    <w:rsid w:val="00A1355B"/>
    <w:rsid w:val="00D1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7ACF8-A770-4853-86B2-E2725D78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55B"/>
    <w:pPr>
      <w:spacing w:after="0" w:line="240" w:lineRule="auto"/>
    </w:pPr>
    <w:rPr>
      <w:rFonts w:ascii="Arial" w:eastAsia="Times New Roman" w:hAnsi="Arial" w:cs="Arial"/>
      <w:color w:val="00000A"/>
      <w:kern w:val="0"/>
      <w:sz w:val="24"/>
      <w:szCs w:val="2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d2">
    <w:name w:val="bold2"/>
    <w:qFormat/>
    <w:rsid w:val="00A1355B"/>
    <w:rPr>
      <w:color w:val="1E5A64"/>
    </w:rPr>
  </w:style>
  <w:style w:type="paragraph" w:styleId="a3">
    <w:name w:val="Plain Text"/>
    <w:basedOn w:val="a"/>
    <w:link w:val="a4"/>
    <w:qFormat/>
    <w:rsid w:val="00A1355B"/>
    <w:rPr>
      <w:rFonts w:ascii="Courier New" w:hAnsi="Courier New" w:cs="Courier New"/>
      <w:sz w:val="20"/>
    </w:rPr>
  </w:style>
  <w:style w:type="character" w:customStyle="1" w:styleId="a4">
    <w:name w:val="Текст Знак"/>
    <w:basedOn w:val="a0"/>
    <w:link w:val="a3"/>
    <w:rsid w:val="00A1355B"/>
    <w:rPr>
      <w:rFonts w:ascii="Courier New" w:eastAsia="Times New Roman" w:hAnsi="Courier New" w:cs="Courier New"/>
      <w:color w:val="00000A"/>
      <w:kern w:val="0"/>
      <w:sz w:val="20"/>
      <w:szCs w:val="20"/>
      <w:lang w:eastAsia="zh-CN"/>
      <w14:ligatures w14:val="none"/>
    </w:rPr>
  </w:style>
  <w:style w:type="paragraph" w:customStyle="1" w:styleId="Textbody">
    <w:name w:val="Text body"/>
    <w:basedOn w:val="a"/>
    <w:uiPriority w:val="99"/>
    <w:qFormat/>
    <w:rsid w:val="00A1355B"/>
    <w:pPr>
      <w:spacing w:after="120"/>
      <w:textAlignment w:val="baseline"/>
    </w:pPr>
    <w:rPr>
      <w:szCs w:val="24"/>
    </w:rPr>
  </w:style>
  <w:style w:type="paragraph" w:customStyle="1" w:styleId="a5">
    <w:name w:val="Заголовок списка"/>
    <w:basedOn w:val="a"/>
    <w:qFormat/>
    <w:rsid w:val="00A1355B"/>
  </w:style>
  <w:style w:type="paragraph" w:customStyle="1" w:styleId="a6">
    <w:name w:val="Содержимое списка"/>
    <w:basedOn w:val="a"/>
    <w:qFormat/>
    <w:rsid w:val="00A1355B"/>
    <w:pPr>
      <w:ind w:left="567"/>
    </w:pPr>
  </w:style>
  <w:style w:type="paragraph" w:styleId="a7">
    <w:name w:val="Normal (Web)"/>
    <w:basedOn w:val="a"/>
    <w:uiPriority w:val="99"/>
    <w:qFormat/>
    <w:rsid w:val="00A1355B"/>
    <w:pPr>
      <w:spacing w:before="100" w:after="100"/>
    </w:pPr>
    <w:rPr>
      <w:szCs w:val="24"/>
    </w:rPr>
  </w:style>
  <w:style w:type="paragraph" w:styleId="a8">
    <w:name w:val="List Paragraph"/>
    <w:basedOn w:val="a"/>
    <w:uiPriority w:val="34"/>
    <w:qFormat/>
    <w:rsid w:val="00A1355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Ромашов</dc:creator>
  <cp:keywords/>
  <dc:description/>
  <cp:lastModifiedBy>Никита Ромашов</cp:lastModifiedBy>
  <cp:revision>2</cp:revision>
  <dcterms:created xsi:type="dcterms:W3CDTF">2023-04-21T06:29:00Z</dcterms:created>
  <dcterms:modified xsi:type="dcterms:W3CDTF">2023-04-21T06:29:00Z</dcterms:modified>
</cp:coreProperties>
</file>