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48"/>
          <w:szCs w:val="48"/>
        </w:rPr>
      </w:pPr>
      <w:bookmarkStart w:colFirst="0" w:colLast="0" w:name="_fmm2dx7335yb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SUB-TEAM 3: COMPETITIVE ANALYSIS &amp; BENCHMARKING GUIDE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Members: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Williams Obinna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Blessing Akpoveta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Eniola Adelakun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Loveth Akowe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Deborah Adebiyi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6"/>
          <w:szCs w:val="36"/>
        </w:rPr>
      </w:pPr>
      <w:bookmarkStart w:colFirst="0" w:colLast="0" w:name="_dpa9mqft0a9c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THE AUDIT LIST (Who we are studying)</w:t>
      </w:r>
    </w:p>
    <w:p w:rsidR="00000000" w:rsidDel="00000000" w:rsidP="00000000" w:rsidRDefault="00000000" w:rsidRPr="00000000" w14:paraId="00000009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of 4 should split these categories to ensure a 360-degree view.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Local Competitors (Nigeria):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Pakam:</w:t>
      </w:r>
      <w:r w:rsidDel="00000000" w:rsidR="00000000" w:rsidRPr="00000000">
        <w:rPr>
          <w:sz w:val="24"/>
          <w:szCs w:val="24"/>
          <w:rtl w:val="0"/>
        </w:rPr>
        <w:t xml:space="preserve"> (The most prominent Nigerian waste app). Focus on their user onboarding and how they categorize waste.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WasteBanc / RecyclePoints:</w:t>
      </w:r>
      <w:r w:rsidDel="00000000" w:rsidR="00000000" w:rsidRPr="00000000">
        <w:rPr>
          <w:sz w:val="24"/>
          <w:szCs w:val="24"/>
          <w:rtl w:val="0"/>
        </w:rPr>
        <w:t xml:space="preserve"> Focus on their "rewards" or "incentive" systems.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LAWMA Official Channels:</w:t>
      </w:r>
      <w:r w:rsidDel="00000000" w:rsidR="00000000" w:rsidRPr="00000000">
        <w:rPr>
          <w:sz w:val="24"/>
          <w:szCs w:val="24"/>
          <w:rtl w:val="0"/>
        </w:rPr>
        <w:t xml:space="preserve"> Audit their website and social media "reporting" process. Is it working?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Global Gold Standards: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SeeClickFix / FixMyStreet:</w:t>
      </w:r>
      <w:r w:rsidDel="00000000" w:rsidR="00000000" w:rsidRPr="00000000">
        <w:rPr>
          <w:sz w:val="24"/>
          <w:szCs w:val="24"/>
          <w:rtl w:val="0"/>
        </w:rPr>
        <w:t xml:space="preserve"> (International leaders in "Civic Tech"). Look at their map interfaces and how they show "Report Status."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Waste Wise Cities (UN-Habitat):</w:t>
      </w:r>
      <w:r w:rsidDel="00000000" w:rsidR="00000000" w:rsidRPr="00000000">
        <w:rPr>
          <w:sz w:val="24"/>
          <w:szCs w:val="24"/>
          <w:rtl w:val="0"/>
        </w:rPr>
        <w:t xml:space="preserve"> Look at how they handle data for city-wide planning.</w:t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6"/>
          <w:szCs w:val="36"/>
        </w:rPr>
      </w:pPr>
      <w:bookmarkStart w:colFirst="0" w:colLast="0" w:name="_zaty1chsjhe7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THE "GAPS &amp; TRAPS" ANALYSIS</w:t>
      </w:r>
    </w:p>
    <w:p w:rsidR="00000000" w:rsidDel="00000000" w:rsidP="00000000" w:rsidRDefault="00000000" w:rsidRPr="00000000" w14:paraId="00000013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Sub-Team 3 must answer these four critical questions for every competitor they study: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Complexity Trap:</w:t>
      </w:r>
      <w:r w:rsidDel="00000000" w:rsidR="00000000" w:rsidRPr="00000000">
        <w:rPr>
          <w:sz w:val="24"/>
          <w:szCs w:val="24"/>
          <w:rtl w:val="0"/>
        </w:rPr>
        <w:t xml:space="preserve"> Is the app too hard to use for a market trader in Mushin or a resident in Ikeja? (Count the number of clicks it takes to report).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Feedback Gap:</w:t>
      </w:r>
      <w:r w:rsidDel="00000000" w:rsidR="00000000" w:rsidRPr="00000000">
        <w:rPr>
          <w:sz w:val="24"/>
          <w:szCs w:val="24"/>
          <w:rtl w:val="0"/>
        </w:rPr>
        <w:t xml:space="preserve"> Once a user reports, does the app tell them what happened next? (Most apps fail here).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Connectivity Issue:</w:t>
      </w:r>
      <w:r w:rsidDel="00000000" w:rsidR="00000000" w:rsidRPr="00000000">
        <w:rPr>
          <w:sz w:val="24"/>
          <w:szCs w:val="24"/>
          <w:rtl w:val="0"/>
        </w:rPr>
        <w:t xml:space="preserve"> Does the app work on slow 3G networks or older Android phones?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"Ghost" Platform:</w:t>
      </w:r>
      <w:r w:rsidDel="00000000" w:rsidR="00000000" w:rsidRPr="00000000">
        <w:rPr>
          <w:sz w:val="24"/>
          <w:szCs w:val="24"/>
          <w:rtl w:val="0"/>
        </w:rPr>
        <w:t xml:space="preserve"> Are there apps on the Play Store that haven't been updated in 2 years? Why did they die?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6"/>
          <w:szCs w:val="36"/>
        </w:rPr>
      </w:pPr>
      <w:bookmarkStart w:colFirst="0" w:colLast="0" w:name="_5b35q4oeqg2m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KEY DELIVERABLE: THE FEATURE COMPARISON MATRIX</w:t>
      </w:r>
    </w:p>
    <w:p w:rsidR="00000000" w:rsidDel="00000000" w:rsidP="00000000" w:rsidRDefault="00000000" w:rsidRPr="00000000" w14:paraId="0000001A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team will create a master table for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Design Team</w:t>
      </w:r>
      <w:r w:rsidDel="00000000" w:rsidR="00000000" w:rsidRPr="00000000">
        <w:rPr>
          <w:sz w:val="24"/>
          <w:szCs w:val="24"/>
          <w:rtl w:val="0"/>
        </w:rPr>
        <w:t xml:space="preserve">. This helps the designers see the "Market Standard" at a glance.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960"/>
        <w:gridCol w:w="1605"/>
        <w:gridCol w:w="1620"/>
        <w:gridCol w:w="2310"/>
        <w:tblGridChange w:id="0">
          <w:tblGrid>
            <w:gridCol w:w="2850"/>
            <w:gridCol w:w="960"/>
            <w:gridCol w:w="1605"/>
            <w:gridCol w:w="1620"/>
            <w:gridCol w:w="2310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Pakam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SeeClickFix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LAWMA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Our Project (Proposed)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Photo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Anonymous 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 (For trust)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Real-time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Yes (For 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SMS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GPS Auto-capture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Mandatory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6"/>
          <w:szCs w:val="36"/>
        </w:rPr>
      </w:pPr>
      <w:bookmarkStart w:colFirst="0" w:colLast="0" w:name="_14v3s2wcduar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BENCHMARKING FOR THE ADMIN DASHBOARD</w:t>
      </w:r>
    </w:p>
    <w:p w:rsidR="00000000" w:rsidDel="00000000" w:rsidP="00000000" w:rsidRDefault="00000000" w:rsidRPr="00000000" w14:paraId="0000003B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Since we are building a platform for authorities, Sub-Team 3 must look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Admin-side</w:t>
      </w:r>
      <w:r w:rsidDel="00000000" w:rsidR="00000000" w:rsidRPr="00000000">
        <w:rPr>
          <w:sz w:val="24"/>
          <w:szCs w:val="24"/>
          <w:rtl w:val="0"/>
        </w:rPr>
        <w:t xml:space="preserve"> best practices.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Task:</w:t>
      </w:r>
      <w:r w:rsidDel="00000000" w:rsidR="00000000" w:rsidRPr="00000000">
        <w:rPr>
          <w:sz w:val="24"/>
          <w:szCs w:val="24"/>
          <w:rtl w:val="0"/>
        </w:rPr>
        <w:t xml:space="preserve"> Find screenshots or case studies of "City Waste Dashboards."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sz w:val="24"/>
          <w:szCs w:val="24"/>
          <w:rtl w:val="0"/>
        </w:rPr>
        <w:t xml:space="preserve"> Identify how authorities prefer to see data (e.g., color-coded maps: Red for urgent, Green for resolved).</w:t>
      </w:r>
    </w:p>
    <w:p w:rsidR="00000000" w:rsidDel="00000000" w:rsidP="00000000" w:rsidRDefault="00000000" w:rsidRPr="00000000" w14:paraId="0000003E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6"/>
          <w:szCs w:val="36"/>
        </w:rPr>
      </w:pPr>
      <w:bookmarkStart w:colFirst="0" w:colLast="0" w:name="_syd3wbsbgl7f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SUB-TEAM 3 INTERNAL GOALS (WEEK 1-2)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3:</w:t>
      </w:r>
      <w:r w:rsidDel="00000000" w:rsidR="00000000" w:rsidRPr="00000000">
        <w:rPr>
          <w:sz w:val="24"/>
          <w:szCs w:val="24"/>
          <w:rtl w:val="0"/>
        </w:rPr>
        <w:t xml:space="preserve"> Each member submits a "Deep Dive" on 2 platforms (Total: 8 platforms reviewed).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5:</w:t>
      </w:r>
      <w:r w:rsidDel="00000000" w:rsidR="00000000" w:rsidRPr="00000000">
        <w:rPr>
          <w:sz w:val="24"/>
          <w:szCs w:val="24"/>
          <w:rtl w:val="0"/>
        </w:rPr>
        <w:t xml:space="preserve"> Sub-Team Head meets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Oluwademilade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Abdulmalik</w:t>
      </w:r>
      <w:r w:rsidDel="00000000" w:rsidR="00000000" w:rsidRPr="00000000">
        <w:rPr>
          <w:sz w:val="24"/>
          <w:szCs w:val="24"/>
          <w:rtl w:val="0"/>
        </w:rPr>
        <w:t xml:space="preserve"> to present the "3 Features We MUST Have" and "3 Features We MUST Avoid."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8:</w:t>
      </w:r>
      <w:r w:rsidDel="00000000" w:rsidR="00000000" w:rsidRPr="00000000">
        <w:rPr>
          <w:sz w:val="24"/>
          <w:szCs w:val="24"/>
          <w:rtl w:val="0"/>
        </w:rPr>
        <w:t xml:space="preserve"> Final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Competitive Analysis Report</w:t>
      </w:r>
      <w:r w:rsidDel="00000000" w:rsidR="00000000" w:rsidRPr="00000000">
        <w:rPr>
          <w:sz w:val="24"/>
          <w:szCs w:val="24"/>
          <w:rtl w:val="0"/>
        </w:rPr>
        <w:t xml:space="preserve"> handed to the Design Team (Requirement #3).</w:t>
      </w:r>
    </w:p>
    <w:p w:rsidR="00000000" w:rsidDel="00000000" w:rsidP="00000000" w:rsidRDefault="00000000" w:rsidRPr="00000000" w14:paraId="0000004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