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F621A" w14:textId="7E749505" w:rsidR="004D6B86" w:rsidRPr="00A147AC" w:rsidRDefault="00956589">
      <w:pPr>
        <w:pStyle w:val="Title"/>
        <w:rPr>
          <w:b/>
          <w:bCs/>
          <w:sz w:val="44"/>
          <w:szCs w:val="44"/>
        </w:rPr>
      </w:pPr>
      <w:r w:rsidRPr="00A147AC">
        <w:rPr>
          <w:b/>
          <w:bCs/>
          <w:sz w:val="44"/>
          <w:szCs w:val="44"/>
        </w:rPr>
        <w:t>Predict</w:t>
      </w:r>
      <w:r w:rsidR="00DD00B4" w:rsidRPr="00A147AC">
        <w:rPr>
          <w:b/>
          <w:bCs/>
          <w:sz w:val="44"/>
          <w:szCs w:val="44"/>
        </w:rPr>
        <w:t>ing</w:t>
      </w:r>
      <w:r w:rsidRPr="00A147AC">
        <w:rPr>
          <w:b/>
          <w:bCs/>
          <w:sz w:val="44"/>
          <w:szCs w:val="44"/>
        </w:rPr>
        <w:t xml:space="preserve"> </w:t>
      </w:r>
      <w:r w:rsidR="00247A78" w:rsidRPr="00A147AC">
        <w:rPr>
          <w:b/>
          <w:bCs/>
          <w:sz w:val="44"/>
          <w:szCs w:val="44"/>
        </w:rPr>
        <w:t xml:space="preserve">Auto Insurance </w:t>
      </w:r>
      <w:r w:rsidR="00FA5FFC" w:rsidRPr="00A147AC">
        <w:rPr>
          <w:b/>
          <w:bCs/>
          <w:sz w:val="44"/>
          <w:szCs w:val="44"/>
        </w:rPr>
        <w:t xml:space="preserve">Claim </w:t>
      </w:r>
      <w:r w:rsidR="00247A78" w:rsidRPr="00A147AC">
        <w:rPr>
          <w:b/>
          <w:bCs/>
          <w:sz w:val="44"/>
          <w:szCs w:val="44"/>
        </w:rPr>
        <w:t>Fraud</w:t>
      </w:r>
      <w:r w:rsidR="00FA5FFC" w:rsidRPr="00A147AC">
        <w:rPr>
          <w:b/>
          <w:bCs/>
          <w:sz w:val="44"/>
          <w:szCs w:val="44"/>
        </w:rPr>
        <w:t xml:space="preserve"> </w:t>
      </w:r>
    </w:p>
    <w:p w14:paraId="46635204" w14:textId="07AF35D9" w:rsidR="004D6B86" w:rsidRPr="00A147AC" w:rsidRDefault="00247A78">
      <w:pPr>
        <w:pStyle w:val="Title2"/>
        <w:rPr>
          <w:b/>
          <w:bCs/>
          <w:sz w:val="44"/>
          <w:szCs w:val="44"/>
        </w:rPr>
      </w:pPr>
      <w:r w:rsidRPr="00A147AC">
        <w:rPr>
          <w:b/>
          <w:bCs/>
          <w:sz w:val="44"/>
          <w:szCs w:val="44"/>
        </w:rPr>
        <w:t>Mary Donovan Martello</w:t>
      </w:r>
    </w:p>
    <w:p w14:paraId="08863699" w14:textId="66ABBADB" w:rsidR="00154B8A" w:rsidRPr="00A147AC" w:rsidRDefault="00247A78">
      <w:pPr>
        <w:pStyle w:val="Title2"/>
        <w:rPr>
          <w:b/>
          <w:bCs/>
          <w:sz w:val="44"/>
          <w:szCs w:val="44"/>
        </w:rPr>
      </w:pPr>
      <w:bookmarkStart w:id="0" w:name="_Hlk41573450"/>
      <w:r w:rsidRPr="00A147AC">
        <w:rPr>
          <w:b/>
          <w:bCs/>
          <w:sz w:val="44"/>
          <w:szCs w:val="44"/>
        </w:rPr>
        <w:t xml:space="preserve">DSC </w:t>
      </w:r>
      <w:bookmarkEnd w:id="0"/>
      <w:r w:rsidR="00956589" w:rsidRPr="00A147AC">
        <w:rPr>
          <w:b/>
          <w:bCs/>
          <w:sz w:val="44"/>
          <w:szCs w:val="44"/>
        </w:rPr>
        <w:t xml:space="preserve">630 </w:t>
      </w:r>
      <w:r w:rsidR="00154B8A" w:rsidRPr="00A147AC">
        <w:rPr>
          <w:b/>
          <w:bCs/>
          <w:sz w:val="44"/>
          <w:szCs w:val="44"/>
        </w:rPr>
        <w:t>Predictive Analytics</w:t>
      </w:r>
    </w:p>
    <w:p w14:paraId="6B4E43BC" w14:textId="2816AA0B" w:rsidR="004D6B86" w:rsidRPr="00A147AC" w:rsidRDefault="00956589">
      <w:pPr>
        <w:pStyle w:val="Title2"/>
        <w:rPr>
          <w:b/>
          <w:bCs/>
          <w:sz w:val="44"/>
          <w:szCs w:val="44"/>
        </w:rPr>
      </w:pPr>
      <w:r w:rsidRPr="00A147AC">
        <w:rPr>
          <w:b/>
          <w:bCs/>
          <w:sz w:val="44"/>
          <w:szCs w:val="44"/>
        </w:rPr>
        <w:t xml:space="preserve">Milestone </w:t>
      </w:r>
      <w:r w:rsidR="007B7526" w:rsidRPr="00A147AC">
        <w:rPr>
          <w:b/>
          <w:bCs/>
          <w:sz w:val="44"/>
          <w:szCs w:val="44"/>
        </w:rPr>
        <w:t>5</w:t>
      </w:r>
    </w:p>
    <w:p w14:paraId="171F9E5C" w14:textId="27B08805" w:rsidR="00154B8A" w:rsidRDefault="00154B8A"/>
    <w:p w14:paraId="3A5EF67E" w14:textId="77777777" w:rsidR="00154B8A" w:rsidRDefault="00154B8A">
      <w:r>
        <w:br w:type="page"/>
      </w:r>
    </w:p>
    <w:p w14:paraId="21BF573F" w14:textId="60BCEFB6" w:rsidR="00154B8A" w:rsidRPr="00F341F4" w:rsidRDefault="00154B8A" w:rsidP="00154B8A">
      <w:pPr>
        <w:pStyle w:val="Title2"/>
        <w:rPr>
          <w:rFonts w:asciiTheme="majorHAnsi" w:hAnsiTheme="majorHAnsi" w:cstheme="majorHAnsi"/>
          <w:b/>
          <w:bCs/>
        </w:rPr>
      </w:pPr>
      <w:r>
        <w:rPr>
          <w:rFonts w:asciiTheme="majorHAnsi" w:hAnsiTheme="majorHAnsi" w:cstheme="majorHAnsi"/>
          <w:b/>
          <w:bCs/>
        </w:rPr>
        <w:lastRenderedPageBreak/>
        <w:t>Executive Summary</w:t>
      </w:r>
    </w:p>
    <w:p w14:paraId="67E3C2AE" w14:textId="6660EE02" w:rsidR="00154B8A" w:rsidRDefault="001D0F15">
      <w:r>
        <w:t>Automobile insurance companies must fight to detect and counter fraud in its insurance claims process</w:t>
      </w:r>
      <w:r w:rsidRPr="00CE02E5">
        <w:rPr>
          <w:rFonts w:cstheme="minorHAnsi"/>
          <w:color w:val="000000"/>
        </w:rPr>
        <w:t xml:space="preserve">. </w:t>
      </w:r>
      <w:r w:rsidR="00F40DB4">
        <w:rPr>
          <w:rFonts w:cstheme="minorHAnsi"/>
          <w:color w:val="000000"/>
        </w:rPr>
        <w:t xml:space="preserve"> </w:t>
      </w:r>
      <w:r w:rsidRPr="00CE02E5">
        <w:rPr>
          <w:rFonts w:cstheme="minorHAnsi"/>
          <w:color w:val="000000"/>
        </w:rPr>
        <w:t xml:space="preserve">The goal of this </w:t>
      </w:r>
      <w:r>
        <w:rPr>
          <w:rFonts w:cstheme="minorHAnsi"/>
          <w:color w:val="000000"/>
        </w:rPr>
        <w:t xml:space="preserve">project </w:t>
      </w:r>
      <w:r w:rsidR="00274D71">
        <w:rPr>
          <w:rFonts w:cstheme="minorHAnsi"/>
          <w:color w:val="000000"/>
        </w:rPr>
        <w:t>wa</w:t>
      </w:r>
      <w:r>
        <w:rPr>
          <w:rFonts w:cstheme="minorHAnsi"/>
          <w:color w:val="000000"/>
        </w:rPr>
        <w:t xml:space="preserve">s to develop predictive classification models that will take as inputs features of automobile insurance claim transactions and classify the transactions as either fraudulent or non-fraudulent.  </w:t>
      </w:r>
    </w:p>
    <w:p w14:paraId="634EDF88" w14:textId="20FDA474" w:rsidR="00274D71" w:rsidRPr="00274D71" w:rsidRDefault="00274D71" w:rsidP="00274D71">
      <w:r w:rsidRPr="00274D71">
        <w:t>Many factors are involved in automobile insurance claims</w:t>
      </w:r>
      <w:r>
        <w:t xml:space="preserve">, </w:t>
      </w:r>
      <w:r w:rsidRPr="00274D71">
        <w:t>including</w:t>
      </w:r>
      <w:r>
        <w:t xml:space="preserve"> </w:t>
      </w:r>
      <w:r w:rsidR="00F40DB4">
        <w:t xml:space="preserve">information on the </w:t>
      </w:r>
      <w:r>
        <w:t>p</w:t>
      </w:r>
      <w:r w:rsidRPr="00274D71">
        <w:t>olicy</w:t>
      </w:r>
      <w:r>
        <w:t>, i</w:t>
      </w:r>
      <w:r w:rsidRPr="00274D71">
        <w:t>nsured</w:t>
      </w:r>
      <w:r>
        <w:t xml:space="preserve">, </w:t>
      </w:r>
      <w:r w:rsidR="00F40DB4">
        <w:t xml:space="preserve">and </w:t>
      </w:r>
      <w:r>
        <w:t xml:space="preserve">automobile, </w:t>
      </w:r>
      <w:r w:rsidR="00560366">
        <w:t>aspects of</w:t>
      </w:r>
      <w:r>
        <w:t xml:space="preserve"> the damage i</w:t>
      </w:r>
      <w:r w:rsidRPr="00274D71">
        <w:t>ncident</w:t>
      </w:r>
      <w:r>
        <w:t xml:space="preserve">, and </w:t>
      </w:r>
      <w:r w:rsidR="00560366">
        <w:t xml:space="preserve">elements of the claim filed.  Including </w:t>
      </w:r>
      <w:r w:rsidR="008C26E9">
        <w:t>all</w:t>
      </w:r>
      <w:r w:rsidR="00560366">
        <w:t xml:space="preserve"> these factors as inputs in the predictive model did result in a </w:t>
      </w:r>
      <w:r w:rsidR="0083663A">
        <w:t xml:space="preserve">high </w:t>
      </w:r>
      <w:r w:rsidR="00560366">
        <w:t xml:space="preserve">degree of accuracy in predicting whether each claim record had been reported as fraudulent or not reported as fraudulent by the insurance company providing the claim records.  However, in exploring the claim records before creating the predictive models, I determined that a smaller subset of the factors showed some distinction in the “fraud reported” cases but not in the “no fraud reported” cases.  </w:t>
      </w:r>
      <w:r w:rsidR="0083663A">
        <w:t>Therefore, I also built predictive models that only used as inputs the factors that showed distinction in the “fraud reported” cases but not in the “no fraud reported” cases.  These predictive models with the smaller distinct inputs performed better than the models with all the claim factors included as inputs.</w:t>
      </w:r>
    </w:p>
    <w:p w14:paraId="6EF1E6DF" w14:textId="3C20FAA9" w:rsidR="00154B8A" w:rsidRDefault="0083663A">
      <w:r>
        <w:t>The conclusions from this project are that the predictive model</w:t>
      </w:r>
      <w:r w:rsidR="00F40DB4">
        <w:t>s</w:t>
      </w:r>
      <w:r>
        <w:t xml:space="preserve"> using all the claim record factors were effective in predicting fraudulent claims at a </w:t>
      </w:r>
      <w:r w:rsidR="00A147AC">
        <w:t>good</w:t>
      </w:r>
      <w:r>
        <w:t xml:space="preserve"> degree of accuracy, but the models that limited the claim record features to </w:t>
      </w:r>
      <w:r w:rsidR="00FA5A54">
        <w:t>factors related to the number of w</w:t>
      </w:r>
      <w:r w:rsidR="00274D71" w:rsidRPr="00274D71">
        <w:t>itnesses</w:t>
      </w:r>
      <w:r w:rsidR="00FA5A54">
        <w:t xml:space="preserve"> to the incident</w:t>
      </w:r>
      <w:r w:rsidR="00274D71" w:rsidRPr="00274D71">
        <w:t>, incident severity</w:t>
      </w:r>
      <w:r w:rsidR="00FA5A54">
        <w:t>,</w:t>
      </w:r>
      <w:r w:rsidR="00274D71" w:rsidRPr="00274D71">
        <w:t xml:space="preserve"> hobbies of the insured</w:t>
      </w:r>
      <w:r w:rsidR="00FA5A54">
        <w:t xml:space="preserve">, policy deductible, number of vehicles involved, and the length of time the claimant was an insured showed even higher </w:t>
      </w:r>
      <w:r w:rsidR="00FB3A1C">
        <w:t>performance</w:t>
      </w:r>
      <w:r w:rsidR="00FA5A54">
        <w:t xml:space="preserve"> results.  The models built in the project will be valuable to automobile insurance companies for detecting fraudulent claims</w:t>
      </w:r>
      <w:r w:rsidR="00274D71" w:rsidRPr="00274D71">
        <w:t>.</w:t>
      </w:r>
      <w:r w:rsidR="00F40DB4">
        <w:t xml:space="preserve"> </w:t>
      </w:r>
      <w:r w:rsidR="00154B8A">
        <w:br w:type="page"/>
      </w:r>
    </w:p>
    <w:p w14:paraId="0A9B383D" w14:textId="77777777" w:rsidR="002A30A1" w:rsidRPr="008B1616" w:rsidRDefault="002A30A1" w:rsidP="002A30A1">
      <w:pPr>
        <w:pStyle w:val="Title2"/>
        <w:rPr>
          <w:b/>
          <w:bCs/>
        </w:rPr>
      </w:pPr>
      <w:r>
        <w:rPr>
          <w:b/>
          <w:bCs/>
        </w:rPr>
        <w:lastRenderedPageBreak/>
        <w:t>Introduction/Background</w:t>
      </w:r>
    </w:p>
    <w:p w14:paraId="6C1A4B60" w14:textId="6B3DB291" w:rsidR="00294D48" w:rsidRPr="00294D48" w:rsidRDefault="005748FD" w:rsidP="00294D48">
      <w:r w:rsidRPr="005748FD">
        <w:t xml:space="preserve">Fraudulent insurance claims contribute to between 5 and 10 percent of total claims and are costing insurance companies </w:t>
      </w:r>
      <w:r w:rsidR="00294D48" w:rsidRPr="005748FD">
        <w:t xml:space="preserve">more than $40 billion annually </w:t>
      </w:r>
      <w:sdt>
        <w:sdtPr>
          <w:id w:val="-144128484"/>
          <w:citation/>
        </w:sdtPr>
        <w:sdtEndPr/>
        <w:sdtContent>
          <w:r>
            <w:fldChar w:fldCharType="begin"/>
          </w:r>
          <w:r>
            <w:instrText xml:space="preserve"> CITATION Moo19 \l 1033 </w:instrText>
          </w:r>
          <w:r>
            <w:fldChar w:fldCharType="separate"/>
          </w:r>
          <w:r>
            <w:rPr>
              <w:noProof/>
            </w:rPr>
            <w:t>(Moon, 2019)</w:t>
          </w:r>
          <w:r>
            <w:fldChar w:fldCharType="end"/>
          </w:r>
        </w:sdtContent>
      </w:sdt>
      <w:r>
        <w:t xml:space="preserve">, </w:t>
      </w:r>
      <w:sdt>
        <w:sdtPr>
          <w:id w:val="1530604128"/>
          <w:citation/>
        </w:sdtPr>
        <w:sdtEndPr/>
        <w:sdtContent>
          <w:r w:rsidR="00294D48" w:rsidRPr="005748FD">
            <w:fldChar w:fldCharType="begin"/>
          </w:r>
          <w:r w:rsidR="00294D48" w:rsidRPr="005748FD">
            <w:instrText xml:space="preserve"> CITATION Com \l 1033 </w:instrText>
          </w:r>
          <w:r w:rsidR="00294D48" w:rsidRPr="005748FD">
            <w:fldChar w:fldCharType="separate"/>
          </w:r>
          <w:r w:rsidR="00294D48" w:rsidRPr="005748FD">
            <w:t>(Comparative Analysis of Machine Learning Techniques for Detecting Insurance Claim Fraud, n.d.)</w:t>
          </w:r>
          <w:r w:rsidR="00294D48" w:rsidRPr="005748FD">
            <w:fldChar w:fldCharType="end"/>
          </w:r>
        </w:sdtContent>
      </w:sdt>
      <w:r w:rsidR="00BD2AB8" w:rsidRPr="005748FD">
        <w:t xml:space="preserve">. </w:t>
      </w:r>
      <w:r w:rsidR="00A147AC">
        <w:t xml:space="preserve"> </w:t>
      </w:r>
      <w:r w:rsidR="00BD2AB8" w:rsidRPr="005748FD">
        <w:t>Automobile i</w:t>
      </w:r>
      <w:r w:rsidR="00BD2AB8">
        <w:t xml:space="preserve">nsurance claims are susceptible to fraudulent claims and automobile insurance companies, and ultimately consumers, lose money due to fraudulent claims. </w:t>
      </w:r>
      <w:r w:rsidR="00A147AC">
        <w:t xml:space="preserve"> </w:t>
      </w:r>
      <w:r w:rsidR="00BD2AB8">
        <w:t>Automobile insurance companies m</w:t>
      </w:r>
      <w:r w:rsidR="00BD2AB8" w:rsidRPr="00486129">
        <w:t xml:space="preserve">ust endeavor to </w:t>
      </w:r>
      <w:r w:rsidR="00BD2AB8">
        <w:t>predict</w:t>
      </w:r>
      <w:r w:rsidR="00BD2AB8" w:rsidRPr="00486129">
        <w:t xml:space="preserve"> insurance claim</w:t>
      </w:r>
      <w:r w:rsidR="00BD2AB8">
        <w:t xml:space="preserve"> transactions that </w:t>
      </w:r>
      <w:r w:rsidR="00BD2AB8" w:rsidRPr="00486129">
        <w:t>are fraudulent claim</w:t>
      </w:r>
      <w:r w:rsidR="00BD2AB8">
        <w:t>s.</w:t>
      </w:r>
      <w:r w:rsidR="00794B56">
        <w:t xml:space="preserve">  </w:t>
      </w:r>
    </w:p>
    <w:p w14:paraId="7C0EAE12" w14:textId="42DED88A" w:rsidR="003F6BF3" w:rsidRDefault="00232DE4" w:rsidP="0075079B">
      <w:r w:rsidRPr="00232DE4">
        <w:t>Fraud detection in insurance has always been challenging</w:t>
      </w:r>
      <w:r>
        <w:t xml:space="preserve"> because the target class is very imbalanced (</w:t>
      </w:r>
      <w:r w:rsidRPr="00232DE4">
        <w:t>i.e. the incidence of frauds is far less than the total number of claims</w:t>
      </w:r>
      <w:r>
        <w:t xml:space="preserve">) </w:t>
      </w:r>
      <w:r w:rsidRPr="00232DE4">
        <w:t>and each fraud is unique in its own way</w:t>
      </w:r>
      <w:r>
        <w:t xml:space="preserve"> </w:t>
      </w:r>
      <w:sdt>
        <w:sdtPr>
          <w:id w:val="995386080"/>
          <w:citation/>
        </w:sdtPr>
        <w:sdtEndPr/>
        <w:sdtContent>
          <w:r>
            <w:fldChar w:fldCharType="begin"/>
          </w:r>
          <w:r>
            <w:instrText xml:space="preserve"> CITATION Com \l 1033 </w:instrText>
          </w:r>
          <w:r>
            <w:fldChar w:fldCharType="separate"/>
          </w:r>
          <w:r>
            <w:rPr>
              <w:noProof/>
            </w:rPr>
            <w:t>(Comparative Analysis of Machine Learning Techniques for Detecting Insurance Claim Fraud, n.d.)</w:t>
          </w:r>
          <w:r>
            <w:fldChar w:fldCharType="end"/>
          </w:r>
        </w:sdtContent>
      </w:sdt>
      <w:r w:rsidR="0075079B">
        <w:t xml:space="preserve"> </w:t>
      </w:r>
      <w:sdt>
        <w:sdtPr>
          <w:id w:val="-10912764"/>
          <w:citation/>
        </w:sdtPr>
        <w:sdtEndPr/>
        <w:sdtContent>
          <w:r w:rsidR="0075079B">
            <w:fldChar w:fldCharType="begin"/>
          </w:r>
          <w:r w:rsidR="0075079B">
            <w:instrText xml:space="preserve"> CITATION Dom19 \l 1033 </w:instrText>
          </w:r>
          <w:r w:rsidR="0075079B">
            <w:fldChar w:fldCharType="separate"/>
          </w:r>
          <w:r w:rsidR="0075079B">
            <w:rPr>
              <w:noProof/>
            </w:rPr>
            <w:t>(Dommalapati, 2019)</w:t>
          </w:r>
          <w:r w:rsidR="0075079B">
            <w:fldChar w:fldCharType="end"/>
          </w:r>
        </w:sdtContent>
      </w:sdt>
      <w:r w:rsidR="0075079B" w:rsidRPr="0075079B">
        <w:t>.</w:t>
      </w:r>
      <w:r w:rsidR="003F6BF3" w:rsidRPr="0075079B">
        <w:t xml:space="preserve">  </w:t>
      </w:r>
    </w:p>
    <w:p w14:paraId="7A25FB9F" w14:textId="5B010CDB" w:rsidR="002A30A1" w:rsidRDefault="002A30A1" w:rsidP="0075079B">
      <w:r w:rsidRPr="00CE02E5">
        <w:rPr>
          <w:rFonts w:cstheme="minorHAnsi"/>
          <w:color w:val="000000"/>
        </w:rPr>
        <w:t xml:space="preserve">The goal of this </w:t>
      </w:r>
      <w:r>
        <w:rPr>
          <w:rFonts w:cstheme="minorHAnsi"/>
          <w:color w:val="000000"/>
        </w:rPr>
        <w:t>project is to develop predictive classification models that will take as inputs features of automobile insurance claim transactions and classify the transactions as either fraudulent or non-fraudulent.</w:t>
      </w:r>
    </w:p>
    <w:p w14:paraId="5A38D2C9" w14:textId="094E074E" w:rsidR="003F6BF3" w:rsidRPr="008B1616" w:rsidRDefault="007132AD" w:rsidP="003F6BF3">
      <w:pPr>
        <w:pStyle w:val="Title2"/>
        <w:rPr>
          <w:b/>
          <w:bCs/>
        </w:rPr>
      </w:pPr>
      <w:r>
        <w:rPr>
          <w:b/>
          <w:bCs/>
        </w:rPr>
        <w:t>Methods</w:t>
      </w:r>
    </w:p>
    <w:p w14:paraId="7CBE3A23" w14:textId="7A81E896" w:rsidR="00957323" w:rsidRDefault="00496237" w:rsidP="00F81679">
      <w:r>
        <w:t>The</w:t>
      </w:r>
      <w:r w:rsidR="00F81679" w:rsidRPr="00D720CD">
        <w:t xml:space="preserve"> </w:t>
      </w:r>
      <w:r>
        <w:t xml:space="preserve">analysis is </w:t>
      </w:r>
      <w:r w:rsidR="00F81679" w:rsidRPr="00D720CD">
        <w:t>follow</w:t>
      </w:r>
      <w:r>
        <w:t>ing</w:t>
      </w:r>
      <w:r w:rsidR="00F81679" w:rsidRPr="00D720CD">
        <w:t xml:space="preserve"> the CRISP-DM stages for data science project</w:t>
      </w:r>
      <w:r>
        <w:t>s</w:t>
      </w:r>
      <w:r w:rsidR="00F81679" w:rsidRPr="00D720CD">
        <w:t xml:space="preserve"> including Business Understanding, Data Understanding, Data Preparation, Modeling, Evaluation and Deployment.</w:t>
      </w:r>
      <w:r>
        <w:t xml:space="preserve">  The Business Understanding analysis is summarized in the Introduction/Background section above</w:t>
      </w:r>
      <w:r w:rsidR="00655F47">
        <w:t xml:space="preserve"> and deployment is beyond the scope of this project</w:t>
      </w:r>
      <w:r>
        <w:t>.</w:t>
      </w:r>
      <w:r w:rsidR="002C459D">
        <w:t xml:space="preserve">  </w:t>
      </w:r>
      <w:r w:rsidR="00655F47">
        <w:t xml:space="preserve">The </w:t>
      </w:r>
      <w:r w:rsidR="00655F47" w:rsidRPr="00D720CD">
        <w:t xml:space="preserve">Data Understanding, Data Preparation, </w:t>
      </w:r>
      <w:r w:rsidR="00AE1E9C">
        <w:t xml:space="preserve">and </w:t>
      </w:r>
      <w:r w:rsidR="00655F47" w:rsidRPr="00D720CD">
        <w:t xml:space="preserve">Modeling, </w:t>
      </w:r>
      <w:r w:rsidR="00AE1E9C">
        <w:t>s</w:t>
      </w:r>
      <w:r w:rsidR="00655F47">
        <w:t xml:space="preserve">tages are discussed </w:t>
      </w:r>
      <w:r w:rsidR="00AE1E9C">
        <w:t>in this Methods section.  Evaluation is subsequently discussed be</w:t>
      </w:r>
      <w:r w:rsidR="00655F47">
        <w:t>low.</w:t>
      </w:r>
    </w:p>
    <w:p w14:paraId="619C3571" w14:textId="07FD6443" w:rsidR="00655F47" w:rsidRDefault="00655F47" w:rsidP="00F81679"/>
    <w:p w14:paraId="1478F014" w14:textId="12362928" w:rsidR="00176BA6" w:rsidRPr="00176BA6" w:rsidRDefault="00176BA6" w:rsidP="00F81679">
      <w:pPr>
        <w:rPr>
          <w:b/>
          <w:bCs/>
          <w:u w:val="single"/>
        </w:rPr>
      </w:pPr>
      <w:r>
        <w:rPr>
          <w:b/>
          <w:bCs/>
          <w:u w:val="single"/>
        </w:rPr>
        <w:lastRenderedPageBreak/>
        <w:t>Data Understanding</w:t>
      </w:r>
    </w:p>
    <w:p w14:paraId="5E435A3F" w14:textId="3306555E" w:rsidR="00E24040" w:rsidRPr="00E24040" w:rsidRDefault="00E24040" w:rsidP="00E24040">
      <w:r w:rsidRPr="00E24040">
        <w:t>1,000 prior claim transaction records were assembled for use in developing a prediction model.</w:t>
      </w:r>
      <w:r>
        <w:t xml:space="preserve">  </w:t>
      </w:r>
      <w:r w:rsidRPr="00E24040">
        <w:t>Each record ha</w:t>
      </w:r>
      <w:r>
        <w:t>s</w:t>
      </w:r>
      <w:r w:rsidRPr="00E24040">
        <w:t xml:space="preserve"> </w:t>
      </w:r>
      <w:r>
        <w:t xml:space="preserve">a mix of </w:t>
      </w:r>
      <w:r w:rsidRPr="00E24040">
        <w:t xml:space="preserve">38 </w:t>
      </w:r>
      <w:r>
        <w:t>quantitative and categorical</w:t>
      </w:r>
      <w:r w:rsidRPr="00E24040">
        <w:t xml:space="preserve"> data features about the claim filed, including</w:t>
      </w:r>
      <w:r>
        <w:t xml:space="preserve"> information on the p</w:t>
      </w:r>
      <w:r w:rsidRPr="00274D71">
        <w:t>olicy</w:t>
      </w:r>
      <w:r>
        <w:t>, i</w:t>
      </w:r>
      <w:r w:rsidRPr="00274D71">
        <w:t>nsured</w:t>
      </w:r>
      <w:r>
        <w:t>, and automobile, aspects of the damage i</w:t>
      </w:r>
      <w:r w:rsidRPr="00274D71">
        <w:t>ncident</w:t>
      </w:r>
      <w:r>
        <w:t xml:space="preserve">, and elements of the claim filed.  </w:t>
      </w:r>
    </w:p>
    <w:p w14:paraId="2DA74746" w14:textId="6A13ABF2" w:rsidR="00D7480B" w:rsidRPr="00E24040" w:rsidRDefault="00C63C4A" w:rsidP="00D7480B">
      <w:r>
        <w:t xml:space="preserve">The data set </w:t>
      </w:r>
      <w:r w:rsidR="00D7480B">
        <w:t xml:space="preserve">also </w:t>
      </w:r>
      <w:r>
        <w:t xml:space="preserve">has a </w:t>
      </w:r>
      <w:r w:rsidR="00914B6B">
        <w:t>feature</w:t>
      </w:r>
      <w:r>
        <w:t xml:space="preserve"> that indicates whether fraud was reported on each observation</w:t>
      </w:r>
      <w:r w:rsidR="00D7480B">
        <w:t xml:space="preserve"> </w:t>
      </w:r>
      <w:r w:rsidR="00D7480B" w:rsidRPr="00E24040">
        <w:t>(i.e., either Y or N)</w:t>
      </w:r>
      <w:r>
        <w:t>.</w:t>
      </w:r>
      <w:r w:rsidR="00D7480B">
        <w:t xml:space="preserve"> </w:t>
      </w:r>
      <w:r>
        <w:t xml:space="preserve"> </w:t>
      </w:r>
      <w:r w:rsidR="002C459D">
        <w:t>The Data Understand</w:t>
      </w:r>
      <w:r w:rsidR="0083675E">
        <w:t xml:space="preserve">ing analysis utilized </w:t>
      </w:r>
      <w:r w:rsidR="00B6679A">
        <w:t>th</w:t>
      </w:r>
      <w:r>
        <w:t>is</w:t>
      </w:r>
      <w:r w:rsidR="00B6679A">
        <w:t xml:space="preserve"> target </w:t>
      </w:r>
      <w:r w:rsidR="00914B6B">
        <w:t>feature</w:t>
      </w:r>
      <w:r>
        <w:t xml:space="preserve"> designation to examine differences in </w:t>
      </w:r>
      <w:r w:rsidR="00914B6B">
        <w:t>features</w:t>
      </w:r>
      <w:r>
        <w:t xml:space="preserve"> when the target </w:t>
      </w:r>
      <w:r w:rsidR="00914B6B">
        <w:t>feature</w:t>
      </w:r>
      <w:r>
        <w:t xml:space="preserve"> was designated as fraud vs no-fraud</w:t>
      </w:r>
      <w:r w:rsidR="00B24DA8">
        <w:t xml:space="preserve">.  The Data Understanding analysis </w:t>
      </w:r>
      <w:r w:rsidR="004D0C86">
        <w:t xml:space="preserve">revealed that </w:t>
      </w:r>
      <w:r w:rsidR="00B24DA8">
        <w:t xml:space="preserve">a few of the </w:t>
      </w:r>
      <w:r w:rsidR="00914B6B">
        <w:t>features</w:t>
      </w:r>
      <w:r w:rsidR="00B24DA8">
        <w:t xml:space="preserve"> did repeatedly show distinction or significance</w:t>
      </w:r>
      <w:r w:rsidR="005A6D6A">
        <w:t xml:space="preserve"> with respect to the fraud reported target feature</w:t>
      </w:r>
      <w:r w:rsidR="00B24DA8">
        <w:t xml:space="preserve">.  </w:t>
      </w:r>
    </w:p>
    <w:p w14:paraId="74142C3A" w14:textId="06BFBDB1" w:rsidR="00BF5AFE" w:rsidRDefault="00055845" w:rsidP="00F81679">
      <w:r>
        <w:t xml:space="preserve">Histograms of the input features overlayed with a normal curve colored by the fraud target feature showed some variation in the insured’s occupation, insured’s </w:t>
      </w:r>
      <w:proofErr w:type="gramStart"/>
      <w:r>
        <w:t>hobbies</w:t>
      </w:r>
      <w:proofErr w:type="gramEnd"/>
      <w:r>
        <w:t xml:space="preserve"> and auto year features.  </w:t>
      </w:r>
      <w:r w:rsidR="00B24DA8">
        <w:t xml:space="preserve">Total claim amounts for the fraud reported = Y cases showed higher claim amounts in the </w:t>
      </w:r>
      <w:r w:rsidR="00D7480B">
        <w:t xml:space="preserve">mean ($60,300 vs $50,230) and quartile descriptive statistics.  </w:t>
      </w:r>
      <w:r w:rsidR="000841DF">
        <w:t>Number of w</w:t>
      </w:r>
      <w:r w:rsidR="00B24DA8">
        <w:t xml:space="preserve">itnesses </w:t>
      </w:r>
      <w:r w:rsidR="000841DF">
        <w:t xml:space="preserve">to the incident </w:t>
      </w:r>
      <w:r w:rsidR="00B24DA8">
        <w:t>for the fraud reported = Y cas</w:t>
      </w:r>
      <w:r w:rsidR="000841DF">
        <w:t xml:space="preserve">es appeared higher </w:t>
      </w:r>
      <w:r w:rsidR="00B24DA8">
        <w:t>in the histograms and descriptive statistics</w:t>
      </w:r>
      <w:r w:rsidR="00CC689D">
        <w:t xml:space="preserve"> (mode of 2 vs 0 and mean of 1.6 vs 1.5).  </w:t>
      </w:r>
      <w:r w:rsidR="00BF5AFE" w:rsidRPr="00BF5AFE">
        <w:t>Point-biserial correlation is used for correlation between the binary fraud reported variable and continuous variables.</w:t>
      </w:r>
      <w:r w:rsidR="00BF5AFE">
        <w:t xml:space="preserve">  None of the point-biserial correlations for the </w:t>
      </w:r>
      <w:proofErr w:type="spellStart"/>
      <w:r w:rsidR="00BF5AFE">
        <w:t>fraud_reported</w:t>
      </w:r>
      <w:proofErr w:type="spellEnd"/>
      <w:r w:rsidR="00BF5AFE">
        <w:t xml:space="preserve"> feature </w:t>
      </w:r>
      <w:r w:rsidR="00A147AC">
        <w:t>are</w:t>
      </w:r>
      <w:r w:rsidR="00BF5AFE" w:rsidRPr="00EA67B9">
        <w:t xml:space="preserve"> strong.  However, the p-value for umbrella limit </w:t>
      </w:r>
      <w:r w:rsidR="00BF5AFE">
        <w:t xml:space="preserve">shows that it may be </w:t>
      </w:r>
      <w:r w:rsidR="00BF5AFE" w:rsidRPr="00EA67B9">
        <w:t>significan</w:t>
      </w:r>
      <w:r w:rsidR="00BF5AFE">
        <w:t>t</w:t>
      </w:r>
      <w:r>
        <w:t xml:space="preserve">.  </w:t>
      </w:r>
    </w:p>
    <w:p w14:paraId="747B1D41" w14:textId="287897CB" w:rsidR="002C459D" w:rsidRDefault="00B24DA8" w:rsidP="00F81679">
      <w:r>
        <w:t xml:space="preserve">The biggest distinction between the two subsets appears to be in </w:t>
      </w:r>
      <w:r w:rsidR="00A147AC">
        <w:t xml:space="preserve">the </w:t>
      </w:r>
      <w:r>
        <w:t xml:space="preserve">incident severity </w:t>
      </w:r>
      <w:r w:rsidR="00914B6B">
        <w:t>feature</w:t>
      </w:r>
      <w:r>
        <w:t>.  The fraud reported = Y cases have a significantly higher count of Major Damage than the no fraud reported cases</w:t>
      </w:r>
      <w:r w:rsidR="00CC689D">
        <w:t xml:space="preserve">:  </w:t>
      </w:r>
      <w:r w:rsidR="00CC689D" w:rsidRPr="00CC689D">
        <w:t>68% of fraud reported cases claimed Major Damage but only 14% of fraud not reported cases claimed Major Damage</w:t>
      </w:r>
      <w:r w:rsidR="00CC689D">
        <w:t xml:space="preserve">.  </w:t>
      </w:r>
    </w:p>
    <w:p w14:paraId="53116C87" w14:textId="35640EC1" w:rsidR="003F4C5B" w:rsidRDefault="005A6D6A" w:rsidP="003F4C5B">
      <w:r>
        <w:lastRenderedPageBreak/>
        <w:t>The Data Understanding phase revealed that a few of the features did repeatedly show distinction or significance with respect to the fraud reported target feature, and the Data Understanding phase also showed some issues with the dataset</w:t>
      </w:r>
      <w:r w:rsidR="003F4C5B">
        <w:t>.</w:t>
      </w:r>
      <w:r>
        <w:t xml:space="preserve">  </w:t>
      </w:r>
      <w:r w:rsidR="003F4C5B" w:rsidRPr="005A6D6A">
        <w:t xml:space="preserve">Some records are missing content on the collision type, existence of property damage, or whether a police report was filed.  The most frequent value </w:t>
      </w:r>
      <w:r w:rsidR="003F4C5B">
        <w:t xml:space="preserve">in the category was </w:t>
      </w:r>
      <w:r w:rsidR="003F4C5B" w:rsidRPr="005A6D6A">
        <w:t>imputed</w:t>
      </w:r>
      <w:r w:rsidR="003F4C5B">
        <w:t xml:space="preserve"> to preserve the record in the dataset</w:t>
      </w:r>
      <w:r w:rsidR="003F4C5B" w:rsidRPr="005A6D6A">
        <w:t>.</w:t>
      </w:r>
      <w:r w:rsidR="003F4C5B">
        <w:t xml:space="preserve">  </w:t>
      </w:r>
    </w:p>
    <w:p w14:paraId="09AC522C" w14:textId="142FC51E" w:rsidR="005A6D6A" w:rsidRPr="005A6D6A" w:rsidRDefault="005A6D6A" w:rsidP="003F4C5B">
      <w:r>
        <w:t>F</w:t>
      </w:r>
      <w:r w:rsidR="003F4C5B">
        <w:t>urther, f</w:t>
      </w:r>
      <w:r>
        <w:t>raud detection is challenging as the dataset often has a target class that is very imbalanced (</w:t>
      </w:r>
      <w:proofErr w:type="gramStart"/>
      <w:r w:rsidRPr="00232DE4">
        <w:t>i.e.</w:t>
      </w:r>
      <w:proofErr w:type="gramEnd"/>
      <w:r w:rsidRPr="00232DE4">
        <w:t xml:space="preserve"> the incidence of frauds is far less than the total number of claims</w:t>
      </w:r>
      <w:r>
        <w:t>)</w:t>
      </w:r>
      <w:r w:rsidR="003F4C5B">
        <w:t xml:space="preserve">.  Data Understanding revealed that this dataset </w:t>
      </w:r>
      <w:r w:rsidR="009565B1">
        <w:t>is</w:t>
      </w:r>
      <w:r w:rsidR="003F4C5B">
        <w:t xml:space="preserve"> imbalanced as the fraud reported records make up </w:t>
      </w:r>
      <w:r w:rsidRPr="005A6D6A">
        <w:t>25% of the records</w:t>
      </w:r>
      <w:r w:rsidR="003F4C5B">
        <w:t>, which might be a sufficient proportion for the prediction</w:t>
      </w:r>
      <w:r w:rsidRPr="005A6D6A">
        <w:t>.</w:t>
      </w:r>
    </w:p>
    <w:p w14:paraId="32D928F1" w14:textId="40C55FE8" w:rsidR="005A6D6A" w:rsidRPr="005A6D6A" w:rsidRDefault="003F4C5B" w:rsidP="005A6D6A">
      <w:r>
        <w:t xml:space="preserve">Finally, the dataset has </w:t>
      </w:r>
      <w:proofErr w:type="gramStart"/>
      <w:r>
        <w:t>a l</w:t>
      </w:r>
      <w:r w:rsidRPr="005A6D6A">
        <w:t>arge number of</w:t>
      </w:r>
      <w:proofErr w:type="gramEnd"/>
      <w:r w:rsidRPr="005A6D6A">
        <w:t xml:space="preserve"> features in each transactio</w:t>
      </w:r>
      <w:r>
        <w:t>n, and the fraud indication</w:t>
      </w:r>
      <w:r w:rsidR="009A7607">
        <w:t>s</w:t>
      </w:r>
      <w:r>
        <w:t xml:space="preserve"> </w:t>
      </w:r>
      <w:r w:rsidR="00E41D02" w:rsidRPr="005A6D6A">
        <w:t>may be in different features in different records</w:t>
      </w:r>
      <w:r w:rsidR="00E41D02">
        <w:t xml:space="preserve">.  Therefore, the number of features included in the model is evaluated in this project.  </w:t>
      </w:r>
    </w:p>
    <w:p w14:paraId="2DD0EE26" w14:textId="61C22C7F" w:rsidR="005A5342" w:rsidRPr="004E770E" w:rsidRDefault="004E770E" w:rsidP="00F81679">
      <w:pPr>
        <w:rPr>
          <w:b/>
          <w:bCs/>
          <w:u w:val="single"/>
        </w:rPr>
      </w:pPr>
      <w:r>
        <w:rPr>
          <w:b/>
          <w:bCs/>
          <w:u w:val="single"/>
        </w:rPr>
        <w:t>Data Preparation</w:t>
      </w:r>
    </w:p>
    <w:p w14:paraId="7B60C3BF" w14:textId="3E752BD3" w:rsidR="0088550C" w:rsidRDefault="008B482A" w:rsidP="00F81679">
      <w:r>
        <w:t xml:space="preserve">After </w:t>
      </w:r>
      <w:r w:rsidR="00C2221A">
        <w:t xml:space="preserve">creating a new derived date duration </w:t>
      </w:r>
      <w:r w:rsidR="00914B6B">
        <w:t>feature</w:t>
      </w:r>
      <w:r w:rsidR="00C2221A">
        <w:t xml:space="preserve"> and </w:t>
      </w:r>
      <w:r w:rsidR="00B93D2D">
        <w:t xml:space="preserve">cleaning the data for an outlier, </w:t>
      </w:r>
      <w:r w:rsidR="00C2221A">
        <w:t xml:space="preserve">missing values, and </w:t>
      </w:r>
      <w:r w:rsidR="00B93D2D">
        <w:t xml:space="preserve">messy </w:t>
      </w:r>
      <w:r w:rsidR="00914B6B">
        <w:t>features</w:t>
      </w:r>
      <w:r w:rsidR="00C2221A">
        <w:t xml:space="preserve">, </w:t>
      </w:r>
      <w:r w:rsidR="009F4A5B">
        <w:t>the diverse quantitative features and the large</w:t>
      </w:r>
      <w:r w:rsidR="009A7607">
        <w:t xml:space="preserve"> quantity</w:t>
      </w:r>
      <w:r w:rsidR="009F4A5B">
        <w:t xml:space="preserve"> of features were addressed.  Because there was a diverse range of numeric values in the quantitative variables, the quantitative variables were scaled</w:t>
      </w:r>
      <w:r w:rsidR="0088550C">
        <w:t>.  Because there was skew in some of the quantitative features, the quantitative features were log-transformed.</w:t>
      </w:r>
      <w:r w:rsidR="009F4A5B">
        <w:t xml:space="preserve"> </w:t>
      </w:r>
    </w:p>
    <w:p w14:paraId="42E5A626" w14:textId="32B47652" w:rsidR="008B482A" w:rsidRDefault="0088550C" w:rsidP="00F81679">
      <w:r>
        <w:t>T</w:t>
      </w:r>
      <w:r w:rsidR="00283585">
        <w:t>he</w:t>
      </w:r>
      <w:r w:rsidR="00C2221A">
        <w:t xml:space="preserve"> </w:t>
      </w:r>
      <w:r>
        <w:t xml:space="preserve">large number of different features and </w:t>
      </w:r>
      <w:r w:rsidR="00283585">
        <w:t>highly correlated</w:t>
      </w:r>
      <w:r w:rsidR="00C2221A">
        <w:t xml:space="preserve"> </w:t>
      </w:r>
      <w:r w:rsidR="0059414E">
        <w:t>featur</w:t>
      </w:r>
      <w:r w:rsidR="00C2221A">
        <w:t xml:space="preserve">es </w:t>
      </w:r>
      <w:r w:rsidR="00283585">
        <w:t xml:space="preserve">were addressed </w:t>
      </w:r>
      <w:r w:rsidR="00C2221A">
        <w:t xml:space="preserve">by performing a </w:t>
      </w:r>
      <w:r w:rsidR="00316F4A">
        <w:t>Principal</w:t>
      </w:r>
      <w:r w:rsidR="00C2221A">
        <w:t xml:space="preserve"> Component Analysis (</w:t>
      </w:r>
      <w:r w:rsidR="008B482A">
        <w:t>PCA</w:t>
      </w:r>
      <w:r w:rsidR="00C2221A">
        <w:t>)</w:t>
      </w:r>
      <w:r w:rsidR="0059414E">
        <w:t xml:space="preserve"> on the quantitative features.  The PCA model reduced the 18 quantitative features to 1</w:t>
      </w:r>
      <w:r>
        <w:t>6</w:t>
      </w:r>
      <w:r w:rsidR="0059414E">
        <w:t xml:space="preserve"> features.  </w:t>
      </w:r>
      <w:r>
        <w:t>This suggests that the quantitative features are not highly correlated amongst each other.</w:t>
      </w:r>
    </w:p>
    <w:p w14:paraId="55FBA47C" w14:textId="00193FBB" w:rsidR="00F83813" w:rsidRDefault="00F83813" w:rsidP="00F81679">
      <w:r>
        <w:lastRenderedPageBreak/>
        <w:t>Low variance among the quantitative variables was also tested by running a variance threshold analysis with a 50% threshold.  The result did not reduce any features.</w:t>
      </w:r>
    </w:p>
    <w:p w14:paraId="4C19D524" w14:textId="5EAE5EBF" w:rsidR="00AE1E9C" w:rsidRPr="00AE1E9C" w:rsidRDefault="005F2B9E" w:rsidP="00AE1E9C">
      <w:r>
        <w:t xml:space="preserve">Feature selection also includes </w:t>
      </w:r>
      <w:r w:rsidR="009A7607">
        <w:t xml:space="preserve">determining </w:t>
      </w:r>
      <w:r>
        <w:t xml:space="preserve">which predictive features will be used as inputs in the model.  </w:t>
      </w:r>
      <w:r w:rsidR="00D14AA4">
        <w:t xml:space="preserve">Identifying the key features in a dataset that results in accurate predictions is a goal of the predictive model.  However, in fraud detection claim transactions, the fraud indication may be in varied features in different records.  Therefore, the predictive models will be tested using all the predictive features as inputs.  Nonetheless, the models will also be tested with key features identified by Data Understanding and by </w:t>
      </w:r>
      <w:r w:rsidR="00D14AA4" w:rsidRPr="00D14AA4">
        <w:t xml:space="preserve">CART Regression and Random Forest models </w:t>
      </w:r>
      <w:r w:rsidR="00D14AA4">
        <w:t xml:space="preserve">that </w:t>
      </w:r>
      <w:r w:rsidR="00D14AA4" w:rsidRPr="00D14AA4">
        <w:t>identif</w:t>
      </w:r>
      <w:r w:rsidR="00D14AA4">
        <w:t>ied</w:t>
      </w:r>
      <w:r w:rsidR="00D14AA4" w:rsidRPr="00D14AA4">
        <w:t xml:space="preserve"> the most important features with respect to the fraud target feature</w:t>
      </w:r>
      <w:r w:rsidR="00D14AA4">
        <w:t>.</w:t>
      </w:r>
      <w:r w:rsidR="00AE1E9C">
        <w:t xml:space="preserve">  The </w:t>
      </w:r>
      <w:r w:rsidR="00AE1E9C" w:rsidRPr="00AE1E9C">
        <w:t xml:space="preserve">CART Regression and Random Forest models revealed the following features as important features: </w:t>
      </w:r>
      <w:r w:rsidR="00AE1E9C">
        <w:t>i</w:t>
      </w:r>
      <w:r w:rsidR="00AE1E9C" w:rsidRPr="00AE1E9C">
        <w:t>ncident severity</w:t>
      </w:r>
      <w:r w:rsidR="00AE1E9C">
        <w:t xml:space="preserve"> (</w:t>
      </w:r>
      <w:r w:rsidR="00AE1E9C" w:rsidRPr="00AE1E9C">
        <w:t>major damage</w:t>
      </w:r>
      <w:r w:rsidR="00AE1E9C">
        <w:t>), i</w:t>
      </w:r>
      <w:r w:rsidR="00AE1E9C" w:rsidRPr="00AE1E9C">
        <w:t>nsured hobbies</w:t>
      </w:r>
      <w:r w:rsidR="00AE1E9C">
        <w:t xml:space="preserve"> (</w:t>
      </w:r>
      <w:r w:rsidR="00AE1E9C" w:rsidRPr="00AE1E9C">
        <w:t>chess and cross-fit</w:t>
      </w:r>
      <w:r w:rsidR="00AE1E9C">
        <w:t>), p</w:t>
      </w:r>
      <w:r w:rsidR="00AE1E9C" w:rsidRPr="00AE1E9C">
        <w:t>olicy deductible</w:t>
      </w:r>
      <w:r w:rsidR="00AE1E9C">
        <w:t>, w</w:t>
      </w:r>
      <w:r w:rsidR="00AE1E9C" w:rsidRPr="00AE1E9C">
        <w:t>itnesses</w:t>
      </w:r>
      <w:r w:rsidR="00AE1E9C">
        <w:t>, n</w:t>
      </w:r>
      <w:r w:rsidR="00AE1E9C" w:rsidRPr="00AE1E9C">
        <w:t>umber of vehicles</w:t>
      </w:r>
      <w:r w:rsidR="00AE1E9C">
        <w:t xml:space="preserve"> and m</w:t>
      </w:r>
      <w:r w:rsidR="00AE1E9C" w:rsidRPr="00AE1E9C">
        <w:t>onths claimant was a customer before the claim</w:t>
      </w:r>
      <w:r w:rsidR="00AE1E9C">
        <w:t>.</w:t>
      </w:r>
    </w:p>
    <w:p w14:paraId="45D2EA78" w14:textId="53BAC80C" w:rsidR="004510E3" w:rsidRPr="004510E3" w:rsidRDefault="004510E3" w:rsidP="00F81679">
      <w:pPr>
        <w:rPr>
          <w:b/>
          <w:bCs/>
          <w:u w:val="single"/>
        </w:rPr>
      </w:pPr>
      <w:bookmarkStart w:id="1" w:name="_Hlk32298019"/>
      <w:r>
        <w:rPr>
          <w:b/>
          <w:bCs/>
          <w:u w:val="single"/>
        </w:rPr>
        <w:t>Modeling</w:t>
      </w:r>
    </w:p>
    <w:p w14:paraId="28C955B7" w14:textId="071755F3" w:rsidR="00957323" w:rsidRPr="007D3913" w:rsidRDefault="0048061A" w:rsidP="00F81679">
      <w:pPr>
        <w:rPr>
          <w:rFonts w:cstheme="minorHAnsi"/>
        </w:rPr>
      </w:pPr>
      <w:r>
        <w:rPr>
          <w:rFonts w:cstheme="minorHAnsi"/>
          <w:color w:val="000000"/>
          <w:shd w:val="clear" w:color="auto" w:fill="FFFFFF"/>
        </w:rPr>
        <w:t>V</w:t>
      </w:r>
      <w:r w:rsidRPr="0048061A">
        <w:rPr>
          <w:rFonts w:cstheme="minorHAnsi"/>
          <w:color w:val="000000"/>
          <w:shd w:val="clear" w:color="auto" w:fill="FFFFFF"/>
        </w:rPr>
        <w:t xml:space="preserve">arious classification techniques </w:t>
      </w:r>
      <w:r>
        <w:rPr>
          <w:rFonts w:cstheme="minorHAnsi"/>
          <w:color w:val="000000"/>
          <w:shd w:val="clear" w:color="auto" w:fill="FFFFFF"/>
        </w:rPr>
        <w:t xml:space="preserve">have been used for insurance fraud predictions, </w:t>
      </w:r>
      <w:r w:rsidRPr="0048061A">
        <w:rPr>
          <w:rFonts w:cstheme="minorHAnsi"/>
          <w:color w:val="000000"/>
          <w:shd w:val="clear" w:color="auto" w:fill="FFFFFF"/>
        </w:rPr>
        <w:t>including logistic regression, decision tree,</w:t>
      </w:r>
      <w:r w:rsidR="00FE1A89">
        <w:rPr>
          <w:rFonts w:cstheme="minorHAnsi"/>
          <w:color w:val="000000"/>
          <w:shd w:val="clear" w:color="auto" w:fill="FFFFFF"/>
        </w:rPr>
        <w:t xml:space="preserve"> </w:t>
      </w:r>
      <w:r w:rsidR="00BD6D0E">
        <w:rPr>
          <w:rFonts w:cstheme="minorHAnsi"/>
          <w:color w:val="000000"/>
          <w:shd w:val="clear" w:color="auto" w:fill="FFFFFF"/>
        </w:rPr>
        <w:t>Random Forest</w:t>
      </w:r>
      <w:r w:rsidR="00FE1A89">
        <w:rPr>
          <w:rFonts w:cstheme="minorHAnsi"/>
          <w:color w:val="000000"/>
          <w:shd w:val="clear" w:color="auto" w:fill="FFFFFF"/>
        </w:rPr>
        <w:t xml:space="preserve">, </w:t>
      </w:r>
      <w:r w:rsidRPr="0048061A">
        <w:rPr>
          <w:rFonts w:cstheme="minorHAnsi"/>
          <w:color w:val="000000"/>
          <w:shd w:val="clear" w:color="auto" w:fill="FFFFFF"/>
        </w:rPr>
        <w:t xml:space="preserve"> k-nearest neighbor,</w:t>
      </w:r>
      <w:r w:rsidR="008D433D">
        <w:rPr>
          <w:rFonts w:cstheme="minorHAnsi"/>
          <w:color w:val="000000"/>
          <w:shd w:val="clear" w:color="auto" w:fill="FFFFFF"/>
        </w:rPr>
        <w:t xml:space="preserve"> </w:t>
      </w:r>
      <w:r w:rsidR="008D433D" w:rsidRPr="00F81679">
        <w:t>k-means, DBSCAN and agglomerative clustering algorithms</w:t>
      </w:r>
      <w:r w:rsidR="008D433D">
        <w:t>,</w:t>
      </w:r>
      <w:r w:rsidRPr="0048061A">
        <w:rPr>
          <w:rFonts w:cstheme="minorHAnsi"/>
          <w:color w:val="000000"/>
          <w:shd w:val="clear" w:color="auto" w:fill="FFFFFF"/>
        </w:rPr>
        <w:t xml:space="preserve"> </w:t>
      </w:r>
      <w:proofErr w:type="spellStart"/>
      <w:r w:rsidRPr="0048061A">
        <w:rPr>
          <w:rFonts w:cstheme="minorHAnsi"/>
          <w:color w:val="000000"/>
          <w:shd w:val="clear" w:color="auto" w:fill="FFFFFF"/>
        </w:rPr>
        <w:t>Baysian</w:t>
      </w:r>
      <w:proofErr w:type="spellEnd"/>
      <w:r w:rsidRPr="0048061A">
        <w:rPr>
          <w:rFonts w:cstheme="minorHAnsi"/>
          <w:color w:val="000000"/>
          <w:shd w:val="clear" w:color="auto" w:fill="FFFFFF"/>
        </w:rPr>
        <w:t xml:space="preserve"> learning multilayer perceptron </w:t>
      </w:r>
      <w:r w:rsidRPr="004427A2">
        <w:rPr>
          <w:rFonts w:cstheme="minorHAnsi"/>
          <w:color w:val="000000"/>
          <w:shd w:val="clear" w:color="auto" w:fill="FFFFFF"/>
        </w:rPr>
        <w:t>neural network, support vector machine, naïve Bayes, tree-augmented naïve Bayes classification algorithms</w:t>
      </w:r>
      <w:r w:rsidR="00336FD2" w:rsidRPr="004427A2">
        <w:rPr>
          <w:rFonts w:cstheme="minorHAnsi"/>
          <w:color w:val="000000"/>
          <w:shd w:val="clear" w:color="auto" w:fill="FFFFFF"/>
        </w:rPr>
        <w:t xml:space="preserve">, </w:t>
      </w:r>
      <w:r w:rsidR="00914B6B">
        <w:rPr>
          <w:rFonts w:cstheme="minorHAnsi"/>
          <w:color w:val="000000"/>
          <w:shd w:val="clear" w:color="auto" w:fill="FFFFFF"/>
        </w:rPr>
        <w:t xml:space="preserve">and </w:t>
      </w:r>
      <w:r w:rsidR="00336FD2" w:rsidRPr="004427A2">
        <w:rPr>
          <w:rFonts w:eastAsia="Times New Roman" w:cstheme="minorHAnsi"/>
          <w:color w:val="000000"/>
        </w:rPr>
        <w:t>Gradient Boosting Model</w:t>
      </w:r>
      <w:r w:rsidR="00336FD2">
        <w:rPr>
          <w:rFonts w:ascii="Verdana" w:eastAsia="Times New Roman" w:hAnsi="Verdana" w:cs="Calibri"/>
          <w:color w:val="000000"/>
          <w:sz w:val="20"/>
          <w:szCs w:val="20"/>
        </w:rPr>
        <w:t xml:space="preserve"> </w:t>
      </w:r>
      <w:sdt>
        <w:sdtPr>
          <w:rPr>
            <w:rFonts w:ascii="Verdana" w:eastAsia="Times New Roman" w:hAnsi="Verdana" w:cs="Calibri"/>
            <w:color w:val="000000"/>
            <w:sz w:val="20"/>
            <w:szCs w:val="20"/>
          </w:rPr>
          <w:id w:val="1033298852"/>
          <w:citation/>
        </w:sdtPr>
        <w:sdtEndPr/>
        <w:sdtContent>
          <w:r w:rsidR="004427A2">
            <w:rPr>
              <w:rFonts w:ascii="Verdana" w:eastAsia="Times New Roman" w:hAnsi="Verdana" w:cs="Calibri"/>
              <w:color w:val="000000"/>
              <w:sz w:val="20"/>
              <w:szCs w:val="20"/>
            </w:rPr>
            <w:fldChar w:fldCharType="begin"/>
          </w:r>
          <w:r w:rsidR="004427A2">
            <w:rPr>
              <w:rFonts w:ascii="Verdana" w:eastAsia="Times New Roman" w:hAnsi="Verdana" w:cs="Calibri"/>
              <w:color w:val="000000"/>
              <w:sz w:val="20"/>
              <w:szCs w:val="20"/>
            </w:rPr>
            <w:instrText xml:space="preserve"> CITATION Moo19 \l 1033 </w:instrText>
          </w:r>
          <w:r w:rsidR="004427A2">
            <w:rPr>
              <w:rFonts w:ascii="Verdana" w:eastAsia="Times New Roman" w:hAnsi="Verdana" w:cs="Calibri"/>
              <w:color w:val="000000"/>
              <w:sz w:val="20"/>
              <w:szCs w:val="20"/>
            </w:rPr>
            <w:fldChar w:fldCharType="separate"/>
          </w:r>
          <w:r w:rsidR="004427A2" w:rsidRPr="004427A2">
            <w:rPr>
              <w:rFonts w:ascii="Verdana" w:eastAsia="Times New Roman" w:hAnsi="Verdana" w:cs="Calibri"/>
              <w:noProof/>
              <w:color w:val="000000"/>
              <w:sz w:val="20"/>
              <w:szCs w:val="20"/>
            </w:rPr>
            <w:t>(</w:t>
          </w:r>
          <w:r w:rsidR="004427A2" w:rsidRPr="007D3913">
            <w:rPr>
              <w:rFonts w:eastAsia="Times New Roman" w:cstheme="minorHAnsi"/>
              <w:noProof/>
              <w:color w:val="000000"/>
            </w:rPr>
            <w:t>Moon, 2019)</w:t>
          </w:r>
          <w:r w:rsidR="004427A2">
            <w:rPr>
              <w:rFonts w:ascii="Verdana" w:eastAsia="Times New Roman" w:hAnsi="Verdana" w:cs="Calibri"/>
              <w:color w:val="000000"/>
              <w:sz w:val="20"/>
              <w:szCs w:val="20"/>
            </w:rPr>
            <w:fldChar w:fldCharType="end"/>
          </w:r>
        </w:sdtContent>
      </w:sdt>
      <w:r w:rsidR="004427A2">
        <w:rPr>
          <w:rFonts w:ascii="Verdana" w:eastAsia="Times New Roman" w:hAnsi="Verdana" w:cs="Calibri"/>
          <w:color w:val="000000"/>
          <w:sz w:val="20"/>
          <w:szCs w:val="20"/>
        </w:rPr>
        <w:t>,</w:t>
      </w:r>
      <w:r w:rsidR="008D433D">
        <w:rPr>
          <w:rFonts w:cstheme="minorHAnsi"/>
          <w:color w:val="000000"/>
          <w:shd w:val="clear" w:color="auto" w:fill="FFFFFF"/>
        </w:rPr>
        <w:t xml:space="preserve"> </w:t>
      </w:r>
      <w:bookmarkEnd w:id="1"/>
      <w:sdt>
        <w:sdtPr>
          <w:rPr>
            <w:rFonts w:cstheme="minorHAnsi"/>
            <w:color w:val="000000"/>
            <w:shd w:val="clear" w:color="auto" w:fill="FFFFFF"/>
          </w:rPr>
          <w:id w:val="-1330132846"/>
          <w:citation/>
        </w:sdtPr>
        <w:sdtEndPr/>
        <w:sdtContent>
          <w:r w:rsidR="004427A2">
            <w:rPr>
              <w:rFonts w:cstheme="minorHAnsi"/>
              <w:color w:val="000000"/>
              <w:shd w:val="clear" w:color="auto" w:fill="FFFFFF"/>
            </w:rPr>
            <w:fldChar w:fldCharType="begin"/>
          </w:r>
          <w:r w:rsidR="004427A2">
            <w:rPr>
              <w:rFonts w:cstheme="minorHAnsi"/>
              <w:color w:val="000000"/>
              <w:shd w:val="clear" w:color="auto" w:fill="FFFFFF"/>
            </w:rPr>
            <w:instrText xml:space="preserve"> CITATION Nia16 \l 1033 </w:instrText>
          </w:r>
          <w:r w:rsidR="004427A2">
            <w:rPr>
              <w:rFonts w:cstheme="minorHAnsi"/>
              <w:color w:val="000000"/>
              <w:shd w:val="clear" w:color="auto" w:fill="FFFFFF"/>
            </w:rPr>
            <w:fldChar w:fldCharType="separate"/>
          </w:r>
          <w:r w:rsidR="004427A2" w:rsidRPr="004427A2">
            <w:rPr>
              <w:rFonts w:cstheme="minorHAnsi"/>
              <w:noProof/>
              <w:color w:val="000000"/>
              <w:shd w:val="clear" w:color="auto" w:fill="FFFFFF"/>
            </w:rPr>
            <w:t>(Nian, 2016)</w:t>
          </w:r>
          <w:r w:rsidR="004427A2">
            <w:rPr>
              <w:rFonts w:cstheme="minorHAnsi"/>
              <w:color w:val="000000"/>
              <w:shd w:val="clear" w:color="auto" w:fill="FFFFFF"/>
            </w:rPr>
            <w:fldChar w:fldCharType="end"/>
          </w:r>
        </w:sdtContent>
      </w:sdt>
      <w:r w:rsidR="004427A2">
        <w:rPr>
          <w:rFonts w:cstheme="minorHAnsi"/>
          <w:color w:val="000000"/>
          <w:shd w:val="clear" w:color="auto" w:fill="FFFFFF"/>
        </w:rPr>
        <w:t>,</w:t>
      </w:r>
      <w:r w:rsidR="00957323" w:rsidRPr="00F81679">
        <w:t xml:space="preserve"> </w:t>
      </w:r>
      <w:sdt>
        <w:sdtPr>
          <w:id w:val="-1462726188"/>
          <w:citation/>
        </w:sdtPr>
        <w:sdtEndPr/>
        <w:sdtContent>
          <w:r w:rsidR="00905615" w:rsidRPr="00F81679">
            <w:fldChar w:fldCharType="begin"/>
          </w:r>
          <w:r w:rsidR="00905615" w:rsidRPr="00F81679">
            <w:instrText xml:space="preserve"> CITATION Vad151 \l 1033 </w:instrText>
          </w:r>
          <w:r w:rsidR="00905615" w:rsidRPr="00F81679">
            <w:fldChar w:fldCharType="separate"/>
          </w:r>
          <w:r w:rsidR="00905615" w:rsidRPr="00F81679">
            <w:t>(Vadoodparast, 2015)</w:t>
          </w:r>
          <w:r w:rsidR="00905615" w:rsidRPr="00F81679">
            <w:fldChar w:fldCharType="end"/>
          </w:r>
        </w:sdtContent>
      </w:sdt>
      <w:r w:rsidR="00FE1A89">
        <w:t xml:space="preserve">, </w:t>
      </w:r>
      <w:sdt>
        <w:sdtPr>
          <w:id w:val="-1531333544"/>
          <w:citation/>
        </w:sdtPr>
        <w:sdtEndPr/>
        <w:sdtContent>
          <w:r w:rsidR="00FE1A89">
            <w:fldChar w:fldCharType="begin"/>
          </w:r>
          <w:r w:rsidR="00FE1A89">
            <w:instrText xml:space="preserve"> CITATION Sib17 \l 1033 </w:instrText>
          </w:r>
          <w:r w:rsidR="00FE1A89">
            <w:fldChar w:fldCharType="separate"/>
          </w:r>
          <w:r w:rsidR="00FE1A89">
            <w:rPr>
              <w:noProof/>
            </w:rPr>
            <w:t>(Sibal, 2017)</w:t>
          </w:r>
          <w:r w:rsidR="00FE1A89">
            <w:fldChar w:fldCharType="end"/>
          </w:r>
        </w:sdtContent>
      </w:sdt>
      <w:r w:rsidR="00905615" w:rsidRPr="00F81679">
        <w:t xml:space="preserve">. </w:t>
      </w:r>
      <w:r w:rsidR="00905615" w:rsidRPr="007D3913">
        <w:rPr>
          <w:rFonts w:cstheme="minorHAnsi"/>
        </w:rPr>
        <w:t xml:space="preserve"> </w:t>
      </w:r>
      <w:r w:rsidR="00630DA6" w:rsidRPr="007D3913">
        <w:rPr>
          <w:rFonts w:cstheme="minorHAnsi"/>
        </w:rPr>
        <w:t xml:space="preserve">Based on recent research, the models used for this analysis </w:t>
      </w:r>
      <w:r w:rsidR="009A7607" w:rsidRPr="007D3913">
        <w:rPr>
          <w:rFonts w:cstheme="minorHAnsi"/>
        </w:rPr>
        <w:t>ar</w:t>
      </w:r>
      <w:r w:rsidR="00630DA6" w:rsidRPr="007D3913">
        <w:rPr>
          <w:rFonts w:cstheme="minorHAnsi"/>
        </w:rPr>
        <w:t xml:space="preserve">e: (1) logistic regression, (2) </w:t>
      </w:r>
      <w:r w:rsidR="00630DA6" w:rsidRPr="007D3913">
        <w:rPr>
          <w:rFonts w:cstheme="minorHAnsi"/>
          <w:color w:val="000000"/>
          <w:shd w:val="clear" w:color="auto" w:fill="FFFFFF"/>
        </w:rPr>
        <w:t>LASSO (least absolute shrinkage and selection operator)</w:t>
      </w:r>
      <w:r w:rsidR="0098735E" w:rsidRPr="007D3913">
        <w:rPr>
          <w:rFonts w:cstheme="minorHAnsi"/>
          <w:color w:val="000000"/>
          <w:shd w:val="clear" w:color="auto" w:fill="FFFFFF"/>
        </w:rPr>
        <w:t xml:space="preserve"> logistic regression</w:t>
      </w:r>
      <w:r w:rsidR="00630DA6" w:rsidRPr="007D3913">
        <w:rPr>
          <w:rFonts w:cstheme="minorHAnsi"/>
          <w:color w:val="000000"/>
          <w:shd w:val="clear" w:color="auto" w:fill="FFFFFF"/>
        </w:rPr>
        <w:t>,</w:t>
      </w:r>
      <w:r w:rsidR="00630DA6" w:rsidRPr="007D3913">
        <w:rPr>
          <w:rFonts w:cstheme="minorHAnsi"/>
        </w:rPr>
        <w:t xml:space="preserve"> (3) </w:t>
      </w:r>
      <w:r w:rsidR="00BD6D0E" w:rsidRPr="007D3913">
        <w:rPr>
          <w:rFonts w:cstheme="minorHAnsi"/>
        </w:rPr>
        <w:t>Random Forest</w:t>
      </w:r>
      <w:r w:rsidR="00630DA6" w:rsidRPr="007D3913">
        <w:rPr>
          <w:rFonts w:cstheme="minorHAnsi"/>
        </w:rPr>
        <w:t>s, and (4)</w:t>
      </w:r>
      <w:r w:rsidR="00957323" w:rsidRPr="007D3913">
        <w:rPr>
          <w:rFonts w:cstheme="minorHAnsi"/>
        </w:rPr>
        <w:t xml:space="preserve"> </w:t>
      </w:r>
      <w:r w:rsidR="00630DA6" w:rsidRPr="007D3913">
        <w:rPr>
          <w:rFonts w:cstheme="minorHAnsi"/>
        </w:rPr>
        <w:t>support-vector machine (SVM).</w:t>
      </w:r>
      <w:r w:rsidR="00957323" w:rsidRPr="007D3913">
        <w:rPr>
          <w:rFonts w:cstheme="minorHAnsi"/>
        </w:rPr>
        <w:t xml:space="preserve"> </w:t>
      </w:r>
    </w:p>
    <w:p w14:paraId="55881DD4" w14:textId="077DD807" w:rsidR="003F6BF3" w:rsidRDefault="00630DA6" w:rsidP="00F81679">
      <w:r>
        <w:lastRenderedPageBreak/>
        <w:t>The data has over 50% categorical features</w:t>
      </w:r>
      <w:r w:rsidR="007C1FD8">
        <w:t xml:space="preserve">.  Because many </w:t>
      </w:r>
      <w:r w:rsidR="00F81679" w:rsidRPr="00F81679">
        <w:t>statistical models can handle only numerical attributes</w:t>
      </w:r>
      <w:r w:rsidR="007C1FD8">
        <w:t xml:space="preserve">, the categorical </w:t>
      </w:r>
      <w:r w:rsidR="00914B6B">
        <w:t>features</w:t>
      </w:r>
      <w:r w:rsidR="007C1FD8">
        <w:t xml:space="preserve"> were converted to </w:t>
      </w:r>
      <w:r w:rsidR="00A556BE">
        <w:t xml:space="preserve">numerical </w:t>
      </w:r>
      <w:r w:rsidR="007C1FD8">
        <w:t xml:space="preserve">dummy </w:t>
      </w:r>
      <w:r w:rsidR="00914B6B">
        <w:t>features</w:t>
      </w:r>
      <w:r w:rsidR="007C1FD8">
        <w:t xml:space="preserve"> through one-hot encoding</w:t>
      </w:r>
      <w:r w:rsidR="00F81679" w:rsidRPr="00F81679">
        <w:t xml:space="preserve">. </w:t>
      </w:r>
      <w:r w:rsidR="00A556BE">
        <w:t xml:space="preserve"> </w:t>
      </w:r>
    </w:p>
    <w:p w14:paraId="07F0EC80" w14:textId="77777777" w:rsidR="0098735E" w:rsidRPr="0056659A" w:rsidRDefault="0098735E" w:rsidP="0098735E">
      <w:pPr>
        <w:spacing w:before="240" w:after="160" w:line="259" w:lineRule="auto"/>
        <w:ind w:left="360" w:firstLine="0"/>
        <w:rPr>
          <w:u w:val="single"/>
        </w:rPr>
      </w:pPr>
      <w:r>
        <w:rPr>
          <w:u w:val="single"/>
        </w:rPr>
        <w:t>M</w:t>
      </w:r>
      <w:r w:rsidRPr="0056659A">
        <w:rPr>
          <w:u w:val="single"/>
        </w:rPr>
        <w:t xml:space="preserve">odel </w:t>
      </w:r>
      <w:r>
        <w:rPr>
          <w:u w:val="single"/>
        </w:rPr>
        <w:t>E</w:t>
      </w:r>
      <w:r w:rsidRPr="0056659A">
        <w:rPr>
          <w:u w:val="single"/>
        </w:rPr>
        <w:t xml:space="preserve">valuation and </w:t>
      </w:r>
      <w:r>
        <w:rPr>
          <w:u w:val="single"/>
        </w:rPr>
        <w:t>S</w:t>
      </w:r>
      <w:r w:rsidRPr="0056659A">
        <w:rPr>
          <w:u w:val="single"/>
        </w:rPr>
        <w:t>election</w:t>
      </w:r>
    </w:p>
    <w:p w14:paraId="457CFD5B" w14:textId="796C0C8D" w:rsidR="001E6C29" w:rsidRPr="001E6C29" w:rsidRDefault="001E6C29" w:rsidP="0098735E">
      <w:pPr>
        <w:rPr>
          <w:b/>
          <w:bCs/>
        </w:rPr>
      </w:pPr>
      <w:r>
        <w:rPr>
          <w:b/>
          <w:bCs/>
        </w:rPr>
        <w:t>Phase One</w:t>
      </w:r>
    </w:p>
    <w:p w14:paraId="6ABADD76" w14:textId="098EDF14" w:rsidR="002372B7" w:rsidRDefault="0098735E" w:rsidP="002372B7">
      <w:r w:rsidRPr="00DD4DC9">
        <w:t>Model evaluation includes assessing the general performance of a predictive algorithm and evaluat</w:t>
      </w:r>
      <w:r>
        <w:t>ing</w:t>
      </w:r>
      <w:r w:rsidRPr="00DD4DC9">
        <w:t xml:space="preserve"> how well the model will work in the real world. </w:t>
      </w:r>
      <w:r>
        <w:t xml:space="preserve"> </w:t>
      </w:r>
      <w:r w:rsidR="001E6C29">
        <w:t>Thus, the first phase of modeling included ev</w:t>
      </w:r>
      <w:r>
        <w:t>aluat</w:t>
      </w:r>
      <w:r w:rsidR="001E6C29">
        <w:t>ing the</w:t>
      </w:r>
      <w:r>
        <w:t xml:space="preserve"> </w:t>
      </w:r>
      <w:r w:rsidR="001E6C29">
        <w:t>four classification</w:t>
      </w:r>
      <w:r>
        <w:t xml:space="preserve"> algorithms</w:t>
      </w:r>
      <w:r w:rsidR="001E6C29">
        <w:t xml:space="preserve"> with baseline </w:t>
      </w:r>
      <w:r w:rsidR="002372B7">
        <w:t>models.  The baseline models use the h</w:t>
      </w:r>
      <w:r w:rsidR="002372B7" w:rsidRPr="002372B7">
        <w:t>old-out method to split data into training and test data</w:t>
      </w:r>
      <w:r w:rsidR="002372B7">
        <w:t xml:space="preserve"> and used </w:t>
      </w:r>
      <w:r w:rsidR="002372B7" w:rsidRPr="002372B7">
        <w:t xml:space="preserve">all </w:t>
      </w:r>
      <w:r w:rsidR="002372B7">
        <w:t xml:space="preserve">the input </w:t>
      </w:r>
      <w:r w:rsidR="002372B7" w:rsidRPr="002372B7">
        <w:t>features in the models.</w:t>
      </w:r>
      <w:r w:rsidR="002372B7">
        <w:t xml:space="preserve">  </w:t>
      </w:r>
      <w:r w:rsidR="006871C6">
        <w:t xml:space="preserve">The accuracy scores from the baseline models indicate that they are all viable models.  </w:t>
      </w:r>
    </w:p>
    <w:p w14:paraId="4910B631" w14:textId="77777777" w:rsidR="00A15A86" w:rsidRDefault="00A15A86" w:rsidP="002372B7"/>
    <w:tbl>
      <w:tblPr>
        <w:tblStyle w:val="TableGrid"/>
        <w:tblW w:w="0" w:type="auto"/>
        <w:tblInd w:w="625" w:type="dxa"/>
        <w:tblLook w:val="04A0" w:firstRow="1" w:lastRow="0" w:firstColumn="1" w:lastColumn="0" w:noHBand="0" w:noVBand="1"/>
      </w:tblPr>
      <w:tblGrid>
        <w:gridCol w:w="3510"/>
        <w:gridCol w:w="2430"/>
      </w:tblGrid>
      <w:tr w:rsidR="00965AE9" w14:paraId="56F9A901" w14:textId="77777777" w:rsidTr="00DC7517">
        <w:tc>
          <w:tcPr>
            <w:tcW w:w="3510" w:type="dxa"/>
          </w:tcPr>
          <w:p w14:paraId="710CC724" w14:textId="77777777" w:rsidR="00965AE9" w:rsidRPr="000162FF" w:rsidRDefault="00965AE9" w:rsidP="00DC7517">
            <w:pPr>
              <w:ind w:firstLine="0"/>
              <w:rPr>
                <w:b/>
                <w:bCs/>
              </w:rPr>
            </w:pPr>
            <w:r>
              <w:rPr>
                <w:b/>
                <w:bCs/>
              </w:rPr>
              <w:t xml:space="preserve">Phase One Baseline </w:t>
            </w:r>
            <w:r w:rsidRPr="000162FF">
              <w:rPr>
                <w:b/>
                <w:bCs/>
              </w:rPr>
              <w:t>Model</w:t>
            </w:r>
            <w:r>
              <w:rPr>
                <w:b/>
                <w:bCs/>
              </w:rPr>
              <w:t>s</w:t>
            </w:r>
          </w:p>
        </w:tc>
        <w:tc>
          <w:tcPr>
            <w:tcW w:w="2430" w:type="dxa"/>
          </w:tcPr>
          <w:p w14:paraId="1240B202" w14:textId="77777777" w:rsidR="00965AE9" w:rsidRPr="000162FF" w:rsidRDefault="00965AE9" w:rsidP="00DC7517">
            <w:pPr>
              <w:ind w:firstLine="0"/>
              <w:rPr>
                <w:b/>
                <w:bCs/>
              </w:rPr>
            </w:pPr>
            <w:r w:rsidRPr="000162FF">
              <w:rPr>
                <w:b/>
                <w:bCs/>
              </w:rPr>
              <w:t>Accuracy Percentage</w:t>
            </w:r>
          </w:p>
        </w:tc>
      </w:tr>
      <w:tr w:rsidR="00965AE9" w14:paraId="1A1D2B60" w14:textId="77777777" w:rsidTr="00DC7517">
        <w:tc>
          <w:tcPr>
            <w:tcW w:w="3510" w:type="dxa"/>
          </w:tcPr>
          <w:p w14:paraId="42D560A2" w14:textId="77777777" w:rsidR="00965AE9" w:rsidRDefault="00965AE9" w:rsidP="00DC7517">
            <w:pPr>
              <w:ind w:firstLine="0"/>
            </w:pPr>
            <w:r>
              <w:t>Logistic Regression</w:t>
            </w:r>
          </w:p>
        </w:tc>
        <w:tc>
          <w:tcPr>
            <w:tcW w:w="2430" w:type="dxa"/>
          </w:tcPr>
          <w:p w14:paraId="0EE8F574" w14:textId="7E90DA77" w:rsidR="00965AE9" w:rsidRDefault="00965AE9" w:rsidP="00DC7517">
            <w:pPr>
              <w:ind w:firstLine="0"/>
              <w:jc w:val="right"/>
            </w:pPr>
            <w:r>
              <w:t>80.</w:t>
            </w:r>
            <w:r w:rsidR="00AC4584">
              <w:t>6</w:t>
            </w:r>
            <w:r>
              <w:t>1%</w:t>
            </w:r>
          </w:p>
        </w:tc>
      </w:tr>
      <w:tr w:rsidR="00965AE9" w14:paraId="3036E501" w14:textId="77777777" w:rsidTr="00DC7517">
        <w:tc>
          <w:tcPr>
            <w:tcW w:w="3510" w:type="dxa"/>
          </w:tcPr>
          <w:p w14:paraId="6C15B93F" w14:textId="77777777" w:rsidR="00965AE9" w:rsidRDefault="00965AE9" w:rsidP="00DC7517">
            <w:pPr>
              <w:ind w:firstLine="0"/>
            </w:pPr>
            <w:r>
              <w:t>LASSO Logistic Regression</w:t>
            </w:r>
          </w:p>
        </w:tc>
        <w:tc>
          <w:tcPr>
            <w:tcW w:w="2430" w:type="dxa"/>
          </w:tcPr>
          <w:p w14:paraId="187088A5" w14:textId="77777777" w:rsidR="00965AE9" w:rsidRDefault="00965AE9" w:rsidP="00DC7517">
            <w:pPr>
              <w:ind w:firstLine="0"/>
              <w:jc w:val="right"/>
            </w:pPr>
            <w:r>
              <w:t>80.30%</w:t>
            </w:r>
          </w:p>
        </w:tc>
      </w:tr>
      <w:tr w:rsidR="00965AE9" w14:paraId="372D28DE" w14:textId="77777777" w:rsidTr="00DC7517">
        <w:tc>
          <w:tcPr>
            <w:tcW w:w="3510" w:type="dxa"/>
          </w:tcPr>
          <w:p w14:paraId="44FC20A5" w14:textId="77777777" w:rsidR="00965AE9" w:rsidRDefault="00965AE9" w:rsidP="00DC7517">
            <w:pPr>
              <w:ind w:firstLine="0"/>
            </w:pPr>
            <w:r>
              <w:t>Support Vector Machine (SVM)</w:t>
            </w:r>
          </w:p>
        </w:tc>
        <w:tc>
          <w:tcPr>
            <w:tcW w:w="2430" w:type="dxa"/>
          </w:tcPr>
          <w:p w14:paraId="177D2625" w14:textId="2283CDAC" w:rsidR="00965AE9" w:rsidRDefault="00965AE9" w:rsidP="00DC7517">
            <w:pPr>
              <w:ind w:firstLine="0"/>
              <w:jc w:val="right"/>
            </w:pPr>
            <w:r>
              <w:t>8</w:t>
            </w:r>
            <w:r w:rsidR="00F3129D">
              <w:t>2</w:t>
            </w:r>
            <w:r>
              <w:t>.1</w:t>
            </w:r>
            <w:r w:rsidR="00F3129D">
              <w:t>2</w:t>
            </w:r>
            <w:r>
              <w:t>%</w:t>
            </w:r>
          </w:p>
        </w:tc>
      </w:tr>
      <w:tr w:rsidR="00965AE9" w14:paraId="1407EFD3" w14:textId="77777777" w:rsidTr="00DC7517">
        <w:tc>
          <w:tcPr>
            <w:tcW w:w="3510" w:type="dxa"/>
          </w:tcPr>
          <w:p w14:paraId="5A8594CE" w14:textId="77777777" w:rsidR="00965AE9" w:rsidRDefault="00965AE9" w:rsidP="00DC7517">
            <w:pPr>
              <w:ind w:firstLine="0"/>
            </w:pPr>
            <w:r>
              <w:t>Random Forest</w:t>
            </w:r>
          </w:p>
        </w:tc>
        <w:tc>
          <w:tcPr>
            <w:tcW w:w="2430" w:type="dxa"/>
          </w:tcPr>
          <w:p w14:paraId="51AA799A" w14:textId="72010AAB" w:rsidR="00965AE9" w:rsidRDefault="00965AE9" w:rsidP="00DC7517">
            <w:pPr>
              <w:ind w:firstLine="0"/>
              <w:jc w:val="right"/>
            </w:pPr>
            <w:r>
              <w:t>7</w:t>
            </w:r>
            <w:r w:rsidR="0077033E">
              <w:t>9</w:t>
            </w:r>
            <w:r>
              <w:t>.</w:t>
            </w:r>
            <w:r w:rsidR="0077033E">
              <w:t>0</w:t>
            </w:r>
            <w:r>
              <w:t>0%</w:t>
            </w:r>
          </w:p>
        </w:tc>
      </w:tr>
    </w:tbl>
    <w:p w14:paraId="3AF8ACDF" w14:textId="212A4AEC" w:rsidR="00965AE9" w:rsidRDefault="00965AE9" w:rsidP="00965AE9">
      <w:pPr>
        <w:ind w:firstLine="0"/>
      </w:pPr>
    </w:p>
    <w:p w14:paraId="6E890065" w14:textId="77777777" w:rsidR="00A15A86" w:rsidRPr="002372B7" w:rsidRDefault="00A15A86" w:rsidP="00965AE9">
      <w:pPr>
        <w:ind w:firstLine="0"/>
      </w:pPr>
    </w:p>
    <w:p w14:paraId="4A9EBC03" w14:textId="4038695D" w:rsidR="0098735E" w:rsidRPr="007E4C75" w:rsidRDefault="007E4C75" w:rsidP="00F81679">
      <w:pPr>
        <w:rPr>
          <w:b/>
          <w:bCs/>
        </w:rPr>
      </w:pPr>
      <w:r>
        <w:rPr>
          <w:b/>
          <w:bCs/>
        </w:rPr>
        <w:t>Phase Two</w:t>
      </w:r>
    </w:p>
    <w:p w14:paraId="37F4E640" w14:textId="0B3017F4" w:rsidR="008B5B7C" w:rsidRDefault="008B5B7C" w:rsidP="008B5B7C">
      <w:r>
        <w:t>The second phase of modeling determine</w:t>
      </w:r>
      <w:r w:rsidR="00CD65C6">
        <w:t>d</w:t>
      </w:r>
      <w:r>
        <w:t xml:space="preserve"> if the baseline models would be improved by </w:t>
      </w:r>
      <w:r w:rsidRPr="008B5B7C">
        <w:t xml:space="preserve">using subsets of </w:t>
      </w:r>
      <w:r w:rsidR="009A7607">
        <w:t xml:space="preserve">the </w:t>
      </w:r>
      <w:r w:rsidRPr="008B5B7C">
        <w:t xml:space="preserve">select features identified in </w:t>
      </w:r>
      <w:r w:rsidR="00F321CE">
        <w:t>the Data Understanding</w:t>
      </w:r>
      <w:r w:rsidRPr="008B5B7C">
        <w:t xml:space="preserve"> and feature selection</w:t>
      </w:r>
      <w:r w:rsidR="00F321CE">
        <w:t xml:space="preserve"> analysis discussed above.  </w:t>
      </w:r>
      <w:r w:rsidRPr="008B5B7C">
        <w:t xml:space="preserve">Twelve subsets of features </w:t>
      </w:r>
      <w:r w:rsidR="00F321CE">
        <w:t xml:space="preserve">were </w:t>
      </w:r>
      <w:r w:rsidRPr="008B5B7C">
        <w:t xml:space="preserve">tested on the </w:t>
      </w:r>
      <w:r w:rsidR="00F321CE">
        <w:t xml:space="preserve">four </w:t>
      </w:r>
      <w:r w:rsidRPr="008B5B7C">
        <w:t>baseline model</w:t>
      </w:r>
      <w:r w:rsidR="00F321CE">
        <w:t>s</w:t>
      </w:r>
      <w:r w:rsidRPr="008B5B7C">
        <w:t xml:space="preserve">. </w:t>
      </w:r>
      <w:r w:rsidR="00F321CE">
        <w:t xml:space="preserve"> </w:t>
      </w:r>
      <w:r w:rsidRPr="008B5B7C">
        <w:t xml:space="preserve">Half of the subset baseline models showed improvement over the baseline models that </w:t>
      </w:r>
      <w:r w:rsidR="009A7607">
        <w:t xml:space="preserve">had </w:t>
      </w:r>
      <w:r w:rsidRPr="008B5B7C">
        <w:t xml:space="preserve">used all features as inputs in the model. </w:t>
      </w:r>
    </w:p>
    <w:p w14:paraId="7746FAAA" w14:textId="77777777" w:rsidR="00965AE9" w:rsidRPr="008B5B7C" w:rsidRDefault="00965AE9" w:rsidP="008B5B7C"/>
    <w:p w14:paraId="75784016" w14:textId="76CDB4D8" w:rsidR="0098735E" w:rsidRPr="00CD65C6" w:rsidRDefault="00CD65C6" w:rsidP="008B5B7C">
      <w:pPr>
        <w:rPr>
          <w:b/>
          <w:bCs/>
        </w:rPr>
      </w:pPr>
      <w:r>
        <w:rPr>
          <w:b/>
          <w:bCs/>
        </w:rPr>
        <w:lastRenderedPageBreak/>
        <w:t>Phase Three</w:t>
      </w:r>
    </w:p>
    <w:p w14:paraId="7E6445A1" w14:textId="293EEC9A" w:rsidR="00A343BA" w:rsidRPr="00A343BA" w:rsidRDefault="00CD65C6" w:rsidP="00A343BA">
      <w:r>
        <w:t xml:space="preserve">The third phase of modeling improved the baseline models by </w:t>
      </w:r>
      <w:r w:rsidRPr="00CD65C6">
        <w:t xml:space="preserve">tuning the </w:t>
      </w:r>
      <w:r>
        <w:t xml:space="preserve">four </w:t>
      </w:r>
      <w:r w:rsidRPr="00CD65C6">
        <w:t>models</w:t>
      </w:r>
      <w:r>
        <w:t>’</w:t>
      </w:r>
      <w:r w:rsidRPr="00CD65C6">
        <w:t xml:space="preserve"> hyperparameters to find the best version of the model</w:t>
      </w:r>
      <w:r>
        <w:t xml:space="preserve"> and by using </w:t>
      </w:r>
      <w:r w:rsidRPr="00CD65C6">
        <w:t xml:space="preserve">k-fold cross-validation </w:t>
      </w:r>
      <w:r>
        <w:t xml:space="preserve">instead of the holdout method </w:t>
      </w:r>
      <w:r w:rsidRPr="00CD65C6">
        <w:t xml:space="preserve">to split the data </w:t>
      </w:r>
      <w:r w:rsidR="00A15A86" w:rsidRPr="00CD65C6">
        <w:t>to</w:t>
      </w:r>
      <w:r w:rsidRPr="00CD65C6">
        <w:t xml:space="preserve"> address bias and variation issues with </w:t>
      </w:r>
      <w:r w:rsidR="003A4597">
        <w:t xml:space="preserve">the </w:t>
      </w:r>
      <w:r w:rsidRPr="00CD65C6">
        <w:t>holdout method.</w:t>
      </w:r>
      <w:r w:rsidR="00AA1A79">
        <w:t xml:space="preserve">  </w:t>
      </w:r>
      <w:r w:rsidR="00A15A86">
        <w:t>A</w:t>
      </w:r>
      <w:r w:rsidR="00A15A86" w:rsidRPr="00CD65C6">
        <w:t>ll</w:t>
      </w:r>
      <w:r w:rsidR="00AA1A79">
        <w:t xml:space="preserve"> the input </w:t>
      </w:r>
      <w:r w:rsidRPr="00CD65C6">
        <w:t>features</w:t>
      </w:r>
      <w:r w:rsidR="00AA1A79">
        <w:t xml:space="preserve">, instead of a subset of features, were used in the </w:t>
      </w:r>
      <w:r w:rsidRPr="00CD65C6">
        <w:t>models</w:t>
      </w:r>
      <w:r w:rsidR="00AA1A79">
        <w:t xml:space="preserve"> during this t</w:t>
      </w:r>
      <w:r w:rsidR="00AA1A79" w:rsidRPr="009565B1">
        <w:t>hird phase of modeling</w:t>
      </w:r>
      <w:r w:rsidRPr="009565B1">
        <w:t>.</w:t>
      </w:r>
      <w:r w:rsidR="00AA1A79" w:rsidRPr="009565B1">
        <w:t xml:space="preserve">  </w:t>
      </w:r>
      <w:r w:rsidR="00A15A86" w:rsidRPr="009565B1">
        <w:t>To</w:t>
      </w:r>
      <w:r w:rsidR="00AA1A79" w:rsidRPr="009565B1">
        <w:t xml:space="preserve"> </w:t>
      </w:r>
      <w:r w:rsidR="00E17259" w:rsidRPr="009565B1">
        <w:t>address the</w:t>
      </w:r>
      <w:r w:rsidR="00AA1A79" w:rsidRPr="009565B1">
        <w:t xml:space="preserve"> imbalanc</w:t>
      </w:r>
      <w:r w:rsidR="00E17259" w:rsidRPr="009565B1">
        <w:t>e in the target variable</w:t>
      </w:r>
      <w:r w:rsidR="00AA1A79" w:rsidRPr="009565B1">
        <w:t xml:space="preserve">, </w:t>
      </w:r>
      <w:r w:rsidR="00E17259" w:rsidRPr="009565B1">
        <w:t>each model specif</w:t>
      </w:r>
      <w:r w:rsidR="009565B1" w:rsidRPr="009565B1">
        <w:t>ied</w:t>
      </w:r>
      <w:r w:rsidR="00E17259" w:rsidRPr="009565B1">
        <w:t xml:space="preserve"> a class weighting configuration </w:t>
      </w:r>
      <w:r w:rsidR="009565B1" w:rsidRPr="009565B1">
        <w:t>of the</w:t>
      </w:r>
      <w:r w:rsidR="00E17259" w:rsidRPr="009565B1">
        <w:t xml:space="preserve"> inverse of the </w:t>
      </w:r>
      <w:r w:rsidR="001F44FF">
        <w:t xml:space="preserve">target </w:t>
      </w:r>
      <w:r w:rsidR="00E17259" w:rsidRPr="009565B1">
        <w:t>class distribution present in the dataset</w:t>
      </w:r>
      <w:r w:rsidR="009565B1" w:rsidRPr="009565B1">
        <w:t>.</w:t>
      </w:r>
    </w:p>
    <w:p w14:paraId="11450F60" w14:textId="5055A550" w:rsidR="00A343BA" w:rsidRDefault="00A343BA" w:rsidP="00A343BA">
      <w:r w:rsidRPr="00A343BA">
        <w:t>The performance of each of the four models in the third phase improved over the baseline models.</w:t>
      </w:r>
    </w:p>
    <w:tbl>
      <w:tblPr>
        <w:tblStyle w:val="TableGrid"/>
        <w:tblW w:w="0" w:type="auto"/>
        <w:tblInd w:w="625" w:type="dxa"/>
        <w:tblLook w:val="04A0" w:firstRow="1" w:lastRow="0" w:firstColumn="1" w:lastColumn="0" w:noHBand="0" w:noVBand="1"/>
      </w:tblPr>
      <w:tblGrid>
        <w:gridCol w:w="3510"/>
        <w:gridCol w:w="2430"/>
      </w:tblGrid>
      <w:tr w:rsidR="00A74B64" w14:paraId="31D4C0BA" w14:textId="6D1BCBCB" w:rsidTr="00DE11E7">
        <w:tc>
          <w:tcPr>
            <w:tcW w:w="3510" w:type="dxa"/>
          </w:tcPr>
          <w:p w14:paraId="7C9861CF" w14:textId="2EC7A7B7" w:rsidR="00A74B64" w:rsidRPr="000162FF" w:rsidRDefault="00A74B64" w:rsidP="00DC7517">
            <w:pPr>
              <w:ind w:firstLine="0"/>
              <w:rPr>
                <w:b/>
                <w:bCs/>
              </w:rPr>
            </w:pPr>
            <w:r>
              <w:rPr>
                <w:b/>
                <w:bCs/>
              </w:rPr>
              <w:t xml:space="preserve">Phase Three CV Grid </w:t>
            </w:r>
            <w:r w:rsidRPr="000162FF">
              <w:rPr>
                <w:b/>
                <w:bCs/>
              </w:rPr>
              <w:t>Model</w:t>
            </w:r>
            <w:r>
              <w:rPr>
                <w:b/>
                <w:bCs/>
              </w:rPr>
              <w:t>s</w:t>
            </w:r>
          </w:p>
        </w:tc>
        <w:tc>
          <w:tcPr>
            <w:tcW w:w="2430" w:type="dxa"/>
          </w:tcPr>
          <w:p w14:paraId="7CED2C98" w14:textId="4B1BA93E" w:rsidR="00A74B64" w:rsidRPr="000162FF" w:rsidRDefault="00A74B64" w:rsidP="00965AE9">
            <w:pPr>
              <w:ind w:firstLine="0"/>
              <w:jc w:val="center"/>
              <w:rPr>
                <w:b/>
                <w:bCs/>
              </w:rPr>
            </w:pPr>
            <w:r>
              <w:rPr>
                <w:b/>
                <w:bCs/>
              </w:rPr>
              <w:t>Recall Score</w:t>
            </w:r>
          </w:p>
        </w:tc>
      </w:tr>
      <w:tr w:rsidR="00A74B64" w14:paraId="21908F4E" w14:textId="0DC47DE5" w:rsidTr="00DE11E7">
        <w:tc>
          <w:tcPr>
            <w:tcW w:w="3510" w:type="dxa"/>
          </w:tcPr>
          <w:p w14:paraId="49F25CA3" w14:textId="77777777" w:rsidR="00A74B64" w:rsidRDefault="00A74B64" w:rsidP="00DC7517">
            <w:pPr>
              <w:ind w:firstLine="0"/>
            </w:pPr>
            <w:r>
              <w:t>Logistic Regression</w:t>
            </w:r>
          </w:p>
        </w:tc>
        <w:tc>
          <w:tcPr>
            <w:tcW w:w="2430" w:type="dxa"/>
          </w:tcPr>
          <w:p w14:paraId="71D8B47A" w14:textId="6EFF49EE" w:rsidR="00A74B64" w:rsidRDefault="00A74B64" w:rsidP="00DC7517">
            <w:pPr>
              <w:ind w:firstLine="0"/>
              <w:jc w:val="right"/>
            </w:pPr>
            <w:r>
              <w:t>.7882</w:t>
            </w:r>
          </w:p>
        </w:tc>
      </w:tr>
      <w:tr w:rsidR="00A74B64" w14:paraId="673F8507" w14:textId="1B618844" w:rsidTr="00DE11E7">
        <w:tc>
          <w:tcPr>
            <w:tcW w:w="3510" w:type="dxa"/>
          </w:tcPr>
          <w:p w14:paraId="41D654DD" w14:textId="77777777" w:rsidR="00A74B64" w:rsidRDefault="00A74B64" w:rsidP="00DC7517">
            <w:pPr>
              <w:ind w:firstLine="0"/>
            </w:pPr>
            <w:r>
              <w:t>LASSO Logistic Regression</w:t>
            </w:r>
          </w:p>
        </w:tc>
        <w:tc>
          <w:tcPr>
            <w:tcW w:w="2430" w:type="dxa"/>
          </w:tcPr>
          <w:p w14:paraId="56827E99" w14:textId="04DA8553" w:rsidR="00A74B64" w:rsidRDefault="00A74B64" w:rsidP="00DC7517">
            <w:pPr>
              <w:ind w:firstLine="0"/>
              <w:jc w:val="right"/>
            </w:pPr>
            <w:r>
              <w:t>.7882</w:t>
            </w:r>
          </w:p>
        </w:tc>
      </w:tr>
      <w:tr w:rsidR="00A74B64" w14:paraId="2F884800" w14:textId="52FB9E14" w:rsidTr="00DE11E7">
        <w:tc>
          <w:tcPr>
            <w:tcW w:w="3510" w:type="dxa"/>
          </w:tcPr>
          <w:p w14:paraId="0ADF4865" w14:textId="77777777" w:rsidR="00A74B64" w:rsidRDefault="00A74B64" w:rsidP="00DC7517">
            <w:pPr>
              <w:ind w:firstLine="0"/>
            </w:pPr>
            <w:r>
              <w:t>Support Vector Machine (SVM)</w:t>
            </w:r>
          </w:p>
        </w:tc>
        <w:tc>
          <w:tcPr>
            <w:tcW w:w="2430" w:type="dxa"/>
          </w:tcPr>
          <w:p w14:paraId="32E8FEEB" w14:textId="2A7319ED" w:rsidR="00A74B64" w:rsidRDefault="00A74B64" w:rsidP="00DC7517">
            <w:pPr>
              <w:ind w:firstLine="0"/>
              <w:jc w:val="right"/>
            </w:pPr>
            <w:r>
              <w:t>.8643</w:t>
            </w:r>
          </w:p>
        </w:tc>
      </w:tr>
      <w:tr w:rsidR="00A74B64" w14:paraId="13F7867F" w14:textId="17F2D856" w:rsidTr="00DE11E7">
        <w:tc>
          <w:tcPr>
            <w:tcW w:w="3510" w:type="dxa"/>
          </w:tcPr>
          <w:p w14:paraId="1A3EFE8B" w14:textId="77777777" w:rsidR="00A74B64" w:rsidRDefault="00A74B64" w:rsidP="00DC7517">
            <w:pPr>
              <w:ind w:firstLine="0"/>
            </w:pPr>
            <w:r>
              <w:t>Random Forest</w:t>
            </w:r>
          </w:p>
        </w:tc>
        <w:tc>
          <w:tcPr>
            <w:tcW w:w="2430" w:type="dxa"/>
          </w:tcPr>
          <w:p w14:paraId="7DB7EC77" w14:textId="00939767" w:rsidR="00A74B64" w:rsidRDefault="00A74B64" w:rsidP="00DC7517">
            <w:pPr>
              <w:ind w:firstLine="0"/>
              <w:jc w:val="right"/>
            </w:pPr>
            <w:r>
              <w:t>.6668</w:t>
            </w:r>
          </w:p>
        </w:tc>
      </w:tr>
    </w:tbl>
    <w:p w14:paraId="0BF2CC68" w14:textId="77777777" w:rsidR="00965AE9" w:rsidRPr="00A343BA" w:rsidRDefault="00965AE9" w:rsidP="00965AE9">
      <w:pPr>
        <w:ind w:firstLine="0"/>
      </w:pPr>
    </w:p>
    <w:p w14:paraId="1F502E86" w14:textId="3DD7F19C" w:rsidR="00CD65C6" w:rsidRPr="008F22BE" w:rsidRDefault="008F22BE" w:rsidP="00A343BA">
      <w:pPr>
        <w:rPr>
          <w:b/>
          <w:bCs/>
        </w:rPr>
      </w:pPr>
      <w:r>
        <w:rPr>
          <w:b/>
          <w:bCs/>
        </w:rPr>
        <w:t>Phase Four</w:t>
      </w:r>
    </w:p>
    <w:p w14:paraId="07F7823F" w14:textId="17E1A0BF" w:rsidR="008B5B7C" w:rsidRDefault="002E4392" w:rsidP="00F81679">
      <w:r>
        <w:t xml:space="preserve">The fourth and final phase of modeling was </w:t>
      </w:r>
      <w:r w:rsidR="003A4597">
        <w:t>performed</w:t>
      </w:r>
      <w:r>
        <w:t xml:space="preserve"> to test if the Phase Three models improved by using the best </w:t>
      </w:r>
      <w:r w:rsidRPr="008B5B7C">
        <w:t xml:space="preserve">subset of select features identified in </w:t>
      </w:r>
      <w:r>
        <w:t xml:space="preserve">Phase </w:t>
      </w:r>
      <w:r w:rsidR="00714791">
        <w:t>Two</w:t>
      </w:r>
      <w:r>
        <w:t xml:space="preserve"> of modeling instead of </w:t>
      </w:r>
      <w:r w:rsidR="003A4597">
        <w:t xml:space="preserve">including </w:t>
      </w:r>
      <w:r w:rsidR="001F44FF">
        <w:t>all</w:t>
      </w:r>
      <w:r>
        <w:t xml:space="preserve"> the input features.  </w:t>
      </w:r>
      <w:r w:rsidR="00714791">
        <w:t xml:space="preserve">A grid search and </w:t>
      </w:r>
      <w:r w:rsidR="00714791" w:rsidRPr="00CD65C6">
        <w:t>k-fold cross-validation</w:t>
      </w:r>
      <w:r w:rsidR="00714791">
        <w:t xml:space="preserve"> were again used to tun</w:t>
      </w:r>
      <w:r w:rsidR="003A4597">
        <w:t xml:space="preserve">e </w:t>
      </w:r>
      <w:r w:rsidR="00714791">
        <w:t xml:space="preserve">the four models’ hyperparameters and </w:t>
      </w:r>
      <w:r w:rsidR="00714791" w:rsidRPr="00CD65C6">
        <w:t>to find the best version of the model</w:t>
      </w:r>
      <w:r w:rsidR="00714791">
        <w:t xml:space="preserve">.  </w:t>
      </w:r>
      <w:r w:rsidR="001F44FF">
        <w:t>E</w:t>
      </w:r>
      <w:r w:rsidR="001F44FF" w:rsidRPr="009565B1">
        <w:t xml:space="preserve">ach model specified a class weighting configuration of the inverse of the </w:t>
      </w:r>
      <w:r w:rsidR="001F44FF">
        <w:t xml:space="preserve">target </w:t>
      </w:r>
      <w:r w:rsidR="001F44FF" w:rsidRPr="009565B1">
        <w:t>class distribution present in the dataset</w:t>
      </w:r>
      <w:r w:rsidR="001F44FF">
        <w:t xml:space="preserve">. </w:t>
      </w:r>
      <w:r w:rsidR="001F44FF" w:rsidRPr="00A343BA">
        <w:t xml:space="preserve"> </w:t>
      </w:r>
      <w:r w:rsidR="00A11EAD" w:rsidRPr="00A343BA">
        <w:t xml:space="preserve">The performance of each of the four models in the </w:t>
      </w:r>
      <w:r w:rsidR="00A11EAD">
        <w:t xml:space="preserve">fourth </w:t>
      </w:r>
      <w:r w:rsidR="00A11EAD" w:rsidRPr="00A343BA">
        <w:t xml:space="preserve">phase </w:t>
      </w:r>
      <w:r w:rsidR="00A11EAD">
        <w:t xml:space="preserve">of modeling </w:t>
      </w:r>
      <w:r w:rsidR="00A11EAD" w:rsidRPr="00A343BA">
        <w:t xml:space="preserve">improved over the </w:t>
      </w:r>
      <w:r w:rsidR="00A11EAD">
        <w:t>Phase Three</w:t>
      </w:r>
      <w:r w:rsidR="00A11EAD" w:rsidRPr="00A343BA">
        <w:t xml:space="preserve"> models.</w:t>
      </w:r>
    </w:p>
    <w:p w14:paraId="45E07423" w14:textId="4ED437C2" w:rsidR="00F91D1B" w:rsidRDefault="00F91D1B" w:rsidP="00F81679"/>
    <w:p w14:paraId="3E6BED89" w14:textId="4D84755D" w:rsidR="00F91D1B" w:rsidRDefault="00F91D1B" w:rsidP="00F81679"/>
    <w:p w14:paraId="6D974D65" w14:textId="77777777" w:rsidR="00F91D1B" w:rsidRDefault="00F91D1B" w:rsidP="00F81679"/>
    <w:tbl>
      <w:tblPr>
        <w:tblStyle w:val="TableGrid"/>
        <w:tblW w:w="0" w:type="auto"/>
        <w:tblInd w:w="625" w:type="dxa"/>
        <w:tblLook w:val="04A0" w:firstRow="1" w:lastRow="0" w:firstColumn="1" w:lastColumn="0" w:noHBand="0" w:noVBand="1"/>
      </w:tblPr>
      <w:tblGrid>
        <w:gridCol w:w="3510"/>
        <w:gridCol w:w="2430"/>
      </w:tblGrid>
      <w:tr w:rsidR="00E147F3" w14:paraId="048EC5D7" w14:textId="77777777" w:rsidTr="00DC7517">
        <w:tc>
          <w:tcPr>
            <w:tcW w:w="3510" w:type="dxa"/>
          </w:tcPr>
          <w:p w14:paraId="23D7F351" w14:textId="6842F716" w:rsidR="00E147F3" w:rsidRPr="000162FF" w:rsidRDefault="00E147F3" w:rsidP="00DC7517">
            <w:pPr>
              <w:ind w:firstLine="0"/>
              <w:rPr>
                <w:b/>
                <w:bCs/>
              </w:rPr>
            </w:pPr>
            <w:r>
              <w:rPr>
                <w:b/>
                <w:bCs/>
              </w:rPr>
              <w:t xml:space="preserve">Phase Four CV Grid </w:t>
            </w:r>
            <w:r w:rsidRPr="000162FF">
              <w:rPr>
                <w:b/>
                <w:bCs/>
              </w:rPr>
              <w:t>Model</w:t>
            </w:r>
            <w:r>
              <w:rPr>
                <w:b/>
                <w:bCs/>
              </w:rPr>
              <w:t>s</w:t>
            </w:r>
          </w:p>
        </w:tc>
        <w:tc>
          <w:tcPr>
            <w:tcW w:w="2430" w:type="dxa"/>
          </w:tcPr>
          <w:p w14:paraId="2E9E28C4" w14:textId="5FAA045B" w:rsidR="00E147F3" w:rsidRPr="000162FF" w:rsidRDefault="00E147F3" w:rsidP="00E147F3">
            <w:pPr>
              <w:ind w:firstLine="0"/>
              <w:jc w:val="center"/>
              <w:rPr>
                <w:b/>
                <w:bCs/>
              </w:rPr>
            </w:pPr>
            <w:r>
              <w:rPr>
                <w:b/>
                <w:bCs/>
              </w:rPr>
              <w:t>Recall Score</w:t>
            </w:r>
          </w:p>
        </w:tc>
      </w:tr>
      <w:tr w:rsidR="00E147F3" w14:paraId="66ECA5DD" w14:textId="77777777" w:rsidTr="00DC7517">
        <w:tc>
          <w:tcPr>
            <w:tcW w:w="3510" w:type="dxa"/>
          </w:tcPr>
          <w:p w14:paraId="74488C63" w14:textId="77777777" w:rsidR="00E147F3" w:rsidRDefault="00E147F3" w:rsidP="00DC7517">
            <w:pPr>
              <w:ind w:firstLine="0"/>
            </w:pPr>
            <w:r>
              <w:t>Logistic Regression</w:t>
            </w:r>
          </w:p>
        </w:tc>
        <w:tc>
          <w:tcPr>
            <w:tcW w:w="2430" w:type="dxa"/>
          </w:tcPr>
          <w:p w14:paraId="1E3EB684" w14:textId="38357821" w:rsidR="00E147F3" w:rsidRDefault="00E147F3" w:rsidP="00DC7517">
            <w:pPr>
              <w:ind w:firstLine="0"/>
              <w:jc w:val="right"/>
            </w:pPr>
            <w:r>
              <w:t>.8244</w:t>
            </w:r>
          </w:p>
        </w:tc>
      </w:tr>
      <w:tr w:rsidR="00E147F3" w14:paraId="71D02C68" w14:textId="77777777" w:rsidTr="00DC7517">
        <w:tc>
          <w:tcPr>
            <w:tcW w:w="3510" w:type="dxa"/>
          </w:tcPr>
          <w:p w14:paraId="1FA40D2B" w14:textId="77777777" w:rsidR="00E147F3" w:rsidRDefault="00E147F3" w:rsidP="00DC7517">
            <w:pPr>
              <w:ind w:firstLine="0"/>
            </w:pPr>
            <w:r>
              <w:t>LASSO Logistic Regression</w:t>
            </w:r>
          </w:p>
        </w:tc>
        <w:tc>
          <w:tcPr>
            <w:tcW w:w="2430" w:type="dxa"/>
          </w:tcPr>
          <w:p w14:paraId="7399E417" w14:textId="390505EE" w:rsidR="00E147F3" w:rsidRDefault="00E147F3" w:rsidP="00DC7517">
            <w:pPr>
              <w:ind w:firstLine="0"/>
              <w:jc w:val="right"/>
            </w:pPr>
            <w:r>
              <w:t>.8244</w:t>
            </w:r>
          </w:p>
        </w:tc>
      </w:tr>
      <w:tr w:rsidR="00E147F3" w14:paraId="7FC1B147" w14:textId="77777777" w:rsidTr="00DC7517">
        <w:tc>
          <w:tcPr>
            <w:tcW w:w="3510" w:type="dxa"/>
          </w:tcPr>
          <w:p w14:paraId="5A447AE8" w14:textId="77777777" w:rsidR="00E147F3" w:rsidRDefault="00E147F3" w:rsidP="00DC7517">
            <w:pPr>
              <w:ind w:firstLine="0"/>
            </w:pPr>
            <w:r>
              <w:t>Support Vector Machine (SVM)</w:t>
            </w:r>
          </w:p>
        </w:tc>
        <w:tc>
          <w:tcPr>
            <w:tcW w:w="2430" w:type="dxa"/>
          </w:tcPr>
          <w:p w14:paraId="102BEA21" w14:textId="10C143EB" w:rsidR="00E147F3" w:rsidRDefault="00E147F3" w:rsidP="00DC7517">
            <w:pPr>
              <w:ind w:firstLine="0"/>
              <w:jc w:val="right"/>
            </w:pPr>
            <w:r>
              <w:t>.8244</w:t>
            </w:r>
          </w:p>
        </w:tc>
      </w:tr>
      <w:tr w:rsidR="00E147F3" w14:paraId="6AEF635B" w14:textId="77777777" w:rsidTr="00DC7517">
        <w:tc>
          <w:tcPr>
            <w:tcW w:w="3510" w:type="dxa"/>
          </w:tcPr>
          <w:p w14:paraId="44BAE0F6" w14:textId="77777777" w:rsidR="00E147F3" w:rsidRDefault="00E147F3" w:rsidP="00DC7517">
            <w:pPr>
              <w:ind w:firstLine="0"/>
            </w:pPr>
            <w:r>
              <w:t>Random Forest</w:t>
            </w:r>
          </w:p>
        </w:tc>
        <w:tc>
          <w:tcPr>
            <w:tcW w:w="2430" w:type="dxa"/>
          </w:tcPr>
          <w:p w14:paraId="5055140F" w14:textId="0B991CDD" w:rsidR="00E147F3" w:rsidRDefault="00E147F3" w:rsidP="00DC7517">
            <w:pPr>
              <w:ind w:firstLine="0"/>
              <w:jc w:val="right"/>
            </w:pPr>
            <w:r>
              <w:t>.7</w:t>
            </w:r>
            <w:r w:rsidR="00A74B64">
              <w:t>370</w:t>
            </w:r>
          </w:p>
        </w:tc>
      </w:tr>
    </w:tbl>
    <w:p w14:paraId="454D2602" w14:textId="3BB7F83D" w:rsidR="00E147F3" w:rsidRDefault="00E147F3" w:rsidP="00F81679"/>
    <w:p w14:paraId="61ED3FAE" w14:textId="4D064490" w:rsidR="003F6BF3" w:rsidRPr="008B1616" w:rsidRDefault="007132AD" w:rsidP="003F6BF3">
      <w:pPr>
        <w:pStyle w:val="Title2"/>
        <w:rPr>
          <w:b/>
          <w:bCs/>
        </w:rPr>
      </w:pPr>
      <w:r>
        <w:rPr>
          <w:b/>
          <w:bCs/>
        </w:rPr>
        <w:t>Results</w:t>
      </w:r>
    </w:p>
    <w:p w14:paraId="1189EC73" w14:textId="74ECA41D" w:rsidR="00080F41" w:rsidRDefault="00813A54" w:rsidP="003F6BF3">
      <w:r>
        <w:t xml:space="preserve">The Phase Four classification models, which used the best identified </w:t>
      </w:r>
      <w:r w:rsidRPr="008B5B7C">
        <w:t xml:space="preserve">subset of </w:t>
      </w:r>
      <w:r>
        <w:t>input</w:t>
      </w:r>
      <w:r w:rsidRPr="008B5B7C">
        <w:t xml:space="preserve"> features</w:t>
      </w:r>
      <w:r>
        <w:t xml:space="preserve">, a grid search and </w:t>
      </w:r>
      <w:r w:rsidRPr="00CD65C6">
        <w:t>k-fold cross-validation</w:t>
      </w:r>
      <w:r>
        <w:t xml:space="preserve">, are the best performing models as they have the highest recall scores.  </w:t>
      </w:r>
      <w:r w:rsidR="005E43C0">
        <w:t xml:space="preserve">A classification model is evaluated by </w:t>
      </w:r>
      <w:r>
        <w:t xml:space="preserve">recall scores </w:t>
      </w:r>
      <w:r w:rsidR="005E43C0">
        <w:t xml:space="preserve">when, as in fraud detection cases, there is a high cost associated with false negative predictions.  Recall scores calculate how many of the actual positive fraud reported cases are labeled as true positives by the model.  </w:t>
      </w:r>
    </w:p>
    <w:p w14:paraId="1C09ABD3" w14:textId="5A7C8339" w:rsidR="00565A8C" w:rsidRDefault="005E43C0" w:rsidP="003F6BF3">
      <w:r>
        <w:t xml:space="preserve">The Logistic Regression, LASSO Logistic Regression, and Support Vector Machine (SVM) models had the best recall scores and in fact all had recall scores of .8244.  These identical scores are not a mistake.  In these Phase Four models, the feature inputs were limited to a select few features.  When the input features were all the features in the Phase Three models, these recall scores were not identical.  </w:t>
      </w:r>
      <w:r w:rsidR="00A74B64">
        <w:t>Also, the SVM model had much higher computing times.</w:t>
      </w:r>
    </w:p>
    <w:p w14:paraId="28F739A7" w14:textId="77777777" w:rsidR="000268E1" w:rsidRDefault="00F55717" w:rsidP="003F6BF3">
      <w:r>
        <w:t xml:space="preserve">82.44% of the Logistic Regression, LASSO Logistic Regression, and SVM models’ actual fraud records were labeled as true positives by the respective models, which is a favorable result for fraud detection cases because false negative predictions are costly to the insurance company.  </w:t>
      </w:r>
    </w:p>
    <w:p w14:paraId="500FCB00" w14:textId="7BC86065" w:rsidR="003F6BF3" w:rsidRPr="008B1616" w:rsidRDefault="007132AD" w:rsidP="003F6BF3">
      <w:pPr>
        <w:pStyle w:val="Title2"/>
        <w:rPr>
          <w:b/>
          <w:bCs/>
        </w:rPr>
      </w:pPr>
      <w:r>
        <w:rPr>
          <w:b/>
          <w:bCs/>
        </w:rPr>
        <w:t>Discussion/Conclusion</w:t>
      </w:r>
    </w:p>
    <w:p w14:paraId="77E1C699" w14:textId="60EDBA8D" w:rsidR="00526FA2" w:rsidRPr="001846E9" w:rsidRDefault="000162FF" w:rsidP="001846E9">
      <w:r>
        <w:t xml:space="preserve">The </w:t>
      </w:r>
      <w:r w:rsidR="00526FA2">
        <w:t xml:space="preserve">Logistic Regression, LASSO Logistic Regression, and SVM models are viable, useful models for predicting fraud.  </w:t>
      </w:r>
      <w:r w:rsidR="00756075">
        <w:t xml:space="preserve">The Random Forest model did not perform as well.  </w:t>
      </w:r>
      <w:r w:rsidR="00756075" w:rsidRPr="00756075">
        <w:t xml:space="preserve">Using </w:t>
      </w:r>
      <w:r w:rsidR="00756075" w:rsidRPr="00756075">
        <w:lastRenderedPageBreak/>
        <w:t>hyperparameters and k-fold cross-validation improved the accuracy of the models</w:t>
      </w:r>
      <w:r w:rsidR="00756075">
        <w:t xml:space="preserve">. </w:t>
      </w:r>
      <w:r w:rsidR="00756075" w:rsidRPr="00756075">
        <w:t xml:space="preserve"> </w:t>
      </w:r>
      <w:r w:rsidR="00526FA2">
        <w:t xml:space="preserve">The models that used only a few select distinctive features performed better than </w:t>
      </w:r>
      <w:r w:rsidR="00B36ABE">
        <w:t xml:space="preserve">models employing </w:t>
      </w:r>
      <w:r w:rsidR="00526FA2">
        <w:t xml:space="preserve">all the input features.  The best subset of input features </w:t>
      </w:r>
      <w:r w:rsidR="00B36ABE">
        <w:t>included</w:t>
      </w:r>
      <w:r w:rsidR="00526FA2">
        <w:t xml:space="preserve">:  incident severity (Major Damage), insured hobbies (chess), and policy deductible.  </w:t>
      </w:r>
      <w:r w:rsidR="00C41FC4">
        <w:t xml:space="preserve">The Logistic Regression, LASSO Logistic Regression, and SVM models performed the same with the small number of input variable, but not will the full set of input features.  This seems to indicate that </w:t>
      </w:r>
      <w:r w:rsidR="00C41FC4" w:rsidRPr="00C41FC4">
        <w:t>models handle many features/</w:t>
      </w:r>
      <w:proofErr w:type="gramStart"/>
      <w:r w:rsidR="00C41FC4" w:rsidRPr="00C41FC4">
        <w:t>noise</w:t>
      </w:r>
      <w:proofErr w:type="gramEnd"/>
      <w:r w:rsidR="00C41FC4" w:rsidRPr="00C41FC4">
        <w:t xml:space="preserve"> differently but handle a small </w:t>
      </w:r>
      <w:r w:rsidR="00C41FC4" w:rsidRPr="001846E9">
        <w:t xml:space="preserve">number of features the identically.  </w:t>
      </w:r>
    </w:p>
    <w:p w14:paraId="239081F8" w14:textId="3562AB08" w:rsidR="001846E9" w:rsidRPr="001846E9" w:rsidRDefault="001846E9" w:rsidP="001846E9">
      <w:r>
        <w:t>In conclusion, incident severity, the insured’s hobbies, and the policy deductible are distinctive in predicting fraudulent claims.  The number of w</w:t>
      </w:r>
      <w:r w:rsidRPr="00274D71">
        <w:t>itnesses</w:t>
      </w:r>
      <w:r>
        <w:t xml:space="preserve"> to the incident</w:t>
      </w:r>
      <w:r w:rsidRPr="00274D71">
        <w:t xml:space="preserve">, </w:t>
      </w:r>
      <w:r>
        <w:t xml:space="preserve">number of vehicles involved, and the length of time the claimant was an insured also have strong distinction for predicting fraud.  </w:t>
      </w:r>
      <w:r w:rsidR="00F067BB">
        <w:t xml:space="preserve">If the concern is that the fraud can be indicated by varied features in the many-factored claim transaction, then the models using all the features also produced decent scores and could help an insurance company identify claims to investigate further.  Both versions of the </w:t>
      </w:r>
      <w:r w:rsidRPr="001846E9">
        <w:t xml:space="preserve">Logistic Regression, LASSO Logistic Regression, and SVM models </w:t>
      </w:r>
      <w:r>
        <w:t xml:space="preserve">would all be </w:t>
      </w:r>
      <w:r w:rsidRPr="001846E9">
        <w:t>useful for predicting fraudulent automobile insurance claims.</w:t>
      </w:r>
      <w:r>
        <w:t xml:space="preserve">  </w:t>
      </w:r>
    </w:p>
    <w:p w14:paraId="05462E1C" w14:textId="7FC92418" w:rsidR="0034661A" w:rsidRDefault="0034661A" w:rsidP="00563F51">
      <w:pPr>
        <w:ind w:firstLine="0"/>
      </w:pPr>
    </w:p>
    <w:sdt>
      <w:sdtPr>
        <w:rPr>
          <w:rFonts w:asciiTheme="minorHAnsi" w:eastAsiaTheme="minorEastAsia" w:hAnsiTheme="minorHAnsi" w:cstheme="minorBidi"/>
          <w:b w:val="0"/>
          <w:bCs w:val="0"/>
        </w:rPr>
        <w:id w:val="-956713544"/>
        <w:docPartObj>
          <w:docPartGallery w:val="Bibliographies"/>
          <w:docPartUnique/>
        </w:docPartObj>
      </w:sdtPr>
      <w:sdtEndPr/>
      <w:sdtContent>
        <w:p w14:paraId="7183D431" w14:textId="424B72BB" w:rsidR="00A33AB3" w:rsidRDefault="00A33AB3">
          <w:pPr>
            <w:pStyle w:val="Heading1"/>
          </w:pPr>
          <w:r>
            <w:t>References</w:t>
          </w:r>
        </w:p>
        <w:sdt>
          <w:sdtPr>
            <w:id w:val="-573587230"/>
            <w:bibliography/>
          </w:sdtPr>
          <w:sdtEndPr/>
          <w:sdtContent>
            <w:p w14:paraId="2E9D5D20" w14:textId="77777777" w:rsidR="00A33AB3" w:rsidRDefault="00A33AB3" w:rsidP="00A33AB3">
              <w:pPr>
                <w:pStyle w:val="Bibliography"/>
                <w:rPr>
                  <w:noProof/>
                </w:rPr>
              </w:pPr>
              <w:r>
                <w:fldChar w:fldCharType="begin"/>
              </w:r>
              <w:r>
                <w:instrText xml:space="preserve"> BIBLIOGRAPHY </w:instrText>
              </w:r>
              <w:r>
                <w:fldChar w:fldCharType="separate"/>
              </w:r>
              <w:r>
                <w:rPr>
                  <w:i/>
                  <w:iCs/>
                  <w:noProof/>
                </w:rPr>
                <w:t>Comparative Analysis of Machine Learning Techniques for Detecting Insurance Claim Fraud</w:t>
              </w:r>
              <w:r>
                <w:rPr>
                  <w:noProof/>
                </w:rPr>
                <w:t>. (n.d.). Retrieved from wipro: https://www.wipro.com/en-US/analytics/comparative-analysis-of-machine-learning-techniques-for-detectin/</w:t>
              </w:r>
            </w:p>
            <w:p w14:paraId="42656B84" w14:textId="77777777" w:rsidR="00A33AB3" w:rsidRDefault="00A33AB3" w:rsidP="00A33AB3">
              <w:pPr>
                <w:pStyle w:val="Bibliography"/>
                <w:rPr>
                  <w:noProof/>
                </w:rPr>
              </w:pPr>
              <w:r>
                <w:rPr>
                  <w:noProof/>
                </w:rPr>
                <w:t xml:space="preserve">Dommalapati, A. (2019, June 5). </w:t>
              </w:r>
              <w:r>
                <w:rPr>
                  <w:i/>
                  <w:iCs/>
                  <w:noProof/>
                </w:rPr>
                <w:t>Using a Data Pipeline to Predict Insurance Claim Fraud</w:t>
              </w:r>
              <w:r>
                <w:rPr>
                  <w:noProof/>
                </w:rPr>
                <w:t>. Retrieved from Noteworthy - The Journal Blog: https://blog.usejournal.com/using-a-data-pipeline-to-predict-insurance-claim-fraud-6f8e85367294</w:t>
              </w:r>
            </w:p>
            <w:p w14:paraId="52F62F4F" w14:textId="77777777" w:rsidR="00A33AB3" w:rsidRDefault="00A33AB3" w:rsidP="00A33AB3">
              <w:pPr>
                <w:pStyle w:val="Bibliography"/>
                <w:rPr>
                  <w:noProof/>
                </w:rPr>
              </w:pPr>
              <w:r>
                <w:rPr>
                  <w:noProof/>
                </w:rPr>
                <w:lastRenderedPageBreak/>
                <w:t xml:space="preserve">Moon, H. ,. (2019). A Predictive Modeling for Detecting Fraudulent Automobile Insurance Claims. </w:t>
              </w:r>
              <w:r>
                <w:rPr>
                  <w:i/>
                  <w:iCs/>
                  <w:noProof/>
                </w:rPr>
                <w:t>Theoretical Economics Letters</w:t>
              </w:r>
              <w:r>
                <w:rPr>
                  <w:noProof/>
                </w:rPr>
                <w:t>, 1886-1900.</w:t>
              </w:r>
            </w:p>
            <w:p w14:paraId="4981DA04" w14:textId="77777777" w:rsidR="00A33AB3" w:rsidRDefault="00A33AB3" w:rsidP="00A33AB3">
              <w:pPr>
                <w:pStyle w:val="Bibliography"/>
                <w:rPr>
                  <w:noProof/>
                </w:rPr>
              </w:pPr>
              <w:r>
                <w:rPr>
                  <w:noProof/>
                </w:rPr>
                <w:t xml:space="preserve">Nian, K. Z. (2016). Auto Insurance Fraud Detection Using Unsupervised Spectral Ranking for Anomaly. </w:t>
              </w:r>
              <w:r>
                <w:rPr>
                  <w:i/>
                  <w:iCs/>
                  <w:noProof/>
                </w:rPr>
                <w:t>The Journal of Finance and Data Science</w:t>
              </w:r>
              <w:r>
                <w:rPr>
                  <w:noProof/>
                </w:rPr>
                <w:t>, 58-75.</w:t>
              </w:r>
            </w:p>
            <w:p w14:paraId="1595B003" w14:textId="77777777" w:rsidR="00A33AB3" w:rsidRDefault="00A33AB3" w:rsidP="00A33AB3">
              <w:pPr>
                <w:pStyle w:val="Bibliography"/>
                <w:rPr>
                  <w:noProof/>
                </w:rPr>
              </w:pPr>
              <w:r>
                <w:rPr>
                  <w:noProof/>
                </w:rPr>
                <w:t xml:space="preserve">Sibal, N. (2017, December 14). </w:t>
              </w:r>
              <w:r>
                <w:rPr>
                  <w:i/>
                  <w:iCs/>
                  <w:noProof/>
                </w:rPr>
                <w:t>How insurers can identify fraudulent claims before they are paid</w:t>
              </w:r>
              <w:r>
                <w:rPr>
                  <w:noProof/>
                </w:rPr>
                <w:t>. Retrieved from Property Casualty 360: https://www.propertycasualty360.com/2017/12/14/how-insurers-can-identify-fraudulent-claims-before-they-are-paid/?slreturn=20200824134326</w:t>
              </w:r>
            </w:p>
            <w:p w14:paraId="26A5DA21" w14:textId="1B1A9E00" w:rsidR="00A33AB3" w:rsidRDefault="00A33AB3" w:rsidP="00A33AB3">
              <w:pPr>
                <w:pStyle w:val="Bibliography"/>
                <w:rPr>
                  <w:noProof/>
                </w:rPr>
              </w:pPr>
              <w:r>
                <w:rPr>
                  <w:noProof/>
                </w:rPr>
                <w:t xml:space="preserve">Vadoodparast, M. H. (2015). Fraudulent Electronic Transaction Detection Using Dynamic KDA Model . </w:t>
              </w:r>
              <w:r>
                <w:rPr>
                  <w:i/>
                  <w:iCs/>
                  <w:noProof/>
                </w:rPr>
                <w:t>International Journal of Computer Science and Information Security</w:t>
              </w:r>
              <w:r>
                <w:rPr>
                  <w:noProof/>
                </w:rPr>
                <w:t>.</w:t>
              </w:r>
            </w:p>
            <w:p w14:paraId="2019E64F" w14:textId="77777777" w:rsidR="00B36ABE" w:rsidRDefault="00E4631E" w:rsidP="00B36ABE">
              <w:pPr>
                <w:ind w:firstLine="0"/>
              </w:pPr>
              <w:hyperlink r:id="rId9" w:history="1">
                <w:r w:rsidR="00B36ABE" w:rsidRPr="00AB2D03">
                  <w:rPr>
                    <w:rStyle w:val="Hyperlink"/>
                  </w:rPr>
                  <w:t>https://www.kaggle.com/patilk1/fraudulentinsuranceclaim</w:t>
                </w:r>
              </w:hyperlink>
            </w:p>
            <w:p w14:paraId="672C1341" w14:textId="77777777" w:rsidR="00B36ABE" w:rsidRPr="00B36ABE" w:rsidRDefault="00B36ABE" w:rsidP="00B36ABE"/>
            <w:p w14:paraId="7FCF5A0D" w14:textId="0EF31FDC" w:rsidR="003F6BF3" w:rsidRDefault="00A33AB3" w:rsidP="0098735E">
              <w:pPr>
                <w:ind w:firstLine="0"/>
              </w:pPr>
              <w:r>
                <w:rPr>
                  <w:b/>
                  <w:bCs/>
                  <w:noProof/>
                </w:rPr>
                <w:fldChar w:fldCharType="end"/>
              </w:r>
            </w:p>
          </w:sdtContent>
        </w:sdt>
      </w:sdtContent>
    </w:sdt>
    <w:sectPr w:rsidR="003F6BF3">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A15D2F" w14:textId="77777777" w:rsidR="00E4631E" w:rsidRDefault="00E4631E">
      <w:pPr>
        <w:spacing w:line="240" w:lineRule="auto"/>
      </w:pPr>
      <w:r>
        <w:separator/>
      </w:r>
    </w:p>
    <w:p w14:paraId="2780CD16" w14:textId="77777777" w:rsidR="00E4631E" w:rsidRDefault="00E4631E"/>
  </w:endnote>
  <w:endnote w:type="continuationSeparator" w:id="0">
    <w:p w14:paraId="6047CDFC" w14:textId="77777777" w:rsidR="00E4631E" w:rsidRDefault="00E4631E">
      <w:pPr>
        <w:spacing w:line="240" w:lineRule="auto"/>
      </w:pPr>
      <w:r>
        <w:continuationSeparator/>
      </w:r>
    </w:p>
    <w:p w14:paraId="3DB62F6A" w14:textId="77777777" w:rsidR="00E4631E" w:rsidRDefault="00E463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BA7C18" w14:textId="77777777" w:rsidR="00E4631E" w:rsidRDefault="00E4631E">
      <w:pPr>
        <w:spacing w:line="240" w:lineRule="auto"/>
      </w:pPr>
      <w:r>
        <w:separator/>
      </w:r>
    </w:p>
    <w:p w14:paraId="2A3785D4" w14:textId="77777777" w:rsidR="00E4631E" w:rsidRDefault="00E4631E"/>
  </w:footnote>
  <w:footnote w:type="continuationSeparator" w:id="0">
    <w:p w14:paraId="74359D8B" w14:textId="77777777" w:rsidR="00E4631E" w:rsidRDefault="00E4631E">
      <w:pPr>
        <w:spacing w:line="240" w:lineRule="auto"/>
      </w:pPr>
      <w:r>
        <w:continuationSeparator/>
      </w:r>
    </w:p>
    <w:p w14:paraId="47E9D010" w14:textId="77777777" w:rsidR="00E4631E" w:rsidRDefault="00E463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2CE97983"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175F8A16" w14:textId="2230BA79" w:rsidR="004D6B86" w:rsidRPr="00170521" w:rsidRDefault="00E4631E" w:rsidP="00170521">
          <w:pPr>
            <w:pStyle w:val="Header"/>
          </w:pPr>
          <w:sdt>
            <w:sdtPr>
              <w:alias w:val="Enter shortened title:"/>
              <w:tag w:val="Enter shortened title:"/>
              <w:id w:val="-582528332"/>
              <w:showingPlcHdr/>
              <w15:dataBinding w:prefixMappings="xmlns:ns0='http://schemas.microsoft.com/temp/samples' " w:xpath="/ns0:employees[1]/ns0:employee[1]/ns0:CustomerName[1]" w:storeItemID="{B98E728A-96FF-4995-885C-5AF887AB0C35}"/>
              <w15:appearance w15:val="hidden"/>
            </w:sdtPr>
            <w:sdtEndPr/>
            <w:sdtContent>
              <w:r w:rsidR="00FB3A1C">
                <w:t xml:space="preserve">     </w:t>
              </w:r>
            </w:sdtContent>
          </w:sdt>
        </w:p>
      </w:tc>
      <w:tc>
        <w:tcPr>
          <w:tcW w:w="1080" w:type="dxa"/>
        </w:tcPr>
        <w:p w14:paraId="47413DB7"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13E75CE0"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5147C745"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6ED513C7" w14:textId="440A2029" w:rsidR="004D6B86" w:rsidRPr="009F0414" w:rsidRDefault="004D6B86" w:rsidP="00504F88">
          <w:pPr>
            <w:pStyle w:val="Header"/>
          </w:pPr>
        </w:p>
      </w:tc>
      <w:tc>
        <w:tcPr>
          <w:tcW w:w="1080" w:type="dxa"/>
        </w:tcPr>
        <w:p w14:paraId="7F6498D3"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49B47C34"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D3B4703"/>
    <w:multiLevelType w:val="hybridMultilevel"/>
    <w:tmpl w:val="FB86F688"/>
    <w:lvl w:ilvl="0" w:tplc="405691DA">
      <w:start w:val="1"/>
      <w:numFmt w:val="bullet"/>
      <w:lvlText w:val="•"/>
      <w:lvlJc w:val="left"/>
      <w:pPr>
        <w:tabs>
          <w:tab w:val="num" w:pos="720"/>
        </w:tabs>
        <w:ind w:left="720" w:hanging="360"/>
      </w:pPr>
      <w:rPr>
        <w:rFonts w:ascii="Arial" w:hAnsi="Arial" w:hint="default"/>
      </w:rPr>
    </w:lvl>
    <w:lvl w:ilvl="1" w:tplc="C8808D6E">
      <w:numFmt w:val="bullet"/>
      <w:lvlText w:val="•"/>
      <w:lvlJc w:val="left"/>
      <w:pPr>
        <w:tabs>
          <w:tab w:val="num" w:pos="1440"/>
        </w:tabs>
        <w:ind w:left="1440" w:hanging="360"/>
      </w:pPr>
      <w:rPr>
        <w:rFonts w:ascii="Arial" w:hAnsi="Arial" w:hint="default"/>
      </w:rPr>
    </w:lvl>
    <w:lvl w:ilvl="2" w:tplc="452C3912" w:tentative="1">
      <w:start w:val="1"/>
      <w:numFmt w:val="bullet"/>
      <w:lvlText w:val="•"/>
      <w:lvlJc w:val="left"/>
      <w:pPr>
        <w:tabs>
          <w:tab w:val="num" w:pos="2160"/>
        </w:tabs>
        <w:ind w:left="2160" w:hanging="360"/>
      </w:pPr>
      <w:rPr>
        <w:rFonts w:ascii="Arial" w:hAnsi="Arial" w:hint="default"/>
      </w:rPr>
    </w:lvl>
    <w:lvl w:ilvl="3" w:tplc="DD96529A" w:tentative="1">
      <w:start w:val="1"/>
      <w:numFmt w:val="bullet"/>
      <w:lvlText w:val="•"/>
      <w:lvlJc w:val="left"/>
      <w:pPr>
        <w:tabs>
          <w:tab w:val="num" w:pos="2880"/>
        </w:tabs>
        <w:ind w:left="2880" w:hanging="360"/>
      </w:pPr>
      <w:rPr>
        <w:rFonts w:ascii="Arial" w:hAnsi="Arial" w:hint="default"/>
      </w:rPr>
    </w:lvl>
    <w:lvl w:ilvl="4" w:tplc="5DFE30C0" w:tentative="1">
      <w:start w:val="1"/>
      <w:numFmt w:val="bullet"/>
      <w:lvlText w:val="•"/>
      <w:lvlJc w:val="left"/>
      <w:pPr>
        <w:tabs>
          <w:tab w:val="num" w:pos="3600"/>
        </w:tabs>
        <w:ind w:left="3600" w:hanging="360"/>
      </w:pPr>
      <w:rPr>
        <w:rFonts w:ascii="Arial" w:hAnsi="Arial" w:hint="default"/>
      </w:rPr>
    </w:lvl>
    <w:lvl w:ilvl="5" w:tplc="974CC5E8" w:tentative="1">
      <w:start w:val="1"/>
      <w:numFmt w:val="bullet"/>
      <w:lvlText w:val="•"/>
      <w:lvlJc w:val="left"/>
      <w:pPr>
        <w:tabs>
          <w:tab w:val="num" w:pos="4320"/>
        </w:tabs>
        <w:ind w:left="4320" w:hanging="360"/>
      </w:pPr>
      <w:rPr>
        <w:rFonts w:ascii="Arial" w:hAnsi="Arial" w:hint="default"/>
      </w:rPr>
    </w:lvl>
    <w:lvl w:ilvl="6" w:tplc="007A9812" w:tentative="1">
      <w:start w:val="1"/>
      <w:numFmt w:val="bullet"/>
      <w:lvlText w:val="•"/>
      <w:lvlJc w:val="left"/>
      <w:pPr>
        <w:tabs>
          <w:tab w:val="num" w:pos="5040"/>
        </w:tabs>
        <w:ind w:left="5040" w:hanging="360"/>
      </w:pPr>
      <w:rPr>
        <w:rFonts w:ascii="Arial" w:hAnsi="Arial" w:hint="default"/>
      </w:rPr>
    </w:lvl>
    <w:lvl w:ilvl="7" w:tplc="98EE58F2" w:tentative="1">
      <w:start w:val="1"/>
      <w:numFmt w:val="bullet"/>
      <w:lvlText w:val="•"/>
      <w:lvlJc w:val="left"/>
      <w:pPr>
        <w:tabs>
          <w:tab w:val="num" w:pos="5760"/>
        </w:tabs>
        <w:ind w:left="5760" w:hanging="360"/>
      </w:pPr>
      <w:rPr>
        <w:rFonts w:ascii="Arial" w:hAnsi="Arial" w:hint="default"/>
      </w:rPr>
    </w:lvl>
    <w:lvl w:ilvl="8" w:tplc="9DCE5D4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0577A83"/>
    <w:multiLevelType w:val="hybridMultilevel"/>
    <w:tmpl w:val="A8F2E9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164D4559"/>
    <w:multiLevelType w:val="hybridMultilevel"/>
    <w:tmpl w:val="3B6E55CA"/>
    <w:lvl w:ilvl="0" w:tplc="7A36CBF4">
      <w:start w:val="1"/>
      <w:numFmt w:val="bullet"/>
      <w:lvlText w:val="•"/>
      <w:lvlJc w:val="left"/>
      <w:pPr>
        <w:tabs>
          <w:tab w:val="num" w:pos="720"/>
        </w:tabs>
        <w:ind w:left="720" w:hanging="360"/>
      </w:pPr>
      <w:rPr>
        <w:rFonts w:ascii="Arial" w:hAnsi="Arial" w:hint="default"/>
      </w:rPr>
    </w:lvl>
    <w:lvl w:ilvl="1" w:tplc="0896A89E">
      <w:numFmt w:val="bullet"/>
      <w:lvlText w:val="•"/>
      <w:lvlJc w:val="left"/>
      <w:pPr>
        <w:tabs>
          <w:tab w:val="num" w:pos="1440"/>
        </w:tabs>
        <w:ind w:left="1440" w:hanging="360"/>
      </w:pPr>
      <w:rPr>
        <w:rFonts w:ascii="Arial" w:hAnsi="Arial" w:hint="default"/>
      </w:rPr>
    </w:lvl>
    <w:lvl w:ilvl="2" w:tplc="6116FE7A" w:tentative="1">
      <w:start w:val="1"/>
      <w:numFmt w:val="bullet"/>
      <w:lvlText w:val="•"/>
      <w:lvlJc w:val="left"/>
      <w:pPr>
        <w:tabs>
          <w:tab w:val="num" w:pos="2160"/>
        </w:tabs>
        <w:ind w:left="2160" w:hanging="360"/>
      </w:pPr>
      <w:rPr>
        <w:rFonts w:ascii="Arial" w:hAnsi="Arial" w:hint="default"/>
      </w:rPr>
    </w:lvl>
    <w:lvl w:ilvl="3" w:tplc="22E4104A" w:tentative="1">
      <w:start w:val="1"/>
      <w:numFmt w:val="bullet"/>
      <w:lvlText w:val="•"/>
      <w:lvlJc w:val="left"/>
      <w:pPr>
        <w:tabs>
          <w:tab w:val="num" w:pos="2880"/>
        </w:tabs>
        <w:ind w:left="2880" w:hanging="360"/>
      </w:pPr>
      <w:rPr>
        <w:rFonts w:ascii="Arial" w:hAnsi="Arial" w:hint="default"/>
      </w:rPr>
    </w:lvl>
    <w:lvl w:ilvl="4" w:tplc="5344ADC8" w:tentative="1">
      <w:start w:val="1"/>
      <w:numFmt w:val="bullet"/>
      <w:lvlText w:val="•"/>
      <w:lvlJc w:val="left"/>
      <w:pPr>
        <w:tabs>
          <w:tab w:val="num" w:pos="3600"/>
        </w:tabs>
        <w:ind w:left="3600" w:hanging="360"/>
      </w:pPr>
      <w:rPr>
        <w:rFonts w:ascii="Arial" w:hAnsi="Arial" w:hint="default"/>
      </w:rPr>
    </w:lvl>
    <w:lvl w:ilvl="5" w:tplc="7EE494F0" w:tentative="1">
      <w:start w:val="1"/>
      <w:numFmt w:val="bullet"/>
      <w:lvlText w:val="•"/>
      <w:lvlJc w:val="left"/>
      <w:pPr>
        <w:tabs>
          <w:tab w:val="num" w:pos="4320"/>
        </w:tabs>
        <w:ind w:left="4320" w:hanging="360"/>
      </w:pPr>
      <w:rPr>
        <w:rFonts w:ascii="Arial" w:hAnsi="Arial" w:hint="default"/>
      </w:rPr>
    </w:lvl>
    <w:lvl w:ilvl="6" w:tplc="42A64D34" w:tentative="1">
      <w:start w:val="1"/>
      <w:numFmt w:val="bullet"/>
      <w:lvlText w:val="•"/>
      <w:lvlJc w:val="left"/>
      <w:pPr>
        <w:tabs>
          <w:tab w:val="num" w:pos="5040"/>
        </w:tabs>
        <w:ind w:left="5040" w:hanging="360"/>
      </w:pPr>
      <w:rPr>
        <w:rFonts w:ascii="Arial" w:hAnsi="Arial" w:hint="default"/>
      </w:rPr>
    </w:lvl>
    <w:lvl w:ilvl="7" w:tplc="4EC2C5BC" w:tentative="1">
      <w:start w:val="1"/>
      <w:numFmt w:val="bullet"/>
      <w:lvlText w:val="•"/>
      <w:lvlJc w:val="left"/>
      <w:pPr>
        <w:tabs>
          <w:tab w:val="num" w:pos="5760"/>
        </w:tabs>
        <w:ind w:left="5760" w:hanging="360"/>
      </w:pPr>
      <w:rPr>
        <w:rFonts w:ascii="Arial" w:hAnsi="Arial" w:hint="default"/>
      </w:rPr>
    </w:lvl>
    <w:lvl w:ilvl="8" w:tplc="315E551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70114E6"/>
    <w:multiLevelType w:val="hybridMultilevel"/>
    <w:tmpl w:val="CF381122"/>
    <w:lvl w:ilvl="0" w:tplc="B1BACBA6">
      <w:start w:val="1"/>
      <w:numFmt w:val="bullet"/>
      <w:lvlText w:val="•"/>
      <w:lvlJc w:val="left"/>
      <w:pPr>
        <w:tabs>
          <w:tab w:val="num" w:pos="720"/>
        </w:tabs>
        <w:ind w:left="720" w:hanging="360"/>
      </w:pPr>
      <w:rPr>
        <w:rFonts w:ascii="Arial" w:hAnsi="Arial" w:hint="default"/>
      </w:rPr>
    </w:lvl>
    <w:lvl w:ilvl="1" w:tplc="3FCCE650" w:tentative="1">
      <w:start w:val="1"/>
      <w:numFmt w:val="bullet"/>
      <w:lvlText w:val="•"/>
      <w:lvlJc w:val="left"/>
      <w:pPr>
        <w:tabs>
          <w:tab w:val="num" w:pos="1440"/>
        </w:tabs>
        <w:ind w:left="1440" w:hanging="360"/>
      </w:pPr>
      <w:rPr>
        <w:rFonts w:ascii="Arial" w:hAnsi="Arial" w:hint="default"/>
      </w:rPr>
    </w:lvl>
    <w:lvl w:ilvl="2" w:tplc="1208FDAC" w:tentative="1">
      <w:start w:val="1"/>
      <w:numFmt w:val="bullet"/>
      <w:lvlText w:val="•"/>
      <w:lvlJc w:val="left"/>
      <w:pPr>
        <w:tabs>
          <w:tab w:val="num" w:pos="2160"/>
        </w:tabs>
        <w:ind w:left="2160" w:hanging="360"/>
      </w:pPr>
      <w:rPr>
        <w:rFonts w:ascii="Arial" w:hAnsi="Arial" w:hint="default"/>
      </w:rPr>
    </w:lvl>
    <w:lvl w:ilvl="3" w:tplc="699CEE58" w:tentative="1">
      <w:start w:val="1"/>
      <w:numFmt w:val="bullet"/>
      <w:lvlText w:val="•"/>
      <w:lvlJc w:val="left"/>
      <w:pPr>
        <w:tabs>
          <w:tab w:val="num" w:pos="2880"/>
        </w:tabs>
        <w:ind w:left="2880" w:hanging="360"/>
      </w:pPr>
      <w:rPr>
        <w:rFonts w:ascii="Arial" w:hAnsi="Arial" w:hint="default"/>
      </w:rPr>
    </w:lvl>
    <w:lvl w:ilvl="4" w:tplc="4F980844" w:tentative="1">
      <w:start w:val="1"/>
      <w:numFmt w:val="bullet"/>
      <w:lvlText w:val="•"/>
      <w:lvlJc w:val="left"/>
      <w:pPr>
        <w:tabs>
          <w:tab w:val="num" w:pos="3600"/>
        </w:tabs>
        <w:ind w:left="3600" w:hanging="360"/>
      </w:pPr>
      <w:rPr>
        <w:rFonts w:ascii="Arial" w:hAnsi="Arial" w:hint="default"/>
      </w:rPr>
    </w:lvl>
    <w:lvl w:ilvl="5" w:tplc="72A6E262" w:tentative="1">
      <w:start w:val="1"/>
      <w:numFmt w:val="bullet"/>
      <w:lvlText w:val="•"/>
      <w:lvlJc w:val="left"/>
      <w:pPr>
        <w:tabs>
          <w:tab w:val="num" w:pos="4320"/>
        </w:tabs>
        <w:ind w:left="4320" w:hanging="360"/>
      </w:pPr>
      <w:rPr>
        <w:rFonts w:ascii="Arial" w:hAnsi="Arial" w:hint="default"/>
      </w:rPr>
    </w:lvl>
    <w:lvl w:ilvl="6" w:tplc="5940538A" w:tentative="1">
      <w:start w:val="1"/>
      <w:numFmt w:val="bullet"/>
      <w:lvlText w:val="•"/>
      <w:lvlJc w:val="left"/>
      <w:pPr>
        <w:tabs>
          <w:tab w:val="num" w:pos="5040"/>
        </w:tabs>
        <w:ind w:left="5040" w:hanging="360"/>
      </w:pPr>
      <w:rPr>
        <w:rFonts w:ascii="Arial" w:hAnsi="Arial" w:hint="default"/>
      </w:rPr>
    </w:lvl>
    <w:lvl w:ilvl="7" w:tplc="335CA0E2" w:tentative="1">
      <w:start w:val="1"/>
      <w:numFmt w:val="bullet"/>
      <w:lvlText w:val="•"/>
      <w:lvlJc w:val="left"/>
      <w:pPr>
        <w:tabs>
          <w:tab w:val="num" w:pos="5760"/>
        </w:tabs>
        <w:ind w:left="5760" w:hanging="360"/>
      </w:pPr>
      <w:rPr>
        <w:rFonts w:ascii="Arial" w:hAnsi="Arial" w:hint="default"/>
      </w:rPr>
    </w:lvl>
    <w:lvl w:ilvl="8" w:tplc="A2201F6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0710E80"/>
    <w:multiLevelType w:val="hybridMultilevel"/>
    <w:tmpl w:val="E6C47F34"/>
    <w:lvl w:ilvl="0" w:tplc="90B84B82">
      <w:start w:val="1"/>
      <w:numFmt w:val="bullet"/>
      <w:lvlText w:val="•"/>
      <w:lvlJc w:val="left"/>
      <w:pPr>
        <w:tabs>
          <w:tab w:val="num" w:pos="720"/>
        </w:tabs>
        <w:ind w:left="720" w:hanging="360"/>
      </w:pPr>
      <w:rPr>
        <w:rFonts w:ascii="Arial" w:hAnsi="Arial" w:hint="default"/>
      </w:rPr>
    </w:lvl>
    <w:lvl w:ilvl="1" w:tplc="073CEB74">
      <w:numFmt w:val="bullet"/>
      <w:lvlText w:val="•"/>
      <w:lvlJc w:val="left"/>
      <w:pPr>
        <w:tabs>
          <w:tab w:val="num" w:pos="1440"/>
        </w:tabs>
        <w:ind w:left="1440" w:hanging="360"/>
      </w:pPr>
      <w:rPr>
        <w:rFonts w:ascii="Arial" w:hAnsi="Arial" w:hint="default"/>
      </w:rPr>
    </w:lvl>
    <w:lvl w:ilvl="2" w:tplc="568A6E64" w:tentative="1">
      <w:start w:val="1"/>
      <w:numFmt w:val="bullet"/>
      <w:lvlText w:val="•"/>
      <w:lvlJc w:val="left"/>
      <w:pPr>
        <w:tabs>
          <w:tab w:val="num" w:pos="2160"/>
        </w:tabs>
        <w:ind w:left="2160" w:hanging="360"/>
      </w:pPr>
      <w:rPr>
        <w:rFonts w:ascii="Arial" w:hAnsi="Arial" w:hint="default"/>
      </w:rPr>
    </w:lvl>
    <w:lvl w:ilvl="3" w:tplc="852EBA5E" w:tentative="1">
      <w:start w:val="1"/>
      <w:numFmt w:val="bullet"/>
      <w:lvlText w:val="•"/>
      <w:lvlJc w:val="left"/>
      <w:pPr>
        <w:tabs>
          <w:tab w:val="num" w:pos="2880"/>
        </w:tabs>
        <w:ind w:left="2880" w:hanging="360"/>
      </w:pPr>
      <w:rPr>
        <w:rFonts w:ascii="Arial" w:hAnsi="Arial" w:hint="default"/>
      </w:rPr>
    </w:lvl>
    <w:lvl w:ilvl="4" w:tplc="27762984" w:tentative="1">
      <w:start w:val="1"/>
      <w:numFmt w:val="bullet"/>
      <w:lvlText w:val="•"/>
      <w:lvlJc w:val="left"/>
      <w:pPr>
        <w:tabs>
          <w:tab w:val="num" w:pos="3600"/>
        </w:tabs>
        <w:ind w:left="3600" w:hanging="360"/>
      </w:pPr>
      <w:rPr>
        <w:rFonts w:ascii="Arial" w:hAnsi="Arial" w:hint="default"/>
      </w:rPr>
    </w:lvl>
    <w:lvl w:ilvl="5" w:tplc="11EE380A" w:tentative="1">
      <w:start w:val="1"/>
      <w:numFmt w:val="bullet"/>
      <w:lvlText w:val="•"/>
      <w:lvlJc w:val="left"/>
      <w:pPr>
        <w:tabs>
          <w:tab w:val="num" w:pos="4320"/>
        </w:tabs>
        <w:ind w:left="4320" w:hanging="360"/>
      </w:pPr>
      <w:rPr>
        <w:rFonts w:ascii="Arial" w:hAnsi="Arial" w:hint="default"/>
      </w:rPr>
    </w:lvl>
    <w:lvl w:ilvl="6" w:tplc="258CCF44" w:tentative="1">
      <w:start w:val="1"/>
      <w:numFmt w:val="bullet"/>
      <w:lvlText w:val="•"/>
      <w:lvlJc w:val="left"/>
      <w:pPr>
        <w:tabs>
          <w:tab w:val="num" w:pos="5040"/>
        </w:tabs>
        <w:ind w:left="5040" w:hanging="360"/>
      </w:pPr>
      <w:rPr>
        <w:rFonts w:ascii="Arial" w:hAnsi="Arial" w:hint="default"/>
      </w:rPr>
    </w:lvl>
    <w:lvl w:ilvl="7" w:tplc="F0DEFFB4" w:tentative="1">
      <w:start w:val="1"/>
      <w:numFmt w:val="bullet"/>
      <w:lvlText w:val="•"/>
      <w:lvlJc w:val="left"/>
      <w:pPr>
        <w:tabs>
          <w:tab w:val="num" w:pos="5760"/>
        </w:tabs>
        <w:ind w:left="5760" w:hanging="360"/>
      </w:pPr>
      <w:rPr>
        <w:rFonts w:ascii="Arial" w:hAnsi="Arial" w:hint="default"/>
      </w:rPr>
    </w:lvl>
    <w:lvl w:ilvl="8" w:tplc="38E658F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520434F"/>
    <w:multiLevelType w:val="hybridMultilevel"/>
    <w:tmpl w:val="D1A0685C"/>
    <w:lvl w:ilvl="0" w:tplc="1A3CADF8">
      <w:start w:val="1"/>
      <w:numFmt w:val="bullet"/>
      <w:lvlText w:val="•"/>
      <w:lvlJc w:val="left"/>
      <w:pPr>
        <w:tabs>
          <w:tab w:val="num" w:pos="720"/>
        </w:tabs>
        <w:ind w:left="720" w:hanging="360"/>
      </w:pPr>
      <w:rPr>
        <w:rFonts w:ascii="Arial" w:hAnsi="Arial" w:hint="default"/>
      </w:rPr>
    </w:lvl>
    <w:lvl w:ilvl="1" w:tplc="94C820BE">
      <w:numFmt w:val="bullet"/>
      <w:lvlText w:val="•"/>
      <w:lvlJc w:val="left"/>
      <w:pPr>
        <w:tabs>
          <w:tab w:val="num" w:pos="1440"/>
        </w:tabs>
        <w:ind w:left="1440" w:hanging="360"/>
      </w:pPr>
      <w:rPr>
        <w:rFonts w:ascii="Arial" w:hAnsi="Arial" w:hint="default"/>
      </w:rPr>
    </w:lvl>
    <w:lvl w:ilvl="2" w:tplc="6AC4402A" w:tentative="1">
      <w:start w:val="1"/>
      <w:numFmt w:val="bullet"/>
      <w:lvlText w:val="•"/>
      <w:lvlJc w:val="left"/>
      <w:pPr>
        <w:tabs>
          <w:tab w:val="num" w:pos="2160"/>
        </w:tabs>
        <w:ind w:left="2160" w:hanging="360"/>
      </w:pPr>
      <w:rPr>
        <w:rFonts w:ascii="Arial" w:hAnsi="Arial" w:hint="default"/>
      </w:rPr>
    </w:lvl>
    <w:lvl w:ilvl="3" w:tplc="E780B346" w:tentative="1">
      <w:start w:val="1"/>
      <w:numFmt w:val="bullet"/>
      <w:lvlText w:val="•"/>
      <w:lvlJc w:val="left"/>
      <w:pPr>
        <w:tabs>
          <w:tab w:val="num" w:pos="2880"/>
        </w:tabs>
        <w:ind w:left="2880" w:hanging="360"/>
      </w:pPr>
      <w:rPr>
        <w:rFonts w:ascii="Arial" w:hAnsi="Arial" w:hint="default"/>
      </w:rPr>
    </w:lvl>
    <w:lvl w:ilvl="4" w:tplc="158E4A34" w:tentative="1">
      <w:start w:val="1"/>
      <w:numFmt w:val="bullet"/>
      <w:lvlText w:val="•"/>
      <w:lvlJc w:val="left"/>
      <w:pPr>
        <w:tabs>
          <w:tab w:val="num" w:pos="3600"/>
        </w:tabs>
        <w:ind w:left="3600" w:hanging="360"/>
      </w:pPr>
      <w:rPr>
        <w:rFonts w:ascii="Arial" w:hAnsi="Arial" w:hint="default"/>
      </w:rPr>
    </w:lvl>
    <w:lvl w:ilvl="5" w:tplc="2152B9A2" w:tentative="1">
      <w:start w:val="1"/>
      <w:numFmt w:val="bullet"/>
      <w:lvlText w:val="•"/>
      <w:lvlJc w:val="left"/>
      <w:pPr>
        <w:tabs>
          <w:tab w:val="num" w:pos="4320"/>
        </w:tabs>
        <w:ind w:left="4320" w:hanging="360"/>
      </w:pPr>
      <w:rPr>
        <w:rFonts w:ascii="Arial" w:hAnsi="Arial" w:hint="default"/>
      </w:rPr>
    </w:lvl>
    <w:lvl w:ilvl="6" w:tplc="EBEC7E78" w:tentative="1">
      <w:start w:val="1"/>
      <w:numFmt w:val="bullet"/>
      <w:lvlText w:val="•"/>
      <w:lvlJc w:val="left"/>
      <w:pPr>
        <w:tabs>
          <w:tab w:val="num" w:pos="5040"/>
        </w:tabs>
        <w:ind w:left="5040" w:hanging="360"/>
      </w:pPr>
      <w:rPr>
        <w:rFonts w:ascii="Arial" w:hAnsi="Arial" w:hint="default"/>
      </w:rPr>
    </w:lvl>
    <w:lvl w:ilvl="7" w:tplc="37DE8F10" w:tentative="1">
      <w:start w:val="1"/>
      <w:numFmt w:val="bullet"/>
      <w:lvlText w:val="•"/>
      <w:lvlJc w:val="left"/>
      <w:pPr>
        <w:tabs>
          <w:tab w:val="num" w:pos="5760"/>
        </w:tabs>
        <w:ind w:left="5760" w:hanging="360"/>
      </w:pPr>
      <w:rPr>
        <w:rFonts w:ascii="Arial" w:hAnsi="Arial" w:hint="default"/>
      </w:rPr>
    </w:lvl>
    <w:lvl w:ilvl="8" w:tplc="C5FCC60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DF907D6"/>
    <w:multiLevelType w:val="hybridMultilevel"/>
    <w:tmpl w:val="8FF09216"/>
    <w:lvl w:ilvl="0" w:tplc="CBDC6646">
      <w:start w:val="1"/>
      <w:numFmt w:val="bullet"/>
      <w:lvlText w:val="•"/>
      <w:lvlJc w:val="left"/>
      <w:pPr>
        <w:tabs>
          <w:tab w:val="num" w:pos="720"/>
        </w:tabs>
        <w:ind w:left="720" w:hanging="360"/>
      </w:pPr>
      <w:rPr>
        <w:rFonts w:ascii="Arial" w:hAnsi="Arial" w:hint="default"/>
      </w:rPr>
    </w:lvl>
    <w:lvl w:ilvl="1" w:tplc="1C8EB2BA" w:tentative="1">
      <w:start w:val="1"/>
      <w:numFmt w:val="bullet"/>
      <w:lvlText w:val="•"/>
      <w:lvlJc w:val="left"/>
      <w:pPr>
        <w:tabs>
          <w:tab w:val="num" w:pos="1440"/>
        </w:tabs>
        <w:ind w:left="1440" w:hanging="360"/>
      </w:pPr>
      <w:rPr>
        <w:rFonts w:ascii="Arial" w:hAnsi="Arial" w:hint="default"/>
      </w:rPr>
    </w:lvl>
    <w:lvl w:ilvl="2" w:tplc="2FE84F78" w:tentative="1">
      <w:start w:val="1"/>
      <w:numFmt w:val="bullet"/>
      <w:lvlText w:val="•"/>
      <w:lvlJc w:val="left"/>
      <w:pPr>
        <w:tabs>
          <w:tab w:val="num" w:pos="2160"/>
        </w:tabs>
        <w:ind w:left="2160" w:hanging="360"/>
      </w:pPr>
      <w:rPr>
        <w:rFonts w:ascii="Arial" w:hAnsi="Arial" w:hint="default"/>
      </w:rPr>
    </w:lvl>
    <w:lvl w:ilvl="3" w:tplc="2618BF20" w:tentative="1">
      <w:start w:val="1"/>
      <w:numFmt w:val="bullet"/>
      <w:lvlText w:val="•"/>
      <w:lvlJc w:val="left"/>
      <w:pPr>
        <w:tabs>
          <w:tab w:val="num" w:pos="2880"/>
        </w:tabs>
        <w:ind w:left="2880" w:hanging="360"/>
      </w:pPr>
      <w:rPr>
        <w:rFonts w:ascii="Arial" w:hAnsi="Arial" w:hint="default"/>
      </w:rPr>
    </w:lvl>
    <w:lvl w:ilvl="4" w:tplc="E404FC12" w:tentative="1">
      <w:start w:val="1"/>
      <w:numFmt w:val="bullet"/>
      <w:lvlText w:val="•"/>
      <w:lvlJc w:val="left"/>
      <w:pPr>
        <w:tabs>
          <w:tab w:val="num" w:pos="3600"/>
        </w:tabs>
        <w:ind w:left="3600" w:hanging="360"/>
      </w:pPr>
      <w:rPr>
        <w:rFonts w:ascii="Arial" w:hAnsi="Arial" w:hint="default"/>
      </w:rPr>
    </w:lvl>
    <w:lvl w:ilvl="5" w:tplc="02F02B32" w:tentative="1">
      <w:start w:val="1"/>
      <w:numFmt w:val="bullet"/>
      <w:lvlText w:val="•"/>
      <w:lvlJc w:val="left"/>
      <w:pPr>
        <w:tabs>
          <w:tab w:val="num" w:pos="4320"/>
        </w:tabs>
        <w:ind w:left="4320" w:hanging="360"/>
      </w:pPr>
      <w:rPr>
        <w:rFonts w:ascii="Arial" w:hAnsi="Arial" w:hint="default"/>
      </w:rPr>
    </w:lvl>
    <w:lvl w:ilvl="6" w:tplc="6ACECF16" w:tentative="1">
      <w:start w:val="1"/>
      <w:numFmt w:val="bullet"/>
      <w:lvlText w:val="•"/>
      <w:lvlJc w:val="left"/>
      <w:pPr>
        <w:tabs>
          <w:tab w:val="num" w:pos="5040"/>
        </w:tabs>
        <w:ind w:left="5040" w:hanging="360"/>
      </w:pPr>
      <w:rPr>
        <w:rFonts w:ascii="Arial" w:hAnsi="Arial" w:hint="default"/>
      </w:rPr>
    </w:lvl>
    <w:lvl w:ilvl="7" w:tplc="2F841FE0" w:tentative="1">
      <w:start w:val="1"/>
      <w:numFmt w:val="bullet"/>
      <w:lvlText w:val="•"/>
      <w:lvlJc w:val="left"/>
      <w:pPr>
        <w:tabs>
          <w:tab w:val="num" w:pos="5760"/>
        </w:tabs>
        <w:ind w:left="5760" w:hanging="360"/>
      </w:pPr>
      <w:rPr>
        <w:rFonts w:ascii="Arial" w:hAnsi="Arial" w:hint="default"/>
      </w:rPr>
    </w:lvl>
    <w:lvl w:ilvl="8" w:tplc="4872C0A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8D81ED9"/>
    <w:multiLevelType w:val="hybridMultilevel"/>
    <w:tmpl w:val="49F2566C"/>
    <w:lvl w:ilvl="0" w:tplc="EC32EFDA">
      <w:start w:val="1"/>
      <w:numFmt w:val="bullet"/>
      <w:lvlText w:val="•"/>
      <w:lvlJc w:val="left"/>
      <w:pPr>
        <w:tabs>
          <w:tab w:val="num" w:pos="720"/>
        </w:tabs>
        <w:ind w:left="720" w:hanging="360"/>
      </w:pPr>
      <w:rPr>
        <w:rFonts w:ascii="Arial" w:hAnsi="Arial" w:hint="default"/>
      </w:rPr>
    </w:lvl>
    <w:lvl w:ilvl="1" w:tplc="1CA8D4FE">
      <w:start w:val="1"/>
      <w:numFmt w:val="bullet"/>
      <w:lvlText w:val="•"/>
      <w:lvlJc w:val="left"/>
      <w:pPr>
        <w:tabs>
          <w:tab w:val="num" w:pos="1440"/>
        </w:tabs>
        <w:ind w:left="1440" w:hanging="360"/>
      </w:pPr>
      <w:rPr>
        <w:rFonts w:ascii="Arial" w:hAnsi="Arial" w:hint="default"/>
      </w:rPr>
    </w:lvl>
    <w:lvl w:ilvl="2" w:tplc="A622F864" w:tentative="1">
      <w:start w:val="1"/>
      <w:numFmt w:val="bullet"/>
      <w:lvlText w:val="•"/>
      <w:lvlJc w:val="left"/>
      <w:pPr>
        <w:tabs>
          <w:tab w:val="num" w:pos="2160"/>
        </w:tabs>
        <w:ind w:left="2160" w:hanging="360"/>
      </w:pPr>
      <w:rPr>
        <w:rFonts w:ascii="Arial" w:hAnsi="Arial" w:hint="default"/>
      </w:rPr>
    </w:lvl>
    <w:lvl w:ilvl="3" w:tplc="D8B4FFAA" w:tentative="1">
      <w:start w:val="1"/>
      <w:numFmt w:val="bullet"/>
      <w:lvlText w:val="•"/>
      <w:lvlJc w:val="left"/>
      <w:pPr>
        <w:tabs>
          <w:tab w:val="num" w:pos="2880"/>
        </w:tabs>
        <w:ind w:left="2880" w:hanging="360"/>
      </w:pPr>
      <w:rPr>
        <w:rFonts w:ascii="Arial" w:hAnsi="Arial" w:hint="default"/>
      </w:rPr>
    </w:lvl>
    <w:lvl w:ilvl="4" w:tplc="BE8818DA" w:tentative="1">
      <w:start w:val="1"/>
      <w:numFmt w:val="bullet"/>
      <w:lvlText w:val="•"/>
      <w:lvlJc w:val="left"/>
      <w:pPr>
        <w:tabs>
          <w:tab w:val="num" w:pos="3600"/>
        </w:tabs>
        <w:ind w:left="3600" w:hanging="360"/>
      </w:pPr>
      <w:rPr>
        <w:rFonts w:ascii="Arial" w:hAnsi="Arial" w:hint="default"/>
      </w:rPr>
    </w:lvl>
    <w:lvl w:ilvl="5" w:tplc="CCC41FD8" w:tentative="1">
      <w:start w:val="1"/>
      <w:numFmt w:val="bullet"/>
      <w:lvlText w:val="•"/>
      <w:lvlJc w:val="left"/>
      <w:pPr>
        <w:tabs>
          <w:tab w:val="num" w:pos="4320"/>
        </w:tabs>
        <w:ind w:left="4320" w:hanging="360"/>
      </w:pPr>
      <w:rPr>
        <w:rFonts w:ascii="Arial" w:hAnsi="Arial" w:hint="default"/>
      </w:rPr>
    </w:lvl>
    <w:lvl w:ilvl="6" w:tplc="1C289744" w:tentative="1">
      <w:start w:val="1"/>
      <w:numFmt w:val="bullet"/>
      <w:lvlText w:val="•"/>
      <w:lvlJc w:val="left"/>
      <w:pPr>
        <w:tabs>
          <w:tab w:val="num" w:pos="5040"/>
        </w:tabs>
        <w:ind w:left="5040" w:hanging="360"/>
      </w:pPr>
      <w:rPr>
        <w:rFonts w:ascii="Arial" w:hAnsi="Arial" w:hint="default"/>
      </w:rPr>
    </w:lvl>
    <w:lvl w:ilvl="7" w:tplc="A162B55C" w:tentative="1">
      <w:start w:val="1"/>
      <w:numFmt w:val="bullet"/>
      <w:lvlText w:val="•"/>
      <w:lvlJc w:val="left"/>
      <w:pPr>
        <w:tabs>
          <w:tab w:val="num" w:pos="5760"/>
        </w:tabs>
        <w:ind w:left="5760" w:hanging="360"/>
      </w:pPr>
      <w:rPr>
        <w:rFonts w:ascii="Arial" w:hAnsi="Arial" w:hint="default"/>
      </w:rPr>
    </w:lvl>
    <w:lvl w:ilvl="8" w:tplc="11347C0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CDE73C9"/>
    <w:multiLevelType w:val="hybridMultilevel"/>
    <w:tmpl w:val="4FD61D74"/>
    <w:lvl w:ilvl="0" w:tplc="2F80A826">
      <w:start w:val="1"/>
      <w:numFmt w:val="bullet"/>
      <w:lvlText w:val="•"/>
      <w:lvlJc w:val="left"/>
      <w:pPr>
        <w:tabs>
          <w:tab w:val="num" w:pos="720"/>
        </w:tabs>
        <w:ind w:left="720" w:hanging="360"/>
      </w:pPr>
      <w:rPr>
        <w:rFonts w:ascii="Arial" w:hAnsi="Arial" w:hint="default"/>
      </w:rPr>
    </w:lvl>
    <w:lvl w:ilvl="1" w:tplc="25F0B642">
      <w:numFmt w:val="bullet"/>
      <w:lvlText w:val="•"/>
      <w:lvlJc w:val="left"/>
      <w:pPr>
        <w:tabs>
          <w:tab w:val="num" w:pos="1440"/>
        </w:tabs>
        <w:ind w:left="1440" w:hanging="360"/>
      </w:pPr>
      <w:rPr>
        <w:rFonts w:ascii="Arial" w:hAnsi="Arial" w:hint="default"/>
      </w:rPr>
    </w:lvl>
    <w:lvl w:ilvl="2" w:tplc="821CCFD2">
      <w:numFmt w:val="bullet"/>
      <w:lvlText w:val="•"/>
      <w:lvlJc w:val="left"/>
      <w:pPr>
        <w:tabs>
          <w:tab w:val="num" w:pos="2160"/>
        </w:tabs>
        <w:ind w:left="2160" w:hanging="360"/>
      </w:pPr>
      <w:rPr>
        <w:rFonts w:ascii="Arial" w:hAnsi="Arial" w:hint="default"/>
      </w:rPr>
    </w:lvl>
    <w:lvl w:ilvl="3" w:tplc="6264121A" w:tentative="1">
      <w:start w:val="1"/>
      <w:numFmt w:val="bullet"/>
      <w:lvlText w:val="•"/>
      <w:lvlJc w:val="left"/>
      <w:pPr>
        <w:tabs>
          <w:tab w:val="num" w:pos="2880"/>
        </w:tabs>
        <w:ind w:left="2880" w:hanging="360"/>
      </w:pPr>
      <w:rPr>
        <w:rFonts w:ascii="Arial" w:hAnsi="Arial" w:hint="default"/>
      </w:rPr>
    </w:lvl>
    <w:lvl w:ilvl="4" w:tplc="E1D41E30" w:tentative="1">
      <w:start w:val="1"/>
      <w:numFmt w:val="bullet"/>
      <w:lvlText w:val="•"/>
      <w:lvlJc w:val="left"/>
      <w:pPr>
        <w:tabs>
          <w:tab w:val="num" w:pos="3600"/>
        </w:tabs>
        <w:ind w:left="3600" w:hanging="360"/>
      </w:pPr>
      <w:rPr>
        <w:rFonts w:ascii="Arial" w:hAnsi="Arial" w:hint="default"/>
      </w:rPr>
    </w:lvl>
    <w:lvl w:ilvl="5" w:tplc="8050E096" w:tentative="1">
      <w:start w:val="1"/>
      <w:numFmt w:val="bullet"/>
      <w:lvlText w:val="•"/>
      <w:lvlJc w:val="left"/>
      <w:pPr>
        <w:tabs>
          <w:tab w:val="num" w:pos="4320"/>
        </w:tabs>
        <w:ind w:left="4320" w:hanging="360"/>
      </w:pPr>
      <w:rPr>
        <w:rFonts w:ascii="Arial" w:hAnsi="Arial" w:hint="default"/>
      </w:rPr>
    </w:lvl>
    <w:lvl w:ilvl="6" w:tplc="64C8DB86" w:tentative="1">
      <w:start w:val="1"/>
      <w:numFmt w:val="bullet"/>
      <w:lvlText w:val="•"/>
      <w:lvlJc w:val="left"/>
      <w:pPr>
        <w:tabs>
          <w:tab w:val="num" w:pos="5040"/>
        </w:tabs>
        <w:ind w:left="5040" w:hanging="360"/>
      </w:pPr>
      <w:rPr>
        <w:rFonts w:ascii="Arial" w:hAnsi="Arial" w:hint="default"/>
      </w:rPr>
    </w:lvl>
    <w:lvl w:ilvl="7" w:tplc="63286638" w:tentative="1">
      <w:start w:val="1"/>
      <w:numFmt w:val="bullet"/>
      <w:lvlText w:val="•"/>
      <w:lvlJc w:val="left"/>
      <w:pPr>
        <w:tabs>
          <w:tab w:val="num" w:pos="5760"/>
        </w:tabs>
        <w:ind w:left="5760" w:hanging="360"/>
      </w:pPr>
      <w:rPr>
        <w:rFonts w:ascii="Arial" w:hAnsi="Arial" w:hint="default"/>
      </w:rPr>
    </w:lvl>
    <w:lvl w:ilvl="8" w:tplc="F69AFDA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7C93E3B"/>
    <w:multiLevelType w:val="hybridMultilevel"/>
    <w:tmpl w:val="5BB80B66"/>
    <w:lvl w:ilvl="0" w:tplc="C770CAFC">
      <w:start w:val="1"/>
      <w:numFmt w:val="bullet"/>
      <w:lvlText w:val="•"/>
      <w:lvlJc w:val="left"/>
      <w:pPr>
        <w:tabs>
          <w:tab w:val="num" w:pos="720"/>
        </w:tabs>
        <w:ind w:left="720" w:hanging="360"/>
      </w:pPr>
      <w:rPr>
        <w:rFonts w:ascii="Arial" w:hAnsi="Arial" w:hint="default"/>
      </w:rPr>
    </w:lvl>
    <w:lvl w:ilvl="1" w:tplc="B19AD218" w:tentative="1">
      <w:start w:val="1"/>
      <w:numFmt w:val="bullet"/>
      <w:lvlText w:val="•"/>
      <w:lvlJc w:val="left"/>
      <w:pPr>
        <w:tabs>
          <w:tab w:val="num" w:pos="1440"/>
        </w:tabs>
        <w:ind w:left="1440" w:hanging="360"/>
      </w:pPr>
      <w:rPr>
        <w:rFonts w:ascii="Arial" w:hAnsi="Arial" w:hint="default"/>
      </w:rPr>
    </w:lvl>
    <w:lvl w:ilvl="2" w:tplc="5CA466BE" w:tentative="1">
      <w:start w:val="1"/>
      <w:numFmt w:val="bullet"/>
      <w:lvlText w:val="•"/>
      <w:lvlJc w:val="left"/>
      <w:pPr>
        <w:tabs>
          <w:tab w:val="num" w:pos="2160"/>
        </w:tabs>
        <w:ind w:left="2160" w:hanging="360"/>
      </w:pPr>
      <w:rPr>
        <w:rFonts w:ascii="Arial" w:hAnsi="Arial" w:hint="default"/>
      </w:rPr>
    </w:lvl>
    <w:lvl w:ilvl="3" w:tplc="01B24EB4" w:tentative="1">
      <w:start w:val="1"/>
      <w:numFmt w:val="bullet"/>
      <w:lvlText w:val="•"/>
      <w:lvlJc w:val="left"/>
      <w:pPr>
        <w:tabs>
          <w:tab w:val="num" w:pos="2880"/>
        </w:tabs>
        <w:ind w:left="2880" w:hanging="360"/>
      </w:pPr>
      <w:rPr>
        <w:rFonts w:ascii="Arial" w:hAnsi="Arial" w:hint="default"/>
      </w:rPr>
    </w:lvl>
    <w:lvl w:ilvl="4" w:tplc="BC68833C" w:tentative="1">
      <w:start w:val="1"/>
      <w:numFmt w:val="bullet"/>
      <w:lvlText w:val="•"/>
      <w:lvlJc w:val="left"/>
      <w:pPr>
        <w:tabs>
          <w:tab w:val="num" w:pos="3600"/>
        </w:tabs>
        <w:ind w:left="3600" w:hanging="360"/>
      </w:pPr>
      <w:rPr>
        <w:rFonts w:ascii="Arial" w:hAnsi="Arial" w:hint="default"/>
      </w:rPr>
    </w:lvl>
    <w:lvl w:ilvl="5" w:tplc="3BCE9F72" w:tentative="1">
      <w:start w:val="1"/>
      <w:numFmt w:val="bullet"/>
      <w:lvlText w:val="•"/>
      <w:lvlJc w:val="left"/>
      <w:pPr>
        <w:tabs>
          <w:tab w:val="num" w:pos="4320"/>
        </w:tabs>
        <w:ind w:left="4320" w:hanging="360"/>
      </w:pPr>
      <w:rPr>
        <w:rFonts w:ascii="Arial" w:hAnsi="Arial" w:hint="default"/>
      </w:rPr>
    </w:lvl>
    <w:lvl w:ilvl="6" w:tplc="843EE68A" w:tentative="1">
      <w:start w:val="1"/>
      <w:numFmt w:val="bullet"/>
      <w:lvlText w:val="•"/>
      <w:lvlJc w:val="left"/>
      <w:pPr>
        <w:tabs>
          <w:tab w:val="num" w:pos="5040"/>
        </w:tabs>
        <w:ind w:left="5040" w:hanging="360"/>
      </w:pPr>
      <w:rPr>
        <w:rFonts w:ascii="Arial" w:hAnsi="Arial" w:hint="default"/>
      </w:rPr>
    </w:lvl>
    <w:lvl w:ilvl="7" w:tplc="DDC6745E" w:tentative="1">
      <w:start w:val="1"/>
      <w:numFmt w:val="bullet"/>
      <w:lvlText w:val="•"/>
      <w:lvlJc w:val="left"/>
      <w:pPr>
        <w:tabs>
          <w:tab w:val="num" w:pos="5760"/>
        </w:tabs>
        <w:ind w:left="5760" w:hanging="360"/>
      </w:pPr>
      <w:rPr>
        <w:rFonts w:ascii="Arial" w:hAnsi="Arial" w:hint="default"/>
      </w:rPr>
    </w:lvl>
    <w:lvl w:ilvl="8" w:tplc="AACAA73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98A04F3"/>
    <w:multiLevelType w:val="hybridMultilevel"/>
    <w:tmpl w:val="1E0E6F28"/>
    <w:lvl w:ilvl="0" w:tplc="E0384F94">
      <w:start w:val="1"/>
      <w:numFmt w:val="bullet"/>
      <w:lvlText w:val="•"/>
      <w:lvlJc w:val="left"/>
      <w:pPr>
        <w:tabs>
          <w:tab w:val="num" w:pos="720"/>
        </w:tabs>
        <w:ind w:left="720" w:hanging="360"/>
      </w:pPr>
      <w:rPr>
        <w:rFonts w:ascii="Arial" w:hAnsi="Arial" w:hint="default"/>
      </w:rPr>
    </w:lvl>
    <w:lvl w:ilvl="1" w:tplc="6E1459D2">
      <w:numFmt w:val="bullet"/>
      <w:lvlText w:val="•"/>
      <w:lvlJc w:val="left"/>
      <w:pPr>
        <w:tabs>
          <w:tab w:val="num" w:pos="1440"/>
        </w:tabs>
        <w:ind w:left="1440" w:hanging="360"/>
      </w:pPr>
      <w:rPr>
        <w:rFonts w:ascii="Arial" w:hAnsi="Arial" w:hint="default"/>
      </w:rPr>
    </w:lvl>
    <w:lvl w:ilvl="2" w:tplc="65BEC090" w:tentative="1">
      <w:start w:val="1"/>
      <w:numFmt w:val="bullet"/>
      <w:lvlText w:val="•"/>
      <w:lvlJc w:val="left"/>
      <w:pPr>
        <w:tabs>
          <w:tab w:val="num" w:pos="2160"/>
        </w:tabs>
        <w:ind w:left="2160" w:hanging="360"/>
      </w:pPr>
      <w:rPr>
        <w:rFonts w:ascii="Arial" w:hAnsi="Arial" w:hint="default"/>
      </w:rPr>
    </w:lvl>
    <w:lvl w:ilvl="3" w:tplc="081A27EE" w:tentative="1">
      <w:start w:val="1"/>
      <w:numFmt w:val="bullet"/>
      <w:lvlText w:val="•"/>
      <w:lvlJc w:val="left"/>
      <w:pPr>
        <w:tabs>
          <w:tab w:val="num" w:pos="2880"/>
        </w:tabs>
        <w:ind w:left="2880" w:hanging="360"/>
      </w:pPr>
      <w:rPr>
        <w:rFonts w:ascii="Arial" w:hAnsi="Arial" w:hint="default"/>
      </w:rPr>
    </w:lvl>
    <w:lvl w:ilvl="4" w:tplc="3084B6A6" w:tentative="1">
      <w:start w:val="1"/>
      <w:numFmt w:val="bullet"/>
      <w:lvlText w:val="•"/>
      <w:lvlJc w:val="left"/>
      <w:pPr>
        <w:tabs>
          <w:tab w:val="num" w:pos="3600"/>
        </w:tabs>
        <w:ind w:left="3600" w:hanging="360"/>
      </w:pPr>
      <w:rPr>
        <w:rFonts w:ascii="Arial" w:hAnsi="Arial" w:hint="default"/>
      </w:rPr>
    </w:lvl>
    <w:lvl w:ilvl="5" w:tplc="95FA3510" w:tentative="1">
      <w:start w:val="1"/>
      <w:numFmt w:val="bullet"/>
      <w:lvlText w:val="•"/>
      <w:lvlJc w:val="left"/>
      <w:pPr>
        <w:tabs>
          <w:tab w:val="num" w:pos="4320"/>
        </w:tabs>
        <w:ind w:left="4320" w:hanging="360"/>
      </w:pPr>
      <w:rPr>
        <w:rFonts w:ascii="Arial" w:hAnsi="Arial" w:hint="default"/>
      </w:rPr>
    </w:lvl>
    <w:lvl w:ilvl="6" w:tplc="F6C691CC" w:tentative="1">
      <w:start w:val="1"/>
      <w:numFmt w:val="bullet"/>
      <w:lvlText w:val="•"/>
      <w:lvlJc w:val="left"/>
      <w:pPr>
        <w:tabs>
          <w:tab w:val="num" w:pos="5040"/>
        </w:tabs>
        <w:ind w:left="5040" w:hanging="360"/>
      </w:pPr>
      <w:rPr>
        <w:rFonts w:ascii="Arial" w:hAnsi="Arial" w:hint="default"/>
      </w:rPr>
    </w:lvl>
    <w:lvl w:ilvl="7" w:tplc="E6AA9782" w:tentative="1">
      <w:start w:val="1"/>
      <w:numFmt w:val="bullet"/>
      <w:lvlText w:val="•"/>
      <w:lvlJc w:val="left"/>
      <w:pPr>
        <w:tabs>
          <w:tab w:val="num" w:pos="5760"/>
        </w:tabs>
        <w:ind w:left="5760" w:hanging="360"/>
      </w:pPr>
      <w:rPr>
        <w:rFonts w:ascii="Arial" w:hAnsi="Arial" w:hint="default"/>
      </w:rPr>
    </w:lvl>
    <w:lvl w:ilvl="8" w:tplc="E7C65DA4"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5"/>
  </w:num>
  <w:num w:numId="14">
    <w:abstractNumId w:val="12"/>
  </w:num>
  <w:num w:numId="15">
    <w:abstractNumId w:val="20"/>
  </w:num>
  <w:num w:numId="16">
    <w:abstractNumId w:val="10"/>
  </w:num>
  <w:num w:numId="17">
    <w:abstractNumId w:val="14"/>
  </w:num>
  <w:num w:numId="18">
    <w:abstractNumId w:val="17"/>
  </w:num>
  <w:num w:numId="19">
    <w:abstractNumId w:val="16"/>
  </w:num>
  <w:num w:numId="20">
    <w:abstractNumId w:val="18"/>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A78"/>
    <w:rsid w:val="00006BBA"/>
    <w:rsid w:val="0001010E"/>
    <w:rsid w:val="000136FD"/>
    <w:rsid w:val="000162FF"/>
    <w:rsid w:val="000217F5"/>
    <w:rsid w:val="000268E1"/>
    <w:rsid w:val="00055845"/>
    <w:rsid w:val="00080F41"/>
    <w:rsid w:val="000841DF"/>
    <w:rsid w:val="000942F9"/>
    <w:rsid w:val="00097169"/>
    <w:rsid w:val="000A0E34"/>
    <w:rsid w:val="000B240D"/>
    <w:rsid w:val="000C27D5"/>
    <w:rsid w:val="000D1B2A"/>
    <w:rsid w:val="00104456"/>
    <w:rsid w:val="001143ED"/>
    <w:rsid w:val="00114AAA"/>
    <w:rsid w:val="00114BFA"/>
    <w:rsid w:val="001156CD"/>
    <w:rsid w:val="001250B0"/>
    <w:rsid w:val="00154B8A"/>
    <w:rsid w:val="001602E3"/>
    <w:rsid w:val="00160C0C"/>
    <w:rsid w:val="001664A2"/>
    <w:rsid w:val="00170521"/>
    <w:rsid w:val="00176BA6"/>
    <w:rsid w:val="00180608"/>
    <w:rsid w:val="001846E9"/>
    <w:rsid w:val="001B4848"/>
    <w:rsid w:val="001B78A6"/>
    <w:rsid w:val="001C4023"/>
    <w:rsid w:val="001D0F15"/>
    <w:rsid w:val="001D3D61"/>
    <w:rsid w:val="001D4764"/>
    <w:rsid w:val="001E6C29"/>
    <w:rsid w:val="001F447A"/>
    <w:rsid w:val="001F44FF"/>
    <w:rsid w:val="001F7399"/>
    <w:rsid w:val="00212319"/>
    <w:rsid w:val="00225BE3"/>
    <w:rsid w:val="00232DE4"/>
    <w:rsid w:val="002372B7"/>
    <w:rsid w:val="00247A78"/>
    <w:rsid w:val="00274D71"/>
    <w:rsid w:val="00274E0A"/>
    <w:rsid w:val="002802E7"/>
    <w:rsid w:val="00283585"/>
    <w:rsid w:val="00283914"/>
    <w:rsid w:val="002869C7"/>
    <w:rsid w:val="0029258C"/>
    <w:rsid w:val="00294D48"/>
    <w:rsid w:val="0029558E"/>
    <w:rsid w:val="002A30A1"/>
    <w:rsid w:val="002B6153"/>
    <w:rsid w:val="002C459D"/>
    <w:rsid w:val="002C627C"/>
    <w:rsid w:val="002C7122"/>
    <w:rsid w:val="002E4392"/>
    <w:rsid w:val="00307586"/>
    <w:rsid w:val="00316F4A"/>
    <w:rsid w:val="00336906"/>
    <w:rsid w:val="00336FD2"/>
    <w:rsid w:val="00345333"/>
    <w:rsid w:val="0034661A"/>
    <w:rsid w:val="003477C9"/>
    <w:rsid w:val="00395189"/>
    <w:rsid w:val="003A06C6"/>
    <w:rsid w:val="003A4597"/>
    <w:rsid w:val="003D58F7"/>
    <w:rsid w:val="003E36B1"/>
    <w:rsid w:val="003E4162"/>
    <w:rsid w:val="003F0394"/>
    <w:rsid w:val="003F4157"/>
    <w:rsid w:val="003F4C5B"/>
    <w:rsid w:val="003F6BF3"/>
    <w:rsid w:val="003F7CBD"/>
    <w:rsid w:val="00410A7C"/>
    <w:rsid w:val="004427A2"/>
    <w:rsid w:val="00442EF5"/>
    <w:rsid w:val="0044310D"/>
    <w:rsid w:val="004510E3"/>
    <w:rsid w:val="0048061A"/>
    <w:rsid w:val="004809A2"/>
    <w:rsid w:val="00481CF8"/>
    <w:rsid w:val="00486B24"/>
    <w:rsid w:val="00492C2D"/>
    <w:rsid w:val="00496237"/>
    <w:rsid w:val="004A3D87"/>
    <w:rsid w:val="004A4B91"/>
    <w:rsid w:val="004B18A9"/>
    <w:rsid w:val="004D0C86"/>
    <w:rsid w:val="004D4F8C"/>
    <w:rsid w:val="004D6B86"/>
    <w:rsid w:val="004E770E"/>
    <w:rsid w:val="004E79DE"/>
    <w:rsid w:val="00504F88"/>
    <w:rsid w:val="00514F5D"/>
    <w:rsid w:val="00525084"/>
    <w:rsid w:val="00526FA2"/>
    <w:rsid w:val="0054196D"/>
    <w:rsid w:val="00546D0E"/>
    <w:rsid w:val="0055242C"/>
    <w:rsid w:val="00560366"/>
    <w:rsid w:val="0056372F"/>
    <w:rsid w:val="00563F51"/>
    <w:rsid w:val="00565A8C"/>
    <w:rsid w:val="005748FD"/>
    <w:rsid w:val="0059414E"/>
    <w:rsid w:val="00595412"/>
    <w:rsid w:val="005A461E"/>
    <w:rsid w:val="005A5342"/>
    <w:rsid w:val="005A5D10"/>
    <w:rsid w:val="005A6D6A"/>
    <w:rsid w:val="005B37D9"/>
    <w:rsid w:val="005C7A77"/>
    <w:rsid w:val="005D09DA"/>
    <w:rsid w:val="005E01A9"/>
    <w:rsid w:val="005E43C0"/>
    <w:rsid w:val="005F2B9E"/>
    <w:rsid w:val="00611B3D"/>
    <w:rsid w:val="0061747E"/>
    <w:rsid w:val="00630DA6"/>
    <w:rsid w:val="00641876"/>
    <w:rsid w:val="00645290"/>
    <w:rsid w:val="00655F47"/>
    <w:rsid w:val="00657B37"/>
    <w:rsid w:val="00662E04"/>
    <w:rsid w:val="00665B05"/>
    <w:rsid w:val="006751CE"/>
    <w:rsid w:val="0067522A"/>
    <w:rsid w:val="00684C26"/>
    <w:rsid w:val="00686B55"/>
    <w:rsid w:val="006871C6"/>
    <w:rsid w:val="006B015B"/>
    <w:rsid w:val="006C162F"/>
    <w:rsid w:val="006D4834"/>
    <w:rsid w:val="006D7EE9"/>
    <w:rsid w:val="006E064D"/>
    <w:rsid w:val="007132AD"/>
    <w:rsid w:val="00714791"/>
    <w:rsid w:val="007233C8"/>
    <w:rsid w:val="007244DE"/>
    <w:rsid w:val="00725D4D"/>
    <w:rsid w:val="0075079B"/>
    <w:rsid w:val="00756075"/>
    <w:rsid w:val="0077033E"/>
    <w:rsid w:val="00794B56"/>
    <w:rsid w:val="007B16AB"/>
    <w:rsid w:val="007B1C6C"/>
    <w:rsid w:val="007B7526"/>
    <w:rsid w:val="007C1FD8"/>
    <w:rsid w:val="007D3913"/>
    <w:rsid w:val="007E4C75"/>
    <w:rsid w:val="00800C72"/>
    <w:rsid w:val="0081390C"/>
    <w:rsid w:val="00813A54"/>
    <w:rsid w:val="00816831"/>
    <w:rsid w:val="0083663A"/>
    <w:rsid w:val="0083675E"/>
    <w:rsid w:val="00837D67"/>
    <w:rsid w:val="0084703A"/>
    <w:rsid w:val="00851EC8"/>
    <w:rsid w:val="00862666"/>
    <w:rsid w:val="00864E7F"/>
    <w:rsid w:val="008747E8"/>
    <w:rsid w:val="0088550C"/>
    <w:rsid w:val="008A2A83"/>
    <w:rsid w:val="008A3655"/>
    <w:rsid w:val="008A42E6"/>
    <w:rsid w:val="008A78F1"/>
    <w:rsid w:val="008B1616"/>
    <w:rsid w:val="008B482A"/>
    <w:rsid w:val="008B5B7C"/>
    <w:rsid w:val="008C26E9"/>
    <w:rsid w:val="008D433D"/>
    <w:rsid w:val="008D551E"/>
    <w:rsid w:val="008F22BE"/>
    <w:rsid w:val="008F2D93"/>
    <w:rsid w:val="00905615"/>
    <w:rsid w:val="00910F0E"/>
    <w:rsid w:val="00914B6B"/>
    <w:rsid w:val="00956589"/>
    <w:rsid w:val="009565B1"/>
    <w:rsid w:val="009565C7"/>
    <w:rsid w:val="00957323"/>
    <w:rsid w:val="00961AE5"/>
    <w:rsid w:val="0096303B"/>
    <w:rsid w:val="00965AE9"/>
    <w:rsid w:val="009746A0"/>
    <w:rsid w:val="0098735E"/>
    <w:rsid w:val="00996C67"/>
    <w:rsid w:val="009A2C38"/>
    <w:rsid w:val="009A7607"/>
    <w:rsid w:val="009F0414"/>
    <w:rsid w:val="009F44A7"/>
    <w:rsid w:val="009F4A5B"/>
    <w:rsid w:val="00A0164A"/>
    <w:rsid w:val="00A03CA9"/>
    <w:rsid w:val="00A11EAD"/>
    <w:rsid w:val="00A147AC"/>
    <w:rsid w:val="00A15A86"/>
    <w:rsid w:val="00A22485"/>
    <w:rsid w:val="00A3050F"/>
    <w:rsid w:val="00A33AB3"/>
    <w:rsid w:val="00A343BA"/>
    <w:rsid w:val="00A43E97"/>
    <w:rsid w:val="00A4757D"/>
    <w:rsid w:val="00A556BE"/>
    <w:rsid w:val="00A74B64"/>
    <w:rsid w:val="00A77F6B"/>
    <w:rsid w:val="00A81BB2"/>
    <w:rsid w:val="00A861C6"/>
    <w:rsid w:val="00A9207A"/>
    <w:rsid w:val="00AA1A79"/>
    <w:rsid w:val="00AA5C05"/>
    <w:rsid w:val="00AB4DD3"/>
    <w:rsid w:val="00AC11A8"/>
    <w:rsid w:val="00AC2933"/>
    <w:rsid w:val="00AC4584"/>
    <w:rsid w:val="00AE1E9C"/>
    <w:rsid w:val="00B03BA4"/>
    <w:rsid w:val="00B06281"/>
    <w:rsid w:val="00B073C1"/>
    <w:rsid w:val="00B17A13"/>
    <w:rsid w:val="00B24DA8"/>
    <w:rsid w:val="00B36ABE"/>
    <w:rsid w:val="00B6679A"/>
    <w:rsid w:val="00B70DEA"/>
    <w:rsid w:val="00B75AA1"/>
    <w:rsid w:val="00B86F27"/>
    <w:rsid w:val="00B93D2D"/>
    <w:rsid w:val="00B97588"/>
    <w:rsid w:val="00BA747A"/>
    <w:rsid w:val="00BD2AB8"/>
    <w:rsid w:val="00BD6D0E"/>
    <w:rsid w:val="00BF1FB6"/>
    <w:rsid w:val="00BF5AFE"/>
    <w:rsid w:val="00C2221A"/>
    <w:rsid w:val="00C3438C"/>
    <w:rsid w:val="00C41FC4"/>
    <w:rsid w:val="00C50CB2"/>
    <w:rsid w:val="00C5686B"/>
    <w:rsid w:val="00C63C4A"/>
    <w:rsid w:val="00C74024"/>
    <w:rsid w:val="00C83B15"/>
    <w:rsid w:val="00C925C8"/>
    <w:rsid w:val="00CB44EE"/>
    <w:rsid w:val="00CB7F84"/>
    <w:rsid w:val="00CC689D"/>
    <w:rsid w:val="00CD65C6"/>
    <w:rsid w:val="00CE02E5"/>
    <w:rsid w:val="00CE2218"/>
    <w:rsid w:val="00CF1B55"/>
    <w:rsid w:val="00CF1F92"/>
    <w:rsid w:val="00CF69C4"/>
    <w:rsid w:val="00D14AA4"/>
    <w:rsid w:val="00D405E2"/>
    <w:rsid w:val="00D54DCE"/>
    <w:rsid w:val="00D55293"/>
    <w:rsid w:val="00D67316"/>
    <w:rsid w:val="00D7480B"/>
    <w:rsid w:val="00DB2E59"/>
    <w:rsid w:val="00DB358F"/>
    <w:rsid w:val="00DB7685"/>
    <w:rsid w:val="00DC44F1"/>
    <w:rsid w:val="00DC5887"/>
    <w:rsid w:val="00DD00B4"/>
    <w:rsid w:val="00DD4F0B"/>
    <w:rsid w:val="00DE6929"/>
    <w:rsid w:val="00DF02F0"/>
    <w:rsid w:val="00DF6D26"/>
    <w:rsid w:val="00E00548"/>
    <w:rsid w:val="00E147F3"/>
    <w:rsid w:val="00E17259"/>
    <w:rsid w:val="00E24040"/>
    <w:rsid w:val="00E41D02"/>
    <w:rsid w:val="00E4631E"/>
    <w:rsid w:val="00E5168C"/>
    <w:rsid w:val="00E64FB8"/>
    <w:rsid w:val="00E7305D"/>
    <w:rsid w:val="00E85542"/>
    <w:rsid w:val="00EA67B9"/>
    <w:rsid w:val="00EA780C"/>
    <w:rsid w:val="00EB2F84"/>
    <w:rsid w:val="00EB69D3"/>
    <w:rsid w:val="00EE5817"/>
    <w:rsid w:val="00EF7667"/>
    <w:rsid w:val="00F067BB"/>
    <w:rsid w:val="00F111AF"/>
    <w:rsid w:val="00F159D1"/>
    <w:rsid w:val="00F3129D"/>
    <w:rsid w:val="00F31878"/>
    <w:rsid w:val="00F31D66"/>
    <w:rsid w:val="00F321CE"/>
    <w:rsid w:val="00F341F4"/>
    <w:rsid w:val="00F35424"/>
    <w:rsid w:val="00F363EC"/>
    <w:rsid w:val="00F40DB4"/>
    <w:rsid w:val="00F413AC"/>
    <w:rsid w:val="00F4515B"/>
    <w:rsid w:val="00F55717"/>
    <w:rsid w:val="00F60B34"/>
    <w:rsid w:val="00F81679"/>
    <w:rsid w:val="00F83813"/>
    <w:rsid w:val="00F91D1B"/>
    <w:rsid w:val="00F9284D"/>
    <w:rsid w:val="00F94C91"/>
    <w:rsid w:val="00FA5A54"/>
    <w:rsid w:val="00FA5FFC"/>
    <w:rsid w:val="00FB3A1C"/>
    <w:rsid w:val="00FE1A89"/>
    <w:rsid w:val="00FE725C"/>
    <w:rsid w:val="00FF01C2"/>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0B2C95"/>
  <w15:chartTrackingRefBased/>
  <w15:docId w15:val="{C1850F9A-0728-4E64-A0A3-5DEE12890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link w:val="NoSpacingChar"/>
    <w:uiPriority w:val="1"/>
    <w:qFormat/>
    <w:pPr>
      <w:ind w:firstLine="0"/>
    </w:pPr>
  </w:style>
  <w:style w:type="character" w:customStyle="1" w:styleId="Heading1Char">
    <w:name w:val="Heading 1 Char"/>
    <w:basedOn w:val="DefaultParagraphFont"/>
    <w:link w:val="Heading1"/>
    <w:uiPriority w:val="9"/>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DB7685"/>
    <w:rPr>
      <w:color w:val="0000FF"/>
      <w:u w:val="single"/>
    </w:rPr>
  </w:style>
  <w:style w:type="paragraph" w:customStyle="1" w:styleId="FirstParagraph">
    <w:name w:val="First Paragraph"/>
    <w:basedOn w:val="BodyText"/>
    <w:next w:val="BodyText"/>
    <w:qFormat/>
    <w:rsid w:val="002802E7"/>
    <w:pPr>
      <w:spacing w:before="180" w:after="180" w:line="240" w:lineRule="auto"/>
    </w:pPr>
    <w:rPr>
      <w:rFonts w:eastAsiaTheme="minorHAnsi"/>
      <w:color w:val="auto"/>
      <w:lang w:eastAsia="en-US"/>
    </w:rPr>
  </w:style>
  <w:style w:type="character" w:customStyle="1" w:styleId="ansi-red-intense-fg">
    <w:name w:val="ansi-red-intense-fg"/>
    <w:basedOn w:val="DefaultParagraphFont"/>
    <w:rsid w:val="006751CE"/>
  </w:style>
  <w:style w:type="character" w:customStyle="1" w:styleId="NoSpacingChar">
    <w:name w:val="No Spacing Char"/>
    <w:aliases w:val="No Indent Char"/>
    <w:basedOn w:val="DefaultParagraphFont"/>
    <w:link w:val="NoSpacing"/>
    <w:uiPriority w:val="1"/>
    <w:rsid w:val="00154B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0851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0756420">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4754960">
      <w:bodyDiv w:val="1"/>
      <w:marLeft w:val="0"/>
      <w:marRight w:val="0"/>
      <w:marTop w:val="0"/>
      <w:marBottom w:val="0"/>
      <w:divBdr>
        <w:top w:val="none" w:sz="0" w:space="0" w:color="auto"/>
        <w:left w:val="none" w:sz="0" w:space="0" w:color="auto"/>
        <w:bottom w:val="none" w:sz="0" w:space="0" w:color="auto"/>
        <w:right w:val="none" w:sz="0" w:space="0" w:color="auto"/>
      </w:divBdr>
      <w:divsChild>
        <w:div w:id="138497145">
          <w:marLeft w:val="446"/>
          <w:marRight w:val="0"/>
          <w:marTop w:val="0"/>
          <w:marBottom w:val="240"/>
          <w:divBdr>
            <w:top w:val="none" w:sz="0" w:space="0" w:color="auto"/>
            <w:left w:val="none" w:sz="0" w:space="0" w:color="auto"/>
            <w:bottom w:val="none" w:sz="0" w:space="0" w:color="auto"/>
            <w:right w:val="none" w:sz="0" w:space="0" w:color="auto"/>
          </w:divBdr>
        </w:div>
        <w:div w:id="738407393">
          <w:marLeft w:val="1166"/>
          <w:marRight w:val="0"/>
          <w:marTop w:val="0"/>
          <w:marBottom w:val="240"/>
          <w:divBdr>
            <w:top w:val="none" w:sz="0" w:space="0" w:color="auto"/>
            <w:left w:val="none" w:sz="0" w:space="0" w:color="auto"/>
            <w:bottom w:val="none" w:sz="0" w:space="0" w:color="auto"/>
            <w:right w:val="none" w:sz="0" w:space="0" w:color="auto"/>
          </w:divBdr>
        </w:div>
        <w:div w:id="1677730474">
          <w:marLeft w:val="1166"/>
          <w:marRight w:val="0"/>
          <w:marTop w:val="0"/>
          <w:marBottom w:val="240"/>
          <w:divBdr>
            <w:top w:val="none" w:sz="0" w:space="0" w:color="auto"/>
            <w:left w:val="none" w:sz="0" w:space="0" w:color="auto"/>
            <w:bottom w:val="none" w:sz="0" w:space="0" w:color="auto"/>
            <w:right w:val="none" w:sz="0" w:space="0" w:color="auto"/>
          </w:divBdr>
        </w:div>
        <w:div w:id="2125536315">
          <w:marLeft w:val="1166"/>
          <w:marRight w:val="0"/>
          <w:marTop w:val="0"/>
          <w:marBottom w:val="240"/>
          <w:divBdr>
            <w:top w:val="none" w:sz="0" w:space="0" w:color="auto"/>
            <w:left w:val="none" w:sz="0" w:space="0" w:color="auto"/>
            <w:bottom w:val="none" w:sz="0" w:space="0" w:color="auto"/>
            <w:right w:val="none" w:sz="0" w:space="0" w:color="auto"/>
          </w:divBdr>
        </w:div>
        <w:div w:id="1930311704">
          <w:marLeft w:val="1166"/>
          <w:marRight w:val="0"/>
          <w:marTop w:val="0"/>
          <w:marBottom w:val="240"/>
          <w:divBdr>
            <w:top w:val="none" w:sz="0" w:space="0" w:color="auto"/>
            <w:left w:val="none" w:sz="0" w:space="0" w:color="auto"/>
            <w:bottom w:val="none" w:sz="0" w:space="0" w:color="auto"/>
            <w:right w:val="none" w:sz="0" w:space="0" w:color="auto"/>
          </w:divBdr>
        </w:div>
        <w:div w:id="601651379">
          <w:marLeft w:val="1166"/>
          <w:marRight w:val="0"/>
          <w:marTop w:val="0"/>
          <w:marBottom w:val="240"/>
          <w:divBdr>
            <w:top w:val="none" w:sz="0" w:space="0" w:color="auto"/>
            <w:left w:val="none" w:sz="0" w:space="0" w:color="auto"/>
            <w:bottom w:val="none" w:sz="0" w:space="0" w:color="auto"/>
            <w:right w:val="none" w:sz="0" w:space="0" w:color="auto"/>
          </w:divBdr>
        </w:div>
        <w:div w:id="524248895">
          <w:marLeft w:val="1166"/>
          <w:marRight w:val="0"/>
          <w:marTop w:val="0"/>
          <w:marBottom w:val="240"/>
          <w:divBdr>
            <w:top w:val="none" w:sz="0" w:space="0" w:color="auto"/>
            <w:left w:val="none" w:sz="0" w:space="0" w:color="auto"/>
            <w:bottom w:val="none" w:sz="0" w:space="0" w:color="auto"/>
            <w:right w:val="none" w:sz="0" w:space="0" w:color="auto"/>
          </w:divBdr>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4921481">
      <w:bodyDiv w:val="1"/>
      <w:marLeft w:val="0"/>
      <w:marRight w:val="0"/>
      <w:marTop w:val="0"/>
      <w:marBottom w:val="0"/>
      <w:divBdr>
        <w:top w:val="none" w:sz="0" w:space="0" w:color="auto"/>
        <w:left w:val="none" w:sz="0" w:space="0" w:color="auto"/>
        <w:bottom w:val="none" w:sz="0" w:space="0" w:color="auto"/>
        <w:right w:val="none" w:sz="0" w:space="0" w:color="auto"/>
      </w:divBdr>
    </w:div>
    <w:div w:id="351497785">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39916458">
      <w:bodyDiv w:val="1"/>
      <w:marLeft w:val="0"/>
      <w:marRight w:val="0"/>
      <w:marTop w:val="0"/>
      <w:marBottom w:val="0"/>
      <w:divBdr>
        <w:top w:val="none" w:sz="0" w:space="0" w:color="auto"/>
        <w:left w:val="none" w:sz="0" w:space="0" w:color="auto"/>
        <w:bottom w:val="none" w:sz="0" w:space="0" w:color="auto"/>
        <w:right w:val="none" w:sz="0" w:space="0" w:color="auto"/>
      </w:divBdr>
    </w:div>
    <w:div w:id="650525213">
      <w:bodyDiv w:val="1"/>
      <w:marLeft w:val="0"/>
      <w:marRight w:val="0"/>
      <w:marTop w:val="0"/>
      <w:marBottom w:val="0"/>
      <w:divBdr>
        <w:top w:val="none" w:sz="0" w:space="0" w:color="auto"/>
        <w:left w:val="none" w:sz="0" w:space="0" w:color="auto"/>
        <w:bottom w:val="none" w:sz="0" w:space="0" w:color="auto"/>
        <w:right w:val="none" w:sz="0" w:space="0" w:color="auto"/>
      </w:divBdr>
      <w:divsChild>
        <w:div w:id="599603051">
          <w:marLeft w:val="446"/>
          <w:marRight w:val="0"/>
          <w:marTop w:val="0"/>
          <w:marBottom w:val="0"/>
          <w:divBdr>
            <w:top w:val="none" w:sz="0" w:space="0" w:color="auto"/>
            <w:left w:val="none" w:sz="0" w:space="0" w:color="auto"/>
            <w:bottom w:val="none" w:sz="0" w:space="0" w:color="auto"/>
            <w:right w:val="none" w:sz="0" w:space="0" w:color="auto"/>
          </w:divBdr>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3217026">
      <w:bodyDiv w:val="1"/>
      <w:marLeft w:val="0"/>
      <w:marRight w:val="0"/>
      <w:marTop w:val="0"/>
      <w:marBottom w:val="0"/>
      <w:divBdr>
        <w:top w:val="none" w:sz="0" w:space="0" w:color="auto"/>
        <w:left w:val="none" w:sz="0" w:space="0" w:color="auto"/>
        <w:bottom w:val="none" w:sz="0" w:space="0" w:color="auto"/>
        <w:right w:val="none" w:sz="0" w:space="0" w:color="auto"/>
      </w:divBdr>
      <w:divsChild>
        <w:div w:id="905215373">
          <w:marLeft w:val="446"/>
          <w:marRight w:val="0"/>
          <w:marTop w:val="0"/>
          <w:marBottom w:val="240"/>
          <w:divBdr>
            <w:top w:val="none" w:sz="0" w:space="0" w:color="auto"/>
            <w:left w:val="none" w:sz="0" w:space="0" w:color="auto"/>
            <w:bottom w:val="none" w:sz="0" w:space="0" w:color="auto"/>
            <w:right w:val="none" w:sz="0" w:space="0" w:color="auto"/>
          </w:divBdr>
        </w:div>
        <w:div w:id="2029864381">
          <w:marLeft w:val="446"/>
          <w:marRight w:val="0"/>
          <w:marTop w:val="0"/>
          <w:marBottom w:val="240"/>
          <w:divBdr>
            <w:top w:val="none" w:sz="0" w:space="0" w:color="auto"/>
            <w:left w:val="none" w:sz="0" w:space="0" w:color="auto"/>
            <w:bottom w:val="none" w:sz="0" w:space="0" w:color="auto"/>
            <w:right w:val="none" w:sz="0" w:space="0" w:color="auto"/>
          </w:divBdr>
        </w:div>
        <w:div w:id="1738284472">
          <w:marLeft w:val="446"/>
          <w:marRight w:val="0"/>
          <w:marTop w:val="0"/>
          <w:marBottom w:val="120"/>
          <w:divBdr>
            <w:top w:val="none" w:sz="0" w:space="0" w:color="auto"/>
            <w:left w:val="none" w:sz="0" w:space="0" w:color="auto"/>
            <w:bottom w:val="none" w:sz="0" w:space="0" w:color="auto"/>
            <w:right w:val="none" w:sz="0" w:space="0" w:color="auto"/>
          </w:divBdr>
        </w:div>
      </w:divsChild>
    </w:div>
    <w:div w:id="800342705">
      <w:bodyDiv w:val="1"/>
      <w:marLeft w:val="0"/>
      <w:marRight w:val="0"/>
      <w:marTop w:val="0"/>
      <w:marBottom w:val="0"/>
      <w:divBdr>
        <w:top w:val="none" w:sz="0" w:space="0" w:color="auto"/>
        <w:left w:val="none" w:sz="0" w:space="0" w:color="auto"/>
        <w:bottom w:val="none" w:sz="0" w:space="0" w:color="auto"/>
        <w:right w:val="none" w:sz="0" w:space="0" w:color="auto"/>
      </w:divBdr>
    </w:div>
    <w:div w:id="821190827">
      <w:bodyDiv w:val="1"/>
      <w:marLeft w:val="0"/>
      <w:marRight w:val="0"/>
      <w:marTop w:val="0"/>
      <w:marBottom w:val="0"/>
      <w:divBdr>
        <w:top w:val="none" w:sz="0" w:space="0" w:color="auto"/>
        <w:left w:val="none" w:sz="0" w:space="0" w:color="auto"/>
        <w:bottom w:val="none" w:sz="0" w:space="0" w:color="auto"/>
        <w:right w:val="none" w:sz="0" w:space="0" w:color="auto"/>
      </w:divBdr>
    </w:div>
    <w:div w:id="830294098">
      <w:bodyDiv w:val="1"/>
      <w:marLeft w:val="0"/>
      <w:marRight w:val="0"/>
      <w:marTop w:val="0"/>
      <w:marBottom w:val="0"/>
      <w:divBdr>
        <w:top w:val="none" w:sz="0" w:space="0" w:color="auto"/>
        <w:left w:val="none" w:sz="0" w:space="0" w:color="auto"/>
        <w:bottom w:val="none" w:sz="0" w:space="0" w:color="auto"/>
        <w:right w:val="none" w:sz="0" w:space="0" w:color="auto"/>
      </w:divBdr>
    </w:div>
    <w:div w:id="832569508">
      <w:bodyDiv w:val="1"/>
      <w:marLeft w:val="0"/>
      <w:marRight w:val="0"/>
      <w:marTop w:val="0"/>
      <w:marBottom w:val="0"/>
      <w:divBdr>
        <w:top w:val="none" w:sz="0" w:space="0" w:color="auto"/>
        <w:left w:val="none" w:sz="0" w:space="0" w:color="auto"/>
        <w:bottom w:val="none" w:sz="0" w:space="0" w:color="auto"/>
        <w:right w:val="none" w:sz="0" w:space="0" w:color="auto"/>
      </w:divBdr>
    </w:div>
    <w:div w:id="856115332">
      <w:bodyDiv w:val="1"/>
      <w:marLeft w:val="0"/>
      <w:marRight w:val="0"/>
      <w:marTop w:val="0"/>
      <w:marBottom w:val="0"/>
      <w:divBdr>
        <w:top w:val="none" w:sz="0" w:space="0" w:color="auto"/>
        <w:left w:val="none" w:sz="0" w:space="0" w:color="auto"/>
        <w:bottom w:val="none" w:sz="0" w:space="0" w:color="auto"/>
        <w:right w:val="none" w:sz="0" w:space="0" w:color="auto"/>
      </w:divBdr>
    </w:div>
    <w:div w:id="898630660">
      <w:bodyDiv w:val="1"/>
      <w:marLeft w:val="0"/>
      <w:marRight w:val="0"/>
      <w:marTop w:val="0"/>
      <w:marBottom w:val="0"/>
      <w:divBdr>
        <w:top w:val="none" w:sz="0" w:space="0" w:color="auto"/>
        <w:left w:val="none" w:sz="0" w:space="0" w:color="auto"/>
        <w:bottom w:val="none" w:sz="0" w:space="0" w:color="auto"/>
        <w:right w:val="none" w:sz="0" w:space="0" w:color="auto"/>
      </w:divBdr>
    </w:div>
    <w:div w:id="94596945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0619182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4580807">
      <w:bodyDiv w:val="1"/>
      <w:marLeft w:val="0"/>
      <w:marRight w:val="0"/>
      <w:marTop w:val="0"/>
      <w:marBottom w:val="0"/>
      <w:divBdr>
        <w:top w:val="none" w:sz="0" w:space="0" w:color="auto"/>
        <w:left w:val="none" w:sz="0" w:space="0" w:color="auto"/>
        <w:bottom w:val="none" w:sz="0" w:space="0" w:color="auto"/>
        <w:right w:val="none" w:sz="0" w:space="0" w:color="auto"/>
      </w:divBdr>
    </w:div>
    <w:div w:id="1216501728">
      <w:bodyDiv w:val="1"/>
      <w:marLeft w:val="0"/>
      <w:marRight w:val="0"/>
      <w:marTop w:val="0"/>
      <w:marBottom w:val="0"/>
      <w:divBdr>
        <w:top w:val="none" w:sz="0" w:space="0" w:color="auto"/>
        <w:left w:val="none" w:sz="0" w:space="0" w:color="auto"/>
        <w:bottom w:val="none" w:sz="0" w:space="0" w:color="auto"/>
        <w:right w:val="none" w:sz="0" w:space="0" w:color="auto"/>
      </w:divBdr>
      <w:divsChild>
        <w:div w:id="286399914">
          <w:marLeft w:val="446"/>
          <w:marRight w:val="0"/>
          <w:marTop w:val="0"/>
          <w:marBottom w:val="120"/>
          <w:divBdr>
            <w:top w:val="none" w:sz="0" w:space="0" w:color="auto"/>
            <w:left w:val="none" w:sz="0" w:space="0" w:color="auto"/>
            <w:bottom w:val="none" w:sz="0" w:space="0" w:color="auto"/>
            <w:right w:val="none" w:sz="0" w:space="0" w:color="auto"/>
          </w:divBdr>
        </w:div>
        <w:div w:id="873931950">
          <w:marLeft w:val="446"/>
          <w:marRight w:val="0"/>
          <w:marTop w:val="0"/>
          <w:marBottom w:val="120"/>
          <w:divBdr>
            <w:top w:val="none" w:sz="0" w:space="0" w:color="auto"/>
            <w:left w:val="none" w:sz="0" w:space="0" w:color="auto"/>
            <w:bottom w:val="none" w:sz="0" w:space="0" w:color="auto"/>
            <w:right w:val="none" w:sz="0" w:space="0" w:color="auto"/>
          </w:divBdr>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67561574">
      <w:bodyDiv w:val="1"/>
      <w:marLeft w:val="0"/>
      <w:marRight w:val="0"/>
      <w:marTop w:val="0"/>
      <w:marBottom w:val="0"/>
      <w:divBdr>
        <w:top w:val="none" w:sz="0" w:space="0" w:color="auto"/>
        <w:left w:val="none" w:sz="0" w:space="0" w:color="auto"/>
        <w:bottom w:val="none" w:sz="0" w:space="0" w:color="auto"/>
        <w:right w:val="none" w:sz="0" w:space="0" w:color="auto"/>
      </w:divBdr>
    </w:div>
    <w:div w:id="1378092137">
      <w:bodyDiv w:val="1"/>
      <w:marLeft w:val="0"/>
      <w:marRight w:val="0"/>
      <w:marTop w:val="0"/>
      <w:marBottom w:val="0"/>
      <w:divBdr>
        <w:top w:val="none" w:sz="0" w:space="0" w:color="auto"/>
        <w:left w:val="none" w:sz="0" w:space="0" w:color="auto"/>
        <w:bottom w:val="none" w:sz="0" w:space="0" w:color="auto"/>
        <w:right w:val="none" w:sz="0" w:space="0" w:color="auto"/>
      </w:divBdr>
      <w:divsChild>
        <w:div w:id="570385551">
          <w:marLeft w:val="1166"/>
          <w:marRight w:val="0"/>
          <w:marTop w:val="0"/>
          <w:marBottom w:val="240"/>
          <w:divBdr>
            <w:top w:val="none" w:sz="0" w:space="0" w:color="auto"/>
            <w:left w:val="none" w:sz="0" w:space="0" w:color="auto"/>
            <w:bottom w:val="none" w:sz="0" w:space="0" w:color="auto"/>
            <w:right w:val="none" w:sz="0" w:space="0" w:color="auto"/>
          </w:divBdr>
        </w:div>
        <w:div w:id="2061247756">
          <w:marLeft w:val="1166"/>
          <w:marRight w:val="0"/>
          <w:marTop w:val="0"/>
          <w:marBottom w:val="240"/>
          <w:divBdr>
            <w:top w:val="none" w:sz="0" w:space="0" w:color="auto"/>
            <w:left w:val="none" w:sz="0" w:space="0" w:color="auto"/>
            <w:bottom w:val="none" w:sz="0" w:space="0" w:color="auto"/>
            <w:right w:val="none" w:sz="0" w:space="0" w:color="auto"/>
          </w:divBdr>
        </w:div>
      </w:divsChild>
    </w:div>
    <w:div w:id="1394502478">
      <w:bodyDiv w:val="1"/>
      <w:marLeft w:val="0"/>
      <w:marRight w:val="0"/>
      <w:marTop w:val="0"/>
      <w:marBottom w:val="0"/>
      <w:divBdr>
        <w:top w:val="none" w:sz="0" w:space="0" w:color="auto"/>
        <w:left w:val="none" w:sz="0" w:space="0" w:color="auto"/>
        <w:bottom w:val="none" w:sz="0" w:space="0" w:color="auto"/>
        <w:right w:val="none" w:sz="0" w:space="0" w:color="auto"/>
      </w:divBdr>
      <w:divsChild>
        <w:div w:id="713388112">
          <w:marLeft w:val="446"/>
          <w:marRight w:val="0"/>
          <w:marTop w:val="0"/>
          <w:marBottom w:val="120"/>
          <w:divBdr>
            <w:top w:val="none" w:sz="0" w:space="0" w:color="auto"/>
            <w:left w:val="none" w:sz="0" w:space="0" w:color="auto"/>
            <w:bottom w:val="none" w:sz="0" w:space="0" w:color="auto"/>
            <w:right w:val="none" w:sz="0" w:space="0" w:color="auto"/>
          </w:divBdr>
        </w:div>
        <w:div w:id="1788816409">
          <w:marLeft w:val="446"/>
          <w:marRight w:val="0"/>
          <w:marTop w:val="0"/>
          <w:marBottom w:val="120"/>
          <w:divBdr>
            <w:top w:val="none" w:sz="0" w:space="0" w:color="auto"/>
            <w:left w:val="none" w:sz="0" w:space="0" w:color="auto"/>
            <w:bottom w:val="none" w:sz="0" w:space="0" w:color="auto"/>
            <w:right w:val="none" w:sz="0" w:space="0" w:color="auto"/>
          </w:divBdr>
        </w:div>
        <w:div w:id="1215385002">
          <w:marLeft w:val="1166"/>
          <w:marRight w:val="0"/>
          <w:marTop w:val="0"/>
          <w:marBottom w:val="120"/>
          <w:divBdr>
            <w:top w:val="none" w:sz="0" w:space="0" w:color="auto"/>
            <w:left w:val="none" w:sz="0" w:space="0" w:color="auto"/>
            <w:bottom w:val="none" w:sz="0" w:space="0" w:color="auto"/>
            <w:right w:val="none" w:sz="0" w:space="0" w:color="auto"/>
          </w:divBdr>
        </w:div>
        <w:div w:id="371734257">
          <w:marLeft w:val="1166"/>
          <w:marRight w:val="0"/>
          <w:marTop w:val="0"/>
          <w:marBottom w:val="120"/>
          <w:divBdr>
            <w:top w:val="none" w:sz="0" w:space="0" w:color="auto"/>
            <w:left w:val="none" w:sz="0" w:space="0" w:color="auto"/>
            <w:bottom w:val="none" w:sz="0" w:space="0" w:color="auto"/>
            <w:right w:val="none" w:sz="0" w:space="0" w:color="auto"/>
          </w:divBdr>
        </w:div>
      </w:divsChild>
    </w:div>
    <w:div w:id="1397898959">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4440854">
      <w:bodyDiv w:val="1"/>
      <w:marLeft w:val="0"/>
      <w:marRight w:val="0"/>
      <w:marTop w:val="0"/>
      <w:marBottom w:val="0"/>
      <w:divBdr>
        <w:top w:val="none" w:sz="0" w:space="0" w:color="auto"/>
        <w:left w:val="none" w:sz="0" w:space="0" w:color="auto"/>
        <w:bottom w:val="none" w:sz="0" w:space="0" w:color="auto"/>
        <w:right w:val="none" w:sz="0" w:space="0" w:color="auto"/>
      </w:divBdr>
      <w:divsChild>
        <w:div w:id="1805387946">
          <w:marLeft w:val="547"/>
          <w:marRight w:val="0"/>
          <w:marTop w:val="0"/>
          <w:marBottom w:val="120"/>
          <w:divBdr>
            <w:top w:val="none" w:sz="0" w:space="0" w:color="auto"/>
            <w:left w:val="none" w:sz="0" w:space="0" w:color="auto"/>
            <w:bottom w:val="none" w:sz="0" w:space="0" w:color="auto"/>
            <w:right w:val="none" w:sz="0" w:space="0" w:color="auto"/>
          </w:divBdr>
        </w:div>
        <w:div w:id="1922912931">
          <w:marLeft w:val="1267"/>
          <w:marRight w:val="0"/>
          <w:marTop w:val="0"/>
          <w:marBottom w:val="0"/>
          <w:divBdr>
            <w:top w:val="none" w:sz="0" w:space="0" w:color="auto"/>
            <w:left w:val="none" w:sz="0" w:space="0" w:color="auto"/>
            <w:bottom w:val="none" w:sz="0" w:space="0" w:color="auto"/>
            <w:right w:val="none" w:sz="0" w:space="0" w:color="auto"/>
          </w:divBdr>
        </w:div>
        <w:div w:id="996884109">
          <w:marLeft w:val="1267"/>
          <w:marRight w:val="0"/>
          <w:marTop w:val="0"/>
          <w:marBottom w:val="0"/>
          <w:divBdr>
            <w:top w:val="none" w:sz="0" w:space="0" w:color="auto"/>
            <w:left w:val="none" w:sz="0" w:space="0" w:color="auto"/>
            <w:bottom w:val="none" w:sz="0" w:space="0" w:color="auto"/>
            <w:right w:val="none" w:sz="0" w:space="0" w:color="auto"/>
          </w:divBdr>
        </w:div>
        <w:div w:id="1670787635">
          <w:marLeft w:val="1267"/>
          <w:marRight w:val="0"/>
          <w:marTop w:val="0"/>
          <w:marBottom w:val="120"/>
          <w:divBdr>
            <w:top w:val="none" w:sz="0" w:space="0" w:color="auto"/>
            <w:left w:val="none" w:sz="0" w:space="0" w:color="auto"/>
            <w:bottom w:val="none" w:sz="0" w:space="0" w:color="auto"/>
            <w:right w:val="none" w:sz="0" w:space="0" w:color="auto"/>
          </w:divBdr>
        </w:div>
      </w:divsChild>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2067512">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20713712">
      <w:bodyDiv w:val="1"/>
      <w:marLeft w:val="0"/>
      <w:marRight w:val="0"/>
      <w:marTop w:val="0"/>
      <w:marBottom w:val="0"/>
      <w:divBdr>
        <w:top w:val="none" w:sz="0" w:space="0" w:color="auto"/>
        <w:left w:val="none" w:sz="0" w:space="0" w:color="auto"/>
        <w:bottom w:val="none" w:sz="0" w:space="0" w:color="auto"/>
        <w:right w:val="none" w:sz="0" w:space="0" w:color="auto"/>
      </w:divBdr>
    </w:div>
    <w:div w:id="175226573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6876076">
      <w:bodyDiv w:val="1"/>
      <w:marLeft w:val="0"/>
      <w:marRight w:val="0"/>
      <w:marTop w:val="0"/>
      <w:marBottom w:val="0"/>
      <w:divBdr>
        <w:top w:val="none" w:sz="0" w:space="0" w:color="auto"/>
        <w:left w:val="none" w:sz="0" w:space="0" w:color="auto"/>
        <w:bottom w:val="none" w:sz="0" w:space="0" w:color="auto"/>
        <w:right w:val="none" w:sz="0" w:space="0" w:color="auto"/>
      </w:divBdr>
      <w:divsChild>
        <w:div w:id="1365909900">
          <w:marLeft w:val="446"/>
          <w:marRight w:val="0"/>
          <w:marTop w:val="0"/>
          <w:marBottom w:val="240"/>
          <w:divBdr>
            <w:top w:val="none" w:sz="0" w:space="0" w:color="auto"/>
            <w:left w:val="none" w:sz="0" w:space="0" w:color="auto"/>
            <w:bottom w:val="none" w:sz="0" w:space="0" w:color="auto"/>
            <w:right w:val="none" w:sz="0" w:space="0" w:color="auto"/>
          </w:divBdr>
        </w:div>
        <w:div w:id="1828935656">
          <w:marLeft w:val="1166"/>
          <w:marRight w:val="0"/>
          <w:marTop w:val="0"/>
          <w:marBottom w:val="120"/>
          <w:divBdr>
            <w:top w:val="none" w:sz="0" w:space="0" w:color="auto"/>
            <w:left w:val="none" w:sz="0" w:space="0" w:color="auto"/>
            <w:bottom w:val="none" w:sz="0" w:space="0" w:color="auto"/>
            <w:right w:val="none" w:sz="0" w:space="0" w:color="auto"/>
          </w:divBdr>
        </w:div>
        <w:div w:id="554972943">
          <w:marLeft w:val="446"/>
          <w:marRight w:val="0"/>
          <w:marTop w:val="0"/>
          <w:marBottom w:val="120"/>
          <w:divBdr>
            <w:top w:val="none" w:sz="0" w:space="0" w:color="auto"/>
            <w:left w:val="none" w:sz="0" w:space="0" w:color="auto"/>
            <w:bottom w:val="none" w:sz="0" w:space="0" w:color="auto"/>
            <w:right w:val="none" w:sz="0" w:space="0" w:color="auto"/>
          </w:divBdr>
        </w:div>
        <w:div w:id="1161847740">
          <w:marLeft w:val="1886"/>
          <w:marRight w:val="0"/>
          <w:marTop w:val="0"/>
          <w:marBottom w:val="120"/>
          <w:divBdr>
            <w:top w:val="none" w:sz="0" w:space="0" w:color="auto"/>
            <w:left w:val="none" w:sz="0" w:space="0" w:color="auto"/>
            <w:bottom w:val="none" w:sz="0" w:space="0" w:color="auto"/>
            <w:right w:val="none" w:sz="0" w:space="0" w:color="auto"/>
          </w:divBdr>
        </w:div>
        <w:div w:id="1616214054">
          <w:marLeft w:val="1886"/>
          <w:marRight w:val="0"/>
          <w:marTop w:val="0"/>
          <w:marBottom w:val="120"/>
          <w:divBdr>
            <w:top w:val="none" w:sz="0" w:space="0" w:color="auto"/>
            <w:left w:val="none" w:sz="0" w:space="0" w:color="auto"/>
            <w:bottom w:val="none" w:sz="0" w:space="0" w:color="auto"/>
            <w:right w:val="none" w:sz="0" w:space="0" w:color="auto"/>
          </w:divBdr>
        </w:div>
      </w:divsChild>
    </w:div>
    <w:div w:id="1904366464">
      <w:bodyDiv w:val="1"/>
      <w:marLeft w:val="0"/>
      <w:marRight w:val="0"/>
      <w:marTop w:val="0"/>
      <w:marBottom w:val="0"/>
      <w:divBdr>
        <w:top w:val="none" w:sz="0" w:space="0" w:color="auto"/>
        <w:left w:val="none" w:sz="0" w:space="0" w:color="auto"/>
        <w:bottom w:val="none" w:sz="0" w:space="0" w:color="auto"/>
        <w:right w:val="none" w:sz="0" w:space="0" w:color="auto"/>
      </w:divBdr>
      <w:divsChild>
        <w:div w:id="1670988104">
          <w:marLeft w:val="547"/>
          <w:marRight w:val="0"/>
          <w:marTop w:val="0"/>
          <w:marBottom w:val="120"/>
          <w:divBdr>
            <w:top w:val="none" w:sz="0" w:space="0" w:color="auto"/>
            <w:left w:val="none" w:sz="0" w:space="0" w:color="auto"/>
            <w:bottom w:val="none" w:sz="0" w:space="0" w:color="auto"/>
            <w:right w:val="none" w:sz="0" w:space="0" w:color="auto"/>
          </w:divBdr>
        </w:div>
        <w:div w:id="2067222775">
          <w:marLeft w:val="547"/>
          <w:marRight w:val="0"/>
          <w:marTop w:val="0"/>
          <w:marBottom w:val="120"/>
          <w:divBdr>
            <w:top w:val="none" w:sz="0" w:space="0" w:color="auto"/>
            <w:left w:val="none" w:sz="0" w:space="0" w:color="auto"/>
            <w:bottom w:val="none" w:sz="0" w:space="0" w:color="auto"/>
            <w:right w:val="none" w:sz="0" w:space="0" w:color="auto"/>
          </w:divBdr>
        </w:div>
        <w:div w:id="1530024099">
          <w:marLeft w:val="1267"/>
          <w:marRight w:val="0"/>
          <w:marTop w:val="0"/>
          <w:marBottom w:val="0"/>
          <w:divBdr>
            <w:top w:val="none" w:sz="0" w:space="0" w:color="auto"/>
            <w:left w:val="none" w:sz="0" w:space="0" w:color="auto"/>
            <w:bottom w:val="none" w:sz="0" w:space="0" w:color="auto"/>
            <w:right w:val="none" w:sz="0" w:space="0" w:color="auto"/>
          </w:divBdr>
        </w:div>
        <w:div w:id="1255088432">
          <w:marLeft w:val="1267"/>
          <w:marRight w:val="0"/>
          <w:marTop w:val="0"/>
          <w:marBottom w:val="0"/>
          <w:divBdr>
            <w:top w:val="none" w:sz="0" w:space="0" w:color="auto"/>
            <w:left w:val="none" w:sz="0" w:space="0" w:color="auto"/>
            <w:bottom w:val="none" w:sz="0" w:space="0" w:color="auto"/>
            <w:right w:val="none" w:sz="0" w:space="0" w:color="auto"/>
          </w:divBdr>
        </w:div>
        <w:div w:id="984241116">
          <w:marLeft w:val="1267"/>
          <w:marRight w:val="0"/>
          <w:marTop w:val="0"/>
          <w:marBottom w:val="120"/>
          <w:divBdr>
            <w:top w:val="none" w:sz="0" w:space="0" w:color="auto"/>
            <w:left w:val="none" w:sz="0" w:space="0" w:color="auto"/>
            <w:bottom w:val="none" w:sz="0" w:space="0" w:color="auto"/>
            <w:right w:val="none" w:sz="0" w:space="0" w:color="auto"/>
          </w:divBdr>
        </w:div>
        <w:div w:id="1069039734">
          <w:marLeft w:val="547"/>
          <w:marRight w:val="0"/>
          <w:marTop w:val="0"/>
          <w:marBottom w:val="120"/>
          <w:divBdr>
            <w:top w:val="none" w:sz="0" w:space="0" w:color="auto"/>
            <w:left w:val="none" w:sz="0" w:space="0" w:color="auto"/>
            <w:bottom w:val="none" w:sz="0" w:space="0" w:color="auto"/>
            <w:right w:val="none" w:sz="0" w:space="0" w:color="auto"/>
          </w:divBdr>
        </w:div>
        <w:div w:id="2036610189">
          <w:marLeft w:val="547"/>
          <w:marRight w:val="0"/>
          <w:marTop w:val="0"/>
          <w:marBottom w:val="120"/>
          <w:divBdr>
            <w:top w:val="none" w:sz="0" w:space="0" w:color="auto"/>
            <w:left w:val="none" w:sz="0" w:space="0" w:color="auto"/>
            <w:bottom w:val="none" w:sz="0" w:space="0" w:color="auto"/>
            <w:right w:val="none" w:sz="0" w:space="0" w:color="auto"/>
          </w:divBdr>
        </w:div>
        <w:div w:id="1087196175">
          <w:marLeft w:val="547"/>
          <w:marRight w:val="0"/>
          <w:marTop w:val="0"/>
          <w:marBottom w:val="0"/>
          <w:divBdr>
            <w:top w:val="none" w:sz="0" w:space="0" w:color="auto"/>
            <w:left w:val="none" w:sz="0" w:space="0" w:color="auto"/>
            <w:bottom w:val="none" w:sz="0" w:space="0" w:color="auto"/>
            <w:right w:val="none" w:sz="0" w:space="0" w:color="auto"/>
          </w:divBdr>
        </w:div>
      </w:divsChild>
    </w:div>
    <w:div w:id="1926574562">
      <w:bodyDiv w:val="1"/>
      <w:marLeft w:val="0"/>
      <w:marRight w:val="0"/>
      <w:marTop w:val="0"/>
      <w:marBottom w:val="0"/>
      <w:divBdr>
        <w:top w:val="none" w:sz="0" w:space="0" w:color="auto"/>
        <w:left w:val="none" w:sz="0" w:space="0" w:color="auto"/>
        <w:bottom w:val="none" w:sz="0" w:space="0" w:color="auto"/>
        <w:right w:val="none" w:sz="0" w:space="0" w:color="auto"/>
      </w:divBdr>
    </w:div>
    <w:div w:id="1932815157">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33984373">
      <w:bodyDiv w:val="1"/>
      <w:marLeft w:val="0"/>
      <w:marRight w:val="0"/>
      <w:marTop w:val="0"/>
      <w:marBottom w:val="0"/>
      <w:divBdr>
        <w:top w:val="none" w:sz="0" w:space="0" w:color="auto"/>
        <w:left w:val="none" w:sz="0" w:space="0" w:color="auto"/>
        <w:bottom w:val="none" w:sz="0" w:space="0" w:color="auto"/>
        <w:right w:val="none" w:sz="0" w:space="0" w:color="auto"/>
      </w:divBdr>
      <w:divsChild>
        <w:div w:id="932006178">
          <w:marLeft w:val="446"/>
          <w:marRight w:val="0"/>
          <w:marTop w:val="0"/>
          <w:marBottom w:val="240"/>
          <w:divBdr>
            <w:top w:val="none" w:sz="0" w:space="0" w:color="auto"/>
            <w:left w:val="none" w:sz="0" w:space="0" w:color="auto"/>
            <w:bottom w:val="none" w:sz="0" w:space="0" w:color="auto"/>
            <w:right w:val="none" w:sz="0" w:space="0" w:color="auto"/>
          </w:divBdr>
        </w:div>
        <w:div w:id="439031141">
          <w:marLeft w:val="446"/>
          <w:marRight w:val="0"/>
          <w:marTop w:val="0"/>
          <w:marBottom w:val="240"/>
          <w:divBdr>
            <w:top w:val="none" w:sz="0" w:space="0" w:color="auto"/>
            <w:left w:val="none" w:sz="0" w:space="0" w:color="auto"/>
            <w:bottom w:val="none" w:sz="0" w:space="0" w:color="auto"/>
            <w:right w:val="none" w:sz="0" w:space="0" w:color="auto"/>
          </w:divBdr>
        </w:div>
        <w:div w:id="1853492928">
          <w:marLeft w:val="446"/>
          <w:marRight w:val="0"/>
          <w:marTop w:val="0"/>
          <w:marBottom w:val="240"/>
          <w:divBdr>
            <w:top w:val="none" w:sz="0" w:space="0" w:color="auto"/>
            <w:left w:val="none" w:sz="0" w:space="0" w:color="auto"/>
            <w:bottom w:val="none" w:sz="0" w:space="0" w:color="auto"/>
            <w:right w:val="none" w:sz="0" w:space="0" w:color="auto"/>
          </w:divBdr>
        </w:div>
        <w:div w:id="414668322">
          <w:marLeft w:val="1166"/>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kaggle.com/patilk1/fraudulentinsuranceclai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ve\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Cro18</b:Tag>
    <b:SourceType>InternetSite</b:SourceType>
    <b:Guid>{B1438EC7-68EE-423D-9882-1A72A02ACFE2}</b:Guid>
    <b:Author>
      <b:Author>
        <b:NameList>
          <b:Person>
            <b:Last>Croll</b:Last>
            <b:First>Maxime</b:First>
          </b:Person>
        </b:NameList>
      </b:Author>
    </b:Author>
    <b:Title>Insurance Fraud and What Regulators and Insurers Are Doing About It</b:Title>
    <b:InternetSiteTitle>ValuePenguin</b:InternetSiteTitle>
    <b:Year>2018</b:Year>
    <b:Month>February</b:Month>
    <b:Day>22</b:Day>
    <b:URL>https://www.valuepenguin.com/2018/02/auto-home-insurance-fraud-and-what-regulators-and-insurers-are-doing-about-it</b:URL>
    <b:RefOrder>7</b:RefOrder>
  </b:Source>
  <b:Source>
    <b:Tag>Klo</b:Tag>
    <b:SourceType>InternetSite</b:SourceType>
    <b:Guid>{5522C7B9-C26C-40C7-B747-9D78E59ADB98}</b:Guid>
    <b:Author>
      <b:Author>
        <b:NameList>
          <b:Person>
            <b:Last>Klopper</b:Last>
            <b:First>Juan</b:First>
            <b:Middle>H.</b:Middle>
          </b:Person>
        </b:NameList>
      </b:Author>
    </b:Author>
    <b:Title>Biserial correlation</b:Title>
    <b:InternetSiteTitle>RPubs by RStudio</b:InternetSiteTitle>
    <b:URL>https://rpubs.com/juanhklopper/biserial_correlation</b:URL>
    <b:RefOrder>8</b:RefOrder>
  </b:Source>
  <b:Source>
    <b:Tag>sta</b:Tag>
    <b:SourceType>InternetSite</b:SourceType>
    <b:Guid>{933129B1-AC33-4C27-9FB3-182872B743CB}</b:Guid>
    <b:Title>stats.stackexchange.com</b:Title>
    <b:InternetSiteTitle>P-value for point biserial correlation in R</b:InternetSiteTitle>
    <b:URL>https://stats.stackexchange.com/questions/226157/p-value-for-point-biserial-correlation-in-r</b:URL>
    <b:RefOrder>9</b:RefOrder>
  </b:Source>
  <b:Source>
    <b:Tag>Cor1</b:Tag>
    <b:SourceType>InternetSite</b:SourceType>
    <b:Guid>{9EFFDF9B-9E1F-414B-B907-68BFAC602790}</b:Guid>
    <b:Title>Correlation Test Between Two Variables in R</b:Title>
    <b:InternetSiteTitle>Statistical tools for high-throughput data analysis</b:InternetSiteTitle>
    <b:URL>http://www.sthda.com/english/wiki/correlation-test-between-two-variables-in-r</b:URL>
    <b:RefOrder>10</b:RefOrder>
  </b:Source>
  <b:Source>
    <b:Tag>Fie121</b:Tag>
    <b:SourceType>Book</b:SourceType>
    <b:Guid>{98FEDADB-816D-48AC-9ADB-A1AC98B2C6B2}</b:Guid>
    <b:Author>
      <b:Author>
        <b:NameList>
          <b:Person>
            <b:Last>Field</b:Last>
            <b:First>A.,</b:First>
            <b:Middle>Miles, J., &amp; Field, Z</b:Middle>
          </b:Person>
        </b:NameList>
      </b:Author>
    </b:Author>
    <b:Title>Discovering Statistics Using R</b:Title>
    <b:Year>2012</b:Year>
    <b:City>Los Angeles</b:City>
    <b:Publisher>Sage Publications Ltd</b:Publisher>
    <b:RefOrder>11</b:RefOrder>
  </b:Source>
  <b:Source>
    <b:Tag>Vad151</b:Tag>
    <b:SourceType>JournalArticle</b:SourceType>
    <b:Guid>{2E942AD8-D1E5-4B23-8085-ACBBC2126098}</b:Guid>
    <b:Author>
      <b:Author>
        <b:NameList>
          <b:Person>
            <b:Last>Vadoodparast</b:Last>
            <b:First>M.,</b:First>
            <b:Middle>Hamdan, A. R., &amp; Hafiz</b:Middle>
          </b:Person>
        </b:NameList>
      </b:Author>
    </b:Author>
    <b:Title>Fraudulent Electronic Transaction Detection Using Dynamic KDA Model </b:Title>
    <b:JournalName>International Journal of Computer Science and Information Security</b:JournalName>
    <b:Year>2015</b:Year>
    <b:RefOrder>5</b:RefOrder>
  </b:Source>
  <b:Source>
    <b:Tag>Dom19</b:Tag>
    <b:SourceType>InternetSite</b:SourceType>
    <b:Guid>{3A74ADA0-CC74-41E2-B0AD-F67B49415CE4}</b:Guid>
    <b:Title>Using a Data Pipeline to Predict Insurance Claim Fraud</b:Title>
    <b:Year>2019</b:Year>
    <b:Author>
      <b:Author>
        <b:NameList>
          <b:Person>
            <b:Last>Dommalapati</b:Last>
            <b:First>Abhinay</b:First>
          </b:Person>
        </b:NameList>
      </b:Author>
    </b:Author>
    <b:InternetSiteTitle>Noteworthy - The Journal Blog</b:InternetSiteTitle>
    <b:Month>June</b:Month>
    <b:Day>5</b:Day>
    <b:URL>https://blog.usejournal.com/using-a-data-pipeline-to-predict-insurance-claim-fraud-6f8e85367294</b:URL>
    <b:RefOrder>3</b:RefOrder>
  </b:Source>
  <b:Source>
    <b:Tag>Com</b:Tag>
    <b:SourceType>InternetSite</b:SourceType>
    <b:Guid>{C25F6EE0-C96E-45D6-AFEF-51B2BC7F08A0}</b:Guid>
    <b:Title>Comparative Analysis of Machine Learning Techniques for Detecting Insurance Claim Fraud</b:Title>
    <b:InternetSiteTitle>wipro</b:InternetSiteTitle>
    <b:URL>https://www.wipro.com/en-US/analytics/comparative-analysis-of-machine-learning-techniques-for-detectin/</b:URL>
    <b:RefOrder>2</b:RefOrder>
  </b:Source>
  <b:Source>
    <b:Tag>Moo19</b:Tag>
    <b:SourceType>JournalArticle</b:SourceType>
    <b:Guid>{C576DDF3-78DB-4B7B-96A2-E879CA13AA0F}</b:Guid>
    <b:Title>A Predictive Modeling for Detecting Fraudulent Automobile Insurance Claims</b:Title>
    <b:Year>2019</b:Year>
    <b:Author>
      <b:Author>
        <b:NameList>
          <b:Person>
            <b:Last>Moon</b:Last>
            <b:First>H.</b:First>
            <b:Middle>, Pu, Y. and Ceglia, C.</b:Middle>
          </b:Person>
        </b:NameList>
      </b:Author>
    </b:Author>
    <b:JournalName>Theoretical Economics Letters</b:JournalName>
    <b:Pages>1886-1900</b:Pages>
    <b:RefOrder>1</b:RefOrder>
  </b:Source>
  <b:Source>
    <b:Tag>Sib17</b:Tag>
    <b:SourceType>InternetSite</b:SourceType>
    <b:Guid>{B2564B6D-C6F2-426E-8C4D-DE8AAF85DBEE}</b:Guid>
    <b:Author>
      <b:Author>
        <b:NameList>
          <b:Person>
            <b:Last>Sibal</b:Last>
            <b:First>Neeraj</b:First>
          </b:Person>
        </b:NameList>
      </b:Author>
    </b:Author>
    <b:Title>How insurers can identify fraudulent claims before they are paid</b:Title>
    <b:Year>2017</b:Year>
    <b:InternetSiteTitle>Property Casualty 360</b:InternetSiteTitle>
    <b:Month>December</b:Month>
    <b:Day>14</b:Day>
    <b:URL>https://www.propertycasualty360.com/2017/12/14/how-insurers-can-identify-fraudulent-claims-before-they-are-paid/?slreturn=20200824134326</b:URL>
    <b:RefOrder>6</b:RefOrder>
  </b:Source>
  <b:Source>
    <b:Tag>Nia16</b:Tag>
    <b:SourceType>JournalArticle</b:SourceType>
    <b:Guid>{B3AF7DA6-B4E7-4ACE-980F-1CF915D80551}</b:Guid>
    <b:Title>Auto Insurance Fraud Detection Using Unsupervised Spectral Ranking for Anomaly</b:Title>
    <b:Year>2016</b:Year>
    <b:Author>
      <b:Author>
        <b:NameList>
          <b:Person>
            <b:Last>Nian</b:Last>
            <b:First>K.,</b:First>
            <b:Middle>Zhang, H., Tayal, A., Coleman, T. and Li, Y.</b:Middle>
          </b:Person>
        </b:NameList>
      </b:Author>
    </b:Author>
    <b:JournalName>The Journal of Finance and Data Science</b:JournalName>
    <b:Pages>58-75</b:Pages>
    <b:RefOrder>4</b:RefOrder>
  </b:Source>
</b:Sources>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w:rsidR="00000000" w:rsidRDefault="003D4F35"/&gt;&lt;w:sectPr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w:themeFillTint="33"/&gt;&lt;/w:tcPr&gt;&lt;/w:tblStylePr&gt;&lt;/w:style&gt;&lt;/w:styles&gt;&lt;/pkg:xmlData&gt;&lt;/pkg:part&gt;&lt;/pkg:package&gt;
</CustomerName>
    <CompanyName/>
    <SenderAddress/>
    <Address/>
  </employee>
</employees>
</file>

<file path=customXml/itemProps1.xml><?xml version="1.0" encoding="utf-8"?>
<ds:datastoreItem xmlns:ds="http://schemas.openxmlformats.org/officeDocument/2006/customXml" ds:itemID="{133E6640-CA12-47CE-BCE7-81A340225419}">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style paper.dotx</Template>
  <TotalTime>226</TotalTime>
  <Pages>11</Pages>
  <Words>2435</Words>
  <Characters>14076</Characters>
  <Application>Microsoft Office Word</Application>
  <DocSecurity>0</DocSecurity>
  <Lines>227</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trave</dc:creator>
  <cp:keywords/>
  <dc:description/>
  <cp:lastModifiedBy>Mary Donovan Martello</cp:lastModifiedBy>
  <cp:revision>10</cp:revision>
  <cp:lastPrinted>2020-05-28T21:51:00Z</cp:lastPrinted>
  <dcterms:created xsi:type="dcterms:W3CDTF">2021-07-10T16:30:00Z</dcterms:created>
  <dcterms:modified xsi:type="dcterms:W3CDTF">2021-07-13T15:18:00Z</dcterms:modified>
</cp:coreProperties>
</file>