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E83A5" w14:textId="77777777" w:rsidR="00BC4203" w:rsidRDefault="00BC4203"/>
    <w:sdt>
      <w:sdtPr>
        <w:id w:val="983436120"/>
        <w:docPartObj>
          <w:docPartGallery w:val="Cover Pages"/>
          <w:docPartUnique/>
        </w:docPartObj>
      </w:sdtPr>
      <w:sdtEndPr/>
      <w:sdtContent>
        <w:p w14:paraId="498E83A6" w14:textId="77777777" w:rsidR="00F210A5" w:rsidRDefault="00F210A5">
          <w:r>
            <w:rPr>
              <w:noProof/>
            </w:rPr>
            <w:drawing>
              <wp:anchor distT="0" distB="0" distL="114300" distR="114300" simplePos="0" relativeHeight="251703296" behindDoc="0" locked="0" layoutInCell="1" allowOverlap="1" wp14:anchorId="498E8584" wp14:editId="498E8585">
                <wp:simplePos x="0" y="0"/>
                <wp:positionH relativeFrom="page">
                  <wp:posOffset>-228124</wp:posOffset>
                </wp:positionH>
                <wp:positionV relativeFrom="line">
                  <wp:posOffset>-1387157</wp:posOffset>
                </wp:positionV>
                <wp:extent cx="8371523" cy="11839575"/>
                <wp:effectExtent l="0" t="0" r="0" b="0"/>
                <wp:wrapNone/>
                <wp:docPr id="257" name="Picture 257" descr="COVER-A4portrait-X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7" descr="COVER-A4portrait-X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71523" cy="1183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98E83A7" w14:textId="77777777" w:rsidR="00F210A5" w:rsidRDefault="00BC4203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05344" behindDoc="0" locked="0" layoutInCell="1" allowOverlap="1" wp14:anchorId="498E8586" wp14:editId="498E8587">
                    <wp:simplePos x="0" y="0"/>
                    <wp:positionH relativeFrom="column">
                      <wp:posOffset>752475</wp:posOffset>
                    </wp:positionH>
                    <wp:positionV relativeFrom="paragraph">
                      <wp:posOffset>1934845</wp:posOffset>
                    </wp:positionV>
                    <wp:extent cx="4591050" cy="179070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91050" cy="1790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E56A91" w14:textId="2AC37DB1" w:rsidR="00180337" w:rsidRDefault="006F5D46" w:rsidP="00BC4203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Treasury Eco System_ Data Flows</w:t>
                                </w:r>
                              </w:p>
                              <w:p w14:paraId="28B9AE18" w14:textId="7B72E66A" w:rsidR="00B81C0E" w:rsidRPr="00BC4203" w:rsidRDefault="00B81C0E" w:rsidP="00BC4203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8E85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59.25pt;margin-top:152.35pt;width:361.5pt;height:14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" filled="f" stroked="f">
                    <v:textbox>
                      <w:txbxContent>
                        <w:p w14:paraId="16E56A91" w14:textId="2AC37DB1" w:rsidR="00180337" w:rsidRDefault="006F5D46" w:rsidP="00BC4203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Treasury Eco System_ Data Flows</w:t>
                          </w:r>
                        </w:p>
                        <w:p w14:paraId="28B9AE18" w14:textId="7B72E66A" w:rsidR="00B81C0E" w:rsidRPr="00BC4203" w:rsidRDefault="00B81C0E" w:rsidP="00BC4203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Version 1.0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210A5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83585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8E83A8" w14:textId="77777777" w:rsidR="00F210A5" w:rsidRDefault="00F210A5" w:rsidP="006B28F5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6AFDE4D5" w14:textId="6A9A7079" w:rsidR="00751664" w:rsidRDefault="005312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3889596" w:history="1">
            <w:r w:rsidR="00751664" w:rsidRPr="00342325">
              <w:rPr>
                <w:rStyle w:val="Hyperlink"/>
                <w:noProof/>
              </w:rPr>
              <w:t>Document history:</w:t>
            </w:r>
            <w:r w:rsidR="00751664">
              <w:rPr>
                <w:noProof/>
                <w:webHidden/>
              </w:rPr>
              <w:tab/>
            </w:r>
            <w:r w:rsidR="00751664">
              <w:rPr>
                <w:noProof/>
                <w:webHidden/>
              </w:rPr>
              <w:fldChar w:fldCharType="begin"/>
            </w:r>
            <w:r w:rsidR="00751664">
              <w:rPr>
                <w:noProof/>
                <w:webHidden/>
              </w:rPr>
              <w:instrText xml:space="preserve"> PAGEREF _Toc43889596 \h </w:instrText>
            </w:r>
            <w:r w:rsidR="00751664">
              <w:rPr>
                <w:noProof/>
                <w:webHidden/>
              </w:rPr>
            </w:r>
            <w:r w:rsidR="00751664">
              <w:rPr>
                <w:noProof/>
                <w:webHidden/>
              </w:rPr>
              <w:fldChar w:fldCharType="separate"/>
            </w:r>
            <w:r w:rsidR="00751664">
              <w:rPr>
                <w:noProof/>
                <w:webHidden/>
              </w:rPr>
              <w:t>4</w:t>
            </w:r>
            <w:r w:rsidR="00751664">
              <w:rPr>
                <w:noProof/>
                <w:webHidden/>
              </w:rPr>
              <w:fldChar w:fldCharType="end"/>
            </w:r>
          </w:hyperlink>
        </w:p>
        <w:p w14:paraId="2940AAD4" w14:textId="003B1669" w:rsidR="00751664" w:rsidRDefault="006274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889597" w:history="1">
            <w:r w:rsidR="00751664" w:rsidRPr="00342325">
              <w:rPr>
                <w:rStyle w:val="Hyperlink"/>
                <w:noProof/>
              </w:rPr>
              <w:t>1</w:t>
            </w:r>
            <w:r w:rsidR="00751664">
              <w:rPr>
                <w:rFonts w:eastAsiaTheme="minorEastAsia"/>
                <w:noProof/>
              </w:rPr>
              <w:tab/>
            </w:r>
            <w:r w:rsidR="00751664" w:rsidRPr="00342325">
              <w:rPr>
                <w:rStyle w:val="Hyperlink"/>
                <w:noProof/>
              </w:rPr>
              <w:t>Introduction</w:t>
            </w:r>
            <w:r w:rsidR="00751664">
              <w:rPr>
                <w:noProof/>
                <w:webHidden/>
              </w:rPr>
              <w:tab/>
            </w:r>
            <w:r w:rsidR="00751664">
              <w:rPr>
                <w:noProof/>
                <w:webHidden/>
              </w:rPr>
              <w:fldChar w:fldCharType="begin"/>
            </w:r>
            <w:r w:rsidR="00751664">
              <w:rPr>
                <w:noProof/>
                <w:webHidden/>
              </w:rPr>
              <w:instrText xml:space="preserve"> PAGEREF _Toc43889597 \h </w:instrText>
            </w:r>
            <w:r w:rsidR="00751664">
              <w:rPr>
                <w:noProof/>
                <w:webHidden/>
              </w:rPr>
            </w:r>
            <w:r w:rsidR="00751664">
              <w:rPr>
                <w:noProof/>
                <w:webHidden/>
              </w:rPr>
              <w:fldChar w:fldCharType="separate"/>
            </w:r>
            <w:r w:rsidR="00751664">
              <w:rPr>
                <w:noProof/>
                <w:webHidden/>
              </w:rPr>
              <w:t>5</w:t>
            </w:r>
            <w:r w:rsidR="00751664">
              <w:rPr>
                <w:noProof/>
                <w:webHidden/>
              </w:rPr>
              <w:fldChar w:fldCharType="end"/>
            </w:r>
          </w:hyperlink>
        </w:p>
        <w:p w14:paraId="30E64CC6" w14:textId="176672C7" w:rsidR="00751664" w:rsidRDefault="006274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89598" w:history="1">
            <w:r w:rsidR="00751664" w:rsidRPr="00342325">
              <w:rPr>
                <w:rStyle w:val="Hyperlink"/>
                <w:noProof/>
              </w:rPr>
              <w:t>1.1</w:t>
            </w:r>
            <w:r w:rsidR="00751664">
              <w:rPr>
                <w:rFonts w:eastAsiaTheme="minorEastAsia"/>
                <w:noProof/>
              </w:rPr>
              <w:tab/>
            </w:r>
            <w:r w:rsidR="00751664" w:rsidRPr="00342325">
              <w:rPr>
                <w:rStyle w:val="Hyperlink"/>
                <w:noProof/>
              </w:rPr>
              <w:t>Purpose</w:t>
            </w:r>
            <w:r w:rsidR="00751664">
              <w:rPr>
                <w:noProof/>
                <w:webHidden/>
              </w:rPr>
              <w:tab/>
            </w:r>
            <w:r w:rsidR="00751664">
              <w:rPr>
                <w:noProof/>
                <w:webHidden/>
              </w:rPr>
              <w:fldChar w:fldCharType="begin"/>
            </w:r>
            <w:r w:rsidR="00751664">
              <w:rPr>
                <w:noProof/>
                <w:webHidden/>
              </w:rPr>
              <w:instrText xml:space="preserve"> PAGEREF _Toc43889598 \h </w:instrText>
            </w:r>
            <w:r w:rsidR="00751664">
              <w:rPr>
                <w:noProof/>
                <w:webHidden/>
              </w:rPr>
            </w:r>
            <w:r w:rsidR="00751664">
              <w:rPr>
                <w:noProof/>
                <w:webHidden/>
              </w:rPr>
              <w:fldChar w:fldCharType="separate"/>
            </w:r>
            <w:r w:rsidR="00751664">
              <w:rPr>
                <w:noProof/>
                <w:webHidden/>
              </w:rPr>
              <w:t>5</w:t>
            </w:r>
            <w:r w:rsidR="00751664">
              <w:rPr>
                <w:noProof/>
                <w:webHidden/>
              </w:rPr>
              <w:fldChar w:fldCharType="end"/>
            </w:r>
          </w:hyperlink>
        </w:p>
        <w:p w14:paraId="0E1C25E5" w14:textId="30276DF3" w:rsidR="00751664" w:rsidRDefault="006274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889599" w:history="1">
            <w:r w:rsidR="00751664" w:rsidRPr="00342325">
              <w:rPr>
                <w:rStyle w:val="Hyperlink"/>
                <w:noProof/>
              </w:rPr>
              <w:t>2</w:t>
            </w:r>
            <w:r w:rsidR="00751664">
              <w:rPr>
                <w:rFonts w:eastAsiaTheme="minorEastAsia"/>
                <w:noProof/>
              </w:rPr>
              <w:tab/>
            </w:r>
            <w:r w:rsidR="00751664" w:rsidRPr="00342325">
              <w:rPr>
                <w:rStyle w:val="Hyperlink"/>
                <w:noProof/>
              </w:rPr>
              <w:t>Data Flow Diagrams</w:t>
            </w:r>
            <w:r w:rsidR="00751664">
              <w:rPr>
                <w:noProof/>
                <w:webHidden/>
              </w:rPr>
              <w:tab/>
            </w:r>
            <w:r w:rsidR="00751664">
              <w:rPr>
                <w:noProof/>
                <w:webHidden/>
              </w:rPr>
              <w:fldChar w:fldCharType="begin"/>
            </w:r>
            <w:r w:rsidR="00751664">
              <w:rPr>
                <w:noProof/>
                <w:webHidden/>
              </w:rPr>
              <w:instrText xml:space="preserve"> PAGEREF _Toc43889599 \h </w:instrText>
            </w:r>
            <w:r w:rsidR="00751664">
              <w:rPr>
                <w:noProof/>
                <w:webHidden/>
              </w:rPr>
            </w:r>
            <w:r w:rsidR="00751664">
              <w:rPr>
                <w:noProof/>
                <w:webHidden/>
              </w:rPr>
              <w:fldChar w:fldCharType="separate"/>
            </w:r>
            <w:r w:rsidR="00751664">
              <w:rPr>
                <w:noProof/>
                <w:webHidden/>
              </w:rPr>
              <w:t>6</w:t>
            </w:r>
            <w:r w:rsidR="00751664">
              <w:rPr>
                <w:noProof/>
                <w:webHidden/>
              </w:rPr>
              <w:fldChar w:fldCharType="end"/>
            </w:r>
          </w:hyperlink>
        </w:p>
        <w:p w14:paraId="68E66D20" w14:textId="0A4A9C53" w:rsidR="00751664" w:rsidRDefault="006274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89600" w:history="1">
            <w:r w:rsidR="00751664" w:rsidRPr="00342325">
              <w:rPr>
                <w:rStyle w:val="Hyperlink"/>
                <w:noProof/>
              </w:rPr>
              <w:t>2.1</w:t>
            </w:r>
            <w:r w:rsidR="00751664">
              <w:rPr>
                <w:rFonts w:eastAsiaTheme="minorEastAsia"/>
                <w:noProof/>
              </w:rPr>
              <w:tab/>
            </w:r>
            <w:r w:rsidR="00751664" w:rsidRPr="00342325">
              <w:rPr>
                <w:rStyle w:val="Hyperlink"/>
                <w:noProof/>
              </w:rPr>
              <w:t>Treasury Eco System- File-Based Data Flows: Market Data</w:t>
            </w:r>
            <w:r w:rsidR="00751664">
              <w:rPr>
                <w:noProof/>
                <w:webHidden/>
              </w:rPr>
              <w:tab/>
            </w:r>
            <w:r w:rsidR="00751664">
              <w:rPr>
                <w:noProof/>
                <w:webHidden/>
              </w:rPr>
              <w:fldChar w:fldCharType="begin"/>
            </w:r>
            <w:r w:rsidR="00751664">
              <w:rPr>
                <w:noProof/>
                <w:webHidden/>
              </w:rPr>
              <w:instrText xml:space="preserve"> PAGEREF _Toc43889600 \h </w:instrText>
            </w:r>
            <w:r w:rsidR="00751664">
              <w:rPr>
                <w:noProof/>
                <w:webHidden/>
              </w:rPr>
            </w:r>
            <w:r w:rsidR="00751664">
              <w:rPr>
                <w:noProof/>
                <w:webHidden/>
              </w:rPr>
              <w:fldChar w:fldCharType="separate"/>
            </w:r>
            <w:r w:rsidR="00751664">
              <w:rPr>
                <w:noProof/>
                <w:webHidden/>
              </w:rPr>
              <w:t>6</w:t>
            </w:r>
            <w:r w:rsidR="00751664">
              <w:rPr>
                <w:noProof/>
                <w:webHidden/>
              </w:rPr>
              <w:fldChar w:fldCharType="end"/>
            </w:r>
          </w:hyperlink>
        </w:p>
        <w:p w14:paraId="6AF54189" w14:textId="2BFEDDA3" w:rsidR="00751664" w:rsidRDefault="006274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89601" w:history="1">
            <w:r w:rsidR="00751664" w:rsidRPr="00342325">
              <w:rPr>
                <w:rStyle w:val="Hyperlink"/>
                <w:noProof/>
              </w:rPr>
              <w:t>2.2</w:t>
            </w:r>
            <w:r w:rsidR="00751664">
              <w:rPr>
                <w:rFonts w:eastAsiaTheme="minorEastAsia"/>
                <w:noProof/>
              </w:rPr>
              <w:tab/>
            </w:r>
            <w:r w:rsidR="00751664" w:rsidRPr="00342325">
              <w:rPr>
                <w:rStyle w:val="Hyperlink"/>
                <w:noProof/>
              </w:rPr>
              <w:t>Treasury Eco System – File-based Data Flows : Analysis and Reporting</w:t>
            </w:r>
            <w:r w:rsidR="00751664">
              <w:rPr>
                <w:noProof/>
                <w:webHidden/>
              </w:rPr>
              <w:tab/>
            </w:r>
            <w:r w:rsidR="00751664">
              <w:rPr>
                <w:noProof/>
                <w:webHidden/>
              </w:rPr>
              <w:fldChar w:fldCharType="begin"/>
            </w:r>
            <w:r w:rsidR="00751664">
              <w:rPr>
                <w:noProof/>
                <w:webHidden/>
              </w:rPr>
              <w:instrText xml:space="preserve"> PAGEREF _Toc43889601 \h </w:instrText>
            </w:r>
            <w:r w:rsidR="00751664">
              <w:rPr>
                <w:noProof/>
                <w:webHidden/>
              </w:rPr>
            </w:r>
            <w:r w:rsidR="00751664">
              <w:rPr>
                <w:noProof/>
                <w:webHidden/>
              </w:rPr>
              <w:fldChar w:fldCharType="separate"/>
            </w:r>
            <w:r w:rsidR="00751664">
              <w:rPr>
                <w:noProof/>
                <w:webHidden/>
              </w:rPr>
              <w:t>7</w:t>
            </w:r>
            <w:r w:rsidR="00751664">
              <w:rPr>
                <w:noProof/>
                <w:webHidden/>
              </w:rPr>
              <w:fldChar w:fldCharType="end"/>
            </w:r>
          </w:hyperlink>
        </w:p>
        <w:p w14:paraId="5DE00799" w14:textId="3A38C420" w:rsidR="00751664" w:rsidRDefault="006274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89602" w:history="1">
            <w:r w:rsidR="00751664" w:rsidRPr="00342325">
              <w:rPr>
                <w:rStyle w:val="Hyperlink"/>
                <w:noProof/>
              </w:rPr>
              <w:t>2.3</w:t>
            </w:r>
            <w:r w:rsidR="00751664">
              <w:rPr>
                <w:rFonts w:eastAsiaTheme="minorEastAsia"/>
                <w:noProof/>
              </w:rPr>
              <w:tab/>
            </w:r>
            <w:r w:rsidR="00751664" w:rsidRPr="00342325">
              <w:rPr>
                <w:rStyle w:val="Hyperlink"/>
                <w:noProof/>
              </w:rPr>
              <w:t>Treasury Eco System – File-based Data Flows : Analysis and Reporting</w:t>
            </w:r>
            <w:r w:rsidR="00751664">
              <w:rPr>
                <w:noProof/>
                <w:webHidden/>
              </w:rPr>
              <w:tab/>
            </w:r>
            <w:r w:rsidR="00751664">
              <w:rPr>
                <w:noProof/>
                <w:webHidden/>
              </w:rPr>
              <w:fldChar w:fldCharType="begin"/>
            </w:r>
            <w:r w:rsidR="00751664">
              <w:rPr>
                <w:noProof/>
                <w:webHidden/>
              </w:rPr>
              <w:instrText xml:space="preserve"> PAGEREF _Toc43889602 \h </w:instrText>
            </w:r>
            <w:r w:rsidR="00751664">
              <w:rPr>
                <w:noProof/>
                <w:webHidden/>
              </w:rPr>
            </w:r>
            <w:r w:rsidR="00751664">
              <w:rPr>
                <w:noProof/>
                <w:webHidden/>
              </w:rPr>
              <w:fldChar w:fldCharType="separate"/>
            </w:r>
            <w:r w:rsidR="00751664">
              <w:rPr>
                <w:noProof/>
                <w:webHidden/>
              </w:rPr>
              <w:t>8</w:t>
            </w:r>
            <w:r w:rsidR="00751664">
              <w:rPr>
                <w:noProof/>
                <w:webHidden/>
              </w:rPr>
              <w:fldChar w:fldCharType="end"/>
            </w:r>
          </w:hyperlink>
        </w:p>
        <w:p w14:paraId="769068E6" w14:textId="05560AF2" w:rsidR="00751664" w:rsidRDefault="006274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89603" w:history="1">
            <w:r w:rsidR="00751664" w:rsidRPr="00342325">
              <w:rPr>
                <w:rStyle w:val="Hyperlink"/>
                <w:noProof/>
              </w:rPr>
              <w:t>2.4</w:t>
            </w:r>
            <w:r w:rsidR="00751664">
              <w:rPr>
                <w:rFonts w:eastAsiaTheme="minorEastAsia"/>
                <w:noProof/>
              </w:rPr>
              <w:tab/>
            </w:r>
            <w:r w:rsidR="00751664" w:rsidRPr="00342325">
              <w:rPr>
                <w:rStyle w:val="Hyperlink"/>
                <w:noProof/>
              </w:rPr>
              <w:t>Treasury Eco System – File-based Data Flows : Limits</w:t>
            </w:r>
            <w:r w:rsidR="00751664">
              <w:rPr>
                <w:noProof/>
                <w:webHidden/>
              </w:rPr>
              <w:tab/>
            </w:r>
            <w:r w:rsidR="00751664">
              <w:rPr>
                <w:noProof/>
                <w:webHidden/>
              </w:rPr>
              <w:fldChar w:fldCharType="begin"/>
            </w:r>
            <w:r w:rsidR="00751664">
              <w:rPr>
                <w:noProof/>
                <w:webHidden/>
              </w:rPr>
              <w:instrText xml:space="preserve"> PAGEREF _Toc43889603 \h </w:instrText>
            </w:r>
            <w:r w:rsidR="00751664">
              <w:rPr>
                <w:noProof/>
                <w:webHidden/>
              </w:rPr>
            </w:r>
            <w:r w:rsidR="00751664">
              <w:rPr>
                <w:noProof/>
                <w:webHidden/>
              </w:rPr>
              <w:fldChar w:fldCharType="separate"/>
            </w:r>
            <w:r w:rsidR="00751664">
              <w:rPr>
                <w:noProof/>
                <w:webHidden/>
              </w:rPr>
              <w:t>9</w:t>
            </w:r>
            <w:r w:rsidR="00751664">
              <w:rPr>
                <w:noProof/>
                <w:webHidden/>
              </w:rPr>
              <w:fldChar w:fldCharType="end"/>
            </w:r>
          </w:hyperlink>
        </w:p>
        <w:p w14:paraId="1D15241C" w14:textId="541D3538" w:rsidR="00751664" w:rsidRDefault="006274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89604" w:history="1">
            <w:r w:rsidR="00751664">
              <w:rPr>
                <w:noProof/>
                <w:webHidden/>
              </w:rPr>
              <w:tab/>
            </w:r>
            <w:r w:rsidR="00751664">
              <w:rPr>
                <w:noProof/>
                <w:webHidden/>
              </w:rPr>
              <w:fldChar w:fldCharType="begin"/>
            </w:r>
            <w:r w:rsidR="00751664">
              <w:rPr>
                <w:noProof/>
                <w:webHidden/>
              </w:rPr>
              <w:instrText xml:space="preserve"> PAGEREF _Toc43889604 \h </w:instrText>
            </w:r>
            <w:r w:rsidR="00751664">
              <w:rPr>
                <w:noProof/>
                <w:webHidden/>
              </w:rPr>
            </w:r>
            <w:r w:rsidR="00751664">
              <w:rPr>
                <w:noProof/>
                <w:webHidden/>
              </w:rPr>
              <w:fldChar w:fldCharType="separate"/>
            </w:r>
            <w:r w:rsidR="00751664">
              <w:rPr>
                <w:noProof/>
                <w:webHidden/>
              </w:rPr>
              <w:t>9</w:t>
            </w:r>
            <w:r w:rsidR="00751664">
              <w:rPr>
                <w:noProof/>
                <w:webHidden/>
              </w:rPr>
              <w:fldChar w:fldCharType="end"/>
            </w:r>
          </w:hyperlink>
        </w:p>
        <w:p w14:paraId="4F171705" w14:textId="13610D3F" w:rsidR="00751664" w:rsidRDefault="006274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89605" w:history="1">
            <w:r w:rsidR="00751664" w:rsidRPr="00342325">
              <w:rPr>
                <w:rStyle w:val="Hyperlink"/>
                <w:noProof/>
              </w:rPr>
              <w:t>2.5</w:t>
            </w:r>
            <w:r w:rsidR="00751664">
              <w:rPr>
                <w:rFonts w:eastAsiaTheme="minorEastAsia"/>
                <w:noProof/>
              </w:rPr>
              <w:tab/>
            </w:r>
            <w:r w:rsidR="00751664" w:rsidRPr="00342325">
              <w:rPr>
                <w:rStyle w:val="Hyperlink"/>
                <w:noProof/>
              </w:rPr>
              <w:t>Treasury Eco System –File-based Data Flows : Projected Cashflows, Nostro Position and FX Position</w:t>
            </w:r>
            <w:r w:rsidR="00751664">
              <w:rPr>
                <w:noProof/>
                <w:webHidden/>
              </w:rPr>
              <w:tab/>
            </w:r>
            <w:r w:rsidR="00751664">
              <w:rPr>
                <w:noProof/>
                <w:webHidden/>
              </w:rPr>
              <w:fldChar w:fldCharType="begin"/>
            </w:r>
            <w:r w:rsidR="00751664">
              <w:rPr>
                <w:noProof/>
                <w:webHidden/>
              </w:rPr>
              <w:instrText xml:space="preserve"> PAGEREF _Toc43889605 \h </w:instrText>
            </w:r>
            <w:r w:rsidR="00751664">
              <w:rPr>
                <w:noProof/>
                <w:webHidden/>
              </w:rPr>
            </w:r>
            <w:r w:rsidR="00751664">
              <w:rPr>
                <w:noProof/>
                <w:webHidden/>
              </w:rPr>
              <w:fldChar w:fldCharType="separate"/>
            </w:r>
            <w:r w:rsidR="00751664">
              <w:rPr>
                <w:noProof/>
                <w:webHidden/>
              </w:rPr>
              <w:t>10</w:t>
            </w:r>
            <w:r w:rsidR="00751664">
              <w:rPr>
                <w:noProof/>
                <w:webHidden/>
              </w:rPr>
              <w:fldChar w:fldCharType="end"/>
            </w:r>
          </w:hyperlink>
        </w:p>
        <w:p w14:paraId="43DAF448" w14:textId="21500173" w:rsidR="00751664" w:rsidRDefault="006274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89606" w:history="1">
            <w:r w:rsidR="00751664" w:rsidRPr="00342325">
              <w:rPr>
                <w:rStyle w:val="Hyperlink"/>
                <w:noProof/>
              </w:rPr>
              <w:t>2.6</w:t>
            </w:r>
            <w:r w:rsidR="00751664">
              <w:rPr>
                <w:rFonts w:eastAsiaTheme="minorEastAsia"/>
                <w:noProof/>
              </w:rPr>
              <w:tab/>
            </w:r>
            <w:r w:rsidR="00751664" w:rsidRPr="00342325">
              <w:rPr>
                <w:rStyle w:val="Hyperlink"/>
                <w:noProof/>
              </w:rPr>
              <w:t>Treasury Eco System – File-based Data Flows : Customers and Users</w:t>
            </w:r>
            <w:r w:rsidR="00751664">
              <w:rPr>
                <w:noProof/>
                <w:webHidden/>
              </w:rPr>
              <w:tab/>
            </w:r>
            <w:r w:rsidR="00751664">
              <w:rPr>
                <w:noProof/>
                <w:webHidden/>
              </w:rPr>
              <w:fldChar w:fldCharType="begin"/>
            </w:r>
            <w:r w:rsidR="00751664">
              <w:rPr>
                <w:noProof/>
                <w:webHidden/>
              </w:rPr>
              <w:instrText xml:space="preserve"> PAGEREF _Toc43889606 \h </w:instrText>
            </w:r>
            <w:r w:rsidR="00751664">
              <w:rPr>
                <w:noProof/>
                <w:webHidden/>
              </w:rPr>
            </w:r>
            <w:r w:rsidR="00751664">
              <w:rPr>
                <w:noProof/>
                <w:webHidden/>
              </w:rPr>
              <w:fldChar w:fldCharType="separate"/>
            </w:r>
            <w:r w:rsidR="00751664">
              <w:rPr>
                <w:noProof/>
                <w:webHidden/>
              </w:rPr>
              <w:t>11</w:t>
            </w:r>
            <w:r w:rsidR="00751664">
              <w:rPr>
                <w:noProof/>
                <w:webHidden/>
              </w:rPr>
              <w:fldChar w:fldCharType="end"/>
            </w:r>
          </w:hyperlink>
        </w:p>
        <w:p w14:paraId="41DA435A" w14:textId="7B437BAA" w:rsidR="00751664" w:rsidRDefault="006274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89607" w:history="1">
            <w:r w:rsidR="00751664" w:rsidRPr="00342325">
              <w:rPr>
                <w:rStyle w:val="Hyperlink"/>
                <w:noProof/>
              </w:rPr>
              <w:t>2.7</w:t>
            </w:r>
            <w:r w:rsidR="00751664">
              <w:rPr>
                <w:rFonts w:eastAsiaTheme="minorEastAsia"/>
                <w:noProof/>
              </w:rPr>
              <w:tab/>
            </w:r>
            <w:r w:rsidR="00751664" w:rsidRPr="00342325">
              <w:rPr>
                <w:rStyle w:val="Hyperlink"/>
                <w:noProof/>
              </w:rPr>
              <w:t>Treasury Eco System – File-based Data Flows : OMS/EMS Trades</w:t>
            </w:r>
            <w:r w:rsidR="00751664">
              <w:rPr>
                <w:noProof/>
                <w:webHidden/>
              </w:rPr>
              <w:tab/>
            </w:r>
            <w:r w:rsidR="00751664">
              <w:rPr>
                <w:noProof/>
                <w:webHidden/>
              </w:rPr>
              <w:fldChar w:fldCharType="begin"/>
            </w:r>
            <w:r w:rsidR="00751664">
              <w:rPr>
                <w:noProof/>
                <w:webHidden/>
              </w:rPr>
              <w:instrText xml:space="preserve"> PAGEREF _Toc43889607 \h </w:instrText>
            </w:r>
            <w:r w:rsidR="00751664">
              <w:rPr>
                <w:noProof/>
                <w:webHidden/>
              </w:rPr>
            </w:r>
            <w:r w:rsidR="00751664">
              <w:rPr>
                <w:noProof/>
                <w:webHidden/>
              </w:rPr>
              <w:fldChar w:fldCharType="separate"/>
            </w:r>
            <w:r w:rsidR="00751664">
              <w:rPr>
                <w:noProof/>
                <w:webHidden/>
              </w:rPr>
              <w:t>12</w:t>
            </w:r>
            <w:r w:rsidR="00751664">
              <w:rPr>
                <w:noProof/>
                <w:webHidden/>
              </w:rPr>
              <w:fldChar w:fldCharType="end"/>
            </w:r>
          </w:hyperlink>
        </w:p>
        <w:p w14:paraId="6D569B53" w14:textId="7B11C1C1" w:rsidR="00751664" w:rsidRDefault="006274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89608" w:history="1">
            <w:r w:rsidR="00751664" w:rsidRPr="00342325">
              <w:rPr>
                <w:rStyle w:val="Hyperlink"/>
                <w:noProof/>
              </w:rPr>
              <w:t>2.8</w:t>
            </w:r>
            <w:r w:rsidR="00751664">
              <w:rPr>
                <w:rFonts w:eastAsiaTheme="minorEastAsia"/>
                <w:noProof/>
              </w:rPr>
              <w:tab/>
            </w:r>
            <w:r w:rsidR="00751664" w:rsidRPr="00342325">
              <w:rPr>
                <w:rStyle w:val="Hyperlink"/>
                <w:noProof/>
              </w:rPr>
              <w:t>Treasury Eco system – Real Time/Near Real Time Data Flows</w:t>
            </w:r>
            <w:r w:rsidR="00751664">
              <w:rPr>
                <w:noProof/>
                <w:webHidden/>
              </w:rPr>
              <w:tab/>
            </w:r>
            <w:r w:rsidR="00751664">
              <w:rPr>
                <w:noProof/>
                <w:webHidden/>
              </w:rPr>
              <w:fldChar w:fldCharType="begin"/>
            </w:r>
            <w:r w:rsidR="00751664">
              <w:rPr>
                <w:noProof/>
                <w:webHidden/>
              </w:rPr>
              <w:instrText xml:space="preserve"> PAGEREF _Toc43889608 \h </w:instrText>
            </w:r>
            <w:r w:rsidR="00751664">
              <w:rPr>
                <w:noProof/>
                <w:webHidden/>
              </w:rPr>
            </w:r>
            <w:r w:rsidR="00751664">
              <w:rPr>
                <w:noProof/>
                <w:webHidden/>
              </w:rPr>
              <w:fldChar w:fldCharType="separate"/>
            </w:r>
            <w:r w:rsidR="00751664">
              <w:rPr>
                <w:noProof/>
                <w:webHidden/>
              </w:rPr>
              <w:t>13</w:t>
            </w:r>
            <w:r w:rsidR="00751664">
              <w:rPr>
                <w:noProof/>
                <w:webHidden/>
              </w:rPr>
              <w:fldChar w:fldCharType="end"/>
            </w:r>
          </w:hyperlink>
        </w:p>
        <w:p w14:paraId="2E91B1DE" w14:textId="5ADEF6A4" w:rsidR="00751664" w:rsidRDefault="006274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89609" w:history="1">
            <w:r w:rsidR="00751664" w:rsidRPr="00342325">
              <w:rPr>
                <w:rStyle w:val="Hyperlink"/>
                <w:noProof/>
              </w:rPr>
              <w:t>2.9</w:t>
            </w:r>
            <w:r w:rsidR="00751664">
              <w:rPr>
                <w:rFonts w:eastAsiaTheme="minorEastAsia"/>
                <w:noProof/>
              </w:rPr>
              <w:tab/>
            </w:r>
            <w:r w:rsidR="00751664" w:rsidRPr="00342325">
              <w:rPr>
                <w:rStyle w:val="Hyperlink"/>
                <w:noProof/>
              </w:rPr>
              <w:t>Treasury Eco System – Data Flows :Core Banking Transaction with FX Preferential Rate From FX Sales Trader [Book=MCB.Fx.Sales.External]</w:t>
            </w:r>
            <w:r w:rsidR="00751664">
              <w:rPr>
                <w:noProof/>
                <w:webHidden/>
              </w:rPr>
              <w:tab/>
            </w:r>
            <w:r w:rsidR="00751664">
              <w:rPr>
                <w:noProof/>
                <w:webHidden/>
              </w:rPr>
              <w:fldChar w:fldCharType="begin"/>
            </w:r>
            <w:r w:rsidR="00751664">
              <w:rPr>
                <w:noProof/>
                <w:webHidden/>
              </w:rPr>
              <w:instrText xml:space="preserve"> PAGEREF _Toc43889609 \h </w:instrText>
            </w:r>
            <w:r w:rsidR="00751664">
              <w:rPr>
                <w:noProof/>
                <w:webHidden/>
              </w:rPr>
            </w:r>
            <w:r w:rsidR="00751664">
              <w:rPr>
                <w:noProof/>
                <w:webHidden/>
              </w:rPr>
              <w:fldChar w:fldCharType="separate"/>
            </w:r>
            <w:r w:rsidR="00751664">
              <w:rPr>
                <w:noProof/>
                <w:webHidden/>
              </w:rPr>
              <w:t>14</w:t>
            </w:r>
            <w:r w:rsidR="00751664">
              <w:rPr>
                <w:noProof/>
                <w:webHidden/>
              </w:rPr>
              <w:fldChar w:fldCharType="end"/>
            </w:r>
          </w:hyperlink>
        </w:p>
        <w:p w14:paraId="26616F16" w14:textId="2ED88F73" w:rsidR="00751664" w:rsidRDefault="006274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89610" w:history="1">
            <w:r w:rsidR="00751664" w:rsidRPr="00342325">
              <w:rPr>
                <w:rStyle w:val="Hyperlink"/>
                <w:noProof/>
              </w:rPr>
              <w:t>2.10</w:t>
            </w:r>
            <w:r w:rsidR="00751664">
              <w:rPr>
                <w:rFonts w:eastAsiaTheme="minorEastAsia"/>
                <w:noProof/>
              </w:rPr>
              <w:tab/>
            </w:r>
            <w:r w:rsidR="00751664" w:rsidRPr="00342325">
              <w:rPr>
                <w:rStyle w:val="Hyperlink"/>
                <w:noProof/>
              </w:rPr>
              <w:t>Treasury Eco System – Data Flows :Export and Import of FCY Notes  - Preferential rate from FX Trader [Book= MCB.FX.Flow.External]</w:t>
            </w:r>
            <w:r w:rsidR="00751664">
              <w:rPr>
                <w:noProof/>
                <w:webHidden/>
              </w:rPr>
              <w:tab/>
            </w:r>
            <w:r w:rsidR="00751664">
              <w:rPr>
                <w:noProof/>
                <w:webHidden/>
              </w:rPr>
              <w:fldChar w:fldCharType="begin"/>
            </w:r>
            <w:r w:rsidR="00751664">
              <w:rPr>
                <w:noProof/>
                <w:webHidden/>
              </w:rPr>
              <w:instrText xml:space="preserve"> PAGEREF _Toc43889610 \h </w:instrText>
            </w:r>
            <w:r w:rsidR="00751664">
              <w:rPr>
                <w:noProof/>
                <w:webHidden/>
              </w:rPr>
            </w:r>
            <w:r w:rsidR="00751664">
              <w:rPr>
                <w:noProof/>
                <w:webHidden/>
              </w:rPr>
              <w:fldChar w:fldCharType="separate"/>
            </w:r>
            <w:r w:rsidR="00751664">
              <w:rPr>
                <w:noProof/>
                <w:webHidden/>
              </w:rPr>
              <w:t>15</w:t>
            </w:r>
            <w:r w:rsidR="00751664">
              <w:rPr>
                <w:noProof/>
                <w:webHidden/>
              </w:rPr>
              <w:fldChar w:fldCharType="end"/>
            </w:r>
          </w:hyperlink>
        </w:p>
        <w:p w14:paraId="498E83D0" w14:textId="5BC68C36" w:rsidR="00F210A5" w:rsidRDefault="0053120C">
          <w:r>
            <w:fldChar w:fldCharType="end"/>
          </w:r>
        </w:p>
      </w:sdtContent>
    </w:sdt>
    <w:p w14:paraId="498E83D1" w14:textId="77777777" w:rsidR="00F210A5" w:rsidRDefault="00F210A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98E83D2" w14:textId="608C4808" w:rsidR="00F210A5" w:rsidRDefault="00596396" w:rsidP="006B28F5">
      <w:pPr>
        <w:pStyle w:val="Heading1"/>
        <w:numPr>
          <w:ilvl w:val="0"/>
          <w:numId w:val="0"/>
        </w:numPr>
      </w:pPr>
      <w:bookmarkStart w:id="1" w:name="_Toc43889596"/>
      <w:r>
        <w:lastRenderedPageBreak/>
        <w:t>Document</w:t>
      </w:r>
      <w:r w:rsidR="00F210A5">
        <w:t xml:space="preserve"> history:</w:t>
      </w:r>
      <w:bookmarkEnd w:id="1"/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260"/>
        <w:gridCol w:w="3895"/>
        <w:gridCol w:w="1398"/>
        <w:gridCol w:w="1196"/>
      </w:tblGrid>
      <w:tr w:rsidR="00D13497" w14:paraId="498E83D6" w14:textId="64C1E0BA" w:rsidTr="0031206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98E83D3" w14:textId="77777777" w:rsidR="00D13497" w:rsidRDefault="00D13497">
            <w:pPr>
              <w:pStyle w:val="DelText"/>
              <w:spacing w:after="0" w:line="256" w:lineRule="auto"/>
              <w:jc w:val="left"/>
              <w:rPr>
                <w:rFonts w:ascii="Calibri" w:hAnsi="Calibri" w:cs="Calibri"/>
                <w:b/>
                <w:color w:val="FFFFFF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color w:val="FFFFFF"/>
                <w:szCs w:val="22"/>
                <w:lang w:val="en-GB"/>
              </w:rPr>
              <w:t>Revision 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5D34DCD9" w14:textId="53B1DF96" w:rsidR="00D13497" w:rsidRDefault="00D13497">
            <w:pPr>
              <w:pStyle w:val="DelText"/>
              <w:spacing w:after="0" w:line="256" w:lineRule="auto"/>
              <w:ind w:right="227"/>
              <w:jc w:val="left"/>
              <w:rPr>
                <w:rFonts w:ascii="Calibri" w:hAnsi="Calibri" w:cs="Calibri"/>
                <w:b/>
                <w:color w:val="FFFFFF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color w:val="FFFFFF"/>
                <w:szCs w:val="22"/>
                <w:lang w:val="en-GB"/>
              </w:rPr>
              <w:t>Version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98E83D4" w14:textId="52EC4ACC" w:rsidR="00D13497" w:rsidRDefault="00D13497">
            <w:pPr>
              <w:pStyle w:val="DelText"/>
              <w:spacing w:after="0" w:line="256" w:lineRule="auto"/>
              <w:ind w:right="227"/>
              <w:jc w:val="left"/>
              <w:rPr>
                <w:rFonts w:ascii="Calibri" w:hAnsi="Calibri" w:cs="Calibri"/>
                <w:b/>
                <w:color w:val="FFFFFF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color w:val="FFFFFF"/>
                <w:szCs w:val="22"/>
                <w:lang w:val="en-GB"/>
              </w:rPr>
              <w:t>Revision Description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98E83D5" w14:textId="32534D43" w:rsidR="00D13497" w:rsidRDefault="00D13497">
            <w:pPr>
              <w:pStyle w:val="DelText"/>
              <w:spacing w:after="0" w:line="256" w:lineRule="auto"/>
              <w:ind w:left="34" w:right="-23"/>
              <w:jc w:val="left"/>
              <w:rPr>
                <w:rFonts w:ascii="Calibri" w:hAnsi="Calibri" w:cs="Calibri"/>
                <w:b/>
                <w:color w:val="FFFFFF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color w:val="FFFFFF"/>
                <w:szCs w:val="22"/>
                <w:lang w:val="en-GB"/>
              </w:rPr>
              <w:t>Amended by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7CD730C9" w14:textId="27672BAC" w:rsidR="00D13497" w:rsidRDefault="00D13497">
            <w:pPr>
              <w:pStyle w:val="DelText"/>
              <w:spacing w:after="0" w:line="256" w:lineRule="auto"/>
              <w:ind w:left="34" w:right="-23"/>
              <w:jc w:val="left"/>
              <w:rPr>
                <w:rFonts w:ascii="Calibri" w:hAnsi="Calibri" w:cs="Calibri"/>
                <w:b/>
                <w:color w:val="FFFFFF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color w:val="FFFFFF"/>
                <w:szCs w:val="22"/>
                <w:lang w:val="en-GB"/>
              </w:rPr>
              <w:t>Reviewed by</w:t>
            </w:r>
          </w:p>
        </w:tc>
      </w:tr>
      <w:tr w:rsidR="00D13497" w14:paraId="498E83DA" w14:textId="66777A77" w:rsidTr="00312061">
        <w:trPr>
          <w:trHeight w:val="413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E83D7" w14:textId="0115EC13" w:rsidR="00D13497" w:rsidRDefault="00F53F71" w:rsidP="006F5D46">
            <w:pPr>
              <w:pStyle w:val="DelText"/>
              <w:spacing w:after="0" w:line="256" w:lineRule="auto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>2</w:t>
            </w:r>
            <w:r w:rsidR="006F5D46">
              <w:rPr>
                <w:rFonts w:ascii="Calibri" w:hAnsi="Calibri" w:cs="Calibri"/>
                <w:color w:val="auto"/>
                <w:szCs w:val="22"/>
                <w:lang w:val="en-GB"/>
              </w:rPr>
              <w:t>4</w:t>
            </w: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>/06/2020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8A5BA" w14:textId="421427B5" w:rsidR="00D13497" w:rsidRDefault="00D13497" w:rsidP="008F3B94">
            <w:pPr>
              <w:pStyle w:val="DelText"/>
              <w:spacing w:after="0" w:line="256" w:lineRule="auto"/>
              <w:ind w:right="-38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>1.0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05AA" w14:textId="67BE2218" w:rsidR="00D13497" w:rsidRDefault="003C2013" w:rsidP="008F3B94">
            <w:pPr>
              <w:pStyle w:val="DelText"/>
              <w:spacing w:after="0" w:line="256" w:lineRule="auto"/>
              <w:ind w:right="-38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>Source version 2019-04-16</w:t>
            </w:r>
            <w:r w:rsidR="006F5D46">
              <w:rPr>
                <w:rFonts w:ascii="Calibri" w:hAnsi="Calibri" w:cs="Calibri"/>
                <w:color w:val="auto"/>
                <w:szCs w:val="22"/>
                <w:lang w:val="en-GB"/>
              </w:rPr>
              <w:t xml:space="preserve"> 17H</w:t>
            </w:r>
            <w:r w:rsidR="0041199C">
              <w:rPr>
                <w:rFonts w:ascii="Calibri" w:hAnsi="Calibri" w:cs="Calibri"/>
                <w:color w:val="auto"/>
                <w:szCs w:val="22"/>
                <w:lang w:val="en-GB"/>
              </w:rPr>
              <w:t xml:space="preserve"> :</w:t>
            </w:r>
          </w:p>
          <w:p w14:paraId="042EDD7F" w14:textId="6DF150D5" w:rsidR="003C2013" w:rsidRDefault="003C2013" w:rsidP="008F3B94">
            <w:pPr>
              <w:pStyle w:val="DelText"/>
              <w:spacing w:after="0" w:line="256" w:lineRule="auto"/>
              <w:ind w:right="-38"/>
              <w:rPr>
                <w:rFonts w:ascii="Calibri" w:hAnsi="Calibri" w:cs="Calibri"/>
                <w:color w:val="auto"/>
                <w:szCs w:val="22"/>
                <w:lang w:val="en-GB"/>
              </w:rPr>
            </w:pPr>
          </w:p>
          <w:p w14:paraId="55C6E108" w14:textId="77777777" w:rsidR="003C2013" w:rsidRPr="003C2013" w:rsidRDefault="003C2013" w:rsidP="003C2013">
            <w:pPr>
              <w:pStyle w:val="DelText"/>
              <w:numPr>
                <w:ilvl w:val="0"/>
                <w:numId w:val="29"/>
              </w:numPr>
              <w:spacing w:after="0" w:line="256" w:lineRule="auto"/>
              <w:ind w:right="-38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 w:rsidRPr="003C2013">
              <w:rPr>
                <w:rFonts w:ascii="Calibri" w:hAnsi="Calibri" w:cs="Calibri"/>
                <w:color w:val="auto"/>
                <w:szCs w:val="22"/>
                <w:lang w:val="en-GB"/>
              </w:rPr>
              <w:t xml:space="preserve">Amend sheet </w:t>
            </w:r>
          </w:p>
          <w:p w14:paraId="03D16815" w14:textId="03D67804" w:rsidR="003C2013" w:rsidRPr="003C2013" w:rsidRDefault="003C2013" w:rsidP="003C2013">
            <w:pPr>
              <w:pStyle w:val="DelText"/>
              <w:spacing w:after="0" w:line="256" w:lineRule="auto"/>
              <w:ind w:left="360" w:right="-38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 w:rsidRPr="003C2013">
              <w:rPr>
                <w:rFonts w:ascii="Calibri" w:hAnsi="Calibri" w:cs="Calibri"/>
                <w:color w:val="auto"/>
                <w:szCs w:val="22"/>
                <w:lang w:val="en-GB"/>
              </w:rPr>
              <w:t>from</w:t>
            </w:r>
            <w:r w:rsidR="006F5D46" w:rsidRPr="003C2013">
              <w:rPr>
                <w:rFonts w:ascii="Calibri" w:hAnsi="Calibri" w:cs="Calibri"/>
                <w:color w:val="auto"/>
                <w:szCs w:val="22"/>
                <w:lang w:val="en-GB"/>
              </w:rPr>
              <w:t xml:space="preserve">  </w:t>
            </w:r>
          </w:p>
          <w:p w14:paraId="7D7252B0" w14:textId="06E84A8A" w:rsidR="003C2013" w:rsidRPr="003C2013" w:rsidRDefault="006F5D46" w:rsidP="003C2013">
            <w:pPr>
              <w:pStyle w:val="DelText"/>
              <w:spacing w:after="0" w:line="256" w:lineRule="auto"/>
              <w:ind w:left="360" w:right="-38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 w:rsidRPr="003C2013">
              <w:rPr>
                <w:rFonts w:ascii="Calibri" w:hAnsi="Calibri" w:cs="Calibri"/>
                <w:color w:val="auto"/>
                <w:szCs w:val="22"/>
                <w:lang w:val="en-GB"/>
              </w:rPr>
              <w:t xml:space="preserve">Treasury Eco System – Data Flows : Core Banking Transaction with FX Preferential Rate </w:t>
            </w:r>
          </w:p>
          <w:p w14:paraId="3AF5CE80" w14:textId="77777777" w:rsidR="003C2013" w:rsidRPr="003C2013" w:rsidRDefault="003C2013" w:rsidP="003C2013">
            <w:pPr>
              <w:autoSpaceDE w:val="0"/>
              <w:autoSpaceDN w:val="0"/>
              <w:adjustRightInd w:val="0"/>
              <w:spacing w:after="0" w:line="288" w:lineRule="auto"/>
              <w:rPr>
                <w:rFonts w:ascii="Calibri" w:eastAsia="Times New Roman" w:hAnsi="Calibri" w:cs="Calibri"/>
                <w:lang w:val="en-GB"/>
              </w:rPr>
            </w:pPr>
            <w:r w:rsidRPr="003C2013">
              <w:rPr>
                <w:rFonts w:ascii="Calibri" w:eastAsia="Times New Roman" w:hAnsi="Calibri" w:cs="Calibri"/>
                <w:lang w:val="en-GB"/>
              </w:rPr>
              <w:t xml:space="preserve">       </w:t>
            </w:r>
            <w:r w:rsidR="006F5D46" w:rsidRPr="003C2013">
              <w:rPr>
                <w:rFonts w:ascii="Calibri" w:eastAsia="Times New Roman" w:hAnsi="Calibri" w:cs="Calibri"/>
                <w:lang w:val="en-GB"/>
              </w:rPr>
              <w:t>To</w:t>
            </w:r>
            <w:r w:rsidRPr="003C2013">
              <w:rPr>
                <w:rFonts w:ascii="Calibri" w:eastAsia="Times New Roman" w:hAnsi="Calibri" w:cs="Calibri"/>
                <w:lang w:val="en-GB"/>
              </w:rPr>
              <w:t xml:space="preserve"> </w:t>
            </w:r>
            <w:r w:rsidR="003A4128" w:rsidRPr="003C2013">
              <w:rPr>
                <w:rFonts w:ascii="Calibri" w:eastAsia="Times New Roman" w:hAnsi="Calibri" w:cs="Calibri"/>
                <w:lang w:val="en-GB"/>
              </w:rPr>
              <w:t xml:space="preserve"> </w:t>
            </w:r>
          </w:p>
          <w:p w14:paraId="2BAF5BA7" w14:textId="35D6499B" w:rsidR="006F5D46" w:rsidRPr="003C2013" w:rsidRDefault="006F5D46" w:rsidP="003C2013">
            <w:pPr>
              <w:autoSpaceDE w:val="0"/>
              <w:autoSpaceDN w:val="0"/>
              <w:adjustRightInd w:val="0"/>
              <w:spacing w:after="0" w:line="288" w:lineRule="auto"/>
              <w:ind w:left="360"/>
              <w:rPr>
                <w:rFonts w:ascii="Calibri" w:eastAsia="Times New Roman" w:hAnsi="Calibri" w:cs="Calibri"/>
                <w:lang w:val="en-GB"/>
              </w:rPr>
            </w:pPr>
            <w:r w:rsidRPr="003C2013">
              <w:rPr>
                <w:rFonts w:ascii="Calibri" w:eastAsia="Times New Roman" w:hAnsi="Calibri" w:cs="Calibri"/>
                <w:lang w:val="en-GB"/>
              </w:rPr>
              <w:t xml:space="preserve">Treasury Eco System – Data Flows : </w:t>
            </w:r>
            <w:r w:rsidRPr="003C2013">
              <w:rPr>
                <w:rFonts w:ascii="Calibri" w:hAnsi="Calibri" w:cs="Calibri"/>
                <w:lang w:val="en-GB"/>
              </w:rPr>
              <w:t>Core Banking Transaction with FX Preferential Rate From FX Sales Trader [Book=MCB.Fx.Sales.External]</w:t>
            </w:r>
          </w:p>
          <w:p w14:paraId="46287BA9" w14:textId="77777777" w:rsidR="003C2013" w:rsidRDefault="003C2013" w:rsidP="008F3B94">
            <w:pPr>
              <w:pStyle w:val="DelText"/>
              <w:spacing w:after="0" w:line="256" w:lineRule="auto"/>
              <w:ind w:right="-38"/>
              <w:rPr>
                <w:rFonts w:ascii="Calibri" w:hAnsi="Calibri" w:cs="Calibri"/>
                <w:color w:val="auto"/>
                <w:szCs w:val="22"/>
                <w:lang w:val="en-GB"/>
              </w:rPr>
            </w:pPr>
          </w:p>
          <w:p w14:paraId="498E83D8" w14:textId="1B41CF2A" w:rsidR="00F53F71" w:rsidRDefault="00F53F71" w:rsidP="008F3B94">
            <w:pPr>
              <w:pStyle w:val="DelText"/>
              <w:spacing w:after="0" w:line="256" w:lineRule="auto"/>
              <w:ind w:right="-38"/>
              <w:rPr>
                <w:rFonts w:ascii="Calibri" w:hAnsi="Calibri" w:cs="Calibri"/>
                <w:color w:val="auto"/>
                <w:szCs w:val="22"/>
                <w:lang w:val="en-GB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E83D9" w14:textId="4B484BFA" w:rsidR="00D13497" w:rsidRDefault="00D13497" w:rsidP="008F3B94">
            <w:pPr>
              <w:pStyle w:val="DelText"/>
              <w:tabs>
                <w:tab w:val="left" w:pos="2798"/>
                <w:tab w:val="left" w:pos="2832"/>
              </w:tabs>
              <w:spacing w:after="0" w:line="256" w:lineRule="auto"/>
              <w:ind w:left="34" w:right="-23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>Louise Lock Son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2135B" w14:textId="5F141454" w:rsidR="00D13497" w:rsidRDefault="00751664" w:rsidP="008F3B94">
            <w:pPr>
              <w:pStyle w:val="DelText"/>
              <w:tabs>
                <w:tab w:val="left" w:pos="2798"/>
                <w:tab w:val="left" w:pos="2832"/>
              </w:tabs>
              <w:spacing w:after="0" w:line="256" w:lineRule="auto"/>
              <w:ind w:left="34" w:right="-23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>WIP</w:t>
            </w:r>
          </w:p>
        </w:tc>
      </w:tr>
      <w:tr w:rsidR="0041199C" w14:paraId="4D398A3B" w14:textId="77777777" w:rsidTr="0031206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C111" w14:textId="77777777" w:rsidR="0041199C" w:rsidRDefault="0041199C">
            <w:pPr>
              <w:pStyle w:val="DelText"/>
              <w:spacing w:after="0" w:line="256" w:lineRule="auto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6844" w14:textId="77777777" w:rsidR="0041199C" w:rsidRDefault="0041199C">
            <w:pPr>
              <w:pStyle w:val="DelText"/>
              <w:spacing w:after="0" w:line="256" w:lineRule="auto"/>
              <w:ind w:right="-38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DD8D2" w14:textId="77777777" w:rsidR="00312061" w:rsidRDefault="00312061" w:rsidP="00312061">
            <w:pPr>
              <w:pStyle w:val="DelText"/>
              <w:numPr>
                <w:ilvl w:val="0"/>
                <w:numId w:val="29"/>
              </w:numPr>
              <w:spacing w:after="0" w:line="256" w:lineRule="auto"/>
              <w:ind w:right="-38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 xml:space="preserve">Add new sheet </w:t>
            </w:r>
          </w:p>
          <w:p w14:paraId="7253DCB5" w14:textId="77777777" w:rsidR="00312061" w:rsidRPr="003C2013" w:rsidRDefault="00312061" w:rsidP="00312061">
            <w:pPr>
              <w:autoSpaceDE w:val="0"/>
              <w:autoSpaceDN w:val="0"/>
              <w:adjustRightInd w:val="0"/>
              <w:spacing w:after="0" w:line="288" w:lineRule="auto"/>
              <w:rPr>
                <w:rFonts w:ascii="Calibri" w:eastAsia="Times New Roman" w:hAnsi="Calibri" w:cs="Calibri"/>
                <w:lang w:val="en-GB"/>
              </w:rPr>
            </w:pPr>
            <w:r w:rsidRPr="003C2013">
              <w:rPr>
                <w:rFonts w:ascii="Calibri" w:eastAsia="Times New Roman" w:hAnsi="Calibri" w:cs="Calibri"/>
                <w:lang w:val="en-GB"/>
              </w:rPr>
              <w:t xml:space="preserve">       Treasury Eco System – Data Flows : </w:t>
            </w:r>
          </w:p>
          <w:p w14:paraId="164705AA" w14:textId="77777777" w:rsidR="00312061" w:rsidRDefault="00312061" w:rsidP="00312061">
            <w:pPr>
              <w:pStyle w:val="DelText"/>
              <w:spacing w:after="0" w:line="256" w:lineRule="auto"/>
              <w:ind w:left="360" w:right="-38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 w:rsidRPr="003C2013">
              <w:rPr>
                <w:rFonts w:ascii="Calibri" w:hAnsi="Calibri" w:cs="Calibri"/>
                <w:color w:val="auto"/>
                <w:szCs w:val="22"/>
                <w:lang w:val="en-GB"/>
              </w:rPr>
              <w:t>Export and Import of FCY Notes  - Preferential rate from FX Trader [Book= MCB.FX.Flow.External]</w:t>
            </w:r>
          </w:p>
          <w:p w14:paraId="74FCD04B" w14:textId="77777777" w:rsidR="0041199C" w:rsidRDefault="0041199C" w:rsidP="0041199C">
            <w:pPr>
              <w:pStyle w:val="DelText"/>
              <w:spacing w:after="0" w:line="256" w:lineRule="auto"/>
              <w:ind w:right="-38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FB40D" w14:textId="4B8DDAD2" w:rsidR="0041199C" w:rsidRDefault="00312061" w:rsidP="0041199C">
            <w:pPr>
              <w:pStyle w:val="DelText"/>
              <w:tabs>
                <w:tab w:val="left" w:pos="2798"/>
                <w:tab w:val="left" w:pos="2832"/>
              </w:tabs>
              <w:spacing w:after="0" w:line="256" w:lineRule="auto"/>
              <w:ind w:left="34" w:right="-23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>Louise Lock Son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124B" w14:textId="479D00B9" w:rsidR="0041199C" w:rsidRDefault="00312061" w:rsidP="0041199C">
            <w:pPr>
              <w:pStyle w:val="DelText"/>
              <w:tabs>
                <w:tab w:val="left" w:pos="2798"/>
                <w:tab w:val="left" w:pos="2832"/>
              </w:tabs>
              <w:spacing w:after="0" w:line="256" w:lineRule="auto"/>
              <w:ind w:right="-23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>Arnaud Esther</w:t>
            </w:r>
          </w:p>
        </w:tc>
      </w:tr>
      <w:tr w:rsidR="00312061" w14:paraId="6F1CE74C" w14:textId="77777777" w:rsidTr="0031206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DB423" w14:textId="77777777" w:rsidR="00312061" w:rsidRDefault="00312061">
            <w:pPr>
              <w:pStyle w:val="DelText"/>
              <w:spacing w:after="0" w:line="256" w:lineRule="auto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7429" w14:textId="77777777" w:rsidR="00312061" w:rsidRDefault="00312061">
            <w:pPr>
              <w:pStyle w:val="DelText"/>
              <w:spacing w:after="0" w:line="256" w:lineRule="auto"/>
              <w:ind w:right="-38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361B7" w14:textId="77777777" w:rsidR="00312061" w:rsidRDefault="00312061" w:rsidP="00312061">
            <w:pPr>
              <w:pStyle w:val="DelText"/>
              <w:numPr>
                <w:ilvl w:val="0"/>
                <w:numId w:val="29"/>
              </w:numPr>
              <w:spacing w:after="0" w:line="256" w:lineRule="auto"/>
              <w:ind w:right="-38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 xml:space="preserve">Add new sheet </w:t>
            </w:r>
          </w:p>
          <w:p w14:paraId="129883B2" w14:textId="77777777" w:rsidR="00312061" w:rsidRPr="003C2013" w:rsidRDefault="00312061" w:rsidP="00312061">
            <w:pPr>
              <w:pStyle w:val="DelText"/>
              <w:spacing w:after="0" w:line="256" w:lineRule="auto"/>
              <w:ind w:left="360" w:right="-38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 xml:space="preserve"> </w:t>
            </w:r>
            <w:r w:rsidRPr="003C2013">
              <w:rPr>
                <w:rFonts w:ascii="Calibri" w:hAnsi="Calibri" w:cs="Calibri"/>
                <w:color w:val="auto"/>
                <w:szCs w:val="22"/>
                <w:lang w:val="en-GB"/>
              </w:rPr>
              <w:t xml:space="preserve">Treasury Eco System – File-based Data Flows : Projected Cashflows, Nostro Position and FX Position </w:t>
            </w:r>
          </w:p>
          <w:p w14:paraId="380933BE" w14:textId="77777777" w:rsidR="00312061" w:rsidRDefault="00312061" w:rsidP="00312061">
            <w:pPr>
              <w:pStyle w:val="DelText"/>
              <w:spacing w:after="0" w:line="256" w:lineRule="auto"/>
              <w:ind w:left="360" w:right="-38"/>
              <w:rPr>
                <w:rFonts w:ascii="Calibri" w:hAnsi="Calibri" w:cs="Calibri"/>
                <w:color w:val="auto"/>
                <w:szCs w:val="22"/>
                <w:lang w:val="en-GB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DA9C" w14:textId="3E78C37E" w:rsidR="00312061" w:rsidRDefault="00312061" w:rsidP="0041199C">
            <w:pPr>
              <w:pStyle w:val="DelText"/>
              <w:tabs>
                <w:tab w:val="left" w:pos="2798"/>
                <w:tab w:val="left" w:pos="2832"/>
              </w:tabs>
              <w:spacing w:after="0" w:line="256" w:lineRule="auto"/>
              <w:ind w:left="34" w:right="-23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>Louise Lock Son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ABA4" w14:textId="77777777" w:rsidR="00312061" w:rsidRDefault="00312061" w:rsidP="0041199C">
            <w:pPr>
              <w:pStyle w:val="DelText"/>
              <w:tabs>
                <w:tab w:val="left" w:pos="2798"/>
                <w:tab w:val="left" w:pos="2832"/>
              </w:tabs>
              <w:spacing w:after="0" w:line="256" w:lineRule="auto"/>
              <w:ind w:right="-23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>Arnaud Esther/</w:t>
            </w:r>
          </w:p>
          <w:p w14:paraId="725983A9" w14:textId="45C3ACDE" w:rsidR="00312061" w:rsidRDefault="00312061" w:rsidP="0041199C">
            <w:pPr>
              <w:pStyle w:val="DelText"/>
              <w:tabs>
                <w:tab w:val="left" w:pos="2798"/>
                <w:tab w:val="left" w:pos="2832"/>
              </w:tabs>
              <w:spacing w:after="0" w:line="256" w:lineRule="auto"/>
              <w:ind w:right="-23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>Hanley Moothen</w:t>
            </w:r>
          </w:p>
        </w:tc>
      </w:tr>
      <w:tr w:rsidR="005B4E0A" w14:paraId="3C3F989B" w14:textId="77777777" w:rsidTr="0031206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CA7E0" w14:textId="77777777" w:rsidR="005B4E0A" w:rsidRDefault="005B4E0A">
            <w:pPr>
              <w:pStyle w:val="DelText"/>
              <w:spacing w:after="0" w:line="256" w:lineRule="auto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ED9B" w14:textId="77777777" w:rsidR="005B4E0A" w:rsidRDefault="005B4E0A">
            <w:pPr>
              <w:pStyle w:val="DelText"/>
              <w:spacing w:after="0" w:line="256" w:lineRule="auto"/>
              <w:ind w:right="-38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3CF2" w14:textId="4659E786" w:rsidR="005B4E0A" w:rsidRDefault="005B4E0A" w:rsidP="00312061">
            <w:pPr>
              <w:pStyle w:val="DelText"/>
              <w:numPr>
                <w:ilvl w:val="0"/>
                <w:numId w:val="29"/>
              </w:numPr>
              <w:spacing w:after="0" w:line="256" w:lineRule="auto"/>
              <w:ind w:right="-38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>Added MT messages – incoming and outgoing that Calypso processes as advised by business  in  sheet</w:t>
            </w:r>
          </w:p>
          <w:p w14:paraId="46E813BF" w14:textId="3A065245" w:rsidR="005B4E0A" w:rsidRDefault="005B4E0A" w:rsidP="005B4E0A">
            <w:pPr>
              <w:pStyle w:val="DelText"/>
              <w:spacing w:after="0" w:line="256" w:lineRule="auto"/>
              <w:ind w:left="360" w:right="-38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 w:rsidRPr="00C02ED9">
              <w:rPr>
                <w:rFonts w:ascii="Calibri" w:hAnsi="Calibri" w:cs="Calibri"/>
                <w:color w:val="auto"/>
                <w:szCs w:val="22"/>
                <w:lang w:val="en-GB"/>
              </w:rPr>
              <w:t>Treasury Eco system – Real Time/Near Real Time Data Flows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6851" w14:textId="2A810502" w:rsidR="005B4E0A" w:rsidRDefault="005B4E0A" w:rsidP="0041199C">
            <w:pPr>
              <w:pStyle w:val="DelText"/>
              <w:tabs>
                <w:tab w:val="left" w:pos="2798"/>
                <w:tab w:val="left" w:pos="2832"/>
              </w:tabs>
              <w:spacing w:after="0" w:line="256" w:lineRule="auto"/>
              <w:ind w:left="34" w:right="-23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>Louise Lock Son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D4C6" w14:textId="77777777" w:rsidR="005B4E0A" w:rsidRDefault="005B4E0A" w:rsidP="0041199C">
            <w:pPr>
              <w:pStyle w:val="DelText"/>
              <w:tabs>
                <w:tab w:val="left" w:pos="2798"/>
                <w:tab w:val="left" w:pos="2832"/>
              </w:tabs>
              <w:spacing w:after="0" w:line="256" w:lineRule="auto"/>
              <w:ind w:right="-23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</w:p>
        </w:tc>
      </w:tr>
    </w:tbl>
    <w:p w14:paraId="498E83DB" w14:textId="4D0C05EA" w:rsidR="00F210A5" w:rsidRDefault="00F210A5" w:rsidP="002F278B"/>
    <w:p w14:paraId="614BC849" w14:textId="77777777" w:rsidR="002F278B" w:rsidRDefault="002F278B" w:rsidP="002F278B"/>
    <w:p w14:paraId="498E83DC" w14:textId="77777777" w:rsidR="00FA7962" w:rsidRDefault="00FA796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98E83DD" w14:textId="3FF941DA" w:rsidR="005D0DFE" w:rsidRDefault="00596396" w:rsidP="008F4410">
      <w:pPr>
        <w:pStyle w:val="Heading1"/>
      </w:pPr>
      <w:bookmarkStart w:id="2" w:name="_Toc43889597"/>
      <w:r>
        <w:lastRenderedPageBreak/>
        <w:t>Introduction</w:t>
      </w:r>
      <w:bookmarkEnd w:id="2"/>
    </w:p>
    <w:p w14:paraId="498E83EE" w14:textId="77777777" w:rsidR="002F06F0" w:rsidRDefault="002F06F0"/>
    <w:p w14:paraId="498E83EF" w14:textId="510B2979" w:rsidR="002F06F0" w:rsidRDefault="00596396" w:rsidP="002F06F0">
      <w:pPr>
        <w:pStyle w:val="Heading2"/>
      </w:pPr>
      <w:bookmarkStart w:id="3" w:name="_Toc43889598"/>
      <w:r>
        <w:t>Purpose</w:t>
      </w:r>
      <w:bookmarkEnd w:id="3"/>
    </w:p>
    <w:p w14:paraId="1271F436" w14:textId="5027A873" w:rsidR="002F278B" w:rsidRDefault="00A97E7D" w:rsidP="00D439E9">
      <w:pPr>
        <w:ind w:left="576"/>
      </w:pPr>
      <w:r>
        <w:t xml:space="preserve">The purpose of this document is to </w:t>
      </w:r>
      <w:r w:rsidR="005F620E">
        <w:t xml:space="preserve">provide the </w:t>
      </w:r>
      <w:r w:rsidR="003C2013">
        <w:t>data flows for the Treasury Eco System.</w:t>
      </w:r>
      <w:r w:rsidR="005F620E">
        <w:t xml:space="preserve"> </w:t>
      </w:r>
    </w:p>
    <w:p w14:paraId="71C54275" w14:textId="75FE98C4" w:rsidR="005F21C2" w:rsidRDefault="00312061" w:rsidP="0065559F">
      <w:pPr>
        <w:pStyle w:val="Heading1"/>
      </w:pPr>
      <w:bookmarkStart w:id="4" w:name="_Toc43889599"/>
      <w:r>
        <w:lastRenderedPageBreak/>
        <w:t>Data Flow</w:t>
      </w:r>
      <w:r w:rsidR="005F21C2">
        <w:t xml:space="preserve"> Diagram</w:t>
      </w:r>
      <w:r w:rsidR="00E11D59">
        <w:t>s</w:t>
      </w:r>
      <w:bookmarkEnd w:id="4"/>
    </w:p>
    <w:p w14:paraId="6534E311" w14:textId="1CC55F1A" w:rsidR="00C03843" w:rsidRDefault="009B37E0" w:rsidP="00C03843">
      <w:pPr>
        <w:pStyle w:val="Heading2"/>
      </w:pPr>
      <w:bookmarkStart w:id="5" w:name="_Toc43889600"/>
      <w:r>
        <w:t>Treasury Eco System- File-Based Data Flows: Market Data</w:t>
      </w:r>
      <w:bookmarkEnd w:id="5"/>
    </w:p>
    <w:p w14:paraId="1E7B1E36" w14:textId="5D11E1CF" w:rsidR="009B37E0" w:rsidRPr="009B37E0" w:rsidRDefault="009B37E0" w:rsidP="009B37E0">
      <w:r>
        <w:rPr>
          <w:noProof/>
        </w:rPr>
        <w:drawing>
          <wp:inline distT="0" distB="0" distL="0" distR="0" wp14:anchorId="1210A52F" wp14:editId="2D925C08">
            <wp:extent cx="5943600" cy="7654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298E" w14:textId="367A2655" w:rsidR="005F21C2" w:rsidRDefault="006702F1" w:rsidP="005F21C2">
      <w:pPr>
        <w:pStyle w:val="Heading2"/>
      </w:pPr>
      <w:bookmarkStart w:id="6" w:name="_Toc43889601"/>
      <w:r w:rsidRPr="006702F1">
        <w:lastRenderedPageBreak/>
        <w:t>Treasury Eco System – File-based Data Flows : Analysis and Reporting</w:t>
      </w:r>
      <w:bookmarkEnd w:id="6"/>
    </w:p>
    <w:p w14:paraId="3D085804" w14:textId="054C29F3" w:rsidR="009B37E0" w:rsidRPr="009B37E0" w:rsidRDefault="009B37E0" w:rsidP="009B37E0">
      <w:r>
        <w:rPr>
          <w:noProof/>
        </w:rPr>
        <w:drawing>
          <wp:inline distT="0" distB="0" distL="0" distR="0" wp14:anchorId="55F214BC" wp14:editId="316E1DD3">
            <wp:extent cx="5943600" cy="7585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8500" w14:textId="5101E7C4" w:rsidR="00F735A6" w:rsidRDefault="00F735A6" w:rsidP="00F735A6"/>
    <w:p w14:paraId="5D3EFC86" w14:textId="1F38AE70" w:rsidR="005F21C2" w:rsidRDefault="006702F1" w:rsidP="005F21C2">
      <w:pPr>
        <w:pStyle w:val="Heading2"/>
      </w:pPr>
      <w:bookmarkStart w:id="7" w:name="_Toc43889602"/>
      <w:r w:rsidRPr="006702F1">
        <w:lastRenderedPageBreak/>
        <w:t>Treasury Eco System – File-based Data Flows : Analysis and Reporting</w:t>
      </w:r>
      <w:bookmarkEnd w:id="7"/>
    </w:p>
    <w:p w14:paraId="5C88AFC4" w14:textId="18016B67" w:rsidR="00A70286" w:rsidRDefault="00A70286" w:rsidP="00A70286">
      <w:r>
        <w:rPr>
          <w:noProof/>
        </w:rPr>
        <w:drawing>
          <wp:inline distT="0" distB="0" distL="0" distR="0" wp14:anchorId="19CD3BE4" wp14:editId="3ECC6AB2">
            <wp:extent cx="5943600" cy="7336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03D8" w14:textId="613D5FC5" w:rsidR="00A70286" w:rsidRDefault="00A70286" w:rsidP="00A70286"/>
    <w:p w14:paraId="5984C02E" w14:textId="6B0E7A63" w:rsidR="006702F1" w:rsidRDefault="006702F1" w:rsidP="006702F1">
      <w:pPr>
        <w:pStyle w:val="Heading2"/>
      </w:pPr>
      <w:bookmarkStart w:id="8" w:name="_Toc43889603"/>
      <w:r w:rsidRPr="006702F1">
        <w:lastRenderedPageBreak/>
        <w:t>Treasury Eco System – File-based Data Flows : Limits</w:t>
      </w:r>
      <w:bookmarkEnd w:id="8"/>
      <w:r>
        <w:rPr>
          <w:rFonts w:ascii="Calibri" w:hAnsi="Calibri" w:cs="Calibri"/>
          <w:color w:val="000000"/>
          <w:sz w:val="16"/>
          <w:szCs w:val="16"/>
        </w:rPr>
        <w:t xml:space="preserve">  </w:t>
      </w:r>
    </w:p>
    <w:p w14:paraId="5101E9E6" w14:textId="7A498776" w:rsidR="00A70286" w:rsidRDefault="00A70286" w:rsidP="00A70286">
      <w:pPr>
        <w:pStyle w:val="Heading2"/>
        <w:numPr>
          <w:ilvl w:val="0"/>
          <w:numId w:val="0"/>
        </w:numPr>
        <w:ind w:left="576"/>
      </w:pPr>
      <w:bookmarkStart w:id="9" w:name="_Toc43889604"/>
      <w:r>
        <w:rPr>
          <w:noProof/>
        </w:rPr>
        <w:drawing>
          <wp:inline distT="0" distB="0" distL="0" distR="0" wp14:anchorId="71DEB75F" wp14:editId="323BE634">
            <wp:extent cx="5943600" cy="7336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042C60B3" w14:textId="77777777" w:rsidR="00A70286" w:rsidRPr="00A70286" w:rsidRDefault="00A70286" w:rsidP="00A70286"/>
    <w:p w14:paraId="358675B7" w14:textId="404D317D" w:rsidR="00A70286" w:rsidRDefault="00A70286" w:rsidP="00A70286">
      <w:pPr>
        <w:pStyle w:val="Heading2"/>
      </w:pPr>
      <w:bookmarkStart w:id="10" w:name="_Toc43889605"/>
      <w:r w:rsidRPr="006702F1">
        <w:lastRenderedPageBreak/>
        <w:t>Treasury Eco System –</w:t>
      </w:r>
      <w:r>
        <w:t>File-based Data Flows : Projected Cashflows, Nostro Position and FX Position</w:t>
      </w:r>
      <w:bookmarkEnd w:id="10"/>
    </w:p>
    <w:p w14:paraId="1D48039E" w14:textId="58F36423" w:rsidR="00A70286" w:rsidRPr="00A70286" w:rsidRDefault="00A70286" w:rsidP="00A70286">
      <w:r>
        <w:rPr>
          <w:noProof/>
        </w:rPr>
        <w:drawing>
          <wp:inline distT="0" distB="0" distL="0" distR="0" wp14:anchorId="0C556B22" wp14:editId="3B8F149E">
            <wp:extent cx="5943600" cy="7446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9C9A" w14:textId="04E93DDD" w:rsidR="006702F1" w:rsidRDefault="006702F1" w:rsidP="006702F1">
      <w:pPr>
        <w:pStyle w:val="Heading2"/>
      </w:pPr>
      <w:bookmarkStart w:id="11" w:name="_Toc43889606"/>
      <w:r w:rsidRPr="006702F1">
        <w:lastRenderedPageBreak/>
        <w:t>Treasury Eco System – File-based Data Flows : Customers and Users</w:t>
      </w:r>
      <w:bookmarkEnd w:id="11"/>
    </w:p>
    <w:p w14:paraId="02F6F3DF" w14:textId="6DB48A49" w:rsidR="00A70286" w:rsidRPr="00A70286" w:rsidRDefault="00A70286" w:rsidP="00A70286">
      <w:r>
        <w:rPr>
          <w:noProof/>
        </w:rPr>
        <w:drawing>
          <wp:inline distT="0" distB="0" distL="0" distR="0" wp14:anchorId="422A05D6" wp14:editId="2D11A378">
            <wp:extent cx="5943600" cy="7584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ABC2" w14:textId="785643C1" w:rsidR="006702F1" w:rsidRDefault="006702F1" w:rsidP="006702F1">
      <w:pPr>
        <w:pStyle w:val="Heading2"/>
      </w:pPr>
      <w:bookmarkStart w:id="12" w:name="_Toc43889607"/>
      <w:r w:rsidRPr="006702F1">
        <w:lastRenderedPageBreak/>
        <w:t>Treasury Eco System – File-based Data Flows : OMS/EMS Trades</w:t>
      </w:r>
      <w:bookmarkEnd w:id="12"/>
    </w:p>
    <w:p w14:paraId="207244D1" w14:textId="4F599737" w:rsidR="00A70286" w:rsidRDefault="00A70286" w:rsidP="00A70286">
      <w:r>
        <w:rPr>
          <w:noProof/>
        </w:rPr>
        <w:drawing>
          <wp:inline distT="0" distB="0" distL="0" distR="0" wp14:anchorId="18688F97" wp14:editId="1931EBB1">
            <wp:extent cx="5943600" cy="455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ECFA" w14:textId="2975A3C5" w:rsidR="00312061" w:rsidRDefault="00312061" w:rsidP="00A70286"/>
    <w:p w14:paraId="2118737E" w14:textId="6B73CFC5" w:rsidR="00312061" w:rsidRDefault="00312061" w:rsidP="00A70286"/>
    <w:p w14:paraId="54F69AA6" w14:textId="3EAA4EE0" w:rsidR="00312061" w:rsidRDefault="00312061" w:rsidP="00A70286"/>
    <w:p w14:paraId="26A0B6BA" w14:textId="4ECF0BE9" w:rsidR="00312061" w:rsidRDefault="00312061" w:rsidP="00A70286"/>
    <w:p w14:paraId="7808D131" w14:textId="0BB622E3" w:rsidR="00312061" w:rsidRDefault="00312061" w:rsidP="00A70286"/>
    <w:p w14:paraId="656512FD" w14:textId="02592D6C" w:rsidR="00312061" w:rsidRDefault="00312061" w:rsidP="00A70286"/>
    <w:p w14:paraId="3230277B" w14:textId="00C755CB" w:rsidR="00312061" w:rsidRDefault="00312061" w:rsidP="00A70286"/>
    <w:p w14:paraId="7A32FA00" w14:textId="2CA05D19" w:rsidR="00312061" w:rsidRDefault="00312061" w:rsidP="00A70286"/>
    <w:p w14:paraId="1F205808" w14:textId="1BED6CD7" w:rsidR="00312061" w:rsidRDefault="00312061" w:rsidP="00A70286"/>
    <w:p w14:paraId="7E75440D" w14:textId="77777777" w:rsidR="00312061" w:rsidRPr="00A70286" w:rsidRDefault="00312061" w:rsidP="00A70286"/>
    <w:p w14:paraId="6B2A0971" w14:textId="3B452329" w:rsidR="006702F1" w:rsidRDefault="006702F1" w:rsidP="006702F1">
      <w:pPr>
        <w:pStyle w:val="Heading2"/>
      </w:pPr>
      <w:bookmarkStart w:id="13" w:name="_Toc43889608"/>
      <w:r w:rsidRPr="006702F1">
        <w:lastRenderedPageBreak/>
        <w:t>Treasury Eco system – Real Time/Near Real Time Data Flows</w:t>
      </w:r>
      <w:bookmarkEnd w:id="13"/>
    </w:p>
    <w:p w14:paraId="6662AA0B" w14:textId="31B9F3C4" w:rsidR="00A70286" w:rsidRDefault="00312061" w:rsidP="00A70286">
      <w:r>
        <w:rPr>
          <w:noProof/>
        </w:rPr>
        <w:drawing>
          <wp:inline distT="0" distB="0" distL="0" distR="0" wp14:anchorId="4FF1C5F9" wp14:editId="652637EF">
            <wp:extent cx="5943600" cy="457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758E" w14:textId="7BA7C300" w:rsidR="00312061" w:rsidRDefault="00312061" w:rsidP="00A70286"/>
    <w:p w14:paraId="6DF0E19D" w14:textId="73AB703A" w:rsidR="00312061" w:rsidRDefault="00312061" w:rsidP="00A70286"/>
    <w:p w14:paraId="12FD62C6" w14:textId="402F5538" w:rsidR="00312061" w:rsidRDefault="00312061" w:rsidP="00A70286"/>
    <w:p w14:paraId="72E5221A" w14:textId="2B73C0FE" w:rsidR="00312061" w:rsidRDefault="00312061" w:rsidP="00A70286"/>
    <w:p w14:paraId="12BF89E5" w14:textId="2E235902" w:rsidR="00312061" w:rsidRDefault="00312061" w:rsidP="00A70286"/>
    <w:p w14:paraId="1D1A77D3" w14:textId="4F08D2C6" w:rsidR="00312061" w:rsidRDefault="00312061" w:rsidP="00A70286"/>
    <w:p w14:paraId="208ADA7C" w14:textId="272E0C83" w:rsidR="00312061" w:rsidRDefault="00312061" w:rsidP="00A70286"/>
    <w:p w14:paraId="2CA2D76E" w14:textId="4CF67108" w:rsidR="00312061" w:rsidRDefault="00312061" w:rsidP="00A70286"/>
    <w:p w14:paraId="255B206A" w14:textId="77777777" w:rsidR="00312061" w:rsidRPr="00A70286" w:rsidRDefault="00312061" w:rsidP="00A70286"/>
    <w:p w14:paraId="31784906" w14:textId="5E1276C9" w:rsidR="006702F1" w:rsidRDefault="006702F1" w:rsidP="006702F1">
      <w:pPr>
        <w:pStyle w:val="Heading2"/>
        <w:rPr>
          <w:rFonts w:eastAsiaTheme="minorHAnsi"/>
        </w:rPr>
      </w:pPr>
      <w:bookmarkStart w:id="14" w:name="_Toc43889609"/>
      <w:r w:rsidRPr="006702F1">
        <w:lastRenderedPageBreak/>
        <w:t xml:space="preserve">Treasury Eco System – Data Flows </w:t>
      </w:r>
      <w:r>
        <w:t>:</w:t>
      </w:r>
      <w:r w:rsidRPr="006702F1">
        <w:rPr>
          <w:rFonts w:eastAsiaTheme="minorHAnsi"/>
        </w:rPr>
        <w:t>Core Banking Transaction with FX Preferential Rate From FX Sales Trader [Book=MCB.Fx.Sales.External]</w:t>
      </w:r>
      <w:bookmarkEnd w:id="14"/>
    </w:p>
    <w:p w14:paraId="0563E9BF" w14:textId="5100E35B" w:rsidR="00A70286" w:rsidRDefault="00312061" w:rsidP="00A70286">
      <w:r>
        <w:rPr>
          <w:noProof/>
        </w:rPr>
        <w:drawing>
          <wp:inline distT="0" distB="0" distL="0" distR="0" wp14:anchorId="57C3E37B" wp14:editId="034D2E2A">
            <wp:extent cx="5943600" cy="45694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ECA2" w14:textId="5B05CCD4" w:rsidR="00312061" w:rsidRDefault="00312061" w:rsidP="00A70286"/>
    <w:p w14:paraId="088FCA25" w14:textId="41149F82" w:rsidR="00312061" w:rsidRDefault="00312061" w:rsidP="00A70286"/>
    <w:p w14:paraId="4F3807F5" w14:textId="1AB9F332" w:rsidR="00312061" w:rsidRDefault="00312061" w:rsidP="00A70286"/>
    <w:p w14:paraId="6AB391BD" w14:textId="14D3E4FB" w:rsidR="00312061" w:rsidRDefault="00312061" w:rsidP="00A70286"/>
    <w:p w14:paraId="2004239D" w14:textId="1FF1D22B" w:rsidR="00312061" w:rsidRDefault="00312061" w:rsidP="00A70286"/>
    <w:p w14:paraId="1B188115" w14:textId="501DBD90" w:rsidR="00312061" w:rsidRDefault="00312061" w:rsidP="00A70286"/>
    <w:p w14:paraId="1FFE1368" w14:textId="03566EAA" w:rsidR="00312061" w:rsidRDefault="00312061" w:rsidP="00A70286"/>
    <w:p w14:paraId="25E02CC0" w14:textId="43E1D698" w:rsidR="00312061" w:rsidRDefault="00312061" w:rsidP="00A70286"/>
    <w:p w14:paraId="49F250AC" w14:textId="7D63A97D" w:rsidR="00312061" w:rsidRDefault="00312061" w:rsidP="00A70286"/>
    <w:p w14:paraId="2FB78B6D" w14:textId="671FD522" w:rsidR="006702F1" w:rsidRPr="00A70286" w:rsidRDefault="00A70286" w:rsidP="006702F1">
      <w:pPr>
        <w:pStyle w:val="Heading2"/>
        <w:rPr>
          <w:rFonts w:eastAsiaTheme="minorHAnsi"/>
        </w:rPr>
      </w:pPr>
      <w:bookmarkStart w:id="15" w:name="_Toc43889610"/>
      <w:r w:rsidRPr="006702F1">
        <w:lastRenderedPageBreak/>
        <w:t xml:space="preserve">Treasury Eco System – Data Flows </w:t>
      </w:r>
      <w:r>
        <w:t>:</w:t>
      </w:r>
      <w:r w:rsidR="006702F1" w:rsidRPr="00A70286">
        <w:rPr>
          <w:rFonts w:eastAsiaTheme="minorHAnsi"/>
        </w:rPr>
        <w:t>Export and Import of FCY Notes  - Preferential rate from FX Trader [Book= MCB.FX.Flow.External]</w:t>
      </w:r>
      <w:bookmarkEnd w:id="15"/>
    </w:p>
    <w:p w14:paraId="18721BB3" w14:textId="1BD21A67" w:rsidR="006702F1" w:rsidRDefault="006702F1" w:rsidP="00A70286">
      <w:pPr>
        <w:pStyle w:val="Heading2"/>
        <w:numPr>
          <w:ilvl w:val="0"/>
          <w:numId w:val="0"/>
        </w:numPr>
        <w:ind w:left="576"/>
      </w:pPr>
    </w:p>
    <w:p w14:paraId="541A3BA8" w14:textId="7E87749D" w:rsidR="006702F1" w:rsidRPr="006702F1" w:rsidRDefault="00312061" w:rsidP="006702F1">
      <w:r>
        <w:rPr>
          <w:noProof/>
        </w:rPr>
        <w:drawing>
          <wp:inline distT="0" distB="0" distL="0" distR="0" wp14:anchorId="2D91A638" wp14:editId="722E48C6">
            <wp:extent cx="5943600" cy="4567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E344" w14:textId="77777777" w:rsidR="006702F1" w:rsidRPr="006702F1" w:rsidRDefault="006702F1" w:rsidP="006702F1"/>
    <w:p w14:paraId="21B0C2C2" w14:textId="77777777" w:rsidR="006702F1" w:rsidRPr="006702F1" w:rsidRDefault="006702F1" w:rsidP="006702F1"/>
    <w:p w14:paraId="1BBE98C4" w14:textId="77777777" w:rsidR="006702F1" w:rsidRPr="006702F1" w:rsidRDefault="006702F1" w:rsidP="006702F1"/>
    <w:p w14:paraId="7C0ABA2E" w14:textId="77777777" w:rsidR="006702F1" w:rsidRPr="006702F1" w:rsidRDefault="006702F1" w:rsidP="006702F1"/>
    <w:p w14:paraId="43B29B90" w14:textId="77777777" w:rsidR="006702F1" w:rsidRPr="006702F1" w:rsidRDefault="006702F1" w:rsidP="006702F1"/>
    <w:p w14:paraId="3D949214" w14:textId="77777777" w:rsidR="006702F1" w:rsidRPr="006702F1" w:rsidRDefault="006702F1" w:rsidP="006702F1"/>
    <w:p w14:paraId="227B0A69" w14:textId="11C6A1F1" w:rsidR="006702F1" w:rsidRDefault="006702F1" w:rsidP="006702F1"/>
    <w:p w14:paraId="5123C45F" w14:textId="77777777" w:rsidR="006702F1" w:rsidRPr="006702F1" w:rsidRDefault="006702F1" w:rsidP="006702F1"/>
    <w:p w14:paraId="4F1C6554" w14:textId="4FA4D5A7" w:rsidR="00F548A0" w:rsidRDefault="00F548A0" w:rsidP="00F548A0"/>
    <w:sectPr w:rsidR="00F548A0" w:rsidSect="006F5C0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17159" w14:textId="77777777" w:rsidR="006274B5" w:rsidRDefault="006274B5" w:rsidP="00F210A5">
      <w:pPr>
        <w:spacing w:after="0" w:line="240" w:lineRule="auto"/>
      </w:pPr>
      <w:r>
        <w:separator/>
      </w:r>
    </w:p>
  </w:endnote>
  <w:endnote w:type="continuationSeparator" w:id="0">
    <w:p w14:paraId="2594114B" w14:textId="77777777" w:rsidR="006274B5" w:rsidRDefault="006274B5" w:rsidP="00F2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180337" w14:paraId="498E858F" w14:textId="77777777">
      <w:tc>
        <w:tcPr>
          <w:tcW w:w="918" w:type="dxa"/>
        </w:tcPr>
        <w:p w14:paraId="498E858D" w14:textId="72AACC99" w:rsidR="00180337" w:rsidRDefault="00180337">
          <w:pPr>
            <w:pStyle w:val="Footer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81C0E" w:rsidRPr="00B81C0E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498E858E" w14:textId="77777777" w:rsidR="00180337" w:rsidRDefault="00180337">
          <w:pPr>
            <w:pStyle w:val="Footer"/>
          </w:pPr>
        </w:p>
      </w:tc>
    </w:tr>
  </w:tbl>
  <w:p w14:paraId="498E8590" w14:textId="77777777" w:rsidR="00180337" w:rsidRDefault="00180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306EE" w14:textId="77777777" w:rsidR="006274B5" w:rsidRDefault="006274B5" w:rsidP="00F210A5">
      <w:pPr>
        <w:spacing w:after="0" w:line="240" w:lineRule="auto"/>
      </w:pPr>
      <w:r>
        <w:separator/>
      </w:r>
    </w:p>
  </w:footnote>
  <w:footnote w:type="continuationSeparator" w:id="0">
    <w:p w14:paraId="34CDCB7B" w14:textId="77777777" w:rsidR="006274B5" w:rsidRDefault="006274B5" w:rsidP="00F21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E858C" w14:textId="77777777" w:rsidR="00180337" w:rsidRDefault="0018033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8E8591" wp14:editId="498E8592">
          <wp:simplePos x="0" y="0"/>
          <wp:positionH relativeFrom="page">
            <wp:align>right</wp:align>
          </wp:positionH>
          <wp:positionV relativeFrom="paragraph">
            <wp:posOffset>-447675</wp:posOffset>
          </wp:positionV>
          <wp:extent cx="7772400" cy="561975"/>
          <wp:effectExtent l="0" t="0" r="0" b="9525"/>
          <wp:wrapNone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67E9"/>
    <w:multiLevelType w:val="hybridMultilevel"/>
    <w:tmpl w:val="72468256"/>
    <w:lvl w:ilvl="0" w:tplc="47C022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55EEA"/>
    <w:multiLevelType w:val="hybridMultilevel"/>
    <w:tmpl w:val="20F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892"/>
    <w:multiLevelType w:val="hybridMultilevel"/>
    <w:tmpl w:val="08504AFC"/>
    <w:lvl w:ilvl="0" w:tplc="7B0AB1F8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40F38"/>
    <w:multiLevelType w:val="multilevel"/>
    <w:tmpl w:val="202A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D6453"/>
    <w:multiLevelType w:val="hybridMultilevel"/>
    <w:tmpl w:val="2FF07298"/>
    <w:lvl w:ilvl="0" w:tplc="44DC343C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11F80"/>
    <w:multiLevelType w:val="hybridMultilevel"/>
    <w:tmpl w:val="07826A16"/>
    <w:lvl w:ilvl="0" w:tplc="C57A5046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9C965B2"/>
    <w:multiLevelType w:val="hybridMultilevel"/>
    <w:tmpl w:val="58507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04958"/>
    <w:multiLevelType w:val="hybridMultilevel"/>
    <w:tmpl w:val="162E5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566A1C"/>
    <w:multiLevelType w:val="hybridMultilevel"/>
    <w:tmpl w:val="260CF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069F6"/>
    <w:multiLevelType w:val="multilevel"/>
    <w:tmpl w:val="BEEC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B17DA"/>
    <w:multiLevelType w:val="multilevel"/>
    <w:tmpl w:val="5ECE75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E3A540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11"/>
  </w:num>
  <w:num w:numId="7">
    <w:abstractNumId w:val="6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7"/>
  </w:num>
  <w:num w:numId="16">
    <w:abstractNumId w:val="9"/>
  </w:num>
  <w:num w:numId="17">
    <w:abstractNumId w:val="10"/>
    <w:lvlOverride w:ilvl="0">
      <w:startOverride w:val="2"/>
    </w:lvlOverride>
    <w:lvlOverride w:ilvl="1"/>
  </w:num>
  <w:num w:numId="18">
    <w:abstractNumId w:val="10"/>
    <w:lvlOverride w:ilvl="0">
      <w:startOverride w:val="2"/>
    </w:lvlOverride>
    <w:lvlOverride w:ilvl="1"/>
  </w:num>
  <w:num w:numId="19">
    <w:abstractNumId w:val="10"/>
    <w:lvlOverride w:ilvl="0">
      <w:startOverride w:val="3"/>
    </w:lvlOverride>
    <w:lvlOverride w:ilvl="1"/>
  </w:num>
  <w:num w:numId="20">
    <w:abstractNumId w:val="10"/>
    <w:lvlOverride w:ilvl="0">
      <w:startOverride w:val="3"/>
    </w:lvlOverride>
    <w:lvlOverride w:ilvl="1"/>
  </w:num>
  <w:num w:numId="21">
    <w:abstractNumId w:val="10"/>
    <w:lvlOverride w:ilvl="0">
      <w:startOverride w:val="3"/>
    </w:lvlOverride>
    <w:lvlOverride w:ilvl="1"/>
  </w:num>
  <w:num w:numId="22">
    <w:abstractNumId w:val="10"/>
    <w:lvlOverride w:ilvl="0">
      <w:startOverride w:val="3"/>
    </w:lvlOverride>
    <w:lvlOverride w:ilvl="1"/>
  </w:num>
  <w:num w:numId="23">
    <w:abstractNumId w:val="10"/>
  </w:num>
  <w:num w:numId="24">
    <w:abstractNumId w:val="10"/>
  </w:num>
  <w:num w:numId="25">
    <w:abstractNumId w:val="10"/>
  </w:num>
  <w:num w:numId="26">
    <w:abstractNumId w:val="5"/>
  </w:num>
  <w:num w:numId="27">
    <w:abstractNumId w:val="1"/>
  </w:num>
  <w:num w:numId="28">
    <w:abstractNumId w:val="1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F0"/>
    <w:rsid w:val="0001280A"/>
    <w:rsid w:val="00017A20"/>
    <w:rsid w:val="0007701E"/>
    <w:rsid w:val="000B14AA"/>
    <w:rsid w:val="000B47CA"/>
    <w:rsid w:val="000D7695"/>
    <w:rsid w:val="000E690A"/>
    <w:rsid w:val="000F2C73"/>
    <w:rsid w:val="0010274B"/>
    <w:rsid w:val="00103154"/>
    <w:rsid w:val="00112B59"/>
    <w:rsid w:val="00134620"/>
    <w:rsid w:val="00164F2D"/>
    <w:rsid w:val="00180337"/>
    <w:rsid w:val="001940F8"/>
    <w:rsid w:val="001C1694"/>
    <w:rsid w:val="001E096A"/>
    <w:rsid w:val="001E58BD"/>
    <w:rsid w:val="0020068D"/>
    <w:rsid w:val="00211EB9"/>
    <w:rsid w:val="00241FB4"/>
    <w:rsid w:val="00275E46"/>
    <w:rsid w:val="002B2068"/>
    <w:rsid w:val="002C4E4D"/>
    <w:rsid w:val="002F06F0"/>
    <w:rsid w:val="002F278B"/>
    <w:rsid w:val="00312061"/>
    <w:rsid w:val="0032477E"/>
    <w:rsid w:val="003565D1"/>
    <w:rsid w:val="0039169B"/>
    <w:rsid w:val="003A4128"/>
    <w:rsid w:val="003B0029"/>
    <w:rsid w:val="003B5B24"/>
    <w:rsid w:val="003C2013"/>
    <w:rsid w:val="003C6038"/>
    <w:rsid w:val="003F6AE3"/>
    <w:rsid w:val="004041D3"/>
    <w:rsid w:val="0041199C"/>
    <w:rsid w:val="004128FD"/>
    <w:rsid w:val="00425CA4"/>
    <w:rsid w:val="00430E34"/>
    <w:rsid w:val="004D3189"/>
    <w:rsid w:val="005154DA"/>
    <w:rsid w:val="0053120C"/>
    <w:rsid w:val="00533F22"/>
    <w:rsid w:val="00545FA0"/>
    <w:rsid w:val="005529FE"/>
    <w:rsid w:val="00565C9B"/>
    <w:rsid w:val="00584C63"/>
    <w:rsid w:val="00596396"/>
    <w:rsid w:val="005B4E0A"/>
    <w:rsid w:val="005B6AF9"/>
    <w:rsid w:val="005B6EB8"/>
    <w:rsid w:val="005D0DFE"/>
    <w:rsid w:val="005D410C"/>
    <w:rsid w:val="005F21C2"/>
    <w:rsid w:val="005F49B6"/>
    <w:rsid w:val="005F620E"/>
    <w:rsid w:val="006034E1"/>
    <w:rsid w:val="00611E9C"/>
    <w:rsid w:val="006274B5"/>
    <w:rsid w:val="0065559F"/>
    <w:rsid w:val="006702F1"/>
    <w:rsid w:val="00672E1C"/>
    <w:rsid w:val="006A323C"/>
    <w:rsid w:val="006B28F5"/>
    <w:rsid w:val="006C1BB7"/>
    <w:rsid w:val="006F50A9"/>
    <w:rsid w:val="006F588B"/>
    <w:rsid w:val="006F5C0F"/>
    <w:rsid w:val="006F5D46"/>
    <w:rsid w:val="006F7D70"/>
    <w:rsid w:val="00704262"/>
    <w:rsid w:val="00705F65"/>
    <w:rsid w:val="00707178"/>
    <w:rsid w:val="007222DD"/>
    <w:rsid w:val="00725B4F"/>
    <w:rsid w:val="00751664"/>
    <w:rsid w:val="007B2D3D"/>
    <w:rsid w:val="007B4834"/>
    <w:rsid w:val="007B7BB8"/>
    <w:rsid w:val="007D05EC"/>
    <w:rsid w:val="007E5B36"/>
    <w:rsid w:val="007F0A4B"/>
    <w:rsid w:val="00827735"/>
    <w:rsid w:val="00841FC8"/>
    <w:rsid w:val="00862409"/>
    <w:rsid w:val="00863032"/>
    <w:rsid w:val="00864E5A"/>
    <w:rsid w:val="00880187"/>
    <w:rsid w:val="00885600"/>
    <w:rsid w:val="00887E95"/>
    <w:rsid w:val="008B6529"/>
    <w:rsid w:val="008E154B"/>
    <w:rsid w:val="008E70DE"/>
    <w:rsid w:val="008F3B94"/>
    <w:rsid w:val="008F4410"/>
    <w:rsid w:val="008F7440"/>
    <w:rsid w:val="00902622"/>
    <w:rsid w:val="00917A84"/>
    <w:rsid w:val="00951C20"/>
    <w:rsid w:val="009540CB"/>
    <w:rsid w:val="00960DEF"/>
    <w:rsid w:val="00975751"/>
    <w:rsid w:val="00985956"/>
    <w:rsid w:val="0099077B"/>
    <w:rsid w:val="009A457D"/>
    <w:rsid w:val="009B05F5"/>
    <w:rsid w:val="009B3743"/>
    <w:rsid w:val="009B37E0"/>
    <w:rsid w:val="00A42A68"/>
    <w:rsid w:val="00A47427"/>
    <w:rsid w:val="00A619AD"/>
    <w:rsid w:val="00A66797"/>
    <w:rsid w:val="00A70286"/>
    <w:rsid w:val="00A814B3"/>
    <w:rsid w:val="00A97E7D"/>
    <w:rsid w:val="00AD476B"/>
    <w:rsid w:val="00AD69F5"/>
    <w:rsid w:val="00AF07BA"/>
    <w:rsid w:val="00B05EEC"/>
    <w:rsid w:val="00B216BC"/>
    <w:rsid w:val="00B37F4B"/>
    <w:rsid w:val="00B521E7"/>
    <w:rsid w:val="00B652A2"/>
    <w:rsid w:val="00B81C0E"/>
    <w:rsid w:val="00B904BF"/>
    <w:rsid w:val="00BA3B8C"/>
    <w:rsid w:val="00BC4203"/>
    <w:rsid w:val="00BC51AF"/>
    <w:rsid w:val="00BE0A30"/>
    <w:rsid w:val="00BF6186"/>
    <w:rsid w:val="00C02ED9"/>
    <w:rsid w:val="00C03843"/>
    <w:rsid w:val="00C176EB"/>
    <w:rsid w:val="00C17DA9"/>
    <w:rsid w:val="00C3378F"/>
    <w:rsid w:val="00C63659"/>
    <w:rsid w:val="00C90043"/>
    <w:rsid w:val="00C90258"/>
    <w:rsid w:val="00CA0733"/>
    <w:rsid w:val="00CA2FA3"/>
    <w:rsid w:val="00CA62F6"/>
    <w:rsid w:val="00CF0B79"/>
    <w:rsid w:val="00D13497"/>
    <w:rsid w:val="00D22E5D"/>
    <w:rsid w:val="00D30B06"/>
    <w:rsid w:val="00D30DA6"/>
    <w:rsid w:val="00D36C03"/>
    <w:rsid w:val="00D439E9"/>
    <w:rsid w:val="00D50B2B"/>
    <w:rsid w:val="00D64BA0"/>
    <w:rsid w:val="00D72D4F"/>
    <w:rsid w:val="00D938B4"/>
    <w:rsid w:val="00DC38E1"/>
    <w:rsid w:val="00DE21CC"/>
    <w:rsid w:val="00E11D59"/>
    <w:rsid w:val="00E169EE"/>
    <w:rsid w:val="00E51ABE"/>
    <w:rsid w:val="00E730BC"/>
    <w:rsid w:val="00E862CF"/>
    <w:rsid w:val="00EA370F"/>
    <w:rsid w:val="00EA68C3"/>
    <w:rsid w:val="00EB65BB"/>
    <w:rsid w:val="00EC1173"/>
    <w:rsid w:val="00EF55B6"/>
    <w:rsid w:val="00F17FCA"/>
    <w:rsid w:val="00F210A5"/>
    <w:rsid w:val="00F34F26"/>
    <w:rsid w:val="00F53F71"/>
    <w:rsid w:val="00F548A0"/>
    <w:rsid w:val="00F66436"/>
    <w:rsid w:val="00F735A6"/>
    <w:rsid w:val="00F804B9"/>
    <w:rsid w:val="00F85DB2"/>
    <w:rsid w:val="00FA205B"/>
    <w:rsid w:val="00FA7962"/>
    <w:rsid w:val="00FB004D"/>
    <w:rsid w:val="00FC5C51"/>
    <w:rsid w:val="00FD5A3D"/>
    <w:rsid w:val="00FF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83A5"/>
  <w15:docId w15:val="{DBCEFB8F-72B4-4181-8CED-2CB0934A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6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06F0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6F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8F5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28F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28F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8F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8F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8F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8F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6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6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2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B2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F0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A5"/>
  </w:style>
  <w:style w:type="paragraph" w:styleId="Footer">
    <w:name w:val="footer"/>
    <w:basedOn w:val="Normal"/>
    <w:link w:val="FooterChar"/>
    <w:uiPriority w:val="99"/>
    <w:unhideWhenUsed/>
    <w:rsid w:val="00F2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A5"/>
  </w:style>
  <w:style w:type="paragraph" w:customStyle="1" w:styleId="DelText">
    <w:name w:val="Del Text"/>
    <w:basedOn w:val="Normal"/>
    <w:rsid w:val="00F210A5"/>
    <w:pPr>
      <w:spacing w:after="60" w:line="240" w:lineRule="auto"/>
      <w:jc w:val="both"/>
    </w:pPr>
    <w:rPr>
      <w:rFonts w:ascii="Arial" w:eastAsia="Times New Roman" w:hAnsi="Arial" w:cs="Arial"/>
      <w:color w:val="00008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210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10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10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10A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210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10A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8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A6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">
    <w:name w:val="p"/>
    <w:basedOn w:val="Normal"/>
    <w:rsid w:val="00A97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title">
    <w:name w:val="notetitle"/>
    <w:basedOn w:val="DefaultParagraphFont"/>
    <w:rsid w:val="00A97E7D"/>
  </w:style>
  <w:style w:type="paragraph" w:styleId="TOC3">
    <w:name w:val="toc 3"/>
    <w:basedOn w:val="Normal"/>
    <w:next w:val="Normal"/>
    <w:autoRedefine/>
    <w:uiPriority w:val="39"/>
    <w:unhideWhenUsed/>
    <w:rsid w:val="0053120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3120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3120C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7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4060">
                  <w:marLeft w:val="0"/>
                  <w:marRight w:val="0"/>
                  <w:marTop w:val="360"/>
                  <w:marBottom w:val="180"/>
                  <w:divBdr>
                    <w:top w:val="single" w:sz="6" w:space="4" w:color="BCB6AB"/>
                    <w:left w:val="single" w:sz="6" w:space="8" w:color="BCB6AB"/>
                    <w:bottom w:val="single" w:sz="6" w:space="4" w:color="BCB6AB"/>
                    <w:right w:val="single" w:sz="6" w:space="8" w:color="BCB6AB"/>
                  </w:divBdr>
                </w:div>
              </w:divsChild>
            </w:div>
            <w:div w:id="11428470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0B8F55181B374B8A7DD215D14A6BB8" ma:contentTypeVersion="2" ma:contentTypeDescription="Create a new document." ma:contentTypeScope="" ma:versionID="b0d258d8bd5464a9f36479c90b478c2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0643012c5ef3c4d8cdd70d659e95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C9C26-19A8-4362-8D77-84A16E26F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D4F2A4-AB00-4506-9995-E96F2409C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F366CA-1EDD-4D06-8CD4-DF07BA2A66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0E583B-10F1-46CF-9AA9-39DCBE8B0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louise.lockson@mcb.mu</dc:creator>
  <cp:keywords/>
  <dc:description/>
  <cp:lastModifiedBy>Lock Son Louise</cp:lastModifiedBy>
  <cp:revision>2</cp:revision>
  <cp:lastPrinted>2019-06-18T11:08:00Z</cp:lastPrinted>
  <dcterms:created xsi:type="dcterms:W3CDTF">2020-06-24T07:34:00Z</dcterms:created>
  <dcterms:modified xsi:type="dcterms:W3CDTF">2020-06-24T07:34:00Z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0x010100920B8F55181B374B8A7DD215D14A6BB8</vt:lpwstr>
  </property>
</Properties>
</file>