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8075" w14:textId="77777777" w:rsidR="001B313E" w:rsidRPr="001B313E" w:rsidRDefault="001B313E" w:rsidP="001B313E">
      <w:pPr>
        <w:shd w:val="clear" w:color="auto" w:fill="101010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s-ES"/>
          <w14:ligatures w14:val="none"/>
        </w:rPr>
        <w:t xml:space="preserve">Auditoría Técnica: Estado del Código de </w:t>
      </w:r>
      <w:proofErr w:type="spellStart"/>
      <w:r w:rsidRPr="001B313E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s-ES"/>
          <w14:ligatures w14:val="none"/>
        </w:rPr>
        <w:t>ResidenciaApp</w:t>
      </w:r>
      <w:proofErr w:type="spellEnd"/>
    </w:p>
    <w:p w14:paraId="0C76F9A6" w14:textId="77777777" w:rsidR="001B313E" w:rsidRPr="001B313E" w:rsidRDefault="001B313E" w:rsidP="001B313E">
      <w:pP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Puntuación General: 6.5 / 10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1349"/>
        <w:gridCol w:w="4908"/>
      </w:tblGrid>
      <w:tr w:rsidR="001B313E" w:rsidRPr="001B313E" w14:paraId="66DA24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4136B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Área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9DFF6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91D662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Veredicto</w:t>
            </w:r>
          </w:p>
        </w:tc>
      </w:tr>
      <w:tr w:rsidR="001B313E" w:rsidRPr="001B313E" w14:paraId="0BDD6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2483F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278A7CC5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E149EB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Buena base </w:t>
            </w:r>
            <w:proofErr w:type="spellStart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Clean</w:t>
            </w:r>
            <w:proofErr w:type="spellEnd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Architecture</w:t>
            </w:r>
            <w:proofErr w:type="spellEnd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, bien separado en capas</w:t>
            </w:r>
          </w:p>
        </w:tc>
      </w:tr>
      <w:tr w:rsidR="001B313E" w:rsidRPr="001B313E" w14:paraId="450DF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2C467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Lógica de negocio</w:t>
            </w:r>
          </w:p>
        </w:tc>
        <w:tc>
          <w:tcPr>
            <w:tcW w:w="0" w:type="auto"/>
            <w:vAlign w:val="center"/>
            <w:hideMark/>
          </w:tcPr>
          <w:p w14:paraId="38F589FF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BBC8AA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gramStart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Funcional</w:t>
            </w:r>
            <w:proofErr w:type="gramEnd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pero con </w:t>
            </w:r>
            <w:proofErr w:type="spellStart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hardcoding</w:t>
            </w:r>
            <w:proofErr w:type="spellEnd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y acoplamiento</w:t>
            </w:r>
          </w:p>
        </w:tc>
      </w:tr>
      <w:tr w:rsidR="001B313E" w:rsidRPr="001B313E" w14:paraId="18A37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7805C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Calidad del código C#</w:t>
            </w:r>
          </w:p>
        </w:tc>
        <w:tc>
          <w:tcPr>
            <w:tcW w:w="0" w:type="auto"/>
            <w:vAlign w:val="center"/>
            <w:hideMark/>
          </w:tcPr>
          <w:p w14:paraId="4634244F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61D133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gramStart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Correcto</w:t>
            </w:r>
            <w:proofErr w:type="gramEnd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pero con archivos excesivamente grandes</w:t>
            </w:r>
          </w:p>
        </w:tc>
      </w:tr>
      <w:tr w:rsidR="001B313E" w:rsidRPr="001B313E" w14:paraId="54826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3A6BF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Frontend</w:t>
            </w:r>
            <w:proofErr w:type="spellEnd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React</w:t>
            </w:r>
            <w:proofErr w:type="spellEnd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/TS</w:t>
            </w:r>
          </w:p>
        </w:tc>
        <w:tc>
          <w:tcPr>
            <w:tcW w:w="0" w:type="auto"/>
            <w:vAlign w:val="center"/>
            <w:hideMark/>
          </w:tcPr>
          <w:p w14:paraId="19C0D491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A776BA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Funcional pero </w:t>
            </w:r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crítico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 en mantenibilidad</w:t>
            </w:r>
          </w:p>
        </w:tc>
      </w:tr>
      <w:tr w:rsidR="001B313E" w:rsidRPr="001B313E" w14:paraId="1F153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433D4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Base de datos / EF Core</w:t>
            </w:r>
          </w:p>
        </w:tc>
        <w:tc>
          <w:tcPr>
            <w:tcW w:w="0" w:type="auto"/>
            <w:vAlign w:val="center"/>
            <w:hideMark/>
          </w:tcPr>
          <w:p w14:paraId="46F50ABB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A9830C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Bien configurado con algunas vulnerabilidades</w:t>
            </w:r>
          </w:p>
        </w:tc>
      </w:tr>
      <w:tr w:rsidR="001B313E" w:rsidRPr="001B313E" w14:paraId="6BF4F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21A77B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22C7EB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5C389F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Inexistente</w:t>
            </w:r>
          </w:p>
        </w:tc>
      </w:tr>
    </w:tbl>
    <w:p w14:paraId="2F106E34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9369AD2">
          <v:rect id="_x0000_i1025" style="width:460.25pt;height:.75pt" o:hrpct="0" o:hralign="center" o:hrstd="t" o:hr="t" fillcolor="#a0a0a0" stroked="f"/>
        </w:pict>
      </w:r>
    </w:p>
    <w:p w14:paraId="246084B4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1B313E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lang w:eastAsia="es-ES"/>
          <w14:ligatures w14:val="none"/>
        </w:rPr>
        <w:t>🔴</w:t>
      </w:r>
      <w:r w:rsidRPr="001B313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 xml:space="preserve"> Problemas Críticos (deben resolverse)</w:t>
      </w:r>
    </w:p>
    <w:p w14:paraId="25CFAFA1" w14:textId="77777777" w:rsidR="001B313E" w:rsidRPr="001B313E" w:rsidRDefault="001B313E" w:rsidP="001B313E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1. Archivos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frontend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 GIGANTES — Imposible de mantener</w:t>
      </w:r>
    </w:p>
    <w:p w14:paraId="2B917CD8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Reservas.tsx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tiene </w:t>
      </w: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164 KB (~4.000+ líneas)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en UN SOLO archivo. Contiene al menos 6 componentes mezclados:</w:t>
      </w:r>
    </w:p>
    <w:p w14:paraId="076F3DA5" w14:textId="77777777" w:rsidR="001B313E" w:rsidRPr="001B313E" w:rsidRDefault="001B313E" w:rsidP="001B313E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CalendarioGantt</w:t>
      </w:r>
      <w:proofErr w:type="spellEnd"/>
    </w:p>
    <w:p w14:paraId="519C87E1" w14:textId="77777777" w:rsidR="001B313E" w:rsidRPr="001B313E" w:rsidRDefault="001B313E" w:rsidP="001B313E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ReservaDetalleModal</w:t>
      </w:r>
      <w:proofErr w:type="spellEnd"/>
    </w:p>
    <w:p w14:paraId="7D15B1A1" w14:textId="77777777" w:rsidR="001B313E" w:rsidRPr="001B313E" w:rsidRDefault="001B313E" w:rsidP="001B313E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NuevaReservaModal</w:t>
      </w:r>
      <w:proofErr w:type="spellEnd"/>
    </w:p>
    <w:p w14:paraId="444C6719" w14:textId="77777777" w:rsidR="001B313E" w:rsidRPr="001B313E" w:rsidRDefault="001B313E" w:rsidP="001B313E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ReservasPage</w:t>
      </w:r>
      <w:proofErr w:type="spellEnd"/>
    </w:p>
    <w:p w14:paraId="421BFC6E" w14:textId="77777777" w:rsidR="001B313E" w:rsidRPr="001B313E" w:rsidRDefault="001B313E" w:rsidP="001B313E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BloqueosPage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+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BloqueoModal</w:t>
      </w:r>
    </w:p>
    <w:p w14:paraId="46AFD357" w14:textId="77777777" w:rsidR="001B313E" w:rsidRPr="001B313E" w:rsidRDefault="001B313E" w:rsidP="001B313E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HuespedesPage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(Solicitudes)</w:t>
      </w:r>
    </w:p>
    <w:p w14:paraId="624B801A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App.tsx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tiene </w:t>
      </w: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64 KB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057E5AF0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Impacto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Cualquier cambio pequeño en el calendario puede romper la lógica de bloqueos o solicitudes. Es imposible que dos personas trabajen en paralelo. El rendimiento del editor/IDE se degrada.</w:t>
      </w:r>
    </w:p>
    <w:p w14:paraId="5B735578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: Extraer cada componente a su propio archivo + crear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hooks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personalizados (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useReservas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useCalendario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useHuespedes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).</w:t>
      </w:r>
    </w:p>
    <w:p w14:paraId="72A2C3D8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EDE396A">
          <v:rect id="_x0000_i1026" style="width:460.25pt;height:.75pt" o:hrpct="0" o:hralign="center" o:hrstd="t" o:hr="t" fillcolor="#a0a0a0" stroked="f"/>
        </w:pict>
      </w:r>
    </w:p>
    <w:p w14:paraId="69401AD8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2. Lógica de evaluación DUPLICADA entre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frontend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 y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backend</w:t>
      </w:r>
      <w:proofErr w:type="spellEnd"/>
    </w:p>
    <w:p w14:paraId="5B52C787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La matriz de prioridades (~30 reglas) está </w:t>
      </w: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copiada literalmente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en DOS sitios:</w:t>
      </w:r>
    </w:p>
    <w:p w14:paraId="11BD77F0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val="en-US" w:eastAsia="es-ES"/>
          <w14:ligatures w14:val="none"/>
        </w:rPr>
        <w:t>Backend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  <w:t> — ReservasService.cs en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val="en-US" w:eastAsia="es-ES"/>
          <w14:ligatures w14:val="none"/>
        </w:rPr>
        <w:t>EvaluarReserva()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2CAEE943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  <w:t>csharp</w:t>
      </w:r>
    </w:p>
    <w:p w14:paraId="4D377639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var matriz = new Dictionary&lt;string, string&gt;</w:t>
      </w:r>
    </w:p>
    <w:p w14:paraId="63BF3C1A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{</w:t>
      </w:r>
    </w:p>
    <w:p w14:paraId="3A7191A7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{ "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comisión no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indem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.|</w:t>
      </w:r>
      <w:proofErr w:type="spellStart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gc|viogen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", "1, 1, 1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" }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31ED9633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{ "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comisión no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indem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.|</w:t>
      </w:r>
      <w:proofErr w:type="spellStart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gc|activo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", "1, 1, 2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" }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02A7F6E7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// ... 30+ entradas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hardcodeadas</w:t>
      </w:r>
      <w:proofErr w:type="spellEnd"/>
    </w:p>
    <w:p w14:paraId="00B79D44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};</w:t>
      </w:r>
    </w:p>
    <w:p w14:paraId="1F18E6AA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Frontend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—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Reservas.tsx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en </w:t>
      </w:r>
      <w:proofErr w:type="spellStart"/>
      <w:proofErr w:type="gram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calcularEvaluacion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(</w:t>
      </w:r>
      <w:proofErr w:type="gram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)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idéntica copia.</w:t>
      </w:r>
    </w:p>
    <w:p w14:paraId="1955D1A2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lastRenderedPageBreak/>
        <w:t>Impacto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: Si añades una regla en el </w:t>
      </w:r>
      <w:proofErr w:type="spellStart"/>
      <w:proofErr w:type="gram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backend</w:t>
      </w:r>
      <w:proofErr w:type="spellEnd"/>
      <w:proofErr w:type="gram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pero olvidas el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frontend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(o viceversa), los resultados serán inconsistentes. Además, esta matriz debería ser </w:t>
      </w: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configurable desde la base de datos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no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hardcodeada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0C57FE4C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6C35B8D" w14:textId="77777777" w:rsidR="001B313E" w:rsidRPr="001B313E" w:rsidRDefault="001B313E" w:rsidP="001B313E">
      <w:pPr>
        <w:numPr>
          <w:ilvl w:val="0"/>
          <w:numId w:val="2"/>
        </w:num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Mover la matriz a una tabla de BD (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ReglaEvaluacion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) o a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SystemSettings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como JSON</w:t>
      </w:r>
    </w:p>
    <w:p w14:paraId="2F9BF951" w14:textId="77777777" w:rsidR="001B313E" w:rsidRPr="001B313E" w:rsidRDefault="001B313E" w:rsidP="001B313E">
      <w:pPr>
        <w:numPr>
          <w:ilvl w:val="0"/>
          <w:numId w:val="2"/>
        </w:num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Crear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endpoint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GET /api/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configuracion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/matriz-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evaluacion</w:t>
      </w:r>
      <w:proofErr w:type="spellEnd"/>
    </w:p>
    <w:p w14:paraId="0DB86664" w14:textId="77777777" w:rsidR="001B313E" w:rsidRPr="001B313E" w:rsidRDefault="001B313E" w:rsidP="001B313E">
      <w:pPr>
        <w:numPr>
          <w:ilvl w:val="0"/>
          <w:numId w:val="2"/>
        </w:num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El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frontend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la descarga y la usa — </w:t>
      </w: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fuente única de verdad</w:t>
      </w:r>
    </w:p>
    <w:p w14:paraId="763CD0DF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E4D6A27">
          <v:rect id="_x0000_i1027" style="width:460.25pt;height:.75pt" o:hrpct="0" o:hralign="center" o:hrstd="t" o:hr="t" fillcolor="#a0a0a0" stroked="f"/>
        </w:pict>
      </w:r>
    </w:p>
    <w:p w14:paraId="1625E899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3.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Race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condition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 en numeración de facturas</w:t>
      </w:r>
    </w:p>
    <w:p w14:paraId="4758EEE7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En 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FacturaService.cs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 el método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SiguienteNumeroAsync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39D1EC09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csharp</w:t>
      </w:r>
      <w:proofErr w:type="spellEnd"/>
    </w:p>
    <w:p w14:paraId="4558E01F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var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ultimoOrden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await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db.Facturas</w:t>
      </w:r>
      <w:proofErr w:type="spellEnd"/>
      <w:proofErr w:type="gramEnd"/>
    </w:p>
    <w:p w14:paraId="7D9AF0B5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.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Where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(f =&gt;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f.Serie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== serie &amp;&amp;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f.Ejercicio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== ejercicio)</w:t>
      </w:r>
    </w:p>
    <w:p w14:paraId="3C113BBA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.MaxAsync(f =&gt; (int?)f.NumeroOrden) ?? </w:t>
      </w: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0;</w:t>
      </w:r>
    </w:p>
    <w:p w14:paraId="7C2D1EAA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var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orden =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ultimoOrden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+ 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1;  /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/ ← NO es atómico</w:t>
      </w:r>
    </w:p>
    <w:p w14:paraId="69FE66A0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Impacto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Si dos usuarios generan facturas simultáneamente, pueden obtener el </w:t>
      </w: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mismo número de factura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 El índice único lo atrapará como excepción no controlada, pero la operación fallará sin reintentar.</w:t>
      </w:r>
    </w:p>
    <w:p w14:paraId="5FB40687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Usar una tabla de contadores con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UPDLOCK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o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ExecuteSqlRaw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con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 xml:space="preserve">UPDATE ... SET 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numero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 xml:space="preserve"> = numero + 1 OUTPUT 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INSERTED.numero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o envolver en transacción con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retry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186B534B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AEE416B">
          <v:rect id="_x0000_i1028" style="width:460.25pt;height:.75pt" o:hrpct="0" o:hralign="center" o:hrstd="t" o:hr="t" fillcolor="#a0a0a0" stroked="f"/>
        </w:pict>
      </w:r>
    </w:p>
    <w:p w14:paraId="68672D73" w14:textId="77777777" w:rsidR="001B313E" w:rsidRPr="001B313E" w:rsidRDefault="001B313E" w:rsidP="001B313E">
      <w:pPr>
        <w:shd w:val="clear" w:color="auto" w:fill="101010"/>
        <w:spacing w:after="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24"/>
          <w:szCs w:val="24"/>
          <w:lang w:eastAsia="es-ES"/>
          <w14:ligatures w14:val="none"/>
        </w:rPr>
        <w:t>HabitacionId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24"/>
          <w:szCs w:val="24"/>
          <w:lang w:eastAsia="es-ES"/>
          <w14:ligatures w14:val="none"/>
        </w:rPr>
        <w:t xml:space="preserve"> = 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24"/>
          <w:szCs w:val="24"/>
          <w:lang w:eastAsia="es-ES"/>
          <w14:ligatures w14:val="none"/>
        </w:rPr>
        <w:t>Guid.Empty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 como sustituto de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24"/>
          <w:szCs w:val="24"/>
          <w:lang w:eastAsia="es-ES"/>
          <w14:ligatures w14:val="none"/>
        </w:rPr>
        <w:t>null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 — Code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smell</w:t>
      </w:r>
      <w:proofErr w:type="spellEnd"/>
    </w:p>
    <w:p w14:paraId="59478060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  <w:t>En Reserva.cs:</w:t>
      </w:r>
    </w:p>
    <w:p w14:paraId="2714B66C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  <w:t>csharp</w:t>
      </w:r>
    </w:p>
    <w:p w14:paraId="60A71504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public Guid HabitacionId { get; set; }  // Non-nullable Guid</w:t>
      </w:r>
    </w:p>
    <w:p w14:paraId="04DE14BF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Pero en el código se asigna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Guid.Empty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cuando la solicitud es denegada:</w:t>
      </w:r>
    </w:p>
    <w:p w14:paraId="56CE9224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csharp</w:t>
      </w:r>
      <w:proofErr w:type="spellEnd"/>
    </w:p>
    <w:p w14:paraId="4DC9561B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esNegativeResolucion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FF91A48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{</w:t>
      </w:r>
    </w:p>
    <w:p w14:paraId="52721924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assignedHabitacionId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Guid.Empty</w:t>
      </w:r>
      <w:proofErr w:type="spellEnd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;  /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/ ← Simula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null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con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Guid.Empty</w:t>
      </w:r>
      <w:proofErr w:type="spellEnd"/>
    </w:p>
    <w:p w14:paraId="7E3B63E0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4773747F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Impacto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Guid.Empty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no es un FK válido — no hay ninguna Habitación con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Id = 00000000-0000-0000-0000-000000000000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. Esto rompe la integridad referencial. El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DbContext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lo permite porque la relación está configurada como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IsRequired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(false)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pero el tipo C# no es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nullable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33490A2C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gram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Cambiar a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public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 xml:space="preserve"> Guid?</w:t>
      </w:r>
      <w:proofErr w:type="gram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 xml:space="preserve"> 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HabitacionId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 xml:space="preserve"> </w:t>
      </w:r>
      <w:proofErr w:type="gram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 xml:space="preserve">{ 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get</w:t>
      </w:r>
      <w:proofErr w:type="spellEnd"/>
      <w:proofErr w:type="gram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; set</w:t>
      </w:r>
      <w:proofErr w:type="gram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; }</w:t>
      </w:r>
      <w:proofErr w:type="gram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y usar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null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en lugar de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Guid.Empty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14181241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1508B3F">
          <v:rect id="_x0000_i1029" style="width:460.25pt;height:.75pt" o:hrpct="0" o:hralign="center" o:hrstd="t" o:hr="t" fillcolor="#a0a0a0" stroked="f"/>
        </w:pict>
      </w:r>
    </w:p>
    <w:p w14:paraId="7A80FA09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5. N+1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Queries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 en búsqueda de disponibilidad</w:t>
      </w:r>
    </w:p>
    <w:p w14:paraId="410534D7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En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ReservaService.GetHabitacionesDisponiblesAsync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()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FC8E276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csharp</w:t>
      </w:r>
      <w:proofErr w:type="spellEnd"/>
    </w:p>
    <w:p w14:paraId="58A4B836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foreach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var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h in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todasHab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23BC676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{</w:t>
      </w:r>
    </w:p>
    <w:p w14:paraId="0A39645A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var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solapamiento =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await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ComprobarSolapamientoAsync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h.Id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, ...);</w:t>
      </w:r>
    </w:p>
    <w:p w14:paraId="56CB8F1C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// ↑ UNA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query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SQL por cada habitación</w:t>
      </w:r>
    </w:p>
    <w:p w14:paraId="5A3E0AC6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(!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solapamiento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.HaySolapamiento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9303376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   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libres.Add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(...);</w:t>
      </w:r>
    </w:p>
    <w:p w14:paraId="6932EE10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61E3BE7E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Impacto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Si hay 50 habitaciones, se ejecutan </w:t>
      </w: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 xml:space="preserve">50 </w:t>
      </w:r>
      <w:proofErr w:type="spellStart"/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queries</w:t>
      </w:r>
      <w:proofErr w:type="spellEnd"/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 xml:space="preserve"> SQL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para una sola búsqueda de disponibilidad. Con carga concurrente, esto se convierte en un cuello de botella.</w:t>
      </w:r>
    </w:p>
    <w:p w14:paraId="790FCA14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: Una sola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query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que excluya habitaciones ocupadas:</w:t>
      </w:r>
    </w:p>
    <w:p w14:paraId="6DC84717" w14:textId="77777777" w:rsidR="001B313E" w:rsidRPr="001B313E" w:rsidRDefault="001B313E" w:rsidP="001B313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lastRenderedPageBreak/>
        <w:t>csharp</w:t>
      </w:r>
      <w:proofErr w:type="spellEnd"/>
    </w:p>
    <w:p w14:paraId="375C37DD" w14:textId="77777777" w:rsidR="001B313E" w:rsidRPr="001B313E" w:rsidRDefault="001B313E" w:rsidP="001B313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var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habOcupadas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await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db.Reservas</w:t>
      </w:r>
      <w:proofErr w:type="spellEnd"/>
      <w:proofErr w:type="gramEnd"/>
    </w:p>
    <w:p w14:paraId="67D7F286" w14:textId="77777777" w:rsidR="001B313E" w:rsidRPr="001B313E" w:rsidRDefault="001B313E" w:rsidP="001B313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.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Where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(r =&gt;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r.Habitacion.ResidenciaId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==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residenciaId</w:t>
      </w:r>
      <w:proofErr w:type="spellEnd"/>
    </w:p>
    <w:p w14:paraId="627FE554" w14:textId="77777777" w:rsidR="001B313E" w:rsidRPr="001B313E" w:rsidRDefault="001B313E" w:rsidP="001B313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    &amp;&amp;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r.Estado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!=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EstadoReserva.Cancelada</w:t>
      </w:r>
      <w:proofErr w:type="spellEnd"/>
    </w:p>
    <w:p w14:paraId="5F8DC1DF" w14:textId="77777777" w:rsidR="001B313E" w:rsidRPr="001B313E" w:rsidRDefault="001B313E" w:rsidP="001B313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    &amp;&amp;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r.FechaEntrada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&lt; salida &amp;&amp;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r.FechaSalida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&gt; entrada)</w:t>
      </w:r>
    </w:p>
    <w:p w14:paraId="5C53799A" w14:textId="77777777" w:rsidR="001B313E" w:rsidRPr="001B313E" w:rsidRDefault="001B313E" w:rsidP="001B313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.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Select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(r =&gt;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r.HabitacionId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96CF0E0" w14:textId="77777777" w:rsidR="001B313E" w:rsidRPr="001B313E" w:rsidRDefault="001B313E" w:rsidP="001B313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.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Distinct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ToListAsync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33617261" w14:textId="77777777" w:rsidR="001B313E" w:rsidRPr="001B313E" w:rsidRDefault="001B313E" w:rsidP="001B313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var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libres =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await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db.Habitaciones</w:t>
      </w:r>
      <w:proofErr w:type="spellEnd"/>
      <w:proofErr w:type="gramEnd"/>
    </w:p>
    <w:p w14:paraId="3C6DC523" w14:textId="77777777" w:rsidR="001B313E" w:rsidRPr="001B313E" w:rsidRDefault="001B313E" w:rsidP="001B313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.Where(h =&gt; h.ResidenciaId == residenciaId &amp;&amp; h.Activa</w:t>
      </w:r>
    </w:p>
    <w:p w14:paraId="5A3097A5" w14:textId="77777777" w:rsidR="001B313E" w:rsidRPr="001B313E" w:rsidRDefault="001B313E" w:rsidP="001B313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    </w:t>
      </w: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&amp;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&amp; !</w:t>
      </w:r>
      <w:proofErr w:type="spellStart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habOcupadas.Contains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h.Id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15367D2B" w14:textId="77777777" w:rsidR="001B313E" w:rsidRPr="001B313E" w:rsidRDefault="001B313E" w:rsidP="001B313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.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ToListAsync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666CA77F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9FAE6DF">
          <v:rect id="_x0000_i1030" style="width:460.25pt;height:.75pt" o:hrpct="0" o:hralign="center" o:hrstd="t" o:hr="t" fillcolor="#a0a0a0" stroked="f"/>
        </w:pict>
      </w:r>
    </w:p>
    <w:p w14:paraId="71629AE9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6. Ausencia total de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tests</w:t>
      </w:r>
      <w:proofErr w:type="spellEnd"/>
    </w:p>
    <w:p w14:paraId="6EDDCC6F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No hay </w:t>
      </w: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ningún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proyecto de test (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*.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Tests.csproj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) en toda la solución. Ni unitarios, ni de integración, ni E2E.</w:t>
      </w:r>
    </w:p>
    <w:p w14:paraId="4DF8BED3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Impacto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Cada cambio es un riesgo. La lógica de evaluación con 30+ reglas, la resolución automática, la facturación — todo se verifica manualmente.</w:t>
      </w:r>
    </w:p>
    <w:p w14:paraId="5ABD9245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Crear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ResidenciaApp.Tests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con al menos:</w:t>
      </w:r>
    </w:p>
    <w:p w14:paraId="35A1574E" w14:textId="77777777" w:rsidR="001B313E" w:rsidRPr="001B313E" w:rsidRDefault="001B313E" w:rsidP="001B313E">
      <w:pPr>
        <w:numPr>
          <w:ilvl w:val="0"/>
          <w:numId w:val="3"/>
        </w:num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Tests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de </w:t>
      </w:r>
      <w:proofErr w:type="spellStart"/>
      <w:proofErr w:type="gram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EvaluarReserva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(</w:t>
      </w:r>
      <w:proofErr w:type="gram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)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para cada combinación de la matriz</w:t>
      </w:r>
    </w:p>
    <w:p w14:paraId="099F16F1" w14:textId="77777777" w:rsidR="001B313E" w:rsidRPr="001B313E" w:rsidRDefault="001B313E" w:rsidP="001B313E">
      <w:pPr>
        <w:numPr>
          <w:ilvl w:val="0"/>
          <w:numId w:val="3"/>
        </w:num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Tests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de </w:t>
      </w:r>
      <w:proofErr w:type="spellStart"/>
      <w:proofErr w:type="gram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CalcularResolucionAutomatica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(</w:t>
      </w:r>
      <w:proofErr w:type="gram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)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para los casos límite</w:t>
      </w:r>
    </w:p>
    <w:p w14:paraId="373FD998" w14:textId="77777777" w:rsidR="001B313E" w:rsidRPr="001B313E" w:rsidRDefault="001B313E" w:rsidP="001B313E">
      <w:pPr>
        <w:numPr>
          <w:ilvl w:val="0"/>
          <w:numId w:val="3"/>
        </w:num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Tests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de </w:t>
      </w:r>
      <w:proofErr w:type="spellStart"/>
      <w:proofErr w:type="gram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ComprobarSolapamientoAsync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(</w:t>
      </w:r>
      <w:proofErr w:type="gram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)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 incluyendo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turnover</w:t>
      </w:r>
      <w:proofErr w:type="spellEnd"/>
    </w:p>
    <w:p w14:paraId="278B5EFB" w14:textId="77777777" w:rsidR="001B313E" w:rsidRPr="001B313E" w:rsidRDefault="001B313E" w:rsidP="001B313E">
      <w:pPr>
        <w:numPr>
          <w:ilvl w:val="0"/>
          <w:numId w:val="3"/>
        </w:num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Tests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de </w:t>
      </w:r>
      <w:proofErr w:type="spellStart"/>
      <w:proofErr w:type="gram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SiguienteNumeroAsync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(</w:t>
      </w:r>
      <w:proofErr w:type="gram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)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verificando secuencialidad</w:t>
      </w:r>
    </w:p>
    <w:p w14:paraId="28C796F5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977E3EF">
          <v:rect id="_x0000_i1031" style="width:460.25pt;height:.75pt" o:hrpct="0" o:hralign="center" o:hrstd="t" o:hr="t" fillcolor="#a0a0a0" stroked="f"/>
        </w:pict>
      </w:r>
    </w:p>
    <w:p w14:paraId="0BF6EB55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1B313E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lang w:eastAsia="es-ES"/>
          <w14:ligatures w14:val="none"/>
        </w:rPr>
        <w:t>🟡</w:t>
      </w:r>
      <w:r w:rsidRPr="001B313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 xml:space="preserve"> Problemas Importantes (deberían resolverse)</w:t>
      </w:r>
    </w:p>
    <w:p w14:paraId="1AAEC372" w14:textId="77777777" w:rsidR="001B313E" w:rsidRPr="001B313E" w:rsidRDefault="001B313E" w:rsidP="001B313E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7. Resolución usa "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magic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strings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" en vez de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enum</w:t>
      </w:r>
      <w:proofErr w:type="spellEnd"/>
    </w:p>
    <w:p w14:paraId="3D8C9C4B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EstadoReserva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 es un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enum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1B313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✅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), pero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Resolucion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es un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string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con valores mágicos dispersos por el código:</w:t>
      </w:r>
    </w:p>
    <w:p w14:paraId="5654C5B5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csharp</w:t>
      </w:r>
      <w:proofErr w:type="spellEnd"/>
    </w:p>
    <w:p w14:paraId="0D319024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// Aparecen en 15+ sitios distintos:</w:t>
      </w:r>
    </w:p>
    <w:p w14:paraId="41737152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r.Resolucion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== "SI"</w:t>
      </w:r>
    </w:p>
    <w:p w14:paraId="04CF3221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r.Resolucion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== "NO"</w:t>
      </w:r>
    </w:p>
    <w:p w14:paraId="1BC2DF93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r.Resolucion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== "CONCEDIDA"</w:t>
      </w:r>
    </w:p>
    <w:p w14:paraId="1E07DE1A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r.Resolucion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== "DENEGADA"</w:t>
      </w:r>
    </w:p>
    <w:p w14:paraId="2EE03ACD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r.Resolucion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== "DESESTIMADA"</w:t>
      </w:r>
    </w:p>
    <w:p w14:paraId="6B3C9C84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r.Resolucion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== "RENUNCIA"</w:t>
      </w:r>
    </w:p>
    <w:p w14:paraId="0F4D7030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r.Resolucion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== "REEVALUADA"</w:t>
      </w:r>
    </w:p>
    <w:p w14:paraId="28D59B35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Impacto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: Un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typo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como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"DENAGADA"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pasaría desapercibido y causaría bugs silenciosos.</w:t>
      </w:r>
    </w:p>
    <w:p w14:paraId="25B01BD1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Crear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enum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 xml:space="preserve"> 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Resolucion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o al menos una clase estática con constantes.</w:t>
      </w:r>
    </w:p>
    <w:p w14:paraId="7027F96A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7702961">
          <v:rect id="_x0000_i1032" style="width:460.25pt;height:.75pt" o:hrpct="0" o:hralign="center" o:hrstd="t" o:hr="t" fillcolor="#a0a0a0" stroked="f"/>
        </w:pict>
      </w:r>
    </w:p>
    <w:p w14:paraId="48984534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8. Raw SQL de migración en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Program.cs</w:t>
      </w:r>
      <w:proofErr w:type="spellEnd"/>
    </w:p>
    <w:p w14:paraId="14A3B2BC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  <w:t>csharp</w:t>
      </w:r>
    </w:p>
    <w:p w14:paraId="670C9DC7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dbContext.Database.ExecuteSqlRaw(@"</w:t>
      </w:r>
    </w:p>
    <w:p w14:paraId="6A0DC012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IF NOT EXISTS (SELECT * FROM INFORMATION_SCHEMA.COLUMNS </w:t>
      </w:r>
    </w:p>
    <w:p w14:paraId="2C8E5825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WHERE TABLE_NAME = 'Habitaciones' AND COLUMN_NAME = 'TipoCamaPrincipal')</w:t>
      </w:r>
    </w:p>
    <w:p w14:paraId="6BD8429B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BEGIN</w:t>
      </w:r>
    </w:p>
    <w:p w14:paraId="628012DE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    </w:t>
      </w: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ALTER TABLE [Habitaciones] ADD [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TipoCamaPrincipal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nvarchar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10) NOT NULL DEFAULT 'IND';</w:t>
      </w:r>
    </w:p>
    <w:p w14:paraId="6660B17A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END</w:t>
      </w:r>
    </w:p>
    <w:p w14:paraId="26858591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...</w:t>
      </w:r>
    </w:p>
    <w:p w14:paraId="6B61C2E5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lastRenderedPageBreak/>
        <w:t>Impacto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: Esto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bypassea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las migraciones de EF Core. Si alguien ejecuta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dotnet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 xml:space="preserve"> 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ef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 xml:space="preserve"> 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migrations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 pensando que el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schema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está sincronizado, habrá discrepancias. Además, el SQL es específico de SQL Server — rompe la compatibilidad con SQLite.</w:t>
      </w:r>
    </w:p>
    <w:p w14:paraId="207EC660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Crear migraciones EF Core formales para estos cambios y eliminar el SQL raw.</w:t>
      </w:r>
    </w:p>
    <w:p w14:paraId="3A8D1C07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4F05B1C">
          <v:rect id="_x0000_i1033" style="width:460.25pt;height:.75pt" o:hrpct="0" o:hralign="center" o:hrstd="t" o:hr="t" fillcolor="#a0a0a0" stroked="f"/>
        </w:pict>
      </w:r>
    </w:p>
    <w:p w14:paraId="52791980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9. "Healing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routines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" al inicio — Indica invariantes rotos</w:t>
      </w:r>
    </w:p>
    <w:p w14:paraId="0AD41EFE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  <w:t>csharp</w:t>
      </w:r>
    </w:p>
    <w:p w14:paraId="06B5A170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// Healing routine for cancelled reservations</w:t>
      </w:r>
    </w:p>
    <w:p w14:paraId="00FEEAC8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var cancelledReservations = dbContext.Reservas</w:t>
      </w:r>
    </w:p>
    <w:p w14:paraId="4E81AAC2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.Where(r =&gt; r.Estado == EstadoReserva.Cancelada &amp;&amp; r.NumeroOrden &gt; 0)</w:t>
      </w:r>
    </w:p>
    <w:p w14:paraId="5F80C5D8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.ToList();</w:t>
      </w:r>
    </w:p>
    <w:p w14:paraId="6A32CDF3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// ... resetear NumeroOrden a 0</w:t>
      </w:r>
    </w:p>
    <w:p w14:paraId="3A13E55B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// Healing routine for reservation order numbers</w:t>
      </w:r>
    </w:p>
    <w:p w14:paraId="28529420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var reservationsToHeal = dbContext.Reservas</w:t>
      </w:r>
    </w:p>
    <w:p w14:paraId="03094EB8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.Where(r =&gt; r.NumeroOrden == 0 &amp;&amp; r.HuespedId != null &amp;&amp; !r.EsBloqueo ...)</w:t>
      </w:r>
    </w:p>
    <w:p w14:paraId="171D9A13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.ToList();</w:t>
      </w:r>
    </w:p>
    <w:p w14:paraId="65AC8B57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// ... reasignar NumeroOrden</w:t>
      </w:r>
    </w:p>
    <w:p w14:paraId="276A818B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// Healing routine for empty Resolucion</w:t>
      </w:r>
    </w:p>
    <w:p w14:paraId="3BF86B6B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var reservationsWithoutResolution = dbContext.Reservas</w:t>
      </w:r>
    </w:p>
    <w:p w14:paraId="443DAB02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.Where(r =&gt; r.Resolucion == null || r.Resolucion == "")</w:t>
      </w:r>
    </w:p>
    <w:p w14:paraId="0CD63BFA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.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ToList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11C7ADE8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Impacto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Estas 3 rutinas de "sanado" se ejecutan </w:t>
      </w: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cada vez que arranca la aplicación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y existen porque en algún momento se crearon reservas con datos inconsistentes. Esto indica que los servicios de creación/actualización no están garantizando los invariantes.</w:t>
      </w:r>
    </w:p>
    <w:p w14:paraId="346746B8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Corregir la raíz del problema en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CreateAsync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UpdateAsync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 para que nunca generen datos inconsistentes, y eliminar las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healing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routines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7910C57A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3E41817">
          <v:rect id="_x0000_i1034" style="width:460.25pt;height:.75pt" o:hrpct="0" o:hralign="center" o:hrstd="t" o:hr="t" fillcolor="#a0a0a0" stroked="f"/>
        </w:pict>
      </w:r>
    </w:p>
    <w:p w14:paraId="1374C1D9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10.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ReservasService.cs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 — Demasiadas responsabilidades en un archivo</w:t>
      </w:r>
    </w:p>
    <w:p w14:paraId="013D644C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ReservasService.cs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tiene </w:t>
      </w: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~40KB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y contiene:</w:t>
      </w:r>
    </w:p>
    <w:p w14:paraId="2B3D6F82" w14:textId="77777777" w:rsidR="001B313E" w:rsidRPr="001B313E" w:rsidRDefault="001B313E" w:rsidP="001B313E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IHuespedService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+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HuespedService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(CRUD huéspedes)</w:t>
      </w:r>
    </w:p>
    <w:p w14:paraId="6EEB9508" w14:textId="77777777" w:rsidR="001B313E" w:rsidRPr="001B313E" w:rsidRDefault="001B313E" w:rsidP="001B313E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IReservaService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+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ReservaService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(CRUD reservas, validación, evaluación, calendario, disponibilidad, reevaluación)</w:t>
      </w:r>
    </w:p>
    <w:p w14:paraId="5EC15232" w14:textId="77777777" w:rsidR="001B313E" w:rsidRPr="001B313E" w:rsidRDefault="001B313E" w:rsidP="001B313E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NaturalStringComparer</w:t>
      </w:r>
      <w:proofErr w:type="spellEnd"/>
    </w:p>
    <w:p w14:paraId="397B3B2E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Son al menos </w:t>
      </w: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3 servicios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en un solo archivo. El método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CreateAsync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solo tiene ~100 líneas mezclando validación, cálculos, persistencia y lógica de negocio.</w:t>
      </w:r>
    </w:p>
    <w:p w14:paraId="479A2695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Separar en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HuespedService.cs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ReservaService.cs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EvaluacionService.cs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DisponibilidadService.cs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7FC6F7EB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07CF8CF">
          <v:rect id="_x0000_i1035" style="width:460.25pt;height:.75pt" o:hrpct="0" o:hralign="center" o:hrstd="t" o:hr="t" fillcolor="#a0a0a0" stroked="f"/>
        </w:pict>
      </w:r>
    </w:p>
    <w:p w14:paraId="0F21F1C1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11. Sin transacciones explícitas en operaciones críticas</w:t>
      </w:r>
    </w:p>
    <w:p w14:paraId="24442480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La creación de reserva hace:</w:t>
      </w:r>
    </w:p>
    <w:p w14:paraId="6538FC7E" w14:textId="77777777" w:rsidR="001B313E" w:rsidRPr="001B313E" w:rsidRDefault="001B313E" w:rsidP="001B313E">
      <w:pPr>
        <w:numPr>
          <w:ilvl w:val="0"/>
          <w:numId w:val="5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Busca/crea huésped → </w:t>
      </w:r>
      <w:proofErr w:type="spellStart"/>
      <w:proofErr w:type="gram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SaveChangesAsync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(</w:t>
      </w:r>
      <w:proofErr w:type="gram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)</w:t>
      </w:r>
    </w:p>
    <w:p w14:paraId="563B5E3D" w14:textId="77777777" w:rsidR="001B313E" w:rsidRPr="001B313E" w:rsidRDefault="001B313E" w:rsidP="001B313E">
      <w:pPr>
        <w:numPr>
          <w:ilvl w:val="0"/>
          <w:numId w:val="5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Crea reserva → </w:t>
      </w:r>
      <w:proofErr w:type="spellStart"/>
      <w:proofErr w:type="gram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SaveChangesAsync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(</w:t>
      </w:r>
      <w:proofErr w:type="gram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)</w:t>
      </w:r>
    </w:p>
    <w:p w14:paraId="3E9B3CA7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Si el paso 2 falla, el huésped ya se creó. No hay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IDbContextTransaction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4729B1F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csharp</w:t>
      </w:r>
      <w:proofErr w:type="spellEnd"/>
    </w:p>
    <w:p w14:paraId="1BB5E6E8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// En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CreateAsync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C680250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var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huesped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await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CrearOActualizarHuespedAsync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dto.Huesped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);  /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/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SaveChanges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interno</w:t>
      </w:r>
    </w:p>
    <w:p w14:paraId="2D2D7B19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// ... lógica ...</w:t>
      </w:r>
    </w:p>
    <w:p w14:paraId="44D84539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db.Reservas.Add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entity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7E47F10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lastRenderedPageBreak/>
        <w:t>await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db.SaveChangesAsync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);  /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/ Segundo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SaveChanges</w:t>
      </w:r>
      <w:proofErr w:type="spellEnd"/>
    </w:p>
    <w:p w14:paraId="53EB5D1B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: Envolver operaciones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multi-paso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en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using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 xml:space="preserve"> 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var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 xml:space="preserve"> 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tx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 xml:space="preserve"> = 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await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 xml:space="preserve"> </w:t>
      </w:r>
      <w:proofErr w:type="spellStart"/>
      <w:proofErr w:type="gram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db.Database.BeginTransactionAsync</w:t>
      </w:r>
      <w:proofErr w:type="spellEnd"/>
      <w:proofErr w:type="gram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()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075FBBEA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561D77E">
          <v:rect id="_x0000_i1036" style="width:460.25pt;height:.75pt" o:hrpct="0" o:hralign="center" o:hrstd="t" o:hr="t" fillcolor="#a0a0a0" stroked="f"/>
        </w:pict>
      </w:r>
    </w:p>
    <w:p w14:paraId="7EB8B115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12. Sin paginación real en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endpoints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 de listado</w:t>
      </w:r>
    </w:p>
    <w:p w14:paraId="0E6E71DC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csharp</w:t>
      </w:r>
      <w:proofErr w:type="spellEnd"/>
    </w:p>
    <w:p w14:paraId="3E12C8E2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//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ReservasService.GetAllAsync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- devuelve TODAS las reservas de una residencia</w:t>
      </w:r>
    </w:p>
    <w:p w14:paraId="71B15646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return await q.OrderBy(r =&gt; r.FechaEntrada)</w:t>
      </w:r>
    </w:p>
    <w:p w14:paraId="3B47A2E8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.Select(r =&gt; ToDto(r)).ToListAsync();  // Sin Take/Skip</w:t>
      </w:r>
    </w:p>
    <w:p w14:paraId="46417247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// BuscarReservasAsync - hardcoded a 100</w:t>
      </w:r>
    </w:p>
    <w:p w14:paraId="57C9D905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.Take(100).ToListAsync();</w:t>
      </w:r>
    </w:p>
    <w:p w14:paraId="75977CBD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Impacto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Con miles de reservas históricas, las respuestas serán enormes y lentas.</w:t>
      </w:r>
    </w:p>
    <w:p w14:paraId="4F995C64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Añadir parámetros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page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pageSize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y devolver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PaginatedResult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&lt;T&gt;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 con total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count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497A3A60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594E2C1">
          <v:rect id="_x0000_i1037" style="width:460.25pt;height:.75pt" o:hrpct="0" o:hralign="center" o:hrstd="t" o:hr="t" fillcolor="#a0a0a0" stroked="f"/>
        </w:pict>
      </w:r>
    </w:p>
    <w:p w14:paraId="711E4ABD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1B313E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lang w:eastAsia="es-ES"/>
          <w14:ligatures w14:val="none"/>
        </w:rPr>
        <w:t>🟢</w:t>
      </w:r>
      <w:r w:rsidRPr="001B313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 xml:space="preserve"> Problemas Menores (mejoras recomendadas)</w:t>
      </w:r>
    </w:p>
    <w:p w14:paraId="32263B02" w14:textId="77777777" w:rsidR="001B313E" w:rsidRPr="001B313E" w:rsidRDefault="001B313E" w:rsidP="001B313E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13. Serie de factura derivada del nombre de residencia</w:t>
      </w:r>
    </w:p>
    <w:p w14:paraId="7FB2896C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  <w:t>csharp</w:t>
      </w:r>
    </w:p>
    <w:p w14:paraId="7F4F024B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var serie = new string(res.Nombre.Normalize(FormD)</w:t>
      </w:r>
    </w:p>
    <w:p w14:paraId="15180670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.Where(c =&gt; c &lt; 128 &amp;&amp; char.IsLetter(c))</w:t>
      </w:r>
    </w:p>
    <w:p w14:paraId="55BBAEA8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.Take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(3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ToArray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()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ToUpper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1C28572C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Si renombran la residencia de "Gijón" a "Residencia Gijón", la serie cambia de "GIJ" a "RES", rompiendo la secuencia.</w:t>
      </w:r>
    </w:p>
    <w:p w14:paraId="52A4FB4A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Almacenar la serie como campo fijo en la entidad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Residencia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1E492A97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BCBCD38">
          <v:rect id="_x0000_i1038" style="width:460.25pt;height:.75pt" o:hrpct="0" o:hralign="center" o:hrstd="t" o:hr="t" fillcolor="#a0a0a0" stroked="f"/>
        </w:pict>
      </w:r>
    </w:p>
    <w:p w14:paraId="77F39B20" w14:textId="77777777" w:rsidR="001B313E" w:rsidRPr="001B313E" w:rsidRDefault="001B313E" w:rsidP="001B313E">
      <w:pPr>
        <w:shd w:val="clear" w:color="auto" w:fill="101010"/>
        <w:spacing w:after="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14. 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24"/>
          <w:szCs w:val="24"/>
          <w:lang w:eastAsia="es-ES"/>
          <w14:ligatures w14:val="none"/>
        </w:rPr>
        <w:t>ComprobarSolapamientoAsync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 carga todo a memoria</w:t>
      </w:r>
    </w:p>
    <w:p w14:paraId="57930446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csharp</w:t>
      </w:r>
      <w:proofErr w:type="spellEnd"/>
    </w:p>
    <w:p w14:paraId="3E17CFC4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var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conflictosRaw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await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q.ToListAsync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);  /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/ Carga TODOS los conflictos</w:t>
      </w:r>
    </w:p>
    <w:p w14:paraId="328A5FFB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var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conflictos =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conflictosRaw.Where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(r =&gt; 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{ ...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}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ToList</w:t>
      </w:r>
      <w:proofErr w:type="spellEnd"/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);  /</w:t>
      </w:r>
      <w:proofErr w:type="gram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/ Filtra en memoria</w:t>
      </w:r>
    </w:p>
    <w:p w14:paraId="0190E87E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La lógica diferenciada bloqueo/reserva impide hacerlo en SQL puro, pero podría optimizarse con dos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queries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separadas o un filtro SQL más preciso.</w:t>
      </w:r>
    </w:p>
    <w:p w14:paraId="2F33E81D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48CC5A5">
          <v:rect id="_x0000_i1039" style="width:460.25pt;height:.75pt" o:hrpct="0" o:hralign="center" o:hrstd="t" o:hr="t" fillcolor="#a0a0a0" stroked="f"/>
        </w:pict>
      </w:r>
    </w:p>
    <w:p w14:paraId="755C7F2B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15. Sin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logging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 en servicios</w:t>
      </w:r>
    </w:p>
    <w:p w14:paraId="788789C5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No hay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ILogger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en ningún servicio (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ReservaService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FacturaService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 etc.). Solo en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Program.cs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durante el startup.</w:t>
      </w:r>
    </w:p>
    <w:p w14:paraId="02BD3771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Inyectar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ILogger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&lt;T&gt;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y registrar operaciones críticas (creación de reservas, facturación, errores).</w:t>
      </w:r>
    </w:p>
    <w:p w14:paraId="30049AAE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7871ECA">
          <v:rect id="_x0000_i1040" style="width:460.25pt;height:.75pt" o:hrpct="0" o:hralign="center" o:hrstd="t" o:hr="t" fillcolor="#a0a0a0" stroked="f"/>
        </w:pict>
      </w:r>
    </w:p>
    <w:p w14:paraId="3BAEDAA2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16. Sin validación de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DTOs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 en la entrada</w:t>
      </w:r>
    </w:p>
    <w:p w14:paraId="3E064607" w14:textId="77777777" w:rsidR="001B313E" w:rsidRPr="001B313E" w:rsidRDefault="001B313E" w:rsidP="001B313E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Los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DTOs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no tienen atributos de validación (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[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Required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]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[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StringLength</w:t>
      </w:r>
      <w:proofErr w:type="spellEnd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]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[Range]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). La validación es manual dentro de los servicios.</w:t>
      </w:r>
    </w:p>
    <w:p w14:paraId="11B957D5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ES"/>
          <w14:ligatures w14:val="none"/>
        </w:rPr>
        <w:t>Solución</w:t>
      </w: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 Añadir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FluentValidation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o </w:t>
      </w:r>
      <w:proofErr w:type="spellStart"/>
      <w:r w:rsidRPr="001B313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s-ES"/>
          <w14:ligatures w14:val="none"/>
        </w:rPr>
        <w:t>DataAnnotations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 en los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DTOs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0E6B3F54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5B4E8AD">
          <v:rect id="_x0000_i1041" style="width:460.25pt;height:.75pt" o:hrpct="0" o:hralign="center" o:hrstd="t" o:hr="t" fillcolor="#a0a0a0" stroked="f"/>
        </w:pict>
      </w:r>
    </w:p>
    <w:p w14:paraId="43692ECA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17. Configuración JWT con </w:t>
      </w:r>
      <w:proofErr w:type="spellStart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fallback</w:t>
      </w:r>
      <w:proofErr w:type="spellEnd"/>
      <w:r w:rsidRPr="001B313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 inseguro</w:t>
      </w:r>
    </w:p>
    <w:p w14:paraId="3534DAD8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ES"/>
          <w14:ligatures w14:val="none"/>
        </w:rPr>
        <w:lastRenderedPageBreak/>
        <w:t>csharp</w:t>
      </w:r>
    </w:p>
    <w:p w14:paraId="47BC53AE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>var secretStr = string.IsNullOrWhiteSpace(jwtSettings.Secret) || jwtSettings.Secret.Length &lt; 16</w:t>
      </w:r>
    </w:p>
    <w:p w14:paraId="1EE3116E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? "super-secret-key-for-local-development-123456"</w:t>
      </w:r>
    </w:p>
    <w:p w14:paraId="08206CED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</w:t>
      </w:r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jwtSettings.Secret</w:t>
      </w:r>
      <w:proofErr w:type="spellEnd"/>
      <w:r w:rsidRPr="001B313E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5EFF69E8" w14:textId="77777777" w:rsidR="001B313E" w:rsidRPr="001B313E" w:rsidRDefault="001B313E" w:rsidP="001B313E">
      <w:pP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Aceptable para desarrollo local, pero debe fallar en producción si no hay clave configurada.</w:t>
      </w:r>
    </w:p>
    <w:p w14:paraId="078ED0C3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84EFEA6">
          <v:rect id="_x0000_i1042" style="width:460.25pt;height:.75pt" o:hrpct="0" o:hralign="center" o:hrstd="t" o:hr="t" fillcolor="#a0a0a0" stroked="f"/>
        </w:pict>
      </w:r>
    </w:p>
    <w:p w14:paraId="0CEB7666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val="en-US"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val="en-US" w:eastAsia="es-ES"/>
          <w14:ligatures w14:val="none"/>
        </w:rPr>
        <w:t>Resumen Visual</w:t>
      </w:r>
    </w:p>
    <w:p w14:paraId="4029EB51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val="en-US" w:eastAsia="es-ES"/>
          <w14:ligatures w14:val="none"/>
        </w:rPr>
        <w:t>⚠</w:t>
      </w:r>
      <w:r w:rsidRPr="001B313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️</w:t>
      </w: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Failed to render Mermaid diagram: Invalid mermaid header</w:t>
      </w:r>
    </w:p>
    <w:p w14:paraId="2335481C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>quadrantChart</w:t>
      </w:r>
      <w:proofErr w:type="spellEnd"/>
    </w:p>
    <w:p w14:paraId="4E1C312A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proofErr w:type="spellStart"/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Evaluación del Código Actual</w:t>
      </w:r>
    </w:p>
    <w:p w14:paraId="2A96EDAD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x-axis Calidad Baja --&gt; Calidad Alta</w:t>
      </w:r>
    </w:p>
    <w:p w14:paraId="7B28E261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y-axis Impacto Bajo --&gt; Impacto Alto</w:t>
      </w:r>
    </w:p>
    <w:p w14:paraId="6A81AFF4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quadrant-1 Resolver urgente</w:t>
      </w:r>
    </w:p>
    <w:p w14:paraId="0C480247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quadrant-2 Bien hecho</w:t>
      </w:r>
    </w:p>
    <w:p w14:paraId="418C2114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quadrant-3 Deuda técnica</w:t>
      </w:r>
    </w:p>
    <w:p w14:paraId="37DDDA74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quadrant-4 Mejorar cuando se pueda</w:t>
      </w:r>
    </w:p>
    <w:p w14:paraId="551253FB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Arquitectura </w:t>
      </w:r>
      <w:proofErr w:type="spellStart"/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>Clean</w:t>
      </w:r>
      <w:proofErr w:type="spellEnd"/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>: [0.75, 0.9]</w:t>
      </w:r>
    </w:p>
    <w:p w14:paraId="3B2C94BB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Entidades Domain: [0.65, 0.7]</w:t>
      </w:r>
    </w:p>
    <w:p w14:paraId="3852ADE4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Facturación: [0.7, 0.6]</w:t>
      </w:r>
    </w:p>
    <w:p w14:paraId="56E5C324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Evaluación/Prioridad: [0.55, 0.8]</w:t>
      </w:r>
    </w:p>
    <w:p w14:paraId="477C2893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Detección solapes: [0.6, 0.85]</w:t>
      </w:r>
    </w:p>
    <w:p w14:paraId="012D69D8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proofErr w:type="spellStart"/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>Frontend</w:t>
      </w:r>
      <w:proofErr w:type="spellEnd"/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monolítico: [0.15, 0.95]</w:t>
      </w:r>
    </w:p>
    <w:p w14:paraId="46424029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 xml:space="preserve">    </w:t>
      </w: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es-ES"/>
          <w14:ligatures w14:val="none"/>
        </w:rPr>
        <w:t>Tests inexistentes: [0.05, 0.9]</w:t>
      </w:r>
    </w:p>
    <w:p w14:paraId="76A443AD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Race condition facturas: [0.1, 0.7]</w:t>
      </w:r>
    </w:p>
    <w:p w14:paraId="16C546E6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N+1 queries: [0.2, 0.6]</w:t>
      </w:r>
    </w:p>
    <w:p w14:paraId="293DB38F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Magic strings: [0.3, 0.5]</w:t>
      </w:r>
    </w:p>
    <w:p w14:paraId="3F1E2BCC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Healing routines: [0.25, 0.4]</w:t>
      </w:r>
    </w:p>
    <w:p w14:paraId="03830974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val="en-US" w:eastAsia="es-ES"/>
          <w14:ligatures w14:val="none"/>
        </w:rPr>
        <w:t xml:space="preserve">    </w:t>
      </w:r>
      <w:r w:rsidRPr="001B313E"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  <w:t>Paginación: [0.3, 0.3]</w:t>
      </w:r>
    </w:p>
    <w:p w14:paraId="550E6089" w14:textId="77777777" w:rsidR="001B313E" w:rsidRPr="001B313E" w:rsidRDefault="001B313E" w:rsidP="001B313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Consolas" w:eastAsia="Times New Roman" w:hAnsi="Consolas" w:cs="Courier New"/>
          <w:noProof/>
          <w:color w:val="CCCCCC"/>
          <w:kern w:val="0"/>
          <w:sz w:val="21"/>
          <w:szCs w:val="21"/>
          <w:lang w:eastAsia="es-ES"/>
          <w14:ligatures w14:val="none"/>
        </w:rPr>
        <mc:AlternateContent>
          <mc:Choice Requires="wps">
            <w:drawing>
              <wp:inline distT="0" distB="0" distL="0" distR="0" wp14:anchorId="30B81E05" wp14:editId="226476E4">
                <wp:extent cx="304800" cy="304800"/>
                <wp:effectExtent l="0" t="0" r="0" b="0"/>
                <wp:docPr id="786113670" name="AutoShape 99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52A16" id="AutoShape 99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9A46DB" w14:textId="77777777" w:rsidR="001B313E" w:rsidRPr="001B313E" w:rsidRDefault="001B313E" w:rsidP="001B313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 w:rsidRPr="001B313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98C234A">
          <v:rect id="_x0000_i1043" style="width:460.25pt;height:.75pt" o:hrpct="0" o:hralign="center" o:hrstd="t" o:hr="t" fillcolor="#a0a0a0" stroked="f"/>
        </w:pict>
      </w:r>
    </w:p>
    <w:p w14:paraId="709D064A" w14:textId="77777777" w:rsidR="001B313E" w:rsidRPr="001B313E" w:rsidRDefault="001B313E" w:rsidP="001B313E">
      <w:pPr>
        <w:shd w:val="clear" w:color="auto" w:fill="101010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1B313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Recomendación de Prioridades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"/>
        <w:gridCol w:w="4014"/>
        <w:gridCol w:w="968"/>
        <w:gridCol w:w="2851"/>
      </w:tblGrid>
      <w:tr w:rsidR="001B313E" w:rsidRPr="001B313E" w14:paraId="0C370B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730B4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Orden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451EA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766C2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Esfuerzo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9DF7C6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Beneficio</w:t>
            </w:r>
          </w:p>
        </w:tc>
      </w:tr>
      <w:tr w:rsidR="001B313E" w:rsidRPr="001B313E" w14:paraId="36F5C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0D331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72C04A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Separar </w:t>
            </w:r>
            <w:proofErr w:type="spellStart"/>
            <w:r w:rsidRPr="001B313E">
              <w:rPr>
                <w:rFonts w:ascii="Consolas" w:eastAsia="Times New Roman" w:hAnsi="Consolas" w:cs="Courier New"/>
                <w:b/>
                <w:bCs/>
                <w:color w:val="D7BA7D"/>
                <w:kern w:val="0"/>
                <w:lang w:eastAsia="es-ES"/>
                <w14:ligatures w14:val="none"/>
              </w:rPr>
              <w:t>Reservas.tsx</w:t>
            </w:r>
            <w:proofErr w:type="spellEnd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 en 6+ archivos</w:t>
            </w:r>
          </w:p>
        </w:tc>
        <w:tc>
          <w:tcPr>
            <w:tcW w:w="0" w:type="auto"/>
            <w:vAlign w:val="center"/>
            <w:hideMark/>
          </w:tcPr>
          <w:p w14:paraId="3347A748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🟡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E94B2C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🔴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Crítico — sin esto, cada cambio futuro será doloroso</w:t>
            </w:r>
          </w:p>
        </w:tc>
      </w:tr>
      <w:tr w:rsidR="001B313E" w:rsidRPr="001B313E" w14:paraId="3A23A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FBDAB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6C043D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Eliminar duplicación de matriz evaluación</w:t>
            </w:r>
          </w:p>
        </w:tc>
        <w:tc>
          <w:tcPr>
            <w:tcW w:w="0" w:type="auto"/>
            <w:vAlign w:val="center"/>
            <w:hideMark/>
          </w:tcPr>
          <w:p w14:paraId="70EB7E0F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🟢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5006DA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🔴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Alto — fuente única de verdad</w:t>
            </w:r>
          </w:p>
        </w:tc>
      </w:tr>
      <w:tr w:rsidR="001B313E" w:rsidRPr="001B313E" w14:paraId="42B08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7C61F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D83CFF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Corregir </w:t>
            </w:r>
            <w:proofErr w:type="spellStart"/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race</w:t>
            </w:r>
            <w:proofErr w:type="spellEnd"/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condition</w:t>
            </w:r>
            <w:proofErr w:type="spellEnd"/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facturas</w:t>
            </w:r>
          </w:p>
        </w:tc>
        <w:tc>
          <w:tcPr>
            <w:tcW w:w="0" w:type="auto"/>
            <w:vAlign w:val="center"/>
            <w:hideMark/>
          </w:tcPr>
          <w:p w14:paraId="56A8E325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🟢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1EDA7C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🔴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Alto — integridad de datos fiscales</w:t>
            </w:r>
          </w:p>
        </w:tc>
      </w:tr>
      <w:tr w:rsidR="001B313E" w:rsidRPr="001B313E" w14:paraId="71470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EBC08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104423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Optimizar N+1 en disponibilidad</w:t>
            </w:r>
          </w:p>
        </w:tc>
        <w:tc>
          <w:tcPr>
            <w:tcW w:w="0" w:type="auto"/>
            <w:vAlign w:val="center"/>
            <w:hideMark/>
          </w:tcPr>
          <w:p w14:paraId="1A12ECA0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🟢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0C7DE8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🟡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Medio — rendimiento</w:t>
            </w:r>
          </w:p>
        </w:tc>
      </w:tr>
      <w:tr w:rsidR="001B313E" w:rsidRPr="001B313E" w14:paraId="4DCFE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A4128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A2828F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gramStart"/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Cambiar </w:t>
            </w:r>
            <w:proofErr w:type="spellStart"/>
            <w:r w:rsidRPr="001B313E">
              <w:rPr>
                <w:rFonts w:ascii="Consolas" w:eastAsia="Times New Roman" w:hAnsi="Consolas" w:cs="Courier New"/>
                <w:b/>
                <w:bCs/>
                <w:color w:val="D7BA7D"/>
                <w:kern w:val="0"/>
                <w:lang w:eastAsia="es-ES"/>
                <w14:ligatures w14:val="none"/>
              </w:rPr>
              <w:t>HabitacionId</w:t>
            </w:r>
            <w:proofErr w:type="spellEnd"/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 a </w:t>
            </w:r>
            <w:r w:rsidRPr="001B313E">
              <w:rPr>
                <w:rFonts w:ascii="Consolas" w:eastAsia="Times New Roman" w:hAnsi="Consolas" w:cs="Courier New"/>
                <w:b/>
                <w:bCs/>
                <w:color w:val="D7BA7D"/>
                <w:kern w:val="0"/>
                <w:lang w:eastAsia="es-ES"/>
                <w14:ligatures w14:val="none"/>
              </w:rPr>
              <w:t>Guid?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77786B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🟢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53A439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🟡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Medio — integridad referencial</w:t>
            </w:r>
          </w:p>
        </w:tc>
      </w:tr>
      <w:tr w:rsidR="001B313E" w:rsidRPr="001B313E" w14:paraId="5589F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64B12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1ACB61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Crear </w:t>
            </w:r>
            <w:proofErr w:type="spellStart"/>
            <w:r w:rsidRPr="001B313E">
              <w:rPr>
                <w:rFonts w:ascii="Consolas" w:eastAsia="Times New Roman" w:hAnsi="Consolas" w:cs="Courier New"/>
                <w:b/>
                <w:bCs/>
                <w:color w:val="D7BA7D"/>
                <w:kern w:val="0"/>
                <w:lang w:eastAsia="es-ES"/>
                <w14:ligatures w14:val="none"/>
              </w:rPr>
              <w:t>enum</w:t>
            </w:r>
            <w:proofErr w:type="spellEnd"/>
            <w:r w:rsidRPr="001B313E">
              <w:rPr>
                <w:rFonts w:ascii="Consolas" w:eastAsia="Times New Roman" w:hAnsi="Consolas" w:cs="Courier New"/>
                <w:b/>
                <w:bCs/>
                <w:color w:val="D7BA7D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1B313E">
              <w:rPr>
                <w:rFonts w:ascii="Consolas" w:eastAsia="Times New Roman" w:hAnsi="Consolas" w:cs="Courier New"/>
                <w:b/>
                <w:bCs/>
                <w:color w:val="D7BA7D"/>
                <w:kern w:val="0"/>
                <w:lang w:eastAsia="es-ES"/>
                <w14:ligatures w14:val="none"/>
              </w:rPr>
              <w:t>Resolucion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919E8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🟢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63D909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🟡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Medio — seguridad de tipos</w:t>
            </w:r>
          </w:p>
        </w:tc>
      </w:tr>
      <w:tr w:rsidR="001B313E" w:rsidRPr="001B313E" w14:paraId="35378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85FE4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7379CE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Separar </w:t>
            </w:r>
            <w:proofErr w:type="spellStart"/>
            <w:r w:rsidRPr="001B313E">
              <w:rPr>
                <w:rFonts w:ascii="Consolas" w:eastAsia="Times New Roman" w:hAnsi="Consolas" w:cs="Courier New"/>
                <w:b/>
                <w:bCs/>
                <w:color w:val="D7BA7D"/>
                <w:kern w:val="0"/>
                <w:lang w:eastAsia="es-ES"/>
                <w14:ligatures w14:val="none"/>
              </w:rPr>
              <w:t>ReservasService.cs</w:t>
            </w:r>
            <w:proofErr w:type="spellEnd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 en 4 archivos</w:t>
            </w:r>
          </w:p>
        </w:tc>
        <w:tc>
          <w:tcPr>
            <w:tcW w:w="0" w:type="auto"/>
            <w:vAlign w:val="center"/>
            <w:hideMark/>
          </w:tcPr>
          <w:p w14:paraId="5814B4B8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🟡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65CB5D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🟡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Medio — mantenibilidad </w:t>
            </w:r>
            <w:proofErr w:type="spellStart"/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backend</w:t>
            </w:r>
            <w:proofErr w:type="spellEnd"/>
          </w:p>
        </w:tc>
      </w:tr>
      <w:tr w:rsidR="001B313E" w:rsidRPr="001B313E" w14:paraId="107C4E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03B0A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E45C8A0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Añadir proyecto de </w:t>
            </w:r>
            <w:proofErr w:type="spellStart"/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E5B5F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🟡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741CA8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🔴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Alto — confianza en cambios</w:t>
            </w:r>
          </w:p>
        </w:tc>
      </w:tr>
      <w:tr w:rsidR="001B313E" w:rsidRPr="001B313E" w14:paraId="52DEBC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75739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39EED6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s-ES"/>
                <w14:ligatures w14:val="none"/>
              </w:rPr>
              <w:t>Eliminar SQL raw + healing routines</w:t>
            </w:r>
          </w:p>
        </w:tc>
        <w:tc>
          <w:tcPr>
            <w:tcW w:w="0" w:type="auto"/>
            <w:vAlign w:val="center"/>
            <w:hideMark/>
          </w:tcPr>
          <w:p w14:paraId="4C8C6C5F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🟡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26502E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🟡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Medio — limpieza</w:t>
            </w:r>
          </w:p>
        </w:tc>
      </w:tr>
      <w:tr w:rsidR="001B313E" w:rsidRPr="001B313E" w14:paraId="53E26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E3A8B5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CC117A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Implementar </w:t>
            </w:r>
            <w:proofErr w:type="spellStart"/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GAPs</w:t>
            </w:r>
            <w:proofErr w:type="spellEnd"/>
            <w:r w:rsidRPr="001B3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de validación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 (del plan anterior)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C75A79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🟡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E6B609" w14:textId="77777777" w:rsidR="001B313E" w:rsidRPr="001B313E" w:rsidRDefault="001B313E" w:rsidP="001B3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B31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S"/>
                <w14:ligatures w14:val="none"/>
              </w:rPr>
              <w:t>🔴</w:t>
            </w:r>
            <w:r w:rsidRPr="001B3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Alto — reglas de negocio</w:t>
            </w:r>
          </w:p>
        </w:tc>
      </w:tr>
    </w:tbl>
    <w:p w14:paraId="3CFACD61" w14:textId="0B975F7B" w:rsidR="008F7A48" w:rsidRPr="001B313E" w:rsidRDefault="008F7A48" w:rsidP="001B313E"/>
    <w:sectPr w:rsidR="008F7A48" w:rsidRPr="001B31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473"/>
    <w:multiLevelType w:val="multilevel"/>
    <w:tmpl w:val="CF1A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CF5FE5"/>
    <w:multiLevelType w:val="multilevel"/>
    <w:tmpl w:val="1BE4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9653A"/>
    <w:multiLevelType w:val="multilevel"/>
    <w:tmpl w:val="4AA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2D2321"/>
    <w:multiLevelType w:val="multilevel"/>
    <w:tmpl w:val="B5866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44553"/>
    <w:multiLevelType w:val="multilevel"/>
    <w:tmpl w:val="669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4327675">
    <w:abstractNumId w:val="0"/>
  </w:num>
  <w:num w:numId="2" w16cid:durableId="759106095">
    <w:abstractNumId w:val="3"/>
  </w:num>
  <w:num w:numId="3" w16cid:durableId="2039429761">
    <w:abstractNumId w:val="4"/>
  </w:num>
  <w:num w:numId="4" w16cid:durableId="191040482">
    <w:abstractNumId w:val="2"/>
  </w:num>
  <w:num w:numId="5" w16cid:durableId="2035963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8E"/>
    <w:rsid w:val="001B313E"/>
    <w:rsid w:val="00603C4F"/>
    <w:rsid w:val="008F7A48"/>
    <w:rsid w:val="0097648E"/>
    <w:rsid w:val="00C3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9B0A8"/>
  <w15:chartTrackingRefBased/>
  <w15:docId w15:val="{80FD6106-817C-4206-8572-7273C321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6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6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4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4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4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4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4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4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4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1853</Words>
  <Characters>10192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Garcia de Arriba</dc:creator>
  <cp:keywords/>
  <dc:description/>
  <cp:lastModifiedBy>Jaime Garcia de Arriba</cp:lastModifiedBy>
  <cp:revision>1</cp:revision>
  <dcterms:created xsi:type="dcterms:W3CDTF">2026-07-31T23:51:00Z</dcterms:created>
  <dcterms:modified xsi:type="dcterms:W3CDTF">2026-08-01T00:06:00Z</dcterms:modified>
</cp:coreProperties>
</file>