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“Basket with apples” app Test Strategy</w:t>
      </w:r>
    </w:p>
    <w:p w:rsidR="00000000" w:rsidDel="00000000" w:rsidP="00000000" w:rsidRDefault="00000000" w:rsidRPr="00000000" w14:paraId="00000002">
      <w:pPr>
        <w:tabs>
          <w:tab w:val="left" w:leader="none" w:pos="7890"/>
        </w:tabs>
        <w:rPr/>
      </w:pPr>
      <w:r w:rsidDel="00000000" w:rsidR="00000000" w:rsidRPr="00000000">
        <w:rPr>
          <w:rtl w:val="0"/>
        </w:rPr>
      </w:r>
    </w:p>
    <w:tbl>
      <w:tblPr>
        <w:tblStyle w:val="Table1"/>
        <w:tblW w:w="46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80"/>
        <w:gridCol w:w="2711"/>
        <w:tblGridChange w:id="0">
          <w:tblGrid>
            <w:gridCol w:w="1980"/>
            <w:gridCol w:w="2711"/>
          </w:tblGrid>
        </w:tblGridChange>
      </w:tblGrid>
      <w:tr>
        <w:trPr>
          <w:cantSplit w:val="0"/>
          <w:tblHeader w:val="0"/>
        </w:trPr>
        <w:tc>
          <w:tcPr>
            <w:shd w:fill="auto" w:val="clear"/>
          </w:tcPr>
          <w:p w:rsidR="00000000" w:rsidDel="00000000" w:rsidP="00000000" w:rsidRDefault="00000000" w:rsidRPr="00000000" w14:paraId="00000003">
            <w:pPr>
              <w:jc w:val="left"/>
              <w:rPr/>
            </w:pPr>
            <w:r w:rsidDel="00000000" w:rsidR="00000000" w:rsidRPr="00000000">
              <w:rPr>
                <w:rtl w:val="0"/>
              </w:rPr>
              <w:t xml:space="preserve">Version Number </w:t>
            </w:r>
          </w:p>
        </w:tc>
        <w:tc>
          <w:tcPr>
            <w:shd w:fill="auto" w:val="clear"/>
          </w:tcPr>
          <w:p w:rsidR="00000000" w:rsidDel="00000000" w:rsidP="00000000" w:rsidRDefault="00000000" w:rsidRPr="00000000" w14:paraId="00000004">
            <w:pPr>
              <w:rPr/>
            </w:pPr>
            <w:r w:rsidDel="00000000" w:rsidR="00000000" w:rsidRPr="00000000">
              <w:rPr>
                <w:rtl w:val="0"/>
              </w:rPr>
              <w:t xml:space="preserve">0.1</w:t>
            </w:r>
          </w:p>
        </w:tc>
      </w:tr>
      <w:tr>
        <w:trPr>
          <w:cantSplit w:val="0"/>
          <w:tblHeader w:val="0"/>
        </w:trPr>
        <w:tc>
          <w:tcPr>
            <w:shd w:fill="auto" w:val="clear"/>
          </w:tcPr>
          <w:p w:rsidR="00000000" w:rsidDel="00000000" w:rsidP="00000000" w:rsidRDefault="00000000" w:rsidRPr="00000000" w14:paraId="00000005">
            <w:pPr>
              <w:jc w:val="left"/>
              <w:rPr/>
            </w:pPr>
            <w:r w:rsidDel="00000000" w:rsidR="00000000" w:rsidRPr="00000000">
              <w:rPr>
                <w:rtl w:val="0"/>
              </w:rPr>
              <w:t xml:space="preserve">Status</w:t>
            </w:r>
          </w:p>
        </w:tc>
        <w:tc>
          <w:tcPr>
            <w:shd w:fill="auto" w:val="clear"/>
          </w:tcPr>
          <w:p w:rsidR="00000000" w:rsidDel="00000000" w:rsidP="00000000" w:rsidRDefault="00000000" w:rsidRPr="00000000" w14:paraId="00000006">
            <w:pPr>
              <w:rPr>
                <w:sz w:val="22"/>
                <w:szCs w:val="22"/>
              </w:rPr>
            </w:pPr>
            <w:r w:rsidDel="00000000" w:rsidR="00000000" w:rsidRPr="00000000">
              <w:rPr>
                <w:sz w:val="22"/>
                <w:szCs w:val="22"/>
                <w:rtl w:val="0"/>
              </w:rPr>
              <w:t xml:space="preserve">Release Candidate</w:t>
            </w:r>
          </w:p>
        </w:tc>
      </w:tr>
      <w:tr>
        <w:trPr>
          <w:cantSplit w:val="0"/>
          <w:tblHeader w:val="0"/>
        </w:trPr>
        <w:tc>
          <w:tcPr>
            <w:shd w:fill="auto" w:val="clear"/>
          </w:tcPr>
          <w:p w:rsidR="00000000" w:rsidDel="00000000" w:rsidP="00000000" w:rsidRDefault="00000000" w:rsidRPr="00000000" w14:paraId="00000007">
            <w:pPr>
              <w:rPr/>
            </w:pPr>
            <w:r w:rsidDel="00000000" w:rsidR="00000000" w:rsidRPr="00000000">
              <w:rPr>
                <w:rtl w:val="0"/>
              </w:rPr>
              <w:t xml:space="preserve">Document Date</w:t>
            </w:r>
          </w:p>
        </w:tc>
        <w:tc>
          <w:tcPr>
            <w:shd w:fill="auto" w:val="clear"/>
          </w:tcPr>
          <w:p w:rsidR="00000000" w:rsidDel="00000000" w:rsidP="00000000" w:rsidRDefault="00000000" w:rsidRPr="00000000" w14:paraId="00000008">
            <w:pPr>
              <w:rPr>
                <w:sz w:val="22"/>
                <w:szCs w:val="22"/>
              </w:rPr>
            </w:pPr>
            <w:r w:rsidDel="00000000" w:rsidR="00000000" w:rsidRPr="00000000">
              <w:rPr>
                <w:sz w:val="22"/>
                <w:szCs w:val="22"/>
                <w:rtl w:val="0"/>
              </w:rPr>
              <w:t xml:space="preserve">12.01.2023</w:t>
            </w:r>
          </w:p>
        </w:tc>
      </w:tr>
      <w:tr>
        <w:trPr>
          <w:cantSplit w:val="0"/>
          <w:tblHeader w:val="0"/>
        </w:trPr>
        <w:tc>
          <w:tcPr>
            <w:shd w:fill="auto" w:val="clear"/>
          </w:tcPr>
          <w:p w:rsidR="00000000" w:rsidDel="00000000" w:rsidP="00000000" w:rsidRDefault="00000000" w:rsidRPr="00000000" w14:paraId="00000009">
            <w:pPr>
              <w:rPr/>
            </w:pPr>
            <w:r w:rsidDel="00000000" w:rsidR="00000000" w:rsidRPr="00000000">
              <w:rPr>
                <w:rtl w:val="0"/>
              </w:rPr>
              <w:t xml:space="preserve">Owner</w:t>
            </w:r>
          </w:p>
        </w:tc>
        <w:tc>
          <w:tcPr>
            <w:shd w:fill="auto" w:val="clear"/>
          </w:tcPr>
          <w:p w:rsidR="00000000" w:rsidDel="00000000" w:rsidP="00000000" w:rsidRDefault="00000000" w:rsidRPr="00000000" w14:paraId="0000000A">
            <w:pPr>
              <w:rPr>
                <w:sz w:val="22"/>
                <w:szCs w:val="22"/>
              </w:rPr>
            </w:pPr>
            <w:r w:rsidDel="00000000" w:rsidR="00000000" w:rsidRPr="00000000">
              <w:rPr>
                <w:sz w:val="22"/>
                <w:szCs w:val="22"/>
                <w:rtl w:val="0"/>
              </w:rPr>
              <w:t xml:space="preserve">alve</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Cambria" w:cs="Cambria" w:eastAsia="Cambria" w:hAnsi="Cambria"/>
          <w:b w:val="0"/>
          <w:bCs w:val="0"/>
          <w:i w:val="1"/>
          <w:iCs w:val="1"/>
          <w:smallCaps w:val="0"/>
          <w:strike w:val="0"/>
          <w:color w:val="2e75b5"/>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2e75b5"/>
          <w:sz w:val="28"/>
          <w:szCs w:val="28"/>
          <w:u w:val="none"/>
          <w:shd w:fill="auto" w:val="clear"/>
          <w:vertAlign w:val="baseline"/>
          <w:rtl w:val="0"/>
        </w:rPr>
        <w:t xml:space="preserve">Version History</w:t>
      </w:r>
    </w:p>
    <w:tbl>
      <w:tblPr>
        <w:tblStyle w:val="Table2"/>
        <w:tblW w:w="94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1427"/>
        <w:gridCol w:w="2525"/>
        <w:gridCol w:w="4281"/>
        <w:tblGridChange w:id="0">
          <w:tblGrid>
            <w:gridCol w:w="1188"/>
            <w:gridCol w:w="1427"/>
            <w:gridCol w:w="2525"/>
            <w:gridCol w:w="4281"/>
          </w:tblGrid>
        </w:tblGridChange>
      </w:tblGrid>
      <w:tr>
        <w:trPr>
          <w:cantSplit w:val="0"/>
          <w:tblHeader w:val="0"/>
        </w:trPr>
        <w:tc>
          <w:tcPr/>
          <w:p w:rsidR="00000000" w:rsidDel="00000000" w:rsidP="00000000" w:rsidRDefault="00000000" w:rsidRPr="00000000" w14:paraId="0000000C">
            <w:pP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Author</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Description of Change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0.1</w:t>
            </w:r>
          </w:p>
        </w:tc>
        <w:tc>
          <w:tcPr/>
          <w:p w:rsidR="00000000" w:rsidDel="00000000" w:rsidP="00000000" w:rsidRDefault="00000000" w:rsidRPr="00000000" w14:paraId="00000011">
            <w:pPr>
              <w:rPr/>
            </w:pPr>
            <w:r w:rsidDel="00000000" w:rsidR="00000000" w:rsidRPr="00000000">
              <w:rPr>
                <w:rtl w:val="0"/>
              </w:rPr>
              <w:t xml:space="preserve">12.01.2023</w:t>
            </w:r>
          </w:p>
        </w:tc>
        <w:tc>
          <w:tcPr/>
          <w:p w:rsidR="00000000" w:rsidDel="00000000" w:rsidP="00000000" w:rsidRDefault="00000000" w:rsidRPr="00000000" w14:paraId="00000012">
            <w:pPr>
              <w:rPr/>
            </w:pPr>
            <w:r w:rsidDel="00000000" w:rsidR="00000000" w:rsidRPr="00000000">
              <w:rPr>
                <w:rtl w:val="0"/>
              </w:rPr>
              <w:t xml:space="preserve">Alexandr Vernigora</w:t>
            </w:r>
          </w:p>
        </w:tc>
        <w:tc>
          <w:tcPr/>
          <w:p w:rsidR="00000000" w:rsidDel="00000000" w:rsidP="00000000" w:rsidRDefault="00000000" w:rsidRPr="00000000" w14:paraId="00000013">
            <w:pPr>
              <w:rPr/>
            </w:pPr>
            <w:r w:rsidDel="00000000" w:rsidR="00000000" w:rsidRPr="00000000">
              <w:rPr>
                <w:rtl w:val="0"/>
              </w:rPr>
              <w:t xml:space="preserve">Initial Draft</w:t>
            </w:r>
          </w:p>
        </w:tc>
      </w:tr>
      <w:tr>
        <w:trPr>
          <w:cantSplit w:val="0"/>
          <w:tblHeader w:val="0"/>
        </w:trPr>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1"/>
          <w:iCs w:val="1"/>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1"/>
          <w:iCs w:val="1"/>
          <w:smallCaps w:val="0"/>
          <w:strike w:val="0"/>
          <w:color w:val="2e75b5"/>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2e75b5"/>
          <w:sz w:val="28"/>
          <w:szCs w:val="28"/>
          <w:u w:val="none"/>
          <w:shd w:fill="auto" w:val="clear"/>
          <w:vertAlign w:val="baseline"/>
          <w:rtl w:val="0"/>
        </w:rPr>
        <w:t xml:space="preserve">Distribution List </w:t>
      </w:r>
    </w:p>
    <w:tbl>
      <w:tblPr>
        <w:tblStyle w:val="Table3"/>
        <w:tblW w:w="9709.999999999998"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2913"/>
        <w:gridCol w:w="1401"/>
        <w:gridCol w:w="3112"/>
        <w:gridCol w:w="2284"/>
        <w:tblGridChange w:id="0">
          <w:tblGrid>
            <w:gridCol w:w="2913"/>
            <w:gridCol w:w="1401"/>
            <w:gridCol w:w="3112"/>
            <w:gridCol w:w="2284"/>
          </w:tblGrid>
        </w:tblGridChange>
      </w:tblGrid>
      <w:tr>
        <w:trPr>
          <w:cantSplit w:val="0"/>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Organization</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Alexandr Vernigora</w:t>
            </w:r>
          </w:p>
        </w:tc>
        <w:tc>
          <w:tcPr/>
          <w:p w:rsidR="00000000" w:rsidDel="00000000" w:rsidP="00000000" w:rsidRDefault="00000000" w:rsidRPr="00000000" w14:paraId="0000001F">
            <w:pPr>
              <w:rPr/>
            </w:pPr>
            <w:r w:rsidDel="00000000" w:rsidR="00000000" w:rsidRPr="00000000">
              <w:rPr>
                <w:rtl w:val="0"/>
              </w:rPr>
              <w:t xml:space="preserve">Home</w:t>
            </w:r>
          </w:p>
        </w:tc>
        <w:tc>
          <w:tcPr/>
          <w:p w:rsidR="00000000" w:rsidDel="00000000" w:rsidP="00000000" w:rsidRDefault="00000000" w:rsidRPr="00000000" w14:paraId="00000020">
            <w:pPr>
              <w:jc w:val="left"/>
              <w:rPr/>
            </w:pPr>
            <w:r w:rsidDel="00000000" w:rsidR="00000000" w:rsidRPr="00000000">
              <w:rPr>
                <w:rtl w:val="0"/>
              </w:rPr>
              <w:t xml:space="preserve">QA Lead</w:t>
            </w:r>
          </w:p>
        </w:tc>
        <w:tc>
          <w:tcPr/>
          <w:p w:rsidR="00000000" w:rsidDel="00000000" w:rsidP="00000000" w:rsidRDefault="00000000" w:rsidRPr="00000000" w14:paraId="00000021">
            <w:pPr>
              <w:rPr/>
            </w:pPr>
            <w:r w:rsidDel="00000000" w:rsidR="00000000" w:rsidRPr="00000000">
              <w:rPr>
                <w:rtl w:val="0"/>
              </w:rPr>
              <w:t xml:space="preserve">Author</w:t>
            </w:r>
          </w:p>
        </w:tc>
      </w:tr>
      <w:tr>
        <w:trPr>
          <w:cantSplit w:val="0"/>
          <w:tblHeader w:val="0"/>
        </w:trPr>
        <w:tc>
          <w:tcPr/>
          <w:p w:rsidR="00000000" w:rsidDel="00000000" w:rsidP="00000000" w:rsidRDefault="00000000" w:rsidRPr="00000000" w14:paraId="00000022">
            <w:pPr>
              <w:rPr>
                <w:highlight w:val="yellow"/>
              </w:rPr>
            </w:pPr>
            <w:r w:rsidDel="00000000" w:rsidR="00000000" w:rsidRPr="00000000">
              <w:rPr>
                <w:highlight w:val="yellow"/>
                <w:rtl w:val="0"/>
              </w:rPr>
              <w:t xml:space="preserve">Ivan Ivanoff</w:t>
            </w:r>
          </w:p>
        </w:tc>
        <w:tc>
          <w:tcPr/>
          <w:p w:rsidR="00000000" w:rsidDel="00000000" w:rsidP="00000000" w:rsidRDefault="00000000" w:rsidRPr="00000000" w14:paraId="00000023">
            <w:pPr>
              <w:rPr>
                <w:highlight w:val="yellow"/>
              </w:rPr>
            </w:pPr>
            <w:r w:rsidDel="00000000" w:rsidR="00000000" w:rsidRPr="00000000">
              <w:rPr>
                <w:highlight w:val="yellow"/>
                <w:rtl w:val="0"/>
              </w:rPr>
              <w:t xml:space="preserve">Company</w:t>
            </w:r>
          </w:p>
        </w:tc>
        <w:tc>
          <w:tcPr/>
          <w:p w:rsidR="00000000" w:rsidDel="00000000" w:rsidP="00000000" w:rsidRDefault="00000000" w:rsidRPr="00000000" w14:paraId="00000024">
            <w:pPr>
              <w:jc w:val="left"/>
              <w:rPr>
                <w:highlight w:val="yellow"/>
              </w:rPr>
            </w:pPr>
            <w:r w:rsidDel="00000000" w:rsidR="00000000" w:rsidRPr="00000000">
              <w:rPr>
                <w:highlight w:val="yellow"/>
                <w:rtl w:val="0"/>
              </w:rPr>
              <w:t xml:space="preserve">Head of Engineering</w:t>
            </w:r>
          </w:p>
        </w:tc>
        <w:tc>
          <w:tcPr/>
          <w:p w:rsidR="00000000" w:rsidDel="00000000" w:rsidP="00000000" w:rsidRDefault="00000000" w:rsidRPr="00000000" w14:paraId="00000025">
            <w:pPr>
              <w:rPr>
                <w:highlight w:val="yellow"/>
              </w:rPr>
            </w:pPr>
            <w:r w:rsidDel="00000000" w:rsidR="00000000" w:rsidRPr="00000000">
              <w:rPr>
                <w:highlight w:val="yellow"/>
                <w:rtl w:val="0"/>
              </w:rPr>
              <w:t xml:space="preserve">Review / Approve</w:t>
            </w:r>
          </w:p>
        </w:tc>
      </w:tr>
      <w:tr>
        <w:trPr>
          <w:cantSplit w:val="0"/>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jc w:val="left"/>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Cambria" w:cs="Cambria" w:eastAsia="Cambria" w:hAnsi="Cambria"/>
          <w:b w:val="0"/>
          <w:bCs w:val="0"/>
          <w:i w:val="1"/>
          <w:iCs w:val="1"/>
          <w:smallCaps w:val="0"/>
          <w:strike w:val="0"/>
          <w:color w:val="2e75b5"/>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2e75b5"/>
          <w:sz w:val="28"/>
          <w:szCs w:val="28"/>
          <w:u w:val="none"/>
          <w:shd w:fill="auto" w:val="clear"/>
          <w:vertAlign w:val="baseline"/>
          <w:rtl w:val="0"/>
        </w:rPr>
        <w:t xml:space="preserve">Document Reference</w:t>
      </w:r>
    </w:p>
    <w:tbl>
      <w:tblPr>
        <w:tblStyle w:val="Table4"/>
        <w:tblW w:w="9710.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406"/>
        <w:gridCol w:w="4551"/>
        <w:gridCol w:w="4753"/>
        <w:tblGridChange w:id="0">
          <w:tblGrid>
            <w:gridCol w:w="406"/>
            <w:gridCol w:w="4551"/>
            <w:gridCol w:w="4753"/>
          </w:tblGrid>
        </w:tblGridChange>
      </w:tblGrid>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tl w:val="0"/>
              </w:rPr>
              <w:t xml:space="preserv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Document Name</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Business Requirements</w:t>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Functional Requirements</w:t>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Non-Functional requirements</w:t>
            </w:r>
          </w:p>
        </w:tc>
        <w:tc>
          <w:tcPr/>
          <w:p w:rsidR="00000000" w:rsidDel="00000000" w:rsidP="00000000" w:rsidRDefault="00000000" w:rsidRPr="00000000" w14:paraId="0000003A">
            <w:pPr>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Cambria" w:cs="Cambria" w:eastAsia="Cambria" w:hAnsi="Cambria"/>
          <w:b w:val="0"/>
          <w:bCs w:val="0"/>
          <w:i w:val="1"/>
          <w:iCs w:val="1"/>
          <w:smallCaps w:val="0"/>
          <w:strike w:val="0"/>
          <w:color w:val="2e75b5"/>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2e75b5"/>
          <w:sz w:val="28"/>
          <w:szCs w:val="28"/>
          <w:u w:val="none"/>
          <w:shd w:fill="auto" w:val="clear"/>
          <w:vertAlign w:val="baseline"/>
          <w:rtl w:val="0"/>
        </w:rPr>
        <w:t xml:space="preserve">Definitions, Acronyms and Abbreviations</w:t>
      </w:r>
    </w:p>
    <w:tbl>
      <w:tblPr>
        <w:tblStyle w:val="Table5"/>
        <w:tblW w:w="9639.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86"/>
        <w:gridCol w:w="7253"/>
        <w:tblGridChange w:id="0">
          <w:tblGrid>
            <w:gridCol w:w="2386"/>
            <w:gridCol w:w="7253"/>
          </w:tblGrid>
        </w:tblGridChange>
      </w:tblGrid>
      <w:tr>
        <w:trPr>
          <w:cantSplit w:val="0"/>
          <w:trHeight w:val="615" w:hRule="atLeast"/>
          <w:tblHeader w:val="0"/>
        </w:trPr>
        <w:tc>
          <w:tcPr>
            <w:shd w:fill="95b3d7" w:val="clear"/>
            <w:vAlign w:val="center"/>
          </w:tcPr>
          <w:p w:rsidR="00000000" w:rsidDel="00000000" w:rsidP="00000000" w:rsidRDefault="00000000" w:rsidRPr="00000000" w14:paraId="00000046">
            <w:pPr>
              <w:spacing w:line="240"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Terms, Acronyms </w:t>
              <w:br w:type="textWrapping"/>
              <w:t xml:space="preserve">or Abbreviations</w:t>
            </w:r>
          </w:p>
        </w:tc>
        <w:tc>
          <w:tcPr>
            <w:shd w:fill="95b3d7" w:val="clear"/>
            <w:vAlign w:val="center"/>
          </w:tcPr>
          <w:p w:rsidR="00000000" w:rsidDel="00000000" w:rsidP="00000000" w:rsidRDefault="00000000" w:rsidRPr="00000000" w14:paraId="00000047">
            <w:pPr>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Definition</w:t>
            </w:r>
          </w:p>
        </w:tc>
      </w:tr>
      <w:tr>
        <w:trPr>
          <w:cantSplit w:val="0"/>
          <w:trHeight w:val="315" w:hRule="atLeast"/>
          <w:tblHeader w:val="0"/>
        </w:trPr>
        <w:tc>
          <w:tcPr>
            <w:shd w:fill="ffffff" w:val="clear"/>
            <w:vAlign w:val="center"/>
          </w:tcPr>
          <w:p w:rsidR="00000000" w:rsidDel="00000000" w:rsidP="00000000" w:rsidRDefault="00000000" w:rsidRPr="00000000" w14:paraId="00000048">
            <w:pPr>
              <w:spacing w:line="24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APP</w:t>
            </w:r>
          </w:p>
        </w:tc>
        <w:tc>
          <w:tcPr>
            <w:shd w:fill="ffffff" w:val="clear"/>
            <w:vAlign w:val="center"/>
          </w:tcPr>
          <w:p w:rsidR="00000000" w:rsidDel="00000000" w:rsidP="00000000" w:rsidRDefault="00000000" w:rsidRPr="00000000" w14:paraId="0000004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“Basket with Apples” application</w:t>
            </w:r>
          </w:p>
        </w:tc>
      </w:tr>
      <w:tr>
        <w:trPr>
          <w:cantSplit w:val="0"/>
          <w:trHeight w:val="315" w:hRule="atLeast"/>
          <w:tblHeader w:val="0"/>
        </w:trPr>
        <w:tc>
          <w:tcPr>
            <w:shd w:fill="ffffff" w:val="clear"/>
            <w:vAlign w:val="center"/>
          </w:tcPr>
          <w:p w:rsidR="00000000" w:rsidDel="00000000" w:rsidP="00000000" w:rsidRDefault="00000000" w:rsidRPr="00000000" w14:paraId="0000004A">
            <w:pPr>
              <w:spacing w:line="240" w:lineRule="auto"/>
              <w:jc w:val="left"/>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04B">
            <w:pPr>
              <w:spacing w:line="240" w:lineRule="auto"/>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60" w:line="259" w:lineRule="auto"/>
        <w:jc w:val="left"/>
        <w:rPr>
          <w:rFonts w:ascii="Calibri" w:cs="Calibri" w:eastAsia="Calibri" w:hAnsi="Calibri"/>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numPr>
          <w:ilvl w:val="0"/>
          <w:numId w:val="4"/>
        </w:numPr>
        <w:ind w:left="360" w:hanging="360"/>
        <w:rPr/>
      </w:pPr>
      <w:r w:rsidDel="00000000" w:rsidR="00000000" w:rsidRPr="00000000">
        <w:rPr>
          <w:rtl w:val="0"/>
        </w:rPr>
        <w:t xml:space="preserve">Introduction</w:t>
      </w:r>
    </w:p>
    <w:p w:rsidR="00000000" w:rsidDel="00000000" w:rsidP="00000000" w:rsidRDefault="00000000" w:rsidRPr="00000000" w14:paraId="0000004F">
      <w:pPr>
        <w:rPr/>
      </w:pPr>
      <w:r w:rsidDel="00000000" w:rsidR="00000000" w:rsidRPr="00000000">
        <w:rPr>
          <w:rtl w:val="0"/>
        </w:rPr>
        <w:t xml:space="preserve">Current document is part of the APP project deliverables.</w:t>
      </w:r>
    </w:p>
    <w:p w:rsidR="00000000" w:rsidDel="00000000" w:rsidP="00000000" w:rsidRDefault="00000000" w:rsidRPr="00000000" w14:paraId="00000050">
      <w:pPr>
        <w:pStyle w:val="Heading2"/>
        <w:numPr>
          <w:ilvl w:val="1"/>
          <w:numId w:val="4"/>
        </w:numPr>
        <w:ind w:left="792" w:hanging="432"/>
        <w:rPr/>
      </w:pPr>
      <w:r w:rsidDel="00000000" w:rsidR="00000000" w:rsidRPr="00000000">
        <w:rPr>
          <w:rtl w:val="0"/>
        </w:rPr>
        <w:t xml:space="preserve">Purpose</w:t>
      </w:r>
    </w:p>
    <w:p w:rsidR="00000000" w:rsidDel="00000000" w:rsidP="00000000" w:rsidRDefault="00000000" w:rsidRPr="00000000" w14:paraId="00000051">
      <w:pPr>
        <w:rPr/>
      </w:pPr>
      <w:r w:rsidDel="00000000" w:rsidR="00000000" w:rsidRPr="00000000">
        <w:rPr>
          <w:rtl w:val="0"/>
        </w:rPr>
        <w:t xml:space="preserve">The purpose of this document is to define the test strategy and system test Plan for APP project. This document defines overall strategy to successfully verify, validate and test the application, technical architecture of all the in-scope components.</w:t>
      </w:r>
    </w:p>
    <w:p w:rsidR="00000000" w:rsidDel="00000000" w:rsidP="00000000" w:rsidRDefault="00000000" w:rsidRPr="00000000" w14:paraId="00000052">
      <w:pPr>
        <w:pStyle w:val="Heading2"/>
        <w:numPr>
          <w:ilvl w:val="1"/>
          <w:numId w:val="4"/>
        </w:numPr>
        <w:ind w:left="792" w:hanging="432"/>
        <w:rPr/>
      </w:pPr>
      <w:r w:rsidDel="00000000" w:rsidR="00000000" w:rsidRPr="00000000">
        <w:rPr>
          <w:rtl w:val="0"/>
        </w:rPr>
        <w:t xml:space="preserve">Scope of document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will identify:</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Objectives; </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Scope and approach;</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Types;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Schedule;</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Stages and acceptance (exit) criteria for each test stage;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Results;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Tools;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Priorities Descriptions; </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Assumptions;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Risks</w:t>
      </w:r>
    </w:p>
    <w:p w:rsidR="00000000" w:rsidDel="00000000" w:rsidP="00000000" w:rsidRDefault="00000000" w:rsidRPr="00000000" w14:paraId="0000005F">
      <w:pPr>
        <w:pStyle w:val="Heading1"/>
        <w:numPr>
          <w:ilvl w:val="0"/>
          <w:numId w:val="4"/>
        </w:numPr>
        <w:ind w:left="360" w:hanging="360"/>
        <w:rPr/>
      </w:pPr>
      <w:bookmarkStart w:colFirst="0" w:colLast="0" w:name="_gjdgxs" w:id="0"/>
      <w:bookmarkEnd w:id="0"/>
      <w:r w:rsidDel="00000000" w:rsidR="00000000" w:rsidRPr="00000000">
        <w:rPr>
          <w:rtl w:val="0"/>
        </w:rPr>
        <w:t xml:space="preserve">Test Objectives</w:t>
      </w:r>
    </w:p>
    <w:p w:rsidR="00000000" w:rsidDel="00000000" w:rsidP="00000000" w:rsidRDefault="00000000" w:rsidRPr="00000000" w14:paraId="00000060">
      <w:pPr>
        <w:rPr/>
      </w:pPr>
      <w:r w:rsidDel="00000000" w:rsidR="00000000" w:rsidRPr="00000000">
        <w:rPr>
          <w:rtl w:val="0"/>
        </w:rPr>
        <w:t xml:space="preserve">The objective of APP project</w:t>
      </w:r>
      <w:r w:rsidDel="00000000" w:rsidR="00000000" w:rsidRPr="00000000">
        <w:rPr>
          <w:rFonts w:ascii="Arial" w:cs="Arial" w:eastAsia="Arial" w:hAnsi="Arial"/>
          <w:rtl w:val="0"/>
        </w:rPr>
        <w:t xml:space="preserve"> </w:t>
      </w:r>
      <w:r w:rsidDel="00000000" w:rsidR="00000000" w:rsidRPr="00000000">
        <w:rPr>
          <w:rtl w:val="0"/>
        </w:rPr>
        <w:t xml:space="preserve">testing is to assure the quality of the delivered system by:</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of the APP capability to support custom functionality described in functional requirements;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Detection of non-compliances to the requirements;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of implemented solution to ensure it meets design specifications;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that the specified functionality performs as expected;</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77"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all test exclusions.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numPr>
          <w:ilvl w:val="0"/>
          <w:numId w:val="4"/>
        </w:numPr>
        <w:ind w:left="360" w:hanging="360"/>
        <w:rPr/>
      </w:pPr>
      <w:r w:rsidDel="00000000" w:rsidR="00000000" w:rsidRPr="00000000">
        <w:rPr>
          <w:rtl w:val="0"/>
        </w:rPr>
        <w:t xml:space="preserve">Test Objects</w:t>
      </w:r>
    </w:p>
    <w:p w:rsidR="00000000" w:rsidDel="00000000" w:rsidP="00000000" w:rsidRDefault="00000000" w:rsidRPr="00000000" w14:paraId="00000068">
      <w:pPr>
        <w:rPr/>
      </w:pPr>
      <w:r w:rsidDel="00000000" w:rsidR="00000000" w:rsidRPr="00000000">
        <w:rPr>
          <w:rtl w:val="0"/>
        </w:rPr>
        <w:t xml:space="preserve">The system under test represents a web-based service using following tools and technologies:</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framework</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PHP 7.1</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PDO PHP extension</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 DB</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Composer (PHP dependency manager)</w:t>
      </w:r>
    </w:p>
    <w:p w:rsidR="00000000" w:rsidDel="00000000" w:rsidP="00000000" w:rsidRDefault="00000000" w:rsidRPr="00000000" w14:paraId="0000006E">
      <w:pPr>
        <w:pStyle w:val="Heading1"/>
        <w:numPr>
          <w:ilvl w:val="0"/>
          <w:numId w:val="4"/>
        </w:numPr>
        <w:ind w:left="360" w:hanging="360"/>
        <w:rPr/>
      </w:pPr>
      <w:r w:rsidDel="00000000" w:rsidR="00000000" w:rsidRPr="00000000">
        <w:rPr>
          <w:rtl w:val="0"/>
        </w:rPr>
        <w:t xml:space="preserve">Test Cases</w:t>
      </w:r>
    </w:p>
    <w:p w:rsidR="00000000" w:rsidDel="00000000" w:rsidP="00000000" w:rsidRDefault="00000000" w:rsidRPr="00000000" w14:paraId="0000006F">
      <w:pPr>
        <w:rPr/>
      </w:pPr>
      <w:r w:rsidDel="00000000" w:rsidR="00000000" w:rsidRPr="00000000">
        <w:rPr>
          <w:rtl w:val="0"/>
        </w:rPr>
        <w:t xml:space="preserve">In this section you can find lists of test cases which will be executed. Scope is defined based on business and functional requirements specification.</w:t>
      </w:r>
    </w:p>
    <w:p w:rsidR="00000000" w:rsidDel="00000000" w:rsidP="00000000" w:rsidRDefault="00000000" w:rsidRPr="00000000" w14:paraId="00000070">
      <w:pPr>
        <w:rPr/>
      </w:pPr>
      <w:r w:rsidDel="00000000" w:rsidR="00000000" w:rsidRPr="00000000">
        <w:rPr>
          <w:rtl w:val="0"/>
        </w:rPr>
        <w:t xml:space="preserve">*Assumption: test cases list can be updated during system test.</w:t>
      </w:r>
    </w:p>
    <w:p w:rsidR="00000000" w:rsidDel="00000000" w:rsidP="00000000" w:rsidRDefault="00000000" w:rsidRPr="00000000" w14:paraId="00000071">
      <w:pPr>
        <w:pStyle w:val="Heading1"/>
        <w:numPr>
          <w:ilvl w:val="0"/>
          <w:numId w:val="4"/>
        </w:numPr>
        <w:ind w:left="360" w:hanging="360"/>
        <w:rPr/>
      </w:pPr>
      <w:r w:rsidDel="00000000" w:rsidR="00000000" w:rsidRPr="00000000">
        <w:rPr>
          <w:rtl w:val="0"/>
        </w:rPr>
        <w:t xml:space="preserve"> Test Data</w:t>
      </w:r>
    </w:p>
    <w:p w:rsidR="00000000" w:rsidDel="00000000" w:rsidP="00000000" w:rsidRDefault="00000000" w:rsidRPr="00000000" w14:paraId="00000072">
      <w:pPr>
        <w:rPr/>
      </w:pPr>
      <w:r w:rsidDel="00000000" w:rsidR="00000000" w:rsidRPr="00000000">
        <w:rPr>
          <w:rtl w:val="0"/>
        </w:rPr>
        <w:t xml:space="preserve">N/A</w:t>
      </w:r>
    </w:p>
    <w:p w:rsidR="00000000" w:rsidDel="00000000" w:rsidP="00000000" w:rsidRDefault="00000000" w:rsidRPr="00000000" w14:paraId="00000073">
      <w:pPr>
        <w:pStyle w:val="Heading1"/>
        <w:numPr>
          <w:ilvl w:val="0"/>
          <w:numId w:val="4"/>
        </w:numPr>
        <w:ind w:left="360" w:hanging="360"/>
        <w:rPr/>
      </w:pPr>
      <w:r w:rsidDel="00000000" w:rsidR="00000000" w:rsidRPr="00000000">
        <w:rPr>
          <w:rtl w:val="0"/>
        </w:rPr>
        <w:t xml:space="preserve">Test Exclusions</w:t>
      </w:r>
    </w:p>
    <w:p w:rsidR="00000000" w:rsidDel="00000000" w:rsidP="00000000" w:rsidRDefault="00000000" w:rsidRPr="00000000" w14:paraId="00000074">
      <w:pPr>
        <w:rPr/>
      </w:pPr>
      <w:r w:rsidDel="00000000" w:rsidR="00000000" w:rsidRPr="00000000">
        <w:rPr>
          <w:rtl w:val="0"/>
        </w:rPr>
        <w:t xml:space="preserve">Following items are out of APP testing activities scope:</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Guides and training documentation</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party components testing</w:t>
      </w:r>
    </w:p>
    <w:p w:rsidR="00000000" w:rsidDel="00000000" w:rsidP="00000000" w:rsidRDefault="00000000" w:rsidRPr="00000000" w14:paraId="00000077">
      <w:pPr>
        <w:pStyle w:val="Heading1"/>
        <w:numPr>
          <w:ilvl w:val="0"/>
          <w:numId w:val="4"/>
        </w:numPr>
        <w:ind w:left="360" w:hanging="360"/>
        <w:rPr/>
      </w:pPr>
      <w:r w:rsidDel="00000000" w:rsidR="00000000" w:rsidRPr="00000000">
        <w:rPr>
          <w:rtl w:val="0"/>
        </w:rPr>
        <w:t xml:space="preserve">Test Approach</w:t>
      </w:r>
    </w:p>
    <w:p w:rsidR="00000000" w:rsidDel="00000000" w:rsidP="00000000" w:rsidRDefault="00000000" w:rsidRPr="00000000" w14:paraId="00000078">
      <w:pPr>
        <w:rPr/>
      </w:pPr>
      <w:r w:rsidDel="00000000" w:rsidR="00000000" w:rsidRPr="00000000">
        <w:rPr>
          <w:rtl w:val="0"/>
        </w:rPr>
        <w:t xml:space="preserve">Following testing activities are defined and planned:</w:t>
      </w:r>
    </w:p>
    <w:tbl>
      <w:tblPr>
        <w:tblStyle w:val="Table6"/>
        <w:tblW w:w="9329.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3397"/>
        <w:gridCol w:w="3402"/>
        <w:gridCol w:w="1418"/>
        <w:gridCol w:w="1112"/>
        <w:tblGridChange w:id="0">
          <w:tblGrid>
            <w:gridCol w:w="3397"/>
            <w:gridCol w:w="3402"/>
            <w:gridCol w:w="1418"/>
            <w:gridCol w:w="1112"/>
          </w:tblGrid>
        </w:tblGridChange>
      </w:tblGrid>
      <w:tr>
        <w:trPr>
          <w:cantSplit w:val="0"/>
          <w:tblHeader w:val="0"/>
        </w:trPr>
        <w:tc>
          <w:tcPr/>
          <w:p w:rsidR="00000000" w:rsidDel="00000000" w:rsidP="00000000" w:rsidRDefault="00000000" w:rsidRPr="00000000" w14:paraId="00000079">
            <w:pPr>
              <w:rPr>
                <w:b w:val="1"/>
                <w:bCs w:val="1"/>
              </w:rPr>
            </w:pPr>
            <w:r w:rsidDel="00000000" w:rsidR="00000000" w:rsidRPr="00000000">
              <w:rPr>
                <w:b w:val="1"/>
                <w:bCs w:val="1"/>
                <w:rtl w:val="0"/>
              </w:rPr>
              <w:t xml:space="preserve">Activity</w:t>
            </w:r>
          </w:p>
        </w:tc>
        <w:tc>
          <w:tcPr/>
          <w:p w:rsidR="00000000" w:rsidDel="00000000" w:rsidP="00000000" w:rsidRDefault="00000000" w:rsidRPr="00000000" w14:paraId="0000007A">
            <w:pPr>
              <w:rPr>
                <w:b w:val="1"/>
                <w:bCs w:val="1"/>
              </w:rPr>
            </w:pPr>
            <w:r w:rsidDel="00000000" w:rsidR="00000000" w:rsidRPr="00000000">
              <w:rPr>
                <w:b w:val="1"/>
                <w:bCs w:val="1"/>
                <w:rtl w:val="0"/>
              </w:rPr>
              <w:t xml:space="preserve">Description / Note</w:t>
            </w:r>
          </w:p>
        </w:tc>
        <w:tc>
          <w:tcPr/>
          <w:p w:rsidR="00000000" w:rsidDel="00000000" w:rsidP="00000000" w:rsidRDefault="00000000" w:rsidRPr="00000000" w14:paraId="0000007B">
            <w:pPr>
              <w:rPr>
                <w:b w:val="1"/>
                <w:bCs w:val="1"/>
              </w:rPr>
            </w:pPr>
            <w:r w:rsidDel="00000000" w:rsidR="00000000" w:rsidRPr="00000000">
              <w:rPr>
                <w:b w:val="1"/>
                <w:bCs w:val="1"/>
                <w:rtl w:val="0"/>
              </w:rPr>
              <w:t xml:space="preserve">Responsible Person</w:t>
            </w:r>
          </w:p>
        </w:tc>
        <w:tc>
          <w:tcPr/>
          <w:p w:rsidR="00000000" w:rsidDel="00000000" w:rsidP="00000000" w:rsidRDefault="00000000" w:rsidRPr="00000000" w14:paraId="0000007C">
            <w:pPr>
              <w:rPr>
                <w:b w:val="1"/>
                <w:bCs w:val="1"/>
              </w:rPr>
            </w:pPr>
            <w:r w:rsidDel="00000000" w:rsidR="00000000" w:rsidRPr="00000000">
              <w:rPr>
                <w:b w:val="1"/>
                <w:bCs w:val="1"/>
                <w:rtl w:val="0"/>
              </w:rPr>
              <w:t xml:space="preserve">Deadline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Create Test Strategy</w:t>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Create Test Plan</w:t>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Create Resource Plan</w:t>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Review Business Requirements</w:t>
            </w:r>
          </w:p>
        </w:tc>
        <w:tc>
          <w:tcPr/>
          <w:p w:rsidR="00000000" w:rsidDel="00000000" w:rsidP="00000000" w:rsidRDefault="00000000" w:rsidRPr="00000000" w14:paraId="0000008A">
            <w:pPr>
              <w:rPr/>
            </w:pPr>
            <w:r w:rsidDel="00000000" w:rsidR="00000000" w:rsidRPr="00000000">
              <w:rPr>
                <w:rtl w:val="0"/>
              </w:rPr>
              <w:t xml:space="preserve">All reqs should be testable</w:t>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Review Functional Requirements</w:t>
            </w:r>
          </w:p>
        </w:tc>
        <w:tc>
          <w:tcPr/>
          <w:p w:rsidR="00000000" w:rsidDel="00000000" w:rsidP="00000000" w:rsidRDefault="00000000" w:rsidRPr="00000000" w14:paraId="0000008E">
            <w:pPr>
              <w:rPr/>
            </w:pPr>
            <w:r w:rsidDel="00000000" w:rsidR="00000000" w:rsidRPr="00000000">
              <w:rPr>
                <w:rtl w:val="0"/>
              </w:rPr>
              <w:t xml:space="preserve">All reqs should be testable</w:t>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Perform Exploratory Testing</w:t>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Create Functional test cases</w:t>
            </w:r>
          </w:p>
        </w:tc>
        <w:tc>
          <w:tcPr/>
          <w:p w:rsidR="00000000" w:rsidDel="00000000" w:rsidP="00000000" w:rsidRDefault="00000000" w:rsidRPr="00000000" w14:paraId="00000096">
            <w:pPr>
              <w:rPr/>
            </w:pPr>
            <w:r w:rsidDel="00000000" w:rsidR="00000000" w:rsidRPr="00000000">
              <w:rPr>
                <w:rtl w:val="0"/>
              </w:rPr>
              <w:t xml:space="preserve">Test suite should provide 100% functional coverage</w:t>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Run Functional Test Suite</w:t>
            </w:r>
          </w:p>
        </w:tc>
        <w:tc>
          <w:tcPr/>
          <w:p w:rsidR="00000000" w:rsidDel="00000000" w:rsidP="00000000" w:rsidRDefault="00000000" w:rsidRPr="00000000" w14:paraId="0000009A">
            <w:pPr>
              <w:rPr/>
            </w:pPr>
            <w:r w:rsidDel="00000000" w:rsidR="00000000" w:rsidRPr="00000000">
              <w:rPr>
                <w:rtl w:val="0"/>
              </w:rPr>
              <w:t xml:space="preserve">Outcome – list of defects</w:t>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Perform Cross-Browser testing</w:t>
            </w:r>
          </w:p>
        </w:tc>
        <w:tc>
          <w:tcPr/>
          <w:p w:rsidR="00000000" w:rsidDel="00000000" w:rsidP="00000000" w:rsidRDefault="00000000" w:rsidRPr="00000000" w14:paraId="0000009E">
            <w:pPr>
              <w:rPr/>
            </w:pPr>
            <w:r w:rsidDel="00000000" w:rsidR="00000000" w:rsidRPr="00000000">
              <w:rPr>
                <w:rtl w:val="0"/>
              </w:rPr>
              <w:t xml:space="preserve">The best way is to do it while running Functional tests</w:t>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Implement automated tests</w:t>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Create Test Summary Report</w:t>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Create Release Notes doc</w:t>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1"/>
          <w:numId w:val="4"/>
        </w:numPr>
        <w:ind w:left="792" w:hanging="432"/>
        <w:rPr/>
      </w:pPr>
      <w:r w:rsidDel="00000000" w:rsidR="00000000" w:rsidRPr="00000000">
        <w:rPr>
          <w:rtl w:val="0"/>
        </w:rPr>
        <w:t xml:space="preserve">Major Test Phases</w:t>
      </w:r>
    </w:p>
    <w:p w:rsidR="00000000" w:rsidDel="00000000" w:rsidP="00000000" w:rsidRDefault="00000000" w:rsidRPr="00000000" w14:paraId="000000AF">
      <w:pPr>
        <w:rPr/>
      </w:pPr>
      <w:r w:rsidDel="00000000" w:rsidR="00000000" w:rsidRPr="00000000">
        <w:rPr>
          <w:rtl w:val="0"/>
        </w:rPr>
        <w:t xml:space="preserve">Each testing activity should have following parameters clearly defined:</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Entry criteria</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criteria</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Resulting Deliverables</w:t>
      </w:r>
    </w:p>
    <w:p w:rsidR="00000000" w:rsidDel="00000000" w:rsidP="00000000" w:rsidRDefault="00000000" w:rsidRPr="00000000" w14:paraId="000000B3">
      <w:pPr>
        <w:pStyle w:val="Heading3"/>
        <w:numPr>
          <w:ilvl w:val="2"/>
          <w:numId w:val="4"/>
        </w:numPr>
        <w:ind w:left="1224" w:hanging="504.00000000000006"/>
        <w:rPr/>
      </w:pPr>
      <w:r w:rsidDel="00000000" w:rsidR="00000000" w:rsidRPr="00000000">
        <w:rPr>
          <w:rtl w:val="0"/>
        </w:rPr>
        <w:t xml:space="preserve">Create Test Strategy</w:t>
      </w:r>
    </w:p>
    <w:tbl>
      <w:tblPr>
        <w:tblStyle w:val="Table7"/>
        <w:tblW w:w="9351.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2369"/>
        <w:gridCol w:w="6982"/>
        <w:tblGridChange w:id="0">
          <w:tblGrid>
            <w:gridCol w:w="2369"/>
            <w:gridCol w:w="6982"/>
          </w:tblGrid>
        </w:tblGridChange>
      </w:tblGrid>
      <w:tr>
        <w:trPr>
          <w:cantSplit w:val="0"/>
          <w:tblHeader w:val="1"/>
        </w:trPr>
        <w:tc>
          <w:tcPr/>
          <w:p w:rsidR="00000000" w:rsidDel="00000000" w:rsidP="00000000" w:rsidRDefault="00000000" w:rsidRPr="00000000" w14:paraId="000000B4">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B5">
            <w:pPr>
              <w:rPr/>
            </w:pPr>
            <w:r w:rsidDel="00000000" w:rsidR="00000000" w:rsidRPr="00000000">
              <w:rPr>
                <w:rtl w:val="0"/>
              </w:rPr>
              <w:t xml:space="preserve">See p.1 of the current document</w:t>
            </w:r>
          </w:p>
        </w:tc>
      </w:tr>
      <w:tr>
        <w:trPr>
          <w:cantSplit w:val="0"/>
          <w:tblHeader w:val="0"/>
        </w:trPr>
        <w:tc>
          <w:tcPr/>
          <w:p w:rsidR="00000000" w:rsidDel="00000000" w:rsidP="00000000" w:rsidRDefault="00000000" w:rsidRPr="00000000" w14:paraId="000000B6">
            <w:pPr>
              <w:rPr>
                <w:b w:val="1"/>
                <w:bCs w:val="1"/>
              </w:rPr>
            </w:pPr>
            <w:r w:rsidDel="00000000" w:rsidR="00000000" w:rsidRPr="00000000">
              <w:rPr>
                <w:b w:val="1"/>
                <w:bCs w:val="1"/>
                <w:rtl w:val="0"/>
              </w:rPr>
              <w:t xml:space="preserve">Responsibility</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Lead</w:t>
            </w:r>
          </w:p>
        </w:tc>
      </w:tr>
      <w:tr>
        <w:trPr>
          <w:cantSplit w:val="0"/>
          <w:tblHeader w:val="0"/>
        </w:trPr>
        <w:tc>
          <w:tcPr/>
          <w:p w:rsidR="00000000" w:rsidDel="00000000" w:rsidP="00000000" w:rsidRDefault="00000000" w:rsidRPr="00000000" w14:paraId="000000B8">
            <w:pPr>
              <w:rPr>
                <w:b w:val="1"/>
                <w:bCs w:val="1"/>
              </w:rPr>
            </w:pPr>
            <w:r w:rsidDel="00000000" w:rsidR="00000000" w:rsidRPr="00000000">
              <w:rPr>
                <w:b w:val="1"/>
                <w:bCs w:val="1"/>
                <w:rtl w:val="0"/>
              </w:rPr>
              <w:t xml:space="preserve">Entry Criteria</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scope is defined, Business requirements and design specification is available</w:t>
            </w:r>
          </w:p>
        </w:tc>
      </w:tr>
      <w:tr>
        <w:trPr>
          <w:cantSplit w:val="0"/>
          <w:tblHeader w:val="0"/>
        </w:trPr>
        <w:tc>
          <w:tcPr/>
          <w:p w:rsidR="00000000" w:rsidDel="00000000" w:rsidP="00000000" w:rsidRDefault="00000000" w:rsidRPr="00000000" w14:paraId="000000BA">
            <w:pPr>
              <w:rPr>
                <w:b w:val="1"/>
                <w:bCs w:val="1"/>
              </w:rPr>
            </w:pPr>
            <w:r w:rsidDel="00000000" w:rsidR="00000000" w:rsidRPr="00000000">
              <w:rPr>
                <w:b w:val="1"/>
                <w:bCs w:val="1"/>
                <w:rtl w:val="0"/>
              </w:rPr>
              <w:t xml:space="preserve">Exit Criteria</w:t>
            </w:r>
          </w:p>
        </w:tc>
        <w:tc>
          <w:tcPr/>
          <w:p w:rsidR="00000000" w:rsidDel="00000000" w:rsidP="00000000" w:rsidRDefault="00000000" w:rsidRPr="00000000" w14:paraId="000000BB">
            <w:pPr>
              <w:rPr/>
            </w:pPr>
            <w:r w:rsidDel="00000000" w:rsidR="00000000" w:rsidRPr="00000000">
              <w:rPr>
                <w:rtl w:val="0"/>
              </w:rPr>
              <w:t xml:space="preserve">Test Strategy document is created, revised and approved</w:t>
            </w:r>
          </w:p>
        </w:tc>
      </w:tr>
      <w:tr>
        <w:trPr>
          <w:cantSplit w:val="0"/>
          <w:tblHeader w:val="0"/>
        </w:trPr>
        <w:tc>
          <w:tcPr/>
          <w:p w:rsidR="00000000" w:rsidDel="00000000" w:rsidP="00000000" w:rsidRDefault="00000000" w:rsidRPr="00000000" w14:paraId="000000BC">
            <w:pPr>
              <w:rPr>
                <w:b w:val="1"/>
                <w:bCs w:val="1"/>
              </w:rPr>
            </w:pPr>
            <w:r w:rsidDel="00000000" w:rsidR="00000000" w:rsidRPr="00000000">
              <w:rPr>
                <w:b w:val="1"/>
                <w:bCs w:val="1"/>
                <w:rtl w:val="0"/>
              </w:rPr>
              <w:t xml:space="preserve">Deliverables</w:t>
            </w:r>
          </w:p>
        </w:tc>
        <w:tc>
          <w:tcPr/>
          <w:p w:rsidR="00000000" w:rsidDel="00000000" w:rsidP="00000000" w:rsidRDefault="00000000" w:rsidRPr="00000000" w14:paraId="000000BD">
            <w:pPr>
              <w:rPr/>
            </w:pPr>
            <w:r w:rsidDel="00000000" w:rsidR="00000000" w:rsidRPr="00000000">
              <w:rPr>
                <w:rtl w:val="0"/>
              </w:rPr>
              <w:t xml:space="preserve">Test Strategy document</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numPr>
          <w:ilvl w:val="2"/>
          <w:numId w:val="4"/>
        </w:numPr>
        <w:ind w:left="1224" w:hanging="504.00000000000006"/>
        <w:rPr/>
      </w:pPr>
      <w:r w:rsidDel="00000000" w:rsidR="00000000" w:rsidRPr="00000000">
        <w:rPr>
          <w:rtl w:val="0"/>
        </w:rPr>
        <w:t xml:space="preserve">Create Test Plan</w:t>
      </w:r>
    </w:p>
    <w:tbl>
      <w:tblPr>
        <w:tblStyle w:val="Table8"/>
        <w:tblW w:w="9351.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2369"/>
        <w:gridCol w:w="6982"/>
        <w:tblGridChange w:id="0">
          <w:tblGrid>
            <w:gridCol w:w="2369"/>
            <w:gridCol w:w="6982"/>
          </w:tblGrid>
        </w:tblGridChange>
      </w:tblGrid>
      <w:tr>
        <w:trPr>
          <w:cantSplit w:val="0"/>
          <w:tblHeader w:val="1"/>
        </w:trPr>
        <w:tc>
          <w:tcPr/>
          <w:p w:rsidR="00000000" w:rsidDel="00000000" w:rsidP="00000000" w:rsidRDefault="00000000" w:rsidRPr="00000000" w14:paraId="000000C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C1">
            <w:pPr>
              <w:rPr/>
            </w:pPr>
            <w:r w:rsidDel="00000000" w:rsidR="00000000" w:rsidRPr="00000000">
              <w:rPr>
                <w:rtl w:val="0"/>
              </w:rPr>
              <w:t xml:space="preserve">Test Plan should be aligned with Project plan and meet project needs and objectives</w:t>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rtl w:val="0"/>
              </w:rPr>
              <w:t xml:space="preserve">Responsibility</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Lead</w:t>
            </w:r>
          </w:p>
        </w:tc>
      </w:tr>
      <w:tr>
        <w:trPr>
          <w:cantSplit w:val="0"/>
          <w:tblHeader w:val="0"/>
        </w:trPr>
        <w:tc>
          <w:tcPr/>
          <w:p w:rsidR="00000000" w:rsidDel="00000000" w:rsidP="00000000" w:rsidRDefault="00000000" w:rsidRPr="00000000" w14:paraId="000000C4">
            <w:pPr>
              <w:rPr>
                <w:b w:val="1"/>
                <w:bCs w:val="1"/>
              </w:rPr>
            </w:pPr>
            <w:r w:rsidDel="00000000" w:rsidR="00000000" w:rsidRPr="00000000">
              <w:rPr>
                <w:b w:val="1"/>
                <w:bCs w:val="1"/>
                <w:rtl w:val="0"/>
              </w:rPr>
              <w:t xml:space="preserve">Entry Criteria</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Plan is available, Test Strategy is ready</w:t>
            </w:r>
          </w:p>
        </w:tc>
      </w:tr>
      <w:tr>
        <w:trPr>
          <w:cantSplit w:val="0"/>
          <w:tblHeader w:val="0"/>
        </w:trPr>
        <w:tc>
          <w:tcPr/>
          <w:p w:rsidR="00000000" w:rsidDel="00000000" w:rsidP="00000000" w:rsidRDefault="00000000" w:rsidRPr="00000000" w14:paraId="000000C6">
            <w:pPr>
              <w:rPr>
                <w:b w:val="1"/>
                <w:bCs w:val="1"/>
              </w:rPr>
            </w:pPr>
            <w:r w:rsidDel="00000000" w:rsidR="00000000" w:rsidRPr="00000000">
              <w:rPr>
                <w:b w:val="1"/>
                <w:bCs w:val="1"/>
                <w:rtl w:val="0"/>
              </w:rPr>
              <w:t xml:space="preserve">Exit Criteria</w:t>
            </w:r>
          </w:p>
        </w:tc>
        <w:tc>
          <w:tcPr/>
          <w:p w:rsidR="00000000" w:rsidDel="00000000" w:rsidP="00000000" w:rsidRDefault="00000000" w:rsidRPr="00000000" w14:paraId="000000C7">
            <w:pPr>
              <w:rPr/>
            </w:pPr>
            <w:r w:rsidDel="00000000" w:rsidR="00000000" w:rsidRPr="00000000">
              <w:rPr>
                <w:rtl w:val="0"/>
              </w:rPr>
              <w:t xml:space="preserve">Test Plan document is created, revised and approved</w:t>
            </w:r>
          </w:p>
        </w:tc>
      </w:tr>
      <w:tr>
        <w:trPr>
          <w:cantSplit w:val="0"/>
          <w:tblHeader w:val="0"/>
        </w:trPr>
        <w:tc>
          <w:tcPr/>
          <w:p w:rsidR="00000000" w:rsidDel="00000000" w:rsidP="00000000" w:rsidRDefault="00000000" w:rsidRPr="00000000" w14:paraId="000000C8">
            <w:pPr>
              <w:rPr>
                <w:b w:val="1"/>
                <w:bCs w:val="1"/>
              </w:rPr>
            </w:pPr>
            <w:r w:rsidDel="00000000" w:rsidR="00000000" w:rsidRPr="00000000">
              <w:rPr>
                <w:b w:val="1"/>
                <w:bCs w:val="1"/>
                <w:rtl w:val="0"/>
              </w:rPr>
              <w:t xml:space="preserve">Deliverables</w:t>
            </w:r>
          </w:p>
        </w:tc>
        <w:tc>
          <w:tcPr/>
          <w:p w:rsidR="00000000" w:rsidDel="00000000" w:rsidP="00000000" w:rsidRDefault="00000000" w:rsidRPr="00000000" w14:paraId="000000C9">
            <w:pPr>
              <w:rPr/>
            </w:pPr>
            <w:r w:rsidDel="00000000" w:rsidR="00000000" w:rsidRPr="00000000">
              <w:rPr>
                <w:rtl w:val="0"/>
              </w:rPr>
              <w:t xml:space="preserve">Test Plan document</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numPr>
          <w:ilvl w:val="2"/>
          <w:numId w:val="4"/>
        </w:numPr>
        <w:ind w:left="1224" w:hanging="504.00000000000006"/>
        <w:rPr/>
      </w:pPr>
      <w:r w:rsidDel="00000000" w:rsidR="00000000" w:rsidRPr="00000000">
        <w:rPr>
          <w:rtl w:val="0"/>
        </w:rPr>
        <w:t xml:space="preserve">Create Resource Plan</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pStyle w:val="Heading3"/>
        <w:numPr>
          <w:ilvl w:val="2"/>
          <w:numId w:val="4"/>
        </w:numPr>
        <w:ind w:left="1224" w:hanging="504.00000000000006"/>
        <w:rPr/>
      </w:pPr>
      <w:r w:rsidDel="00000000" w:rsidR="00000000" w:rsidRPr="00000000">
        <w:rPr>
          <w:rtl w:val="0"/>
        </w:rPr>
        <w:t xml:space="preserve">Review Business Requirements</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pStyle w:val="Heading3"/>
        <w:numPr>
          <w:ilvl w:val="2"/>
          <w:numId w:val="4"/>
        </w:numPr>
        <w:ind w:left="1224" w:hanging="504.00000000000006"/>
        <w:rPr/>
      </w:pPr>
      <w:r w:rsidDel="00000000" w:rsidR="00000000" w:rsidRPr="00000000">
        <w:rPr>
          <w:rtl w:val="0"/>
        </w:rPr>
        <w:t xml:space="preserve">Review Functional Requirements</w:t>
      </w:r>
    </w:p>
    <w:tbl>
      <w:tblPr>
        <w:tblStyle w:val="Table9"/>
        <w:tblW w:w="9351.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2369"/>
        <w:gridCol w:w="6982"/>
        <w:tblGridChange w:id="0">
          <w:tblGrid>
            <w:gridCol w:w="2369"/>
            <w:gridCol w:w="6982"/>
          </w:tblGrid>
        </w:tblGridChange>
      </w:tblGrid>
      <w:tr>
        <w:trPr>
          <w:cantSplit w:val="0"/>
          <w:tblHeader w:val="1"/>
        </w:trPr>
        <w:tc>
          <w:tcPr/>
          <w:p w:rsidR="00000000" w:rsidDel="00000000" w:rsidP="00000000" w:rsidRDefault="00000000" w:rsidRPr="00000000" w14:paraId="000000D0">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functional requirements should be testable</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should be no ambiguities</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 should cover all business requirements</w:t>
            </w:r>
          </w:p>
        </w:tc>
      </w:tr>
      <w:tr>
        <w:trPr>
          <w:cantSplit w:val="0"/>
          <w:tblHeader w:val="0"/>
        </w:trPr>
        <w:tc>
          <w:tcPr/>
          <w:p w:rsidR="00000000" w:rsidDel="00000000" w:rsidP="00000000" w:rsidRDefault="00000000" w:rsidRPr="00000000" w14:paraId="000000D4">
            <w:pPr>
              <w:rPr>
                <w:b w:val="1"/>
                <w:bCs w:val="1"/>
              </w:rPr>
            </w:pPr>
            <w:r w:rsidDel="00000000" w:rsidR="00000000" w:rsidRPr="00000000">
              <w:rPr>
                <w:b w:val="1"/>
                <w:bCs w:val="1"/>
                <w:rtl w:val="0"/>
              </w:rPr>
              <w:t xml:space="preserve">Responsibility</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team</w:t>
            </w:r>
          </w:p>
        </w:tc>
      </w:tr>
      <w:tr>
        <w:trPr>
          <w:cantSplit w:val="0"/>
          <w:tblHeader w:val="0"/>
        </w:trPr>
        <w:tc>
          <w:tcPr/>
          <w:p w:rsidR="00000000" w:rsidDel="00000000" w:rsidP="00000000" w:rsidRDefault="00000000" w:rsidRPr="00000000" w14:paraId="000000D6">
            <w:pPr>
              <w:rPr>
                <w:b w:val="1"/>
                <w:bCs w:val="1"/>
              </w:rPr>
            </w:pPr>
            <w:r w:rsidDel="00000000" w:rsidR="00000000" w:rsidRPr="00000000">
              <w:rPr>
                <w:b w:val="1"/>
                <w:bCs w:val="1"/>
                <w:rtl w:val="0"/>
              </w:rPr>
              <w:t xml:space="preserve">Entry Criteria</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 are (at least partially) ready</w:t>
            </w:r>
          </w:p>
        </w:tc>
      </w:tr>
      <w:tr>
        <w:trPr>
          <w:cantSplit w:val="0"/>
          <w:tblHeader w:val="0"/>
        </w:trPr>
        <w:tc>
          <w:tcPr/>
          <w:p w:rsidR="00000000" w:rsidDel="00000000" w:rsidP="00000000" w:rsidRDefault="00000000" w:rsidRPr="00000000" w14:paraId="000000D8">
            <w:pPr>
              <w:rPr>
                <w:b w:val="1"/>
                <w:bCs w:val="1"/>
              </w:rPr>
            </w:pPr>
            <w:r w:rsidDel="00000000" w:rsidR="00000000" w:rsidRPr="00000000">
              <w:rPr>
                <w:b w:val="1"/>
                <w:bCs w:val="1"/>
                <w:rtl w:val="0"/>
              </w:rPr>
              <w:t xml:space="preserve">Exit Criteria</w:t>
            </w:r>
          </w:p>
        </w:tc>
        <w:tc>
          <w:tcPr/>
          <w:p w:rsidR="00000000" w:rsidDel="00000000" w:rsidP="00000000" w:rsidRDefault="00000000" w:rsidRPr="00000000" w14:paraId="000000D9">
            <w:pPr>
              <w:rPr/>
            </w:pPr>
            <w:r w:rsidDel="00000000" w:rsidR="00000000" w:rsidRPr="00000000">
              <w:rPr>
                <w:rtl w:val="0"/>
              </w:rPr>
              <w:t xml:space="preserve">Functional requirements are revised, approved and finalized </w:t>
            </w:r>
          </w:p>
        </w:tc>
      </w:tr>
      <w:tr>
        <w:trPr>
          <w:cantSplit w:val="0"/>
          <w:tblHeader w:val="0"/>
        </w:trPr>
        <w:tc>
          <w:tcPr/>
          <w:p w:rsidR="00000000" w:rsidDel="00000000" w:rsidP="00000000" w:rsidRDefault="00000000" w:rsidRPr="00000000" w14:paraId="000000DA">
            <w:pPr>
              <w:rPr>
                <w:b w:val="1"/>
                <w:bCs w:val="1"/>
              </w:rPr>
            </w:pPr>
            <w:r w:rsidDel="00000000" w:rsidR="00000000" w:rsidRPr="00000000">
              <w:rPr>
                <w:b w:val="1"/>
                <w:bCs w:val="1"/>
                <w:rtl w:val="0"/>
              </w:rPr>
              <w:t xml:space="preserve">Deliverables</w:t>
            </w:r>
          </w:p>
        </w:tc>
        <w:tc>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against requirements documentation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Business-to-functional requirements traceability matrix </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numPr>
          <w:ilvl w:val="2"/>
          <w:numId w:val="4"/>
        </w:numPr>
        <w:ind w:left="1224" w:hanging="504.00000000000006"/>
        <w:rPr/>
      </w:pPr>
      <w:r w:rsidDel="00000000" w:rsidR="00000000" w:rsidRPr="00000000">
        <w:rPr>
          <w:rtl w:val="0"/>
        </w:rPr>
        <w:t xml:space="preserve">Perform Exploratory Testing</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pStyle w:val="Heading3"/>
        <w:numPr>
          <w:ilvl w:val="2"/>
          <w:numId w:val="4"/>
        </w:numPr>
        <w:ind w:left="1224" w:hanging="504.00000000000006"/>
        <w:rPr/>
      </w:pPr>
      <w:r w:rsidDel="00000000" w:rsidR="00000000" w:rsidRPr="00000000">
        <w:rPr>
          <w:rtl w:val="0"/>
        </w:rPr>
        <w:t xml:space="preserve">Create Functional test cases</w:t>
      </w:r>
    </w:p>
    <w:tbl>
      <w:tblPr>
        <w:tblStyle w:val="Table10"/>
        <w:tblW w:w="9351.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2369"/>
        <w:gridCol w:w="6982"/>
        <w:tblGridChange w:id="0">
          <w:tblGrid>
            <w:gridCol w:w="2369"/>
            <w:gridCol w:w="6982"/>
          </w:tblGrid>
        </w:tblGridChange>
      </w:tblGrid>
      <w:tr>
        <w:trPr>
          <w:cantSplit w:val="0"/>
          <w:tblHeader w:val="1"/>
        </w:trPr>
        <w:tc>
          <w:tcPr/>
          <w:p w:rsidR="00000000" w:rsidDel="00000000" w:rsidP="00000000" w:rsidRDefault="00000000" w:rsidRPr="00000000" w14:paraId="000000E1">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functional requirements should be covered with tests</w:t>
            </w:r>
          </w:p>
        </w:tc>
      </w:tr>
      <w:tr>
        <w:trPr>
          <w:cantSplit w:val="0"/>
          <w:tblHeader w:val="0"/>
        </w:trPr>
        <w:tc>
          <w:tcPr/>
          <w:p w:rsidR="00000000" w:rsidDel="00000000" w:rsidP="00000000" w:rsidRDefault="00000000" w:rsidRPr="00000000" w14:paraId="000000E3">
            <w:pPr>
              <w:rPr>
                <w:b w:val="1"/>
                <w:bCs w:val="1"/>
              </w:rPr>
            </w:pPr>
            <w:r w:rsidDel="00000000" w:rsidR="00000000" w:rsidRPr="00000000">
              <w:rPr>
                <w:b w:val="1"/>
                <w:bCs w:val="1"/>
                <w:rtl w:val="0"/>
              </w:rPr>
              <w:t xml:space="preserve">Responsibility</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team</w:t>
            </w:r>
          </w:p>
        </w:tc>
      </w:tr>
      <w:tr>
        <w:trPr>
          <w:cantSplit w:val="0"/>
          <w:tblHeader w:val="0"/>
        </w:trPr>
        <w:tc>
          <w:tcPr/>
          <w:p w:rsidR="00000000" w:rsidDel="00000000" w:rsidP="00000000" w:rsidRDefault="00000000" w:rsidRPr="00000000" w14:paraId="000000E5">
            <w:pPr>
              <w:rPr>
                <w:b w:val="1"/>
                <w:bCs w:val="1"/>
              </w:rPr>
            </w:pPr>
            <w:r w:rsidDel="00000000" w:rsidR="00000000" w:rsidRPr="00000000">
              <w:rPr>
                <w:b w:val="1"/>
                <w:bCs w:val="1"/>
                <w:rtl w:val="0"/>
              </w:rPr>
              <w:t xml:space="preserve">Entry Criteria</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Requirements are (at least partially) ready</w:t>
            </w:r>
          </w:p>
        </w:tc>
      </w:tr>
      <w:tr>
        <w:trPr>
          <w:cantSplit w:val="0"/>
          <w:tblHeader w:val="0"/>
        </w:trPr>
        <w:tc>
          <w:tcPr/>
          <w:p w:rsidR="00000000" w:rsidDel="00000000" w:rsidP="00000000" w:rsidRDefault="00000000" w:rsidRPr="00000000" w14:paraId="000000E7">
            <w:pPr>
              <w:rPr>
                <w:b w:val="1"/>
                <w:bCs w:val="1"/>
              </w:rPr>
            </w:pPr>
            <w:r w:rsidDel="00000000" w:rsidR="00000000" w:rsidRPr="00000000">
              <w:rPr>
                <w:b w:val="1"/>
                <w:bCs w:val="1"/>
                <w:rtl w:val="0"/>
              </w:rPr>
              <w:t xml:space="preserve">Exit Criteria</w:t>
            </w:r>
          </w:p>
        </w:tc>
        <w:tc>
          <w:tcPr/>
          <w:p w:rsidR="00000000" w:rsidDel="00000000" w:rsidP="00000000" w:rsidRDefault="00000000" w:rsidRPr="00000000" w14:paraId="000000E8">
            <w:pPr>
              <w:rPr/>
            </w:pPr>
            <w:r w:rsidDel="00000000" w:rsidR="00000000" w:rsidRPr="00000000">
              <w:rPr>
                <w:rtl w:val="0"/>
              </w:rPr>
              <w:t xml:space="preserve">Functional test suite is ready</w:t>
            </w:r>
          </w:p>
        </w:tc>
      </w:tr>
      <w:tr>
        <w:trPr>
          <w:cantSplit w:val="0"/>
          <w:tblHeader w:val="0"/>
        </w:trPr>
        <w:tc>
          <w:tcPr/>
          <w:p w:rsidR="00000000" w:rsidDel="00000000" w:rsidP="00000000" w:rsidRDefault="00000000" w:rsidRPr="00000000" w14:paraId="000000E9">
            <w:pPr>
              <w:rPr>
                <w:b w:val="1"/>
                <w:bCs w:val="1"/>
              </w:rPr>
            </w:pPr>
            <w:r w:rsidDel="00000000" w:rsidR="00000000" w:rsidRPr="00000000">
              <w:rPr>
                <w:b w:val="1"/>
                <w:bCs w:val="1"/>
                <w:rtl w:val="0"/>
              </w:rPr>
              <w:t xml:space="preserve">Deliverables</w:t>
            </w:r>
          </w:p>
        </w:tc>
        <w:tc>
          <w:tcPr/>
          <w:p w:rsidR="00000000" w:rsidDel="00000000" w:rsidP="00000000" w:rsidRDefault="00000000" w:rsidRPr="00000000" w14:paraId="000000EA">
            <w:pPr>
              <w:rPr/>
            </w:pPr>
            <w:r w:rsidDel="00000000" w:rsidR="00000000" w:rsidRPr="00000000">
              <w:rPr>
                <w:rtl w:val="0"/>
              </w:rPr>
              <w:t xml:space="preserve">Test cases with at least following details each:</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ID</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name</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Conditions (prerequisites, test data)</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(steps)</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result</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numPr>
          <w:ilvl w:val="2"/>
          <w:numId w:val="4"/>
        </w:numPr>
        <w:ind w:left="1224" w:hanging="504.00000000000006"/>
        <w:rPr/>
      </w:pPr>
      <w:r w:rsidDel="00000000" w:rsidR="00000000" w:rsidRPr="00000000">
        <w:rPr>
          <w:rtl w:val="0"/>
        </w:rPr>
        <w:t xml:space="preserve">Run Functional Test Suite</w:t>
      </w:r>
    </w:p>
    <w:tbl>
      <w:tblPr>
        <w:tblStyle w:val="Table11"/>
        <w:tblW w:w="9351.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2369"/>
        <w:gridCol w:w="6982"/>
        <w:tblGridChange w:id="0">
          <w:tblGrid>
            <w:gridCol w:w="2369"/>
            <w:gridCol w:w="6982"/>
          </w:tblGrid>
        </w:tblGridChange>
      </w:tblGrid>
      <w:tr>
        <w:trPr>
          <w:cantSplit w:val="0"/>
          <w:tblHeader w:val="0"/>
        </w:trPr>
        <w:tc>
          <w:tcPr/>
          <w:p w:rsidR="00000000" w:rsidDel="00000000" w:rsidP="00000000" w:rsidRDefault="00000000" w:rsidRPr="00000000" w14:paraId="000000F2">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functional requirements should be executed</w:t>
            </w:r>
          </w:p>
        </w:tc>
      </w:tr>
      <w:tr>
        <w:trPr>
          <w:cantSplit w:val="0"/>
          <w:tblHeader w:val="0"/>
        </w:trPr>
        <w:tc>
          <w:tcPr/>
          <w:p w:rsidR="00000000" w:rsidDel="00000000" w:rsidP="00000000" w:rsidRDefault="00000000" w:rsidRPr="00000000" w14:paraId="000000F4">
            <w:pPr>
              <w:rPr>
                <w:b w:val="1"/>
                <w:bCs w:val="1"/>
              </w:rPr>
            </w:pPr>
            <w:r w:rsidDel="00000000" w:rsidR="00000000" w:rsidRPr="00000000">
              <w:rPr>
                <w:b w:val="1"/>
                <w:bCs w:val="1"/>
                <w:rtl w:val="0"/>
              </w:rPr>
              <w:t xml:space="preserve">Responsibility</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team</w:t>
            </w:r>
          </w:p>
        </w:tc>
      </w:tr>
      <w:tr>
        <w:trPr>
          <w:cantSplit w:val="0"/>
          <w:tblHeader w:val="0"/>
        </w:trPr>
        <w:tc>
          <w:tcPr/>
          <w:p w:rsidR="00000000" w:rsidDel="00000000" w:rsidP="00000000" w:rsidRDefault="00000000" w:rsidRPr="00000000" w14:paraId="000000F6">
            <w:pPr>
              <w:rPr>
                <w:b w:val="1"/>
                <w:bCs w:val="1"/>
              </w:rPr>
            </w:pPr>
            <w:r w:rsidDel="00000000" w:rsidR="00000000" w:rsidRPr="00000000">
              <w:rPr>
                <w:b w:val="1"/>
                <w:bCs w:val="1"/>
                <w:rtl w:val="0"/>
              </w:rPr>
              <w:t xml:space="preserve">Entry Criteria</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suite is ready</w:t>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Exit Criteria</w:t>
            </w:r>
          </w:p>
        </w:tc>
        <w:tc>
          <w:tcPr/>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test suite is executed</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 (quality gates) are met. Example: no high and critical issues, up to 10 major issues with defined resolution dates.</w:t>
            </w:r>
          </w:p>
        </w:tc>
      </w:tr>
      <w:tr>
        <w:trPr>
          <w:cantSplit w:val="0"/>
          <w:tblHeader w:val="0"/>
        </w:trPr>
        <w:tc>
          <w:tcPr/>
          <w:p w:rsidR="00000000" w:rsidDel="00000000" w:rsidP="00000000" w:rsidRDefault="00000000" w:rsidRPr="00000000" w14:paraId="000000FB">
            <w:pPr>
              <w:rPr>
                <w:b w:val="1"/>
                <w:bCs w:val="1"/>
              </w:rPr>
            </w:pPr>
            <w:r w:rsidDel="00000000" w:rsidR="00000000" w:rsidRPr="00000000">
              <w:rPr>
                <w:b w:val="1"/>
                <w:bCs w:val="1"/>
                <w:rtl w:val="0"/>
              </w:rPr>
              <w:t xml:space="preserve">Deliverables</w:t>
            </w:r>
          </w:p>
        </w:tc>
        <w:tc>
          <w:tcPr/>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Suite execution report (on a regular basis)</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numPr>
          <w:ilvl w:val="2"/>
          <w:numId w:val="4"/>
        </w:numPr>
        <w:ind w:left="1224" w:hanging="504.00000000000006"/>
        <w:rPr/>
      </w:pPr>
      <w:r w:rsidDel="00000000" w:rsidR="00000000" w:rsidRPr="00000000">
        <w:rPr>
          <w:rtl w:val="0"/>
        </w:rPr>
        <w:t xml:space="preserve">Perform Cross-Browser testing</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pStyle w:val="Heading3"/>
        <w:numPr>
          <w:ilvl w:val="2"/>
          <w:numId w:val="4"/>
        </w:numPr>
        <w:ind w:left="1224" w:hanging="504.00000000000006"/>
        <w:rPr/>
      </w:pPr>
      <w:r w:rsidDel="00000000" w:rsidR="00000000" w:rsidRPr="00000000">
        <w:rPr>
          <w:rtl w:val="0"/>
        </w:rPr>
        <w:t xml:space="preserve">Implement automated tests</w:t>
      </w:r>
    </w:p>
    <w:p w:rsidR="00000000" w:rsidDel="00000000" w:rsidP="00000000" w:rsidRDefault="00000000" w:rsidRPr="00000000" w14:paraId="00000102">
      <w:pPr>
        <w:rPr/>
      </w:pPr>
      <w:r w:rsidDel="00000000" w:rsidR="00000000" w:rsidRPr="00000000">
        <w:rPr>
          <w:rtl w:val="0"/>
        </w:rPr>
        <w:t xml:space="preserve">… (ideally automation activities are a subject of a separate Automated Testing approach / strategy document)</w:t>
      </w:r>
    </w:p>
    <w:p w:rsidR="00000000" w:rsidDel="00000000" w:rsidP="00000000" w:rsidRDefault="00000000" w:rsidRPr="00000000" w14:paraId="00000103">
      <w:pPr>
        <w:rPr/>
      </w:pPr>
      <w:r w:rsidDel="00000000" w:rsidR="00000000" w:rsidRPr="00000000">
        <w:rPr>
          <w:rtl w:val="0"/>
        </w:rPr>
        <w:t xml:space="preserve">Considering the small scale of the application test automation activities will be very limited. See p.7.7.</w:t>
      </w:r>
    </w:p>
    <w:p w:rsidR="00000000" w:rsidDel="00000000" w:rsidP="00000000" w:rsidRDefault="00000000" w:rsidRPr="00000000" w14:paraId="00000104">
      <w:pPr>
        <w:pStyle w:val="Heading3"/>
        <w:numPr>
          <w:ilvl w:val="2"/>
          <w:numId w:val="4"/>
        </w:numPr>
        <w:ind w:left="1224" w:hanging="504.00000000000006"/>
        <w:rPr/>
      </w:pPr>
      <w:r w:rsidDel="00000000" w:rsidR="00000000" w:rsidRPr="00000000">
        <w:rPr>
          <w:rtl w:val="0"/>
        </w:rPr>
        <w:t xml:space="preserve">Create Test Summary Report</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pStyle w:val="Heading3"/>
        <w:numPr>
          <w:ilvl w:val="2"/>
          <w:numId w:val="4"/>
        </w:numPr>
        <w:ind w:left="1224" w:hanging="504.00000000000006"/>
        <w:rPr/>
      </w:pPr>
      <w:r w:rsidDel="00000000" w:rsidR="00000000" w:rsidRPr="00000000">
        <w:rPr>
          <w:rtl w:val="0"/>
        </w:rPr>
        <w:t xml:space="preserve">Create Release Notes document</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pStyle w:val="Heading2"/>
        <w:numPr>
          <w:ilvl w:val="1"/>
          <w:numId w:val="4"/>
        </w:numPr>
        <w:ind w:left="792" w:hanging="432"/>
        <w:rPr/>
      </w:pPr>
      <w:r w:rsidDel="00000000" w:rsidR="00000000" w:rsidRPr="00000000">
        <w:rPr>
          <w:rtl w:val="0"/>
        </w:rPr>
        <w:t xml:space="preserve">Test Team Roles and Responsibilities </w:t>
      </w:r>
    </w:p>
    <w:p w:rsidR="00000000" w:rsidDel="00000000" w:rsidP="00000000" w:rsidRDefault="00000000" w:rsidRPr="00000000" w14:paraId="00000109">
      <w:pPr>
        <w:rPr/>
      </w:pPr>
      <w:r w:rsidDel="00000000" w:rsidR="00000000" w:rsidRPr="00000000">
        <w:rPr>
          <w:rtl w:val="0"/>
        </w:rPr>
        <w:t xml:space="preserve">Following roles are defined in QA team:</w:t>
      </w:r>
    </w:p>
    <w:tbl>
      <w:tblPr>
        <w:tblStyle w:val="Table12"/>
        <w:tblW w:w="9629.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3209"/>
        <w:gridCol w:w="3210"/>
        <w:gridCol w:w="3210"/>
        <w:tblGridChange w:id="0">
          <w:tblGrid>
            <w:gridCol w:w="3209"/>
            <w:gridCol w:w="3210"/>
            <w:gridCol w:w="3210"/>
          </w:tblGrid>
        </w:tblGridChange>
      </w:tblGrid>
      <w:tr>
        <w:trPr>
          <w:cantSplit w:val="0"/>
          <w:tblHeader w:val="0"/>
        </w:trPr>
        <w:tc>
          <w:tcPr/>
          <w:p w:rsidR="00000000" w:rsidDel="00000000" w:rsidP="00000000" w:rsidRDefault="00000000" w:rsidRPr="00000000" w14:paraId="0000010A">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10B">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10C">
            <w:pPr>
              <w:rPr>
                <w:b w:val="1"/>
                <w:bCs w:val="1"/>
              </w:rPr>
            </w:pPr>
            <w:r w:rsidDel="00000000" w:rsidR="00000000" w:rsidRPr="00000000">
              <w:rPr>
                <w:b w:val="1"/>
                <w:bCs w:val="1"/>
                <w:rtl w:val="0"/>
              </w:rPr>
              <w:t xml:space="preserve">Responsibilities </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QA Lead</w:t>
            </w:r>
          </w:p>
        </w:tc>
        <w:tc>
          <w:tcPr/>
          <w:p w:rsidR="00000000" w:rsidDel="00000000" w:rsidP="00000000" w:rsidRDefault="00000000" w:rsidRPr="00000000" w14:paraId="0000010E">
            <w:pPr>
              <w:rPr/>
            </w:pPr>
            <w:r w:rsidDel="00000000" w:rsidR="00000000" w:rsidRPr="00000000">
              <w:rPr>
                <w:rtl w:val="0"/>
              </w:rPr>
              <w:t xml:space="preserve">TBD</w:t>
            </w:r>
          </w:p>
        </w:tc>
        <w:tc>
          <w:tcPr/>
          <w:p w:rsidR="00000000" w:rsidDel="00000000" w:rsidP="00000000" w:rsidRDefault="00000000" w:rsidRPr="00000000" w14:paraId="0000010F">
            <w:pPr>
              <w:rPr/>
            </w:pP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QA Engineer</w:t>
            </w:r>
          </w:p>
        </w:tc>
        <w:tc>
          <w:tcPr/>
          <w:p w:rsidR="00000000" w:rsidDel="00000000" w:rsidP="00000000" w:rsidRDefault="00000000" w:rsidRPr="00000000" w14:paraId="00000111">
            <w:pPr>
              <w:rPr/>
            </w:pPr>
            <w:r w:rsidDel="00000000" w:rsidR="00000000" w:rsidRPr="00000000">
              <w:rPr>
                <w:rtl w:val="0"/>
              </w:rPr>
              <w:t xml:space="preserve">TBD</w:t>
            </w:r>
          </w:p>
        </w:tc>
        <w:tc>
          <w:tcPr/>
          <w:p w:rsidR="00000000" w:rsidDel="00000000" w:rsidP="00000000" w:rsidRDefault="00000000" w:rsidRPr="00000000" w14:paraId="00000112">
            <w:pPr>
              <w:rPr/>
            </w:pP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QA Analyst</w:t>
            </w:r>
          </w:p>
        </w:tc>
        <w:tc>
          <w:tcPr/>
          <w:p w:rsidR="00000000" w:rsidDel="00000000" w:rsidP="00000000" w:rsidRDefault="00000000" w:rsidRPr="00000000" w14:paraId="00000114">
            <w:pPr>
              <w:rPr/>
            </w:pPr>
            <w:r w:rsidDel="00000000" w:rsidR="00000000" w:rsidRPr="00000000">
              <w:rPr>
                <w:rtl w:val="0"/>
              </w:rPr>
              <w:t xml:space="preserve">TBD</w:t>
            </w:r>
          </w:p>
        </w:tc>
        <w:tc>
          <w:tcPr/>
          <w:p w:rsidR="00000000" w:rsidDel="00000000" w:rsidP="00000000" w:rsidRDefault="00000000" w:rsidRPr="00000000" w14:paraId="00000115">
            <w:pPr>
              <w:rPr/>
            </w:pP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QA Automation Engineer</w:t>
            </w:r>
          </w:p>
        </w:tc>
        <w:tc>
          <w:tcPr/>
          <w:p w:rsidR="00000000" w:rsidDel="00000000" w:rsidP="00000000" w:rsidRDefault="00000000" w:rsidRPr="00000000" w14:paraId="00000117">
            <w:pPr>
              <w:rPr/>
            </w:pPr>
            <w:r w:rsidDel="00000000" w:rsidR="00000000" w:rsidRPr="00000000">
              <w:rPr>
                <w:rtl w:val="0"/>
              </w:rPr>
              <w:t xml:space="preserve">TBD</w:t>
            </w:r>
          </w:p>
        </w:tc>
        <w:tc>
          <w:tcPr/>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numPr>
          <w:ilvl w:val="1"/>
          <w:numId w:val="4"/>
        </w:numPr>
        <w:ind w:left="792" w:hanging="432"/>
        <w:rPr/>
      </w:pPr>
      <w:r w:rsidDel="00000000" w:rsidR="00000000" w:rsidRPr="00000000">
        <w:rPr>
          <w:rtl w:val="0"/>
        </w:rPr>
        <w:t xml:space="preserve">Test Results and Test Report</w:t>
      </w:r>
    </w:p>
    <w:p w:rsidR="00000000" w:rsidDel="00000000" w:rsidP="00000000" w:rsidRDefault="00000000" w:rsidRPr="00000000" w14:paraId="0000011B">
      <w:pPr>
        <w:rPr/>
      </w:pPr>
      <w:r w:rsidDel="00000000" w:rsidR="00000000" w:rsidRPr="00000000">
        <w:rPr>
          <w:rtl w:val="0"/>
        </w:rPr>
        <w:t xml:space="preserve">&lt;defines the format, the period of distribution, recipients, included information, metrics,… See separate Test Summary Report doc&gt;</w:t>
      </w:r>
    </w:p>
    <w:p w:rsidR="00000000" w:rsidDel="00000000" w:rsidP="00000000" w:rsidRDefault="00000000" w:rsidRPr="00000000" w14:paraId="0000011C">
      <w:pPr>
        <w:pStyle w:val="Heading2"/>
        <w:numPr>
          <w:ilvl w:val="1"/>
          <w:numId w:val="4"/>
        </w:numPr>
        <w:ind w:left="792" w:hanging="432"/>
        <w:rPr/>
      </w:pPr>
      <w:r w:rsidDel="00000000" w:rsidR="00000000" w:rsidRPr="00000000">
        <w:rPr>
          <w:rtl w:val="0"/>
        </w:rPr>
        <w:t xml:space="preserve">Test Environment</w:t>
      </w:r>
    </w:p>
    <w:p w:rsidR="00000000" w:rsidDel="00000000" w:rsidP="00000000" w:rsidRDefault="00000000" w:rsidRPr="00000000" w14:paraId="0000011D">
      <w:pPr>
        <w:rPr/>
      </w:pPr>
      <w:r w:rsidDel="00000000" w:rsidR="00000000" w:rsidRPr="00000000">
        <w:rPr>
          <w:rtl w:val="0"/>
        </w:rPr>
        <w:t xml:space="preserve">Home. Laptop.</w:t>
      </w:r>
    </w:p>
    <w:p w:rsidR="00000000" w:rsidDel="00000000" w:rsidP="00000000" w:rsidRDefault="00000000" w:rsidRPr="00000000" w14:paraId="0000011E">
      <w:pPr>
        <w:pStyle w:val="Heading2"/>
        <w:numPr>
          <w:ilvl w:val="1"/>
          <w:numId w:val="4"/>
        </w:numPr>
        <w:ind w:left="792" w:hanging="432"/>
        <w:rPr/>
      </w:pPr>
      <w:r w:rsidDel="00000000" w:rsidR="00000000" w:rsidRPr="00000000">
        <w:rPr>
          <w:rtl w:val="0"/>
        </w:rPr>
        <w:t xml:space="preserve">Test Tools</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 Tools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 Tracking System</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Management System</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Automation Tools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Tools</w:t>
      </w:r>
    </w:p>
    <w:p w:rsidR="00000000" w:rsidDel="00000000" w:rsidP="00000000" w:rsidRDefault="00000000" w:rsidRPr="00000000" w14:paraId="00000124">
      <w:pPr>
        <w:pStyle w:val="Heading2"/>
        <w:numPr>
          <w:ilvl w:val="1"/>
          <w:numId w:val="4"/>
        </w:numPr>
        <w:ind w:left="792" w:hanging="432"/>
        <w:rPr/>
      </w:pPr>
      <w:bookmarkStart w:colFirst="0" w:colLast="0" w:name="_30j0zll" w:id="1"/>
      <w:bookmarkEnd w:id="1"/>
      <w:r w:rsidDel="00000000" w:rsidR="00000000" w:rsidRPr="00000000">
        <w:rPr>
          <w:rtl w:val="0"/>
        </w:rPr>
        <w:t xml:space="preserve">Test Automation</w:t>
      </w:r>
    </w:p>
    <w:p w:rsidR="00000000" w:rsidDel="00000000" w:rsidP="00000000" w:rsidRDefault="00000000" w:rsidRPr="00000000" w14:paraId="00000125">
      <w:pPr>
        <w:rPr/>
      </w:pPr>
      <w:r w:rsidDel="00000000" w:rsidR="00000000" w:rsidRPr="00000000">
        <w:rPr>
          <w:rtl w:val="0"/>
        </w:rPr>
        <w:t xml:space="preserve">There will be a very limited scope of top-priority functional test cases defined and automated using Selenium. The purpose is to make automated tests execution part of Continuous Integration chain to facilitate early defects detection.</w:t>
      </w:r>
    </w:p>
    <w:p w:rsidR="00000000" w:rsidDel="00000000" w:rsidP="00000000" w:rsidRDefault="00000000" w:rsidRPr="00000000" w14:paraId="00000126">
      <w:pPr>
        <w:spacing w:after="160" w:line="259" w:lineRule="auto"/>
        <w:jc w:val="left"/>
        <w:rPr>
          <w:rFonts w:ascii="Calibri" w:cs="Calibri" w:eastAsia="Calibri" w:hAnsi="Calibri"/>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numPr>
          <w:ilvl w:val="1"/>
          <w:numId w:val="4"/>
        </w:numPr>
        <w:ind w:left="792" w:hanging="432"/>
        <w:rPr/>
      </w:pPr>
      <w:r w:rsidDel="00000000" w:rsidR="00000000" w:rsidRPr="00000000">
        <w:rPr>
          <w:rtl w:val="0"/>
        </w:rPr>
        <w:t xml:space="preserve">Defects Severities</w:t>
      </w:r>
    </w:p>
    <w:tbl>
      <w:tblPr>
        <w:tblStyle w:val="Table13"/>
        <w:tblW w:w="9556.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625"/>
        <w:gridCol w:w="1418"/>
        <w:gridCol w:w="7513"/>
        <w:tblGridChange w:id="0">
          <w:tblGrid>
            <w:gridCol w:w="625"/>
            <w:gridCol w:w="1418"/>
            <w:gridCol w:w="7513"/>
          </w:tblGrid>
        </w:tblGridChange>
      </w:tblGrid>
      <w:tr>
        <w:trPr>
          <w:cantSplit w:val="0"/>
          <w:tblHeader w:val="1"/>
        </w:trPr>
        <w:tc>
          <w:tcPr/>
          <w:p w:rsidR="00000000" w:rsidDel="00000000" w:rsidP="00000000" w:rsidRDefault="00000000" w:rsidRPr="00000000" w14:paraId="00000128">
            <w:pPr>
              <w:rPr>
                <w:b w:val="1"/>
                <w:bCs w:val="1"/>
              </w:rPr>
            </w:pPr>
            <w:r w:rsidDel="00000000" w:rsidR="00000000" w:rsidRPr="00000000">
              <w:rPr>
                <w:b w:val="1"/>
                <w:bCs w:val="1"/>
                <w:rtl w:val="0"/>
              </w:rPr>
              <w:t xml:space="preserve">No.</w:t>
            </w:r>
          </w:p>
        </w:tc>
        <w:tc>
          <w:tcPr/>
          <w:p w:rsidR="00000000" w:rsidDel="00000000" w:rsidP="00000000" w:rsidRDefault="00000000" w:rsidRPr="00000000" w14:paraId="00000129">
            <w:pPr>
              <w:rPr>
                <w:b w:val="1"/>
                <w:bCs w:val="1"/>
              </w:rPr>
            </w:pPr>
            <w:r w:rsidDel="00000000" w:rsidR="00000000" w:rsidRPr="00000000">
              <w:rPr>
                <w:b w:val="1"/>
                <w:bCs w:val="1"/>
                <w:rtl w:val="0"/>
              </w:rPr>
              <w:t xml:space="preserve">Severity</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1</w:t>
            </w:r>
          </w:p>
        </w:tc>
        <w:tc>
          <w:tcPr/>
          <w:p w:rsidR="00000000" w:rsidDel="00000000" w:rsidP="00000000" w:rsidRDefault="00000000" w:rsidRPr="00000000" w14:paraId="0000012C">
            <w:pPr>
              <w:rPr/>
            </w:pPr>
            <w:r w:rsidDel="00000000" w:rsidR="00000000" w:rsidRPr="00000000">
              <w:rPr>
                <w:rtl w:val="0"/>
              </w:rPr>
              <w:t xml:space="preserve">Critical</w:t>
            </w:r>
          </w:p>
        </w:tc>
        <w:tc>
          <w:tcPr/>
          <w:p w:rsidR="00000000" w:rsidDel="00000000" w:rsidP="00000000" w:rsidRDefault="00000000" w:rsidRPr="00000000" w14:paraId="0000012D">
            <w:pPr>
              <w:rPr/>
            </w:pPr>
            <w:r w:rsidDel="00000000" w:rsidR="00000000" w:rsidRPr="00000000">
              <w:rPr>
                <w:rtl w:val="0"/>
              </w:rPr>
              <w:t xml:space="preserve">The defect affects critical functionality or critical data. It does not have a workaround. Example: Unsuccessful installation, complete failure of a feature.</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2</w:t>
            </w:r>
          </w:p>
        </w:tc>
        <w:tc>
          <w:tcPr/>
          <w:p w:rsidR="00000000" w:rsidDel="00000000" w:rsidP="00000000" w:rsidRDefault="00000000" w:rsidRPr="00000000" w14:paraId="0000012F">
            <w:pPr>
              <w:rPr/>
            </w:pPr>
            <w:r w:rsidDel="00000000" w:rsidR="00000000" w:rsidRPr="00000000">
              <w:rPr>
                <w:rtl w:val="0"/>
              </w:rPr>
              <w:t xml:space="preserve">Major</w:t>
            </w:r>
          </w:p>
        </w:tc>
        <w:tc>
          <w:tcPr/>
          <w:p w:rsidR="00000000" w:rsidDel="00000000" w:rsidP="00000000" w:rsidRDefault="00000000" w:rsidRPr="00000000" w14:paraId="00000130">
            <w:pPr>
              <w:rPr/>
            </w:pPr>
            <w:r w:rsidDel="00000000" w:rsidR="00000000" w:rsidRPr="00000000">
              <w:rPr>
                <w:rtl w:val="0"/>
              </w:rPr>
              <w:t xml:space="preserve">The defect affects major functionality or major data. It has a workaround but is not obvious and is difficult. Example: A feature is not functional from one module but the task is doable if 10 complicated indirect steps are followed in another module/s.</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3</w:t>
            </w:r>
          </w:p>
        </w:tc>
        <w:tc>
          <w:tcPr/>
          <w:p w:rsidR="00000000" w:rsidDel="00000000" w:rsidP="00000000" w:rsidRDefault="00000000" w:rsidRPr="00000000" w14:paraId="00000132">
            <w:pPr>
              <w:rPr/>
            </w:pPr>
            <w:r w:rsidDel="00000000" w:rsidR="00000000" w:rsidRPr="00000000">
              <w:rPr>
                <w:rtl w:val="0"/>
              </w:rPr>
              <w:t xml:space="preserve">Normal</w:t>
            </w:r>
          </w:p>
        </w:tc>
        <w:tc>
          <w:tcPr/>
          <w:p w:rsidR="00000000" w:rsidDel="00000000" w:rsidP="00000000" w:rsidRDefault="00000000" w:rsidRPr="00000000" w14:paraId="00000133">
            <w:pPr>
              <w:rPr/>
            </w:pPr>
            <w:r w:rsidDel="00000000" w:rsidR="00000000" w:rsidRPr="00000000">
              <w:rPr>
                <w:rtl w:val="0"/>
              </w:rPr>
              <w:t xml:space="preserve">The defect affects minor functionality or non-critical data. It has an easy workaround. Example: A minor feature that is not functional in one module but the same task is easily doable from another module.</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4</w:t>
            </w:r>
          </w:p>
        </w:tc>
        <w:tc>
          <w:tcPr/>
          <w:p w:rsidR="00000000" w:rsidDel="00000000" w:rsidP="00000000" w:rsidRDefault="00000000" w:rsidRPr="00000000" w14:paraId="00000135">
            <w:pPr>
              <w:rPr/>
            </w:pPr>
            <w:r w:rsidDel="00000000" w:rsidR="00000000" w:rsidRPr="00000000">
              <w:rPr>
                <w:rtl w:val="0"/>
              </w:rPr>
              <w:t xml:space="preserve">Low</w:t>
            </w:r>
          </w:p>
        </w:tc>
        <w:tc>
          <w:tcPr/>
          <w:p w:rsidR="00000000" w:rsidDel="00000000" w:rsidP="00000000" w:rsidRDefault="00000000" w:rsidRPr="00000000" w14:paraId="00000136">
            <w:pPr>
              <w:rPr/>
            </w:pPr>
            <w:r w:rsidDel="00000000" w:rsidR="00000000" w:rsidRPr="00000000">
              <w:rPr>
                <w:rtl w:val="0"/>
              </w:rPr>
              <w:t xml:space="preserve">The defect does not affect functionality or data. It does not even need a workaround. It does not impact productivity or efficiency. It is merely an inconvenience. Example: Petty layout discrepancies, spelling/grammatical errors.</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numPr>
          <w:ilvl w:val="0"/>
          <w:numId w:val="4"/>
        </w:numPr>
        <w:ind w:left="360" w:hanging="360"/>
        <w:rPr/>
      </w:pPr>
      <w:r w:rsidDel="00000000" w:rsidR="00000000" w:rsidRPr="00000000">
        <w:rPr>
          <w:rtl w:val="0"/>
        </w:rPr>
        <w:t xml:space="preserve">Non-Functional testing</w:t>
      </w:r>
    </w:p>
    <w:p w:rsidR="00000000" w:rsidDel="00000000" w:rsidP="00000000" w:rsidRDefault="00000000" w:rsidRPr="00000000" w14:paraId="00000139">
      <w:pPr>
        <w:rPr/>
      </w:pPr>
      <w:r w:rsidDel="00000000" w:rsidR="00000000" w:rsidRPr="00000000">
        <w:rPr>
          <w:rtl w:val="0"/>
        </w:rPr>
        <w:t xml:space="preserve">At the current moment there are no non-functional requirements defined for the APP.</w:t>
      </w:r>
    </w:p>
    <w:p w:rsidR="00000000" w:rsidDel="00000000" w:rsidP="00000000" w:rsidRDefault="00000000" w:rsidRPr="00000000" w14:paraId="0000013A">
      <w:pPr>
        <w:rPr/>
      </w:pPr>
      <w:r w:rsidDel="00000000" w:rsidR="00000000" w:rsidRPr="00000000">
        <w:rPr>
          <w:rtl w:val="0"/>
        </w:rPr>
        <w:t xml:space="preserve">In case such requirements appear – QA team should be involved in definition and review process. All non-functional requirements should be declared in testable manner. </w:t>
      </w:r>
    </w:p>
    <w:p w:rsidR="00000000" w:rsidDel="00000000" w:rsidP="00000000" w:rsidRDefault="00000000" w:rsidRPr="00000000" w14:paraId="0000013B">
      <w:pPr>
        <w:rPr/>
      </w:pPr>
      <w:r w:rsidDel="00000000" w:rsidR="00000000" w:rsidRPr="00000000">
        <w:rPr>
          <w:rtl w:val="0"/>
        </w:rPr>
        <w:t xml:space="preserve">Following non-functional testing activities could be potentially required:</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testing (requires dedicated environment with close-to-production capabilities)</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 penetration testing</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Usability testing</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140">
      <w:pPr>
        <w:pStyle w:val="Heading1"/>
        <w:numPr>
          <w:ilvl w:val="0"/>
          <w:numId w:val="4"/>
        </w:numPr>
        <w:ind w:left="360" w:hanging="360"/>
        <w:rPr/>
      </w:pPr>
      <w:r w:rsidDel="00000000" w:rsidR="00000000" w:rsidRPr="00000000">
        <w:rPr>
          <w:rtl w:val="0"/>
        </w:rPr>
        <w:t xml:space="preserve">User Acceptance Testing </w:t>
      </w:r>
    </w:p>
    <w:p w:rsidR="00000000" w:rsidDel="00000000" w:rsidP="00000000" w:rsidRDefault="00000000" w:rsidRPr="00000000" w14:paraId="00000141">
      <w:pPr>
        <w:rPr/>
      </w:pPr>
      <w:r w:rsidDel="00000000" w:rsidR="00000000" w:rsidRPr="00000000">
        <w:rPr>
          <w:rtl w:val="0"/>
        </w:rPr>
        <w:t xml:space="preserve">TBD</w:t>
      </w:r>
    </w:p>
    <w:p w:rsidR="00000000" w:rsidDel="00000000" w:rsidP="00000000" w:rsidRDefault="00000000" w:rsidRPr="00000000" w14:paraId="00000142">
      <w:pPr>
        <w:pStyle w:val="Heading2"/>
        <w:numPr>
          <w:ilvl w:val="1"/>
          <w:numId w:val="4"/>
        </w:numPr>
        <w:ind w:left="792" w:hanging="432"/>
        <w:rPr/>
      </w:pPr>
      <w:r w:rsidDel="00000000" w:rsidR="00000000" w:rsidRPr="00000000">
        <w:rPr>
          <w:rtl w:val="0"/>
        </w:rPr>
        <w:t xml:space="preserve">UAT assumptions</w:t>
      </w:r>
    </w:p>
    <w:p w:rsidR="00000000" w:rsidDel="00000000" w:rsidP="00000000" w:rsidRDefault="00000000" w:rsidRPr="00000000" w14:paraId="00000143">
      <w:pPr>
        <w:pStyle w:val="Heading2"/>
        <w:numPr>
          <w:ilvl w:val="1"/>
          <w:numId w:val="4"/>
        </w:numPr>
        <w:ind w:left="792" w:hanging="432"/>
        <w:rPr/>
      </w:pPr>
      <w:r w:rsidDel="00000000" w:rsidR="00000000" w:rsidRPr="00000000">
        <w:rPr>
          <w:rtl w:val="0"/>
        </w:rPr>
        <w:t xml:space="preserve">UAT stages</w:t>
      </w:r>
    </w:p>
    <w:p w:rsidR="00000000" w:rsidDel="00000000" w:rsidP="00000000" w:rsidRDefault="00000000" w:rsidRPr="00000000" w14:paraId="00000144">
      <w:pPr>
        <w:pStyle w:val="Heading2"/>
        <w:numPr>
          <w:ilvl w:val="1"/>
          <w:numId w:val="4"/>
        </w:numPr>
        <w:ind w:left="792" w:hanging="432"/>
        <w:rPr/>
      </w:pPr>
      <w:r w:rsidDel="00000000" w:rsidR="00000000" w:rsidRPr="00000000">
        <w:rPr>
          <w:rtl w:val="0"/>
        </w:rPr>
        <w:t xml:space="preserve">UAT SLA</w:t>
      </w:r>
    </w:p>
    <w:p w:rsidR="00000000" w:rsidDel="00000000" w:rsidP="00000000" w:rsidRDefault="00000000" w:rsidRPr="00000000" w14:paraId="00000145">
      <w:pPr>
        <w:pStyle w:val="Heading2"/>
        <w:numPr>
          <w:ilvl w:val="1"/>
          <w:numId w:val="4"/>
        </w:numPr>
        <w:ind w:left="792" w:hanging="432"/>
        <w:rPr/>
      </w:pPr>
      <w:r w:rsidDel="00000000" w:rsidR="00000000" w:rsidRPr="00000000">
        <w:rPr>
          <w:rtl w:val="0"/>
        </w:rPr>
        <w:t xml:space="preserve">Communication and expectation management</w:t>
      </w:r>
    </w:p>
    <w:p w:rsidR="00000000" w:rsidDel="00000000" w:rsidP="00000000" w:rsidRDefault="00000000" w:rsidRPr="00000000" w14:paraId="00000146">
      <w:pPr>
        <w:pStyle w:val="Heading1"/>
        <w:numPr>
          <w:ilvl w:val="0"/>
          <w:numId w:val="4"/>
        </w:numPr>
        <w:ind w:left="360" w:hanging="360"/>
        <w:rPr/>
      </w:pPr>
      <w:r w:rsidDel="00000000" w:rsidR="00000000" w:rsidRPr="00000000">
        <w:rPr>
          <w:rtl w:val="0"/>
        </w:rPr>
        <w:t xml:space="preserve">Risk Management</w:t>
      </w:r>
    </w:p>
    <w:p w:rsidR="00000000" w:rsidDel="00000000" w:rsidP="00000000" w:rsidRDefault="00000000" w:rsidRPr="00000000" w14:paraId="00000147">
      <w:pPr>
        <w:rPr/>
      </w:pPr>
      <w:r w:rsidDel="00000000" w:rsidR="00000000" w:rsidRPr="00000000">
        <w:rPr>
          <w:rtl w:val="0"/>
        </w:rPr>
        <w:t xml:space="preserve">This section can be extended during the further project activities.</w:t>
      </w:r>
    </w:p>
    <w:tbl>
      <w:tblPr>
        <w:tblStyle w:val="Table14"/>
        <w:tblW w:w="9556.0" w:type="dxa"/>
        <w:jc w:val="left"/>
        <w:tblBorders>
          <w:top w:color="5b9bd5" w:space="0" w:sz="4" w:val="single"/>
          <w:left w:color="5b9bd5" w:space="0" w:sz="4" w:val="single"/>
          <w:bottom w:color="5b9bd5" w:space="0" w:sz="4" w:val="single"/>
          <w:right w:color="5b9bd5" w:space="0" w:sz="4" w:val="single"/>
          <w:insideH w:color="5b9bd5" w:space="0" w:sz="6" w:val="single"/>
          <w:insideV w:color="5b9bd5" w:space="0" w:sz="6" w:val="single"/>
        </w:tblBorders>
        <w:tblLayout w:type="fixed"/>
        <w:tblLook w:val="0400"/>
      </w:tblPr>
      <w:tblGrid>
        <w:gridCol w:w="625"/>
        <w:gridCol w:w="3261"/>
        <w:gridCol w:w="3402"/>
        <w:gridCol w:w="2268"/>
        <w:tblGridChange w:id="0">
          <w:tblGrid>
            <w:gridCol w:w="625"/>
            <w:gridCol w:w="3261"/>
            <w:gridCol w:w="3402"/>
            <w:gridCol w:w="2268"/>
          </w:tblGrid>
        </w:tblGridChange>
      </w:tblGrid>
      <w:tr>
        <w:trPr>
          <w:cantSplit w:val="0"/>
          <w:tblHeader w:val="1"/>
        </w:trPr>
        <w:tc>
          <w:tcPr/>
          <w:p w:rsidR="00000000" w:rsidDel="00000000" w:rsidP="00000000" w:rsidRDefault="00000000" w:rsidRPr="00000000" w14:paraId="00000148">
            <w:pPr>
              <w:rPr>
                <w:b w:val="1"/>
                <w:bCs w:val="1"/>
              </w:rPr>
            </w:pPr>
            <w:r w:rsidDel="00000000" w:rsidR="00000000" w:rsidRPr="00000000">
              <w:rPr>
                <w:b w:val="1"/>
                <w:bCs w:val="1"/>
                <w:rtl w:val="0"/>
              </w:rPr>
              <w:t xml:space="preserve">No.</w:t>
            </w:r>
          </w:p>
        </w:tc>
        <w:tc>
          <w:tcPr/>
          <w:p w:rsidR="00000000" w:rsidDel="00000000" w:rsidP="00000000" w:rsidRDefault="00000000" w:rsidRPr="00000000" w14:paraId="00000149">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4A">
            <w:pPr>
              <w:rPr>
                <w:b w:val="1"/>
                <w:bCs w:val="1"/>
              </w:rPr>
            </w:pPr>
            <w:r w:rsidDel="00000000" w:rsidR="00000000" w:rsidRPr="00000000">
              <w:rPr>
                <w:b w:val="1"/>
                <w:bCs w:val="1"/>
                <w:rtl w:val="0"/>
              </w:rPr>
              <w:t xml:space="preserve">Proactive Strategy to Manage the Risk</w:t>
            </w:r>
          </w:p>
        </w:tc>
        <w:tc>
          <w:tcPr/>
          <w:p w:rsidR="00000000" w:rsidDel="00000000" w:rsidP="00000000" w:rsidRDefault="00000000" w:rsidRPr="00000000" w14:paraId="0000014B">
            <w:pPr>
              <w:rPr>
                <w:b w:val="1"/>
                <w:bCs w:val="1"/>
              </w:rPr>
            </w:pPr>
            <w:r w:rsidDel="00000000" w:rsidR="00000000" w:rsidRPr="00000000">
              <w:rPr>
                <w:b w:val="1"/>
                <w:bCs w:val="1"/>
                <w:rtl w:val="0"/>
              </w:rPr>
              <w:t xml:space="preserve">Reactive Strategy to Manage the Risk</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1</w:t>
            </w:r>
          </w:p>
        </w:tc>
        <w:tc>
          <w:tcPr/>
          <w:p w:rsidR="00000000" w:rsidDel="00000000" w:rsidP="00000000" w:rsidRDefault="00000000" w:rsidRPr="00000000" w14:paraId="0000014D">
            <w:pPr>
              <w:rPr/>
            </w:pPr>
            <w:r w:rsidDel="00000000" w:rsidR="00000000" w:rsidRPr="00000000">
              <w:rPr>
                <w:rtl w:val="0"/>
              </w:rPr>
              <w:t xml:space="preserve">Delays in testing schedule will occur if Entrance and Exit Criteria, including upstream deliverables, for any of the tests not fully met on time</w:t>
            </w:r>
          </w:p>
        </w:tc>
        <w:tc>
          <w:tcPr/>
          <w:p w:rsidR="00000000" w:rsidDel="00000000" w:rsidP="00000000" w:rsidRDefault="00000000" w:rsidRPr="00000000" w14:paraId="0000014E">
            <w:pPr>
              <w:rPr/>
            </w:pPr>
            <w:r w:rsidDel="00000000" w:rsidR="00000000" w:rsidRPr="00000000">
              <w:rPr>
                <w:rtl w:val="0"/>
              </w:rPr>
              <w:t xml:space="preserve">Active tracking and follow up to ensure Entrance and Exit Criteria are met on time</w:t>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2</w:t>
            </w:r>
          </w:p>
        </w:tc>
        <w:tc>
          <w:tcPr/>
          <w:p w:rsidR="00000000" w:rsidDel="00000000" w:rsidP="00000000" w:rsidRDefault="00000000" w:rsidRPr="00000000" w14:paraId="00000151">
            <w:pPr>
              <w:rPr/>
            </w:pPr>
            <w:r w:rsidDel="00000000" w:rsidR="00000000" w:rsidRPr="00000000">
              <w:rPr>
                <w:rtl w:val="0"/>
              </w:rPr>
              <w:t xml:space="preserve">Environment stability.</w:t>
            </w:r>
          </w:p>
        </w:tc>
        <w:tc>
          <w:tcPr/>
          <w:p w:rsidR="00000000" w:rsidDel="00000000" w:rsidP="00000000" w:rsidRDefault="00000000" w:rsidRPr="00000000" w14:paraId="00000152">
            <w:pPr>
              <w:rPr/>
            </w:pPr>
            <w:r w:rsidDel="00000000" w:rsidR="00000000" w:rsidRPr="00000000">
              <w:rPr>
                <w:rtl w:val="0"/>
              </w:rPr>
              <w:t xml:space="preserve">Prepare an additional instance for redundancy</w:t>
            </w:r>
          </w:p>
        </w:tc>
        <w:tc>
          <w:tcPr/>
          <w:p w:rsidR="00000000" w:rsidDel="00000000" w:rsidP="00000000" w:rsidRDefault="00000000" w:rsidRPr="00000000" w14:paraId="00000153">
            <w:pPr>
              <w:rPr/>
            </w:pP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3</w:t>
            </w:r>
          </w:p>
        </w:tc>
        <w:tc>
          <w:tcPr/>
          <w:p w:rsidR="00000000" w:rsidDel="00000000" w:rsidP="00000000" w:rsidRDefault="00000000" w:rsidRPr="00000000" w14:paraId="00000155">
            <w:pPr>
              <w:rPr/>
            </w:pPr>
            <w:r w:rsidDel="00000000" w:rsidR="00000000" w:rsidRPr="00000000">
              <w:rPr>
                <w:rtl w:val="0"/>
              </w:rPr>
              <w:t xml:space="preserve">Late delivery of code</w:t>
            </w:r>
          </w:p>
        </w:tc>
        <w:tc>
          <w:tcPr/>
          <w:p w:rsidR="00000000" w:rsidDel="00000000" w:rsidP="00000000" w:rsidRDefault="00000000" w:rsidRPr="00000000" w14:paraId="00000156">
            <w:pPr>
              <w:rPr/>
            </w:pPr>
            <w:r w:rsidDel="00000000" w:rsidR="00000000" w:rsidRPr="00000000">
              <w:rPr>
                <w:rtl w:val="0"/>
              </w:rPr>
              <w:t xml:space="preserve">Monitor the delivery time. Prepare prerequisite for test execution before code delivery and build installation.</w:t>
            </w:r>
          </w:p>
        </w:tc>
        <w:tc>
          <w:tcPr/>
          <w:p w:rsidR="00000000" w:rsidDel="00000000" w:rsidP="00000000" w:rsidRDefault="00000000" w:rsidRPr="00000000" w14:paraId="00000157">
            <w:pPr>
              <w:rPr/>
            </w:pP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4</w:t>
            </w:r>
          </w:p>
        </w:tc>
        <w:tc>
          <w:tcPr/>
          <w:p w:rsidR="00000000" w:rsidDel="00000000" w:rsidP="00000000" w:rsidRDefault="00000000" w:rsidRPr="00000000" w14:paraId="00000159">
            <w:pPr>
              <w:rPr>
                <w:color w:val="000000"/>
              </w:rPr>
            </w:pPr>
            <w:r w:rsidDel="00000000" w:rsidR="00000000" w:rsidRPr="00000000">
              <w:rPr>
                <w:color w:val="000000"/>
                <w:rtl w:val="0"/>
              </w:rPr>
              <w:t xml:space="preserve">Absence of the timely deployment of integration  test environment including equipment and systems to be integrated or stubs</w:t>
            </w:r>
          </w:p>
        </w:tc>
        <w:tc>
          <w:tcPr/>
          <w:p w:rsidR="00000000" w:rsidDel="00000000" w:rsidP="00000000" w:rsidRDefault="00000000" w:rsidRPr="00000000" w14:paraId="0000015A">
            <w:pPr>
              <w:rPr>
                <w:color w:val="000000"/>
              </w:rPr>
            </w:pPr>
            <w:r w:rsidDel="00000000" w:rsidR="00000000" w:rsidRPr="00000000">
              <w:rPr>
                <w:color w:val="000000"/>
                <w:rtl w:val="0"/>
              </w:rPr>
              <w:t xml:space="preserve">Planning of test environment in advance</w:t>
            </w:r>
          </w:p>
        </w:tc>
        <w:tc>
          <w:tcPr/>
          <w:p w:rsidR="00000000" w:rsidDel="00000000" w:rsidP="00000000" w:rsidRDefault="00000000" w:rsidRPr="00000000" w14:paraId="0000015B">
            <w:pPr>
              <w:rPr/>
            </w:pP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5</w:t>
            </w:r>
          </w:p>
        </w:tc>
        <w:tc>
          <w:tcPr/>
          <w:p w:rsidR="00000000" w:rsidDel="00000000" w:rsidP="00000000" w:rsidRDefault="00000000" w:rsidRPr="00000000" w14:paraId="0000015D">
            <w:pPr>
              <w:rPr>
                <w:color w:val="000000"/>
              </w:rPr>
            </w:pPr>
            <w:r w:rsidDel="00000000" w:rsidR="00000000" w:rsidRPr="00000000">
              <w:rPr>
                <w:color w:val="000000"/>
                <w:rtl w:val="0"/>
              </w:rPr>
              <w:t xml:space="preserve">Lack of resources from the customer side to perform UAT</w:t>
            </w:r>
          </w:p>
        </w:tc>
        <w:tc>
          <w:tcPr/>
          <w:p w:rsidR="00000000" w:rsidDel="00000000" w:rsidP="00000000" w:rsidRDefault="00000000" w:rsidRPr="00000000" w14:paraId="0000015E">
            <w:pPr>
              <w:rPr>
                <w:color w:val="000000"/>
              </w:rPr>
            </w:pPr>
            <w:r w:rsidDel="00000000" w:rsidR="00000000" w:rsidRPr="00000000">
              <w:rPr>
                <w:color w:val="000000"/>
                <w:rtl w:val="0"/>
              </w:rPr>
              <w:t xml:space="preserve">Planning of resources in advance</w:t>
            </w:r>
          </w:p>
        </w:tc>
        <w:tc>
          <w:tcPr/>
          <w:p w:rsidR="00000000" w:rsidDel="00000000" w:rsidP="00000000" w:rsidRDefault="00000000" w:rsidRPr="00000000" w14:paraId="0000015F">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6</w:t>
            </w:r>
          </w:p>
        </w:tc>
        <w:tc>
          <w:tcPr/>
          <w:p w:rsidR="00000000" w:rsidDel="00000000" w:rsidP="00000000" w:rsidRDefault="00000000" w:rsidRPr="00000000" w14:paraId="00000161">
            <w:pPr>
              <w:rPr>
                <w:color w:val="000000"/>
              </w:rPr>
            </w:pPr>
            <w:r w:rsidDel="00000000" w:rsidR="00000000" w:rsidRPr="00000000">
              <w:rPr>
                <w:rtl w:val="0"/>
              </w:rPr>
            </w:r>
          </w:p>
        </w:tc>
        <w:tc>
          <w:tcPr/>
          <w:p w:rsidR="00000000" w:rsidDel="00000000" w:rsidP="00000000" w:rsidRDefault="00000000" w:rsidRPr="00000000" w14:paraId="00000162">
            <w:pPr>
              <w:rPr>
                <w:color w:val="000000"/>
              </w:rPr>
            </w:pPr>
            <w:r w:rsidDel="00000000" w:rsidR="00000000" w:rsidRPr="00000000">
              <w:rPr>
                <w:rtl w:val="0"/>
              </w:rPr>
            </w:r>
          </w:p>
        </w:tc>
        <w:tc>
          <w:tcPr/>
          <w:p w:rsidR="00000000" w:rsidDel="00000000" w:rsidP="00000000" w:rsidRDefault="00000000" w:rsidRPr="00000000" w14:paraId="00000163">
            <w:pPr>
              <w:rPr>
                <w:color w:val="000000"/>
              </w:rPr>
            </w:pP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sectPr>
      <w:pgSz w:h="16838" w:w="11906" w:orient="portrait"/>
      <w:pgMar w:bottom="1440" w:top="1440" w:left="170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77" w:hanging="360"/>
      </w:pPr>
      <w:rPr>
        <w:rFonts w:ascii="Noto Sans Symbols" w:cs="Noto Sans Symbols" w:eastAsia="Noto Sans Symbols" w:hAnsi="Noto Sans Symbols"/>
        <w:color w:val="2e75b5"/>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tblStylePr w:type="firstCol">
      <w:rPr>
        <w:rFonts w:ascii="Calibri" w:cs="Calibri" w:eastAsia="Calibri" w:hAnsi="Calibri"/>
        <w:b w:val="1"/>
        <w:bCs w:val="1"/>
        <w:color w:val="000000"/>
        <w:sz w:val="22"/>
        <w:szCs w:val="22"/>
      </w:rPr>
      <w:tcPr>
        <w:shd w:fill="9cc3e5" w:val="clear"/>
      </w:tcPr>
    </w:tblStylePr>
    <w:tblStylePr w:type="firstRow">
      <w:rPr>
        <w:rFonts w:ascii="Calibri" w:cs="Calibri" w:eastAsia="Calibri" w:hAnsi="Calibri"/>
        <w:b w:val="0"/>
        <w:bCs w:val="0"/>
        <w:color w:val="000000"/>
        <w:sz w:val="22"/>
        <w:szCs w:val="22"/>
      </w:rPr>
      <w:tcPr>
        <w:shd w:fill="ffffff" w:val="clear"/>
      </w:tcPr>
    </w:tblStylePr>
    <w:tblStylePr w:type="nwCell">
      <w:rPr>
        <w:rFonts w:ascii="Calibri" w:cs="Calibri" w:eastAsia="Calibri" w:hAnsi="Calibri"/>
        <w:b w:val="1"/>
        <w:bCs w:val="1"/>
        <w:color w:val="000000"/>
        <w:sz w:val="22"/>
        <w:szCs w:val="22"/>
      </w:rPr>
      <w:tcPr>
        <w:shd w:fill="9cc3e5" w:val="clear"/>
      </w:tcPr>
    </w:tblStylePr>
  </w:style>
  <w:style w:type="table" w:styleId="Table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pPr>
      <w:spacing w:after="0" w:line="240" w:lineRule="auto"/>
    </w:pPr>
    <w:rPr>
      <w:sz w:val="20"/>
      <w:szCs w:val="20"/>
    </w:rPr>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