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8CFB29" w14:textId="52ED0801" w:rsidR="00AC17A1" w:rsidRDefault="00AC17A1" w:rsidP="00AC17A1">
      <w:pPr>
        <w:pStyle w:val="tdtabletext"/>
        <w:tabs>
          <w:tab w:val="left" w:pos="993"/>
        </w:tabs>
        <w:rPr>
          <w:noProof/>
        </w:rPr>
      </w:pPr>
    </w:p>
    <w:p w14:paraId="40F8EAED" w14:textId="77777777" w:rsidR="00E16599" w:rsidRPr="00E16599" w:rsidRDefault="00AC17A1" w:rsidP="00E16599">
      <w:pPr>
        <w:pStyle w:val="tdtabletext"/>
        <w:tabs>
          <w:tab w:val="left" w:pos="993"/>
        </w:tabs>
        <w:spacing w:before="240" w:line="240" w:lineRule="auto"/>
        <w:jc w:val="center"/>
        <w:rPr>
          <w:rFonts w:ascii="Times New Roman" w:hAnsi="Times New Roman"/>
          <w:bCs/>
          <w:sz w:val="32"/>
        </w:rPr>
      </w:pPr>
      <w:r w:rsidRPr="00E16599">
        <w:rPr>
          <w:rFonts w:ascii="Times New Roman" w:hAnsi="Times New Roman"/>
          <w:bCs/>
          <w:sz w:val="32"/>
        </w:rPr>
        <w:t xml:space="preserve">Общество с ограниченной ответственностью </w:t>
      </w:r>
    </w:p>
    <w:p w14:paraId="738C069E" w14:textId="220EEF43" w:rsidR="00AC17A1" w:rsidRPr="00E16599" w:rsidRDefault="00AC17A1" w:rsidP="00E16599">
      <w:pPr>
        <w:pStyle w:val="tdtabletext"/>
        <w:tabs>
          <w:tab w:val="left" w:pos="993"/>
        </w:tabs>
        <w:spacing w:line="240" w:lineRule="auto"/>
        <w:jc w:val="center"/>
        <w:rPr>
          <w:rFonts w:ascii="Times New Roman" w:hAnsi="Times New Roman"/>
          <w:bCs/>
        </w:rPr>
      </w:pPr>
      <w:r w:rsidRPr="00E16599">
        <w:rPr>
          <w:rFonts w:ascii="Times New Roman" w:hAnsi="Times New Roman"/>
          <w:bCs/>
          <w:sz w:val="32"/>
        </w:rPr>
        <w:t>«</w:t>
      </w:r>
      <w:r w:rsidR="005A3AF3">
        <w:rPr>
          <w:rFonts w:ascii="Times New Roman" w:hAnsi="Times New Roman"/>
          <w:bCs/>
          <w:sz w:val="32"/>
        </w:rPr>
        <w:t>Исполнитель</w:t>
      </w:r>
      <w:r w:rsidRPr="00E16599">
        <w:rPr>
          <w:rFonts w:ascii="Times New Roman" w:hAnsi="Times New Roman"/>
          <w:bCs/>
          <w:sz w:val="32"/>
        </w:rPr>
        <w:t>»</w:t>
      </w:r>
    </w:p>
    <w:p w14:paraId="5DE6DA7A" w14:textId="77777777" w:rsidR="00AC17A1" w:rsidRDefault="00AC17A1" w:rsidP="00AC17A1">
      <w:pPr>
        <w:pStyle w:val="tdtabletext"/>
        <w:tabs>
          <w:tab w:val="left" w:pos="993"/>
        </w:tabs>
        <w:ind w:firstLine="357"/>
        <w:rPr>
          <w:rFonts w:ascii="Times New Roman" w:hAnsi="Times New Roman"/>
          <w:b/>
        </w:rPr>
      </w:pPr>
    </w:p>
    <w:p w14:paraId="1000D599" w14:textId="77777777" w:rsidR="00E90152" w:rsidRDefault="00E90152" w:rsidP="00E90152">
      <w:pPr>
        <w:pStyle w:val="tdtabletext"/>
        <w:tabs>
          <w:tab w:val="left" w:pos="993"/>
        </w:tabs>
        <w:rPr>
          <w:rFonts w:ascii="Times New Roman" w:hAnsi="Times New Roman"/>
        </w:rPr>
      </w:pPr>
    </w:p>
    <w:p w14:paraId="0B0EF938" w14:textId="77777777" w:rsidR="00E90152" w:rsidRDefault="00E90152" w:rsidP="00E90152">
      <w:pPr>
        <w:pStyle w:val="tdtabletext"/>
        <w:tabs>
          <w:tab w:val="left" w:pos="993"/>
        </w:tabs>
        <w:rPr>
          <w:rFonts w:ascii="Times New Roman" w:hAnsi="Times New Roman"/>
        </w:rPr>
      </w:pPr>
    </w:p>
    <w:p w14:paraId="587B9A61" w14:textId="77777777" w:rsidR="00E90152" w:rsidRDefault="00E90152" w:rsidP="00E90152">
      <w:pPr>
        <w:pStyle w:val="tdtabletext"/>
        <w:tabs>
          <w:tab w:val="left" w:pos="993"/>
        </w:tabs>
        <w:rPr>
          <w:rFonts w:ascii="Times New Roman" w:hAnsi="Times New Roman"/>
        </w:rPr>
      </w:pPr>
    </w:p>
    <w:p w14:paraId="18DE6E8E" w14:textId="77777777" w:rsidR="00E90152" w:rsidRDefault="00E90152" w:rsidP="00E90152">
      <w:pPr>
        <w:pStyle w:val="tdtabletext"/>
        <w:tabs>
          <w:tab w:val="left" w:pos="993"/>
        </w:tabs>
        <w:rPr>
          <w:rFonts w:ascii="Times New Roman" w:hAnsi="Times New Roman"/>
        </w:rPr>
      </w:pPr>
    </w:p>
    <w:p w14:paraId="4B86D0E6" w14:textId="77777777" w:rsidR="00E16599" w:rsidRDefault="00E16599" w:rsidP="00E90152">
      <w:pPr>
        <w:pStyle w:val="tdtabletext"/>
        <w:tabs>
          <w:tab w:val="left" w:pos="993"/>
        </w:tabs>
        <w:rPr>
          <w:rFonts w:ascii="Times New Roman" w:hAnsi="Times New Roman"/>
        </w:rPr>
      </w:pPr>
    </w:p>
    <w:p w14:paraId="0898B064" w14:textId="77777777" w:rsidR="00E16599" w:rsidRDefault="00E16599" w:rsidP="00E90152">
      <w:pPr>
        <w:pStyle w:val="tdtabletext"/>
        <w:tabs>
          <w:tab w:val="left" w:pos="993"/>
        </w:tabs>
        <w:rPr>
          <w:rFonts w:ascii="Times New Roman" w:hAnsi="Times New Roman"/>
        </w:rPr>
      </w:pPr>
    </w:p>
    <w:p w14:paraId="7BE222A6" w14:textId="77777777" w:rsidR="00E16599" w:rsidRDefault="00E16599" w:rsidP="00E90152">
      <w:pPr>
        <w:pStyle w:val="tdtabletext"/>
        <w:tabs>
          <w:tab w:val="left" w:pos="993"/>
        </w:tabs>
        <w:rPr>
          <w:rFonts w:ascii="Times New Roman" w:hAnsi="Times New Roman"/>
        </w:rPr>
      </w:pPr>
    </w:p>
    <w:p w14:paraId="284405F8" w14:textId="77777777" w:rsidR="00E90152" w:rsidRDefault="00E90152" w:rsidP="00E90152">
      <w:pPr>
        <w:pStyle w:val="tdtabletext"/>
        <w:tabs>
          <w:tab w:val="left" w:pos="993"/>
        </w:tabs>
        <w:rPr>
          <w:rFonts w:ascii="Times New Roman" w:hAnsi="Times New Roman"/>
        </w:rPr>
      </w:pPr>
    </w:p>
    <w:p w14:paraId="54A5C067" w14:textId="77777777" w:rsidR="00E90152" w:rsidRDefault="00E90152" w:rsidP="00E90152">
      <w:pPr>
        <w:pStyle w:val="tdtabletext"/>
        <w:tabs>
          <w:tab w:val="left" w:pos="993"/>
        </w:tabs>
        <w:rPr>
          <w:rFonts w:ascii="Times New Roman" w:hAnsi="Times New Roman"/>
        </w:rPr>
      </w:pPr>
    </w:p>
    <w:p w14:paraId="4FB27005" w14:textId="77777777" w:rsidR="00E16599" w:rsidRPr="00E16599" w:rsidRDefault="00E16599" w:rsidP="00E16599">
      <w:pPr>
        <w:pStyle w:val="tdtabletext"/>
        <w:tabs>
          <w:tab w:val="left" w:pos="993"/>
        </w:tabs>
        <w:spacing w:before="120" w:after="120"/>
        <w:jc w:val="center"/>
        <w:rPr>
          <w:rFonts w:ascii="Times New Roman" w:hAnsi="Times New Roman"/>
          <w:b/>
          <w:sz w:val="32"/>
          <w:szCs w:val="32"/>
        </w:rPr>
      </w:pPr>
      <w:bookmarkStart w:id="0" w:name="_Hlk133428451"/>
      <w:r w:rsidRPr="00E16599">
        <w:rPr>
          <w:rFonts w:ascii="Times New Roman" w:hAnsi="Times New Roman"/>
          <w:b/>
          <w:sz w:val="32"/>
          <w:szCs w:val="32"/>
        </w:rPr>
        <w:t>ТЕХНО-РАБОЧИЙ ПРОЕКТ</w:t>
      </w:r>
    </w:p>
    <w:p w14:paraId="75D309EE" w14:textId="7528E919" w:rsidR="00E90152" w:rsidRPr="00E16599" w:rsidRDefault="00226A43" w:rsidP="00E16599">
      <w:pPr>
        <w:pStyle w:val="tdtabletext"/>
        <w:tabs>
          <w:tab w:val="left" w:pos="993"/>
        </w:tabs>
        <w:spacing w:before="120" w:after="120"/>
        <w:jc w:val="center"/>
        <w:rPr>
          <w:rFonts w:ascii="Times New Roman" w:hAnsi="Times New Roman"/>
          <w:b/>
          <w:sz w:val="32"/>
          <w:szCs w:val="32"/>
        </w:rPr>
      </w:pPr>
      <w:r>
        <w:rPr>
          <w:rFonts w:ascii="Times New Roman" w:hAnsi="Times New Roman"/>
          <w:b/>
          <w:sz w:val="32"/>
          <w:szCs w:val="32"/>
        </w:rPr>
        <w:t>Система</w:t>
      </w:r>
      <w:r w:rsidR="00E16599" w:rsidRPr="00E16599">
        <w:rPr>
          <w:rFonts w:ascii="Times New Roman" w:hAnsi="Times New Roman"/>
          <w:b/>
          <w:sz w:val="32"/>
          <w:szCs w:val="32"/>
        </w:rPr>
        <w:t xml:space="preserve"> обеспечения информационной безопасности </w:t>
      </w:r>
    </w:p>
    <w:bookmarkEnd w:id="0"/>
    <w:p w14:paraId="4FDC5C13" w14:textId="77777777" w:rsidR="00F525CD" w:rsidRPr="005A3AF3" w:rsidRDefault="00E16599" w:rsidP="00F525CD">
      <w:pPr>
        <w:pStyle w:val="tdtabletext"/>
        <w:tabs>
          <w:tab w:val="left" w:pos="993"/>
        </w:tabs>
        <w:jc w:val="center"/>
        <w:rPr>
          <w:rFonts w:cs="Arial"/>
          <w:b/>
          <w:sz w:val="32"/>
          <w:szCs w:val="32"/>
        </w:rPr>
      </w:pPr>
      <w:r w:rsidRPr="005A3AF3">
        <w:rPr>
          <w:rFonts w:cs="Arial"/>
          <w:b/>
          <w:sz w:val="32"/>
          <w:szCs w:val="32"/>
        </w:rPr>
        <w:t>Подсистема межсетевого экранирования</w:t>
      </w:r>
      <w:r w:rsidR="002633FC" w:rsidRPr="005A3AF3">
        <w:rPr>
          <w:rFonts w:cs="Arial"/>
          <w:b/>
          <w:sz w:val="32"/>
          <w:szCs w:val="32"/>
        </w:rPr>
        <w:t xml:space="preserve">  </w:t>
      </w:r>
    </w:p>
    <w:p w14:paraId="3C30D97C" w14:textId="1E275C29" w:rsidR="00E90152" w:rsidRPr="005A3AF3" w:rsidRDefault="002633FC" w:rsidP="00F525CD">
      <w:pPr>
        <w:pStyle w:val="tdtabletext"/>
        <w:tabs>
          <w:tab w:val="left" w:pos="993"/>
        </w:tabs>
        <w:jc w:val="center"/>
        <w:rPr>
          <w:rFonts w:cs="Arial"/>
          <w:b/>
          <w:sz w:val="32"/>
          <w:szCs w:val="32"/>
        </w:rPr>
      </w:pPr>
      <w:r w:rsidRPr="005A3AF3">
        <w:rPr>
          <w:rFonts w:cs="Arial"/>
          <w:b/>
          <w:sz w:val="32"/>
          <w:szCs w:val="32"/>
        </w:rPr>
        <w:t>ООО «</w:t>
      </w:r>
      <w:r w:rsidR="00EC3662" w:rsidRPr="005A3AF3">
        <w:rPr>
          <w:rFonts w:cs="Arial"/>
          <w:b/>
          <w:sz w:val="32"/>
          <w:szCs w:val="32"/>
        </w:rPr>
        <w:t>Рога и копыта</w:t>
      </w:r>
      <w:r w:rsidRPr="005A3AF3">
        <w:rPr>
          <w:rFonts w:cs="Arial"/>
          <w:b/>
          <w:sz w:val="32"/>
          <w:szCs w:val="32"/>
        </w:rPr>
        <w:t>»</w:t>
      </w:r>
    </w:p>
    <w:p w14:paraId="391444C9" w14:textId="77777777" w:rsidR="00E90152" w:rsidRDefault="00E90152" w:rsidP="00E90152">
      <w:pPr>
        <w:pStyle w:val="tdtabletext"/>
        <w:tabs>
          <w:tab w:val="left" w:pos="993"/>
        </w:tabs>
        <w:jc w:val="center"/>
        <w:rPr>
          <w:rFonts w:ascii="Times New Roman" w:hAnsi="Times New Roman"/>
          <w:b/>
          <w:sz w:val="32"/>
        </w:rPr>
      </w:pPr>
    </w:p>
    <w:p w14:paraId="5D8667CA" w14:textId="77777777" w:rsidR="00E90152" w:rsidRDefault="00E90152" w:rsidP="00E90152">
      <w:pPr>
        <w:pStyle w:val="tdtabletext"/>
        <w:tabs>
          <w:tab w:val="left" w:pos="993"/>
        </w:tabs>
        <w:jc w:val="center"/>
        <w:rPr>
          <w:rFonts w:ascii="Times New Roman" w:hAnsi="Times New Roman"/>
          <w:b/>
          <w:sz w:val="28"/>
        </w:rPr>
      </w:pPr>
    </w:p>
    <w:p w14:paraId="0848A978" w14:textId="1D9F0F93" w:rsidR="00E90152" w:rsidRPr="00E16599" w:rsidRDefault="00E16599" w:rsidP="00E90152">
      <w:pPr>
        <w:pStyle w:val="tdtabletext"/>
        <w:tabs>
          <w:tab w:val="left" w:pos="993"/>
        </w:tabs>
        <w:jc w:val="center"/>
        <w:rPr>
          <w:rFonts w:ascii="Times New Roman" w:hAnsi="Times New Roman"/>
          <w:b/>
          <w:szCs w:val="22"/>
        </w:rPr>
      </w:pPr>
      <w:r w:rsidRPr="00E16599">
        <w:rPr>
          <w:rFonts w:ascii="Times New Roman" w:hAnsi="Times New Roman"/>
          <w:b/>
          <w:szCs w:val="22"/>
        </w:rPr>
        <w:t>ПОЯСНИТЕЛЬНАЯ ЗАПИСКА</w:t>
      </w:r>
    </w:p>
    <w:p w14:paraId="669A2873" w14:textId="77777777" w:rsidR="00E90152" w:rsidRDefault="00E90152" w:rsidP="00E90152">
      <w:pPr>
        <w:pStyle w:val="tdtabletext"/>
        <w:tabs>
          <w:tab w:val="left" w:pos="993"/>
        </w:tabs>
        <w:jc w:val="center"/>
        <w:rPr>
          <w:rFonts w:ascii="Times New Roman" w:hAnsi="Times New Roman"/>
          <w:b/>
          <w:sz w:val="28"/>
        </w:rPr>
      </w:pPr>
    </w:p>
    <w:p w14:paraId="23DE1B45" w14:textId="77777777" w:rsidR="00E90152" w:rsidRDefault="00E90152" w:rsidP="00E90152">
      <w:pPr>
        <w:pStyle w:val="tdtabletext"/>
        <w:tabs>
          <w:tab w:val="left" w:pos="993"/>
        </w:tabs>
        <w:jc w:val="center"/>
        <w:rPr>
          <w:rFonts w:ascii="Times New Roman" w:hAnsi="Times New Roman"/>
          <w:b/>
          <w:sz w:val="28"/>
        </w:rPr>
      </w:pPr>
    </w:p>
    <w:p w14:paraId="1AC8E71B" w14:textId="77777777" w:rsidR="00E90152" w:rsidRDefault="00E90152" w:rsidP="00E90152">
      <w:pPr>
        <w:pStyle w:val="tdtabletext"/>
        <w:tabs>
          <w:tab w:val="left" w:pos="993"/>
        </w:tabs>
        <w:rPr>
          <w:rFonts w:ascii="Times New Roman" w:hAnsi="Times New Roman"/>
        </w:rPr>
      </w:pPr>
    </w:p>
    <w:p w14:paraId="13BA6ED7" w14:textId="77777777" w:rsidR="00AC17A1" w:rsidRDefault="00AC17A1" w:rsidP="00AC17A1">
      <w:pPr>
        <w:pStyle w:val="tdtabletext"/>
        <w:tabs>
          <w:tab w:val="left" w:pos="993"/>
        </w:tabs>
        <w:rPr>
          <w:rFonts w:ascii="Times New Roman" w:hAnsi="Times New Roman"/>
        </w:rPr>
      </w:pPr>
    </w:p>
    <w:p w14:paraId="58FB16A5" w14:textId="77777777" w:rsidR="00AC17A1" w:rsidRDefault="00AC17A1" w:rsidP="00AC17A1">
      <w:pPr>
        <w:pStyle w:val="tdtabletext"/>
        <w:tabs>
          <w:tab w:val="left" w:pos="993"/>
        </w:tabs>
        <w:rPr>
          <w:rFonts w:ascii="Times New Roman" w:hAnsi="Times New Roman"/>
        </w:rPr>
      </w:pPr>
    </w:p>
    <w:p w14:paraId="33A08D96" w14:textId="77777777" w:rsidR="00AC17A1" w:rsidRDefault="00AC17A1" w:rsidP="00AC17A1">
      <w:pPr>
        <w:pStyle w:val="tdtabletext"/>
        <w:tabs>
          <w:tab w:val="left" w:pos="993"/>
        </w:tabs>
        <w:rPr>
          <w:rFonts w:ascii="Times New Roman" w:hAnsi="Times New Roman"/>
        </w:rPr>
      </w:pPr>
      <w:r>
        <w:rPr>
          <w:rFonts w:ascii="Times New Roman" w:hAnsi="Times New Roman"/>
        </w:rPr>
        <w:t xml:space="preserve"> </w:t>
      </w:r>
    </w:p>
    <w:p w14:paraId="195AC927" w14:textId="77777777" w:rsidR="00AC17A1" w:rsidRDefault="00AC17A1" w:rsidP="00AC17A1">
      <w:pPr>
        <w:pStyle w:val="tdtabletext"/>
        <w:tabs>
          <w:tab w:val="left" w:pos="993"/>
        </w:tabs>
        <w:rPr>
          <w:rFonts w:ascii="Times New Roman" w:hAnsi="Times New Roman"/>
        </w:rPr>
      </w:pPr>
    </w:p>
    <w:p w14:paraId="4AE3AE51" w14:textId="77777777" w:rsidR="00AC17A1" w:rsidRDefault="00AC17A1" w:rsidP="00AC17A1">
      <w:pPr>
        <w:pStyle w:val="tdtabletext"/>
        <w:tabs>
          <w:tab w:val="left" w:pos="993"/>
        </w:tabs>
        <w:rPr>
          <w:rFonts w:ascii="Times New Roman" w:hAnsi="Times New Roman"/>
        </w:rPr>
      </w:pPr>
    </w:p>
    <w:p w14:paraId="1BA32867" w14:textId="63CED9E8" w:rsidR="00AC17A1" w:rsidRPr="00E16599" w:rsidRDefault="00E16599" w:rsidP="00E16599">
      <w:pPr>
        <w:pStyle w:val="tdtabletext"/>
        <w:tabs>
          <w:tab w:val="left" w:pos="993"/>
        </w:tabs>
        <w:jc w:val="center"/>
        <w:rPr>
          <w:rFonts w:ascii="Times New Roman" w:hAnsi="Times New Roman"/>
          <w:b/>
          <w:bCs/>
        </w:rPr>
      </w:pPr>
      <w:r w:rsidRPr="00E16599">
        <w:rPr>
          <w:rFonts w:ascii="Times New Roman" w:hAnsi="Times New Roman"/>
          <w:b/>
          <w:bCs/>
        </w:rPr>
        <w:t>Москва</w:t>
      </w:r>
    </w:p>
    <w:p w14:paraId="5D51BC20" w14:textId="312D180E" w:rsidR="00AC17A1" w:rsidRPr="00E16599" w:rsidRDefault="00AC17A1" w:rsidP="00AC17A1">
      <w:pPr>
        <w:pStyle w:val="tdtabletext"/>
        <w:tabs>
          <w:tab w:val="left" w:pos="993"/>
        </w:tabs>
        <w:jc w:val="center"/>
        <w:rPr>
          <w:rFonts w:ascii="Times New Roman" w:hAnsi="Times New Roman"/>
          <w:b/>
          <w:bCs/>
        </w:rPr>
      </w:pPr>
      <w:r w:rsidRPr="00E16599">
        <w:rPr>
          <w:rFonts w:ascii="Times New Roman" w:hAnsi="Times New Roman"/>
          <w:b/>
          <w:bCs/>
        </w:rPr>
        <w:t>202</w:t>
      </w:r>
      <w:r w:rsidR="004C3B70">
        <w:rPr>
          <w:rFonts w:ascii="Times New Roman" w:hAnsi="Times New Roman"/>
          <w:b/>
          <w:bCs/>
        </w:rPr>
        <w:t>4</w:t>
      </w:r>
    </w:p>
    <w:p w14:paraId="6F7A26A3" w14:textId="5CCBFBF0" w:rsidR="007C667E" w:rsidRPr="006469F8" w:rsidRDefault="007C667E" w:rsidP="007C667E">
      <w:pPr>
        <w:pStyle w:val="tdnontocunorderedcaption"/>
        <w:spacing w:before="0" w:after="0"/>
        <w:rPr>
          <w:rFonts w:ascii="Times New Roman" w:hAnsi="Times New Roman" w:cs="Times New Roman"/>
          <w:b w:val="0"/>
        </w:rPr>
        <w:sectPr w:rsidR="007C667E" w:rsidRPr="006469F8" w:rsidSect="00626350">
          <w:footerReference w:type="default" r:id="rId12"/>
          <w:headerReference w:type="first" r:id="rId13"/>
          <w:pgSz w:w="11906" w:h="16838"/>
          <w:pgMar w:top="851" w:right="851" w:bottom="1418" w:left="1701" w:header="709" w:footer="709" w:gutter="0"/>
          <w:cols w:space="708"/>
          <w:docGrid w:linePitch="360"/>
        </w:sectPr>
      </w:pPr>
    </w:p>
    <w:p w14:paraId="6A444C82" w14:textId="77777777" w:rsidR="00783C84" w:rsidRPr="00EC3662" w:rsidRDefault="00783C84" w:rsidP="00783C84">
      <w:pPr>
        <w:pStyle w:val="af7"/>
        <w:rPr>
          <w:rFonts w:asciiTheme="minorHAnsi" w:hAnsiTheme="minorHAnsi"/>
          <w:sz w:val="28"/>
        </w:rPr>
      </w:pPr>
      <w:r w:rsidRPr="00EC3662">
        <w:rPr>
          <w:rFonts w:asciiTheme="minorHAnsi" w:hAnsiTheme="minorHAnsi"/>
          <w:sz w:val="28"/>
        </w:rPr>
        <w:lastRenderedPageBreak/>
        <w:t>АННОТАЦИЯ</w:t>
      </w:r>
    </w:p>
    <w:p w14:paraId="59380658" w14:textId="5E635BC4" w:rsidR="00783C84" w:rsidRPr="00EC3662" w:rsidRDefault="00783C84" w:rsidP="00783C84">
      <w:pPr>
        <w:pStyle w:val="ac"/>
        <w:rPr>
          <w:sz w:val="20"/>
          <w:szCs w:val="20"/>
        </w:rPr>
      </w:pPr>
      <w:r w:rsidRPr="00BD404A">
        <w:t>Н</w:t>
      </w:r>
      <w:r w:rsidRPr="00EC3662">
        <w:rPr>
          <w:sz w:val="20"/>
          <w:szCs w:val="20"/>
        </w:rPr>
        <w:t xml:space="preserve">астоящий документ содержит </w:t>
      </w:r>
      <w:r w:rsidR="00A278CF" w:rsidRPr="00EC3662">
        <w:rPr>
          <w:sz w:val="20"/>
          <w:szCs w:val="20"/>
        </w:rPr>
        <w:t xml:space="preserve">описание технических решений по созданию </w:t>
      </w:r>
      <w:r w:rsidR="00226A43" w:rsidRPr="00EC3662">
        <w:rPr>
          <w:sz w:val="20"/>
          <w:szCs w:val="20"/>
        </w:rPr>
        <w:t>п</w:t>
      </w:r>
      <w:r w:rsidR="002633FC" w:rsidRPr="00EC3662">
        <w:rPr>
          <w:sz w:val="20"/>
          <w:szCs w:val="20"/>
        </w:rPr>
        <w:t xml:space="preserve">одсистемы межсетевого экранирования </w:t>
      </w:r>
      <w:r w:rsidR="002633FC" w:rsidRPr="00EC3662">
        <w:rPr>
          <w:b/>
          <w:sz w:val="20"/>
          <w:szCs w:val="20"/>
        </w:rPr>
        <w:t>ООО «</w:t>
      </w:r>
      <w:r w:rsidR="00EC3662" w:rsidRPr="00EC3662">
        <w:rPr>
          <w:b/>
          <w:sz w:val="20"/>
          <w:szCs w:val="20"/>
        </w:rPr>
        <w:t>Рога и копыта</w:t>
      </w:r>
      <w:r w:rsidR="002633FC" w:rsidRPr="00EC3662">
        <w:rPr>
          <w:b/>
          <w:sz w:val="20"/>
          <w:szCs w:val="20"/>
        </w:rPr>
        <w:t>»</w:t>
      </w:r>
      <w:r w:rsidR="00301FE7" w:rsidRPr="00EC3662">
        <w:rPr>
          <w:sz w:val="20"/>
          <w:szCs w:val="20"/>
        </w:rPr>
        <w:t xml:space="preserve"> (далее — </w:t>
      </w:r>
      <w:r w:rsidR="002633FC" w:rsidRPr="00EC3662">
        <w:rPr>
          <w:sz w:val="20"/>
          <w:szCs w:val="20"/>
        </w:rPr>
        <w:t>ПМЭ</w:t>
      </w:r>
      <w:r w:rsidR="00301FE7" w:rsidRPr="00EC3662">
        <w:rPr>
          <w:sz w:val="20"/>
          <w:szCs w:val="20"/>
        </w:rPr>
        <w:t xml:space="preserve"> / </w:t>
      </w:r>
      <w:r w:rsidR="002633FC" w:rsidRPr="00EC3662">
        <w:rPr>
          <w:sz w:val="20"/>
          <w:szCs w:val="20"/>
        </w:rPr>
        <w:t>Подсистема</w:t>
      </w:r>
      <w:r w:rsidR="00301FE7" w:rsidRPr="00EC3662">
        <w:rPr>
          <w:sz w:val="20"/>
          <w:szCs w:val="20"/>
        </w:rPr>
        <w:t>)</w:t>
      </w:r>
      <w:r w:rsidRPr="00EC3662">
        <w:rPr>
          <w:sz w:val="20"/>
          <w:szCs w:val="20"/>
        </w:rPr>
        <w:t>.</w:t>
      </w:r>
    </w:p>
    <w:p w14:paraId="3686D92C" w14:textId="0EA17B80" w:rsidR="00783C84" w:rsidRPr="00EC3662" w:rsidRDefault="00301FE7" w:rsidP="00783C84">
      <w:pPr>
        <w:pStyle w:val="ac"/>
        <w:rPr>
          <w:sz w:val="20"/>
          <w:szCs w:val="20"/>
        </w:rPr>
      </w:pPr>
      <w:r w:rsidRPr="00EC3662">
        <w:rPr>
          <w:sz w:val="20"/>
          <w:szCs w:val="20"/>
        </w:rPr>
        <w:t xml:space="preserve">Документ описывает комплекс организационных и технических мероприятий, реализуемых в рамках создаваемой </w:t>
      </w:r>
      <w:r w:rsidR="002633FC" w:rsidRPr="00EC3662">
        <w:rPr>
          <w:sz w:val="20"/>
          <w:szCs w:val="20"/>
        </w:rPr>
        <w:t>Подсистемы</w:t>
      </w:r>
      <w:r w:rsidRPr="00EC3662">
        <w:rPr>
          <w:sz w:val="20"/>
          <w:szCs w:val="20"/>
        </w:rPr>
        <w:t xml:space="preserve">, основные характеристики </w:t>
      </w:r>
      <w:r w:rsidR="002633FC" w:rsidRPr="00EC3662">
        <w:rPr>
          <w:sz w:val="20"/>
          <w:szCs w:val="20"/>
        </w:rPr>
        <w:t>Подсистемы</w:t>
      </w:r>
      <w:r w:rsidRPr="00EC3662">
        <w:rPr>
          <w:sz w:val="20"/>
          <w:szCs w:val="20"/>
        </w:rPr>
        <w:t xml:space="preserve"> и порядок ее функционирования</w:t>
      </w:r>
      <w:r w:rsidR="000216A3" w:rsidRPr="00EC3662">
        <w:rPr>
          <w:sz w:val="20"/>
          <w:szCs w:val="20"/>
        </w:rPr>
        <w:t>.</w:t>
      </w:r>
    </w:p>
    <w:p w14:paraId="6E463284" w14:textId="5106D521" w:rsidR="00F9773F" w:rsidRPr="00EC3662" w:rsidRDefault="00783C84" w:rsidP="00783C84">
      <w:pPr>
        <w:pStyle w:val="ac"/>
        <w:rPr>
          <w:sz w:val="20"/>
          <w:szCs w:val="20"/>
        </w:rPr>
      </w:pPr>
      <w:r w:rsidRPr="00EC3662">
        <w:rPr>
          <w:sz w:val="20"/>
          <w:szCs w:val="20"/>
        </w:rPr>
        <w:t>Документ разработан в соответствии с</w:t>
      </w:r>
      <w:r w:rsidR="000216A3" w:rsidRPr="00EC3662">
        <w:rPr>
          <w:sz w:val="20"/>
          <w:szCs w:val="20"/>
        </w:rPr>
        <w:t xml:space="preserve"> </w:t>
      </w:r>
      <w:r w:rsidR="00301FE7" w:rsidRPr="00EC3662">
        <w:rPr>
          <w:sz w:val="20"/>
          <w:szCs w:val="20"/>
        </w:rPr>
        <w:t>ГОСТ Р 2.105-2019</w:t>
      </w:r>
      <w:r w:rsidRPr="00EC3662">
        <w:rPr>
          <w:sz w:val="20"/>
          <w:szCs w:val="20"/>
        </w:rPr>
        <w:t xml:space="preserve"> «Единая </w:t>
      </w:r>
      <w:r w:rsidR="002633FC" w:rsidRPr="00EC3662">
        <w:rPr>
          <w:sz w:val="20"/>
          <w:szCs w:val="20"/>
        </w:rPr>
        <w:t>Подсистема</w:t>
      </w:r>
      <w:r w:rsidRPr="00EC3662">
        <w:rPr>
          <w:sz w:val="20"/>
          <w:szCs w:val="20"/>
        </w:rPr>
        <w:t xml:space="preserve"> конструкторской документации. Общие требования к текстовым документам»</w:t>
      </w:r>
      <w:r w:rsidR="0083549D" w:rsidRPr="00EC3662">
        <w:rPr>
          <w:sz w:val="20"/>
          <w:szCs w:val="20"/>
        </w:rPr>
        <w:t xml:space="preserve"> и ГОСТ Р 59795-2021 «Информационные технологии. Комплекс стандартов на автоматизированные </w:t>
      </w:r>
      <w:r w:rsidR="002633FC" w:rsidRPr="00EC3662">
        <w:rPr>
          <w:sz w:val="20"/>
          <w:szCs w:val="20"/>
        </w:rPr>
        <w:t>Подсистемы</w:t>
      </w:r>
      <w:r w:rsidR="0083549D" w:rsidRPr="00EC3662">
        <w:rPr>
          <w:sz w:val="20"/>
          <w:szCs w:val="20"/>
        </w:rPr>
        <w:t xml:space="preserve">. Автоматизированные </w:t>
      </w:r>
      <w:r w:rsidR="002633FC" w:rsidRPr="00EC3662">
        <w:rPr>
          <w:sz w:val="20"/>
          <w:szCs w:val="20"/>
        </w:rPr>
        <w:t>Подсистемы</w:t>
      </w:r>
      <w:r w:rsidR="0083549D" w:rsidRPr="00EC3662">
        <w:rPr>
          <w:sz w:val="20"/>
          <w:szCs w:val="20"/>
        </w:rPr>
        <w:t>. Требования к содержанию документов»</w:t>
      </w:r>
      <w:r w:rsidRPr="00EC3662">
        <w:rPr>
          <w:sz w:val="20"/>
          <w:szCs w:val="20"/>
        </w:rPr>
        <w:t>.</w:t>
      </w:r>
    </w:p>
    <w:p w14:paraId="16EE15CE" w14:textId="77777777" w:rsidR="005D2A56" w:rsidRPr="005D2A56" w:rsidRDefault="005D2A56" w:rsidP="005D2A56"/>
    <w:p w14:paraId="2C63D622" w14:textId="77777777" w:rsidR="005D2A56" w:rsidRDefault="005D2A56" w:rsidP="005D2A56"/>
    <w:p w14:paraId="072ED740" w14:textId="77777777" w:rsidR="005D2A56" w:rsidRPr="005D2A56" w:rsidRDefault="005D2A56" w:rsidP="005D2A56">
      <w:pPr>
        <w:sectPr w:rsidR="005D2A56" w:rsidRPr="005D2A56" w:rsidSect="00AC6778">
          <w:headerReference w:type="default" r:id="rId14"/>
          <w:footerReference w:type="default" r:id="rId15"/>
          <w:pgSz w:w="11906" w:h="16838"/>
          <w:pgMar w:top="720" w:right="720" w:bottom="720" w:left="720" w:header="708" w:footer="708" w:gutter="0"/>
          <w:cols w:space="708"/>
          <w:docGrid w:linePitch="360"/>
        </w:sectPr>
      </w:pPr>
    </w:p>
    <w:p w14:paraId="52985012" w14:textId="3648F586" w:rsidR="00783C84" w:rsidRDefault="00783C84" w:rsidP="00EC3662">
      <w:pPr>
        <w:pStyle w:val="af7"/>
        <w:spacing w:before="0"/>
      </w:pPr>
    </w:p>
    <w:p w14:paraId="009F353B" w14:textId="57AAE822" w:rsidR="00463391" w:rsidRPr="00BD404A" w:rsidRDefault="00463391" w:rsidP="00783C84">
      <w:pPr>
        <w:sectPr w:rsidR="00463391" w:rsidRPr="00BD404A" w:rsidSect="00463391">
          <w:headerReference w:type="default" r:id="rId16"/>
          <w:footerReference w:type="default" r:id="rId17"/>
          <w:pgSz w:w="11906" w:h="16838"/>
          <w:pgMar w:top="1134" w:right="851" w:bottom="1418" w:left="1701" w:header="709" w:footer="709" w:gutter="0"/>
          <w:cols w:space="708"/>
          <w:docGrid w:linePitch="360"/>
        </w:sectPr>
      </w:pPr>
    </w:p>
    <w:p w14:paraId="042EBBB0" w14:textId="77959A46" w:rsidR="00E90152" w:rsidRPr="00EC3662" w:rsidRDefault="00E90152" w:rsidP="004A7823">
      <w:pPr>
        <w:pStyle w:val="10"/>
        <w:numPr>
          <w:ilvl w:val="0"/>
          <w:numId w:val="1"/>
        </w:numPr>
        <w:tabs>
          <w:tab w:val="clear" w:pos="1276"/>
          <w:tab w:val="num" w:pos="0"/>
        </w:tabs>
        <w:ind w:left="0" w:firstLine="709"/>
        <w:jc w:val="both"/>
        <w:rPr>
          <w:rFonts w:asciiTheme="minorHAnsi" w:hAnsiTheme="minorHAnsi"/>
          <w:szCs w:val="24"/>
        </w:rPr>
      </w:pPr>
      <w:bookmarkStart w:id="1" w:name="_Toc10214203"/>
      <w:bookmarkStart w:id="2" w:name="_Toc139531015"/>
      <w:bookmarkStart w:id="3" w:name="_Toc156227434"/>
      <w:bookmarkStart w:id="4" w:name="_Ref156227680"/>
      <w:bookmarkStart w:id="5" w:name="_Ref156227693"/>
      <w:r w:rsidRPr="00EC3662">
        <w:rPr>
          <w:rFonts w:asciiTheme="minorHAnsi" w:hAnsiTheme="minorHAnsi"/>
          <w:szCs w:val="24"/>
        </w:rPr>
        <w:lastRenderedPageBreak/>
        <w:t>Общие положения</w:t>
      </w:r>
      <w:bookmarkEnd w:id="1"/>
      <w:bookmarkEnd w:id="2"/>
      <w:bookmarkEnd w:id="3"/>
      <w:bookmarkEnd w:id="4"/>
      <w:bookmarkEnd w:id="5"/>
    </w:p>
    <w:p w14:paraId="0FE3136D" w14:textId="72914A85" w:rsidR="00E90152" w:rsidRPr="00EC3662" w:rsidRDefault="00E90152" w:rsidP="00EC3662">
      <w:pPr>
        <w:pStyle w:val="2"/>
      </w:pPr>
      <w:bookmarkStart w:id="6" w:name="_Toc10214204"/>
      <w:bookmarkStart w:id="7" w:name="_Toc139531016"/>
      <w:bookmarkStart w:id="8" w:name="_Toc156227435"/>
      <w:r w:rsidRPr="00EC3662">
        <w:t xml:space="preserve">Наименование проектируемой </w:t>
      </w:r>
      <w:r w:rsidR="002633FC" w:rsidRPr="00EC3662">
        <w:t>Подсистемы</w:t>
      </w:r>
      <w:r w:rsidRPr="00EC3662">
        <w:t xml:space="preserve"> и наименования документов, на основании которых ведётся проектирование</w:t>
      </w:r>
      <w:bookmarkEnd w:id="6"/>
      <w:bookmarkEnd w:id="7"/>
      <w:bookmarkEnd w:id="8"/>
    </w:p>
    <w:p w14:paraId="156CF0D3" w14:textId="25600873" w:rsidR="00E90152" w:rsidRPr="0017584E" w:rsidRDefault="00E90152" w:rsidP="004A7823">
      <w:pPr>
        <w:pStyle w:val="ac"/>
      </w:pPr>
      <w:r w:rsidRPr="0017584E">
        <w:t xml:space="preserve">Полное наименование проектируемой </w:t>
      </w:r>
      <w:r w:rsidR="002633FC">
        <w:t>Подсистемы</w:t>
      </w:r>
      <w:r w:rsidRPr="0017584E">
        <w:t xml:space="preserve">: </w:t>
      </w:r>
      <w:r w:rsidR="002633FC">
        <w:t>Подсистема</w:t>
      </w:r>
      <w:r w:rsidRPr="0017584E">
        <w:t xml:space="preserve"> </w:t>
      </w:r>
      <w:r w:rsidR="00F525CD">
        <w:t>межсетевого экранирования</w:t>
      </w:r>
      <w:r w:rsidR="004A7823">
        <w:t xml:space="preserve"> </w:t>
      </w:r>
      <w:r w:rsidR="00F525CD">
        <w:t>ООО «</w:t>
      </w:r>
      <w:r w:rsidR="00EC3662">
        <w:t>Рога и копыта</w:t>
      </w:r>
      <w:r w:rsidR="00F525CD">
        <w:t>»</w:t>
      </w:r>
      <w:r w:rsidRPr="0017584E">
        <w:t>.</w:t>
      </w:r>
    </w:p>
    <w:p w14:paraId="0F5F9949" w14:textId="2821ABF9" w:rsidR="00E90152" w:rsidRPr="0017584E" w:rsidRDefault="00E90152" w:rsidP="004A7823">
      <w:pPr>
        <w:pStyle w:val="ac"/>
      </w:pPr>
      <w:r w:rsidRPr="0017584E">
        <w:t xml:space="preserve">Сокращенное наименование </w:t>
      </w:r>
      <w:r w:rsidR="002633FC">
        <w:t>Подсистемы</w:t>
      </w:r>
      <w:r w:rsidRPr="0017584E">
        <w:t xml:space="preserve">: </w:t>
      </w:r>
      <w:r w:rsidR="002633FC">
        <w:t>Подсистема</w:t>
      </w:r>
      <w:r w:rsidRPr="0017584E">
        <w:t xml:space="preserve"> / </w:t>
      </w:r>
      <w:r w:rsidR="002633FC">
        <w:t>ПМЭ</w:t>
      </w:r>
      <w:r w:rsidRPr="0017584E">
        <w:t>.</w:t>
      </w:r>
    </w:p>
    <w:p w14:paraId="4180E600" w14:textId="6905DD0B" w:rsidR="00E90152" w:rsidRPr="0017584E" w:rsidRDefault="00E90152" w:rsidP="00226A43">
      <w:pPr>
        <w:pStyle w:val="ac"/>
      </w:pPr>
      <w:r w:rsidRPr="0017584E">
        <w:t>Основанием для выполнения работ</w:t>
      </w:r>
      <w:r w:rsidR="00226A43">
        <w:t xml:space="preserve"> является: Д</w:t>
      </w:r>
      <w:r w:rsidRPr="0017584E">
        <w:t xml:space="preserve">оговор № </w:t>
      </w:r>
      <w:r w:rsidR="00EC3662">
        <w:t>322</w:t>
      </w:r>
      <w:r w:rsidRPr="0017584E">
        <w:t xml:space="preserve"> от «</w:t>
      </w:r>
      <w:r w:rsidR="00EC3662">
        <w:t>30</w:t>
      </w:r>
      <w:r w:rsidRPr="0017584E">
        <w:t xml:space="preserve">» </w:t>
      </w:r>
      <w:r w:rsidR="008930C1">
        <w:t>сентября</w:t>
      </w:r>
      <w:r w:rsidRPr="0017584E">
        <w:t xml:space="preserve"> 20</w:t>
      </w:r>
      <w:r w:rsidR="004A7823">
        <w:t>23</w:t>
      </w:r>
      <w:r w:rsidRPr="0017584E">
        <w:t xml:space="preserve"> года между </w:t>
      </w:r>
      <w:r w:rsidR="00F525CD">
        <w:t>ООО «</w:t>
      </w:r>
      <w:r w:rsidR="00EC3662">
        <w:t>Рога и копыта</w:t>
      </w:r>
      <w:r w:rsidR="00F525CD">
        <w:t>»</w:t>
      </w:r>
      <w:r w:rsidRPr="0017584E">
        <w:t xml:space="preserve"> и ООО «</w:t>
      </w:r>
      <w:r w:rsidR="005A3AF3">
        <w:t>Исполнитель</w:t>
      </w:r>
      <w:r w:rsidRPr="0017584E">
        <w:t>»</w:t>
      </w:r>
      <w:r w:rsidR="00903BCB">
        <w:t>.</w:t>
      </w:r>
    </w:p>
    <w:p w14:paraId="73346BA5" w14:textId="11A27720" w:rsidR="00E90152" w:rsidRDefault="00E90152" w:rsidP="00EC3662">
      <w:pPr>
        <w:pStyle w:val="2"/>
      </w:pPr>
      <w:bookmarkStart w:id="9" w:name="_Toc10214205"/>
      <w:bookmarkStart w:id="10" w:name="_Toc139531017"/>
      <w:bookmarkStart w:id="11" w:name="_Toc156227436"/>
      <w:r w:rsidRPr="0017584E">
        <w:t xml:space="preserve">Перечень организаций, участвующих в разработке </w:t>
      </w:r>
      <w:r w:rsidR="002633FC">
        <w:t>Подсистемы</w:t>
      </w:r>
      <w:r w:rsidRPr="0017584E">
        <w:t>, сроки выполнения стадий</w:t>
      </w:r>
      <w:bookmarkEnd w:id="9"/>
      <w:bookmarkEnd w:id="10"/>
      <w:bookmarkEnd w:id="11"/>
    </w:p>
    <w:p w14:paraId="20C0BB9A" w14:textId="1CE9C688" w:rsidR="00EC3662" w:rsidRDefault="00EC3662" w:rsidP="00EC3662"/>
    <w:p w14:paraId="4F72231A" w14:textId="77777777" w:rsidR="00EC3662" w:rsidRPr="00EC3662" w:rsidRDefault="00EC3662" w:rsidP="00EC3662"/>
    <w:p w14:paraId="3D127D32" w14:textId="79357AA0" w:rsidR="00E90152" w:rsidRDefault="00E90152" w:rsidP="004A7823">
      <w:pPr>
        <w:pStyle w:val="ac"/>
      </w:pPr>
      <w:r w:rsidRPr="0017584E">
        <w:rPr>
          <w:b/>
        </w:rPr>
        <w:t>Заказчиком</w:t>
      </w:r>
      <w:r w:rsidRPr="0017584E">
        <w:t xml:space="preserve"> является </w:t>
      </w:r>
      <w:r w:rsidR="00F525CD">
        <w:t>ООО «</w:t>
      </w:r>
      <w:r w:rsidR="00EC3662">
        <w:t>Рога и копыта</w:t>
      </w:r>
      <w:r w:rsidR="00F525CD">
        <w:t>»</w:t>
      </w:r>
      <w:r w:rsidR="008930C1" w:rsidRPr="008930C1">
        <w:t xml:space="preserve"> </w:t>
      </w:r>
      <w:r w:rsidR="008930C1">
        <w:t>(далее - ООО «</w:t>
      </w:r>
      <w:r w:rsidR="00EC3662">
        <w:t>РиК</w:t>
      </w:r>
      <w:r w:rsidR="008930C1">
        <w:t>»)</w:t>
      </w:r>
      <w:r w:rsidRPr="0017584E">
        <w:t>.</w:t>
      </w:r>
    </w:p>
    <w:p w14:paraId="6D1DCC2D" w14:textId="63B86C2B" w:rsidR="008930C1" w:rsidRPr="0017584E" w:rsidRDefault="008930C1" w:rsidP="004A7823">
      <w:pPr>
        <w:pStyle w:val="ac"/>
      </w:pPr>
      <w:r w:rsidRPr="008930C1">
        <w:rPr>
          <w:b/>
        </w:rPr>
        <w:t>Юридический адрес:</w:t>
      </w:r>
      <w:r w:rsidRPr="008930C1">
        <w:t xml:space="preserve"> </w:t>
      </w:r>
      <w:r w:rsidR="00EC3662">
        <w:t>000000, ул. Красивой документации, дом 8</w:t>
      </w:r>
      <w:r>
        <w:t xml:space="preserve"> </w:t>
      </w:r>
    </w:p>
    <w:p w14:paraId="3B968A24" w14:textId="77777777" w:rsidR="008930C1" w:rsidRDefault="008930C1" w:rsidP="004A7823">
      <w:pPr>
        <w:pStyle w:val="ac"/>
        <w:rPr>
          <w:b/>
        </w:rPr>
      </w:pPr>
    </w:p>
    <w:p w14:paraId="0959C281" w14:textId="192240B6" w:rsidR="00E90152" w:rsidRPr="0017584E" w:rsidRDefault="00E90152" w:rsidP="004A7823">
      <w:pPr>
        <w:pStyle w:val="ac"/>
      </w:pPr>
      <w:r w:rsidRPr="0017584E">
        <w:rPr>
          <w:b/>
        </w:rPr>
        <w:t>Исполнителем</w:t>
      </w:r>
      <w:r w:rsidRPr="0017584E">
        <w:t xml:space="preserve"> работ является ООО «</w:t>
      </w:r>
      <w:r w:rsidR="005A3AF3">
        <w:t>Исполнитель</w:t>
      </w:r>
      <w:r w:rsidRPr="0017584E">
        <w:t>».</w:t>
      </w:r>
    </w:p>
    <w:p w14:paraId="260B601E" w14:textId="77777777" w:rsidR="00EC3662" w:rsidRDefault="00EC3662" w:rsidP="004A7823">
      <w:pPr>
        <w:pStyle w:val="ac"/>
        <w:rPr>
          <w:b/>
        </w:rPr>
      </w:pPr>
    </w:p>
    <w:p w14:paraId="53879273" w14:textId="0B0DC00D" w:rsidR="00E90152" w:rsidRPr="0017584E" w:rsidRDefault="00E90152" w:rsidP="005A3AF3">
      <w:pPr>
        <w:pStyle w:val="ac"/>
        <w:rPr>
          <w:highlight w:val="yellow"/>
        </w:rPr>
      </w:pPr>
      <w:r w:rsidRPr="008930C1">
        <w:rPr>
          <w:b/>
        </w:rPr>
        <w:t xml:space="preserve">Юридический адрес: </w:t>
      </w:r>
      <w:r w:rsidR="005A3AF3">
        <w:t>000000, ул. Красивой документации, дом 8</w:t>
      </w:r>
    </w:p>
    <w:p w14:paraId="130A197A" w14:textId="1F77B8B2" w:rsidR="00E90152" w:rsidRPr="0017584E" w:rsidRDefault="00E90152" w:rsidP="00EC3662">
      <w:pPr>
        <w:pStyle w:val="2"/>
      </w:pPr>
      <w:bookmarkStart w:id="12" w:name="_Toc10214206"/>
      <w:bookmarkStart w:id="13" w:name="_Toc139531018"/>
      <w:bookmarkStart w:id="14" w:name="_Toc156227437"/>
      <w:r w:rsidRPr="0017584E">
        <w:t xml:space="preserve">Назначение и область использования </w:t>
      </w:r>
      <w:r w:rsidR="002633FC">
        <w:t>Подсистемы</w:t>
      </w:r>
      <w:bookmarkEnd w:id="12"/>
      <w:bookmarkEnd w:id="13"/>
      <w:bookmarkEnd w:id="14"/>
    </w:p>
    <w:p w14:paraId="05800CAE" w14:textId="73671B21" w:rsidR="00E90152" w:rsidRPr="0017584E" w:rsidRDefault="002633FC" w:rsidP="004A7823">
      <w:pPr>
        <w:pStyle w:val="ac"/>
      </w:pPr>
      <w:r>
        <w:t>Подсистема</w:t>
      </w:r>
      <w:r w:rsidR="00E90152" w:rsidRPr="0017584E">
        <w:t xml:space="preserve"> </w:t>
      </w:r>
      <w:r w:rsidR="00F525CD">
        <w:t>межсетевого экранирования</w:t>
      </w:r>
      <w:r w:rsidR="00E90152" w:rsidRPr="0017584E">
        <w:t xml:space="preserve"> предназначена для:</w:t>
      </w:r>
    </w:p>
    <w:p w14:paraId="581B8873" w14:textId="4DCC77D0" w:rsidR="009568AF" w:rsidRDefault="00FE48D0" w:rsidP="00EF4D7E">
      <w:pPr>
        <w:pStyle w:val="ac"/>
        <w:numPr>
          <w:ilvl w:val="0"/>
          <w:numId w:val="9"/>
        </w:numPr>
        <w:tabs>
          <w:tab w:val="left" w:pos="993"/>
        </w:tabs>
        <w:ind w:left="0" w:firstLine="709"/>
      </w:pPr>
      <w:r>
        <w:t>анализ</w:t>
      </w:r>
      <w:r w:rsidR="00226A43">
        <w:t>а</w:t>
      </w:r>
      <w:r>
        <w:t xml:space="preserve">, </w:t>
      </w:r>
      <w:r w:rsidR="00E378A3">
        <w:t>к</w:t>
      </w:r>
      <w:r w:rsidR="00B961A0">
        <w:t>онтрол</w:t>
      </w:r>
      <w:r w:rsidR="00226A43">
        <w:t>я</w:t>
      </w:r>
      <w:r w:rsidR="00B961A0">
        <w:t xml:space="preserve"> и фильтрации сетев</w:t>
      </w:r>
      <w:r w:rsidR="00847CD8">
        <w:t>ых пакетов</w:t>
      </w:r>
      <w:r w:rsidR="00B961A0">
        <w:t>;</w:t>
      </w:r>
    </w:p>
    <w:p w14:paraId="02C9C98E" w14:textId="216C319C" w:rsidR="00E378A3" w:rsidRDefault="00E378A3" w:rsidP="00EF4D7E">
      <w:pPr>
        <w:pStyle w:val="ac"/>
        <w:numPr>
          <w:ilvl w:val="0"/>
          <w:numId w:val="9"/>
        </w:numPr>
        <w:tabs>
          <w:tab w:val="left" w:pos="993"/>
        </w:tabs>
        <w:ind w:left="0" w:firstLine="709"/>
      </w:pPr>
      <w:r>
        <w:t>разграничения сетей с различным уровнем доверия</w:t>
      </w:r>
      <w:r w:rsidRPr="00E378A3">
        <w:t>;</w:t>
      </w:r>
    </w:p>
    <w:p w14:paraId="6C8C7DC1" w14:textId="74B2C6EF" w:rsidR="0000023E" w:rsidRPr="00964194" w:rsidRDefault="0000023E" w:rsidP="00EF4D7E">
      <w:pPr>
        <w:pStyle w:val="ac"/>
        <w:numPr>
          <w:ilvl w:val="0"/>
          <w:numId w:val="9"/>
        </w:numPr>
        <w:tabs>
          <w:tab w:val="left" w:pos="993"/>
        </w:tabs>
        <w:ind w:left="0" w:firstLine="709"/>
      </w:pPr>
      <w:r>
        <w:t>идентификаци</w:t>
      </w:r>
      <w:r w:rsidR="00964194">
        <w:t>и</w:t>
      </w:r>
      <w:r w:rsidR="00B55E70">
        <w:t>, анализ</w:t>
      </w:r>
      <w:r w:rsidR="005D5333">
        <w:t>а</w:t>
      </w:r>
      <w:r>
        <w:t xml:space="preserve"> </w:t>
      </w:r>
      <w:r w:rsidR="00964194">
        <w:t>и</w:t>
      </w:r>
      <w:r w:rsidR="00EC3662">
        <w:t>и</w:t>
      </w:r>
      <w:r w:rsidR="00964194">
        <w:t xml:space="preserve"> </w:t>
      </w:r>
      <w:r w:rsidR="005D5333">
        <w:t xml:space="preserve">контроля </w:t>
      </w:r>
      <w:r w:rsidR="001D09D2">
        <w:t>передачи</w:t>
      </w:r>
      <w:r w:rsidR="00847CD8">
        <w:t xml:space="preserve"> данных</w:t>
      </w:r>
      <w:r w:rsidR="00964194">
        <w:t xml:space="preserve"> </w:t>
      </w:r>
      <w:r>
        <w:t>сетевых приложений</w:t>
      </w:r>
      <w:r w:rsidRPr="00964194">
        <w:t>;</w:t>
      </w:r>
    </w:p>
    <w:p w14:paraId="75664A9C" w14:textId="345E71F3" w:rsidR="00964194" w:rsidRPr="0000023E" w:rsidRDefault="005D5333" w:rsidP="00EF4D7E">
      <w:pPr>
        <w:pStyle w:val="ac"/>
        <w:numPr>
          <w:ilvl w:val="0"/>
          <w:numId w:val="9"/>
        </w:numPr>
        <w:tabs>
          <w:tab w:val="left" w:pos="993"/>
        </w:tabs>
        <w:ind w:left="0" w:firstLine="709"/>
      </w:pPr>
      <w:r>
        <w:t xml:space="preserve">идентификации </w:t>
      </w:r>
      <w:r w:rsidR="007F24DF">
        <w:t xml:space="preserve">и </w:t>
      </w:r>
      <w:r w:rsidR="00964194">
        <w:t>аутентификации пользователей</w:t>
      </w:r>
      <w:r w:rsidR="00964194">
        <w:rPr>
          <w:lang w:val="en-US"/>
        </w:rPr>
        <w:t>;</w:t>
      </w:r>
    </w:p>
    <w:p w14:paraId="0D555E62" w14:textId="3F51B4BF" w:rsidR="007F24DF" w:rsidRPr="0017584E" w:rsidRDefault="00E378A3" w:rsidP="00EF4D7E">
      <w:pPr>
        <w:pStyle w:val="ac"/>
        <w:numPr>
          <w:ilvl w:val="0"/>
          <w:numId w:val="9"/>
        </w:numPr>
        <w:tabs>
          <w:tab w:val="left" w:pos="993"/>
        </w:tabs>
        <w:ind w:left="0" w:firstLine="709"/>
      </w:pPr>
      <w:r>
        <w:t>обнаружени</w:t>
      </w:r>
      <w:r w:rsidR="00226A43">
        <w:t>я</w:t>
      </w:r>
      <w:r>
        <w:t xml:space="preserve"> и предотвращени</w:t>
      </w:r>
      <w:r w:rsidR="00226A43">
        <w:t>я</w:t>
      </w:r>
      <w:r>
        <w:t xml:space="preserve"> вторжений</w:t>
      </w:r>
      <w:r w:rsidR="007F24DF">
        <w:t xml:space="preserve"> и вредоносной активности в сети</w:t>
      </w:r>
      <w:r w:rsidRPr="007F24DF">
        <w:t>;</w:t>
      </w:r>
    </w:p>
    <w:p w14:paraId="0E141156" w14:textId="640D287E" w:rsidR="00FE48D0" w:rsidRDefault="00E378A3" w:rsidP="00EF4D7E">
      <w:pPr>
        <w:pStyle w:val="ac"/>
        <w:numPr>
          <w:ilvl w:val="0"/>
          <w:numId w:val="9"/>
        </w:numPr>
        <w:tabs>
          <w:tab w:val="left" w:pos="993"/>
        </w:tabs>
        <w:ind w:left="0" w:firstLine="709"/>
      </w:pPr>
      <w:r>
        <w:t>ограничения доступа к подозрительным сайтам</w:t>
      </w:r>
      <w:r w:rsidR="00FE48D0" w:rsidRPr="00FE48D0">
        <w:t>;</w:t>
      </w:r>
    </w:p>
    <w:p w14:paraId="28C699C1" w14:textId="78D6ADBE" w:rsidR="00964194" w:rsidRDefault="00964194" w:rsidP="00EF4D7E">
      <w:pPr>
        <w:pStyle w:val="ac"/>
        <w:numPr>
          <w:ilvl w:val="0"/>
          <w:numId w:val="9"/>
        </w:numPr>
        <w:tabs>
          <w:tab w:val="left" w:pos="993"/>
        </w:tabs>
        <w:ind w:left="0" w:firstLine="709"/>
      </w:pPr>
      <w:r>
        <w:t>построения защищенных каналов связи</w:t>
      </w:r>
      <w:r>
        <w:rPr>
          <w:lang w:val="en-US"/>
        </w:rPr>
        <w:t>;</w:t>
      </w:r>
    </w:p>
    <w:p w14:paraId="1D5980C7" w14:textId="1702B434" w:rsidR="00B961A0" w:rsidRPr="00FE48D0" w:rsidRDefault="00FE48D0" w:rsidP="00EF4D7E">
      <w:pPr>
        <w:pStyle w:val="ac"/>
        <w:numPr>
          <w:ilvl w:val="0"/>
          <w:numId w:val="9"/>
        </w:numPr>
        <w:tabs>
          <w:tab w:val="left" w:pos="993"/>
        </w:tabs>
        <w:ind w:left="0" w:firstLine="709"/>
      </w:pPr>
      <w:r>
        <w:t>управления политиками безопасности</w:t>
      </w:r>
      <w:r>
        <w:rPr>
          <w:lang w:val="en-US"/>
        </w:rPr>
        <w:t>;</w:t>
      </w:r>
    </w:p>
    <w:p w14:paraId="406B610F" w14:textId="2250CD0A" w:rsidR="00FE48D0" w:rsidRDefault="00EC3662" w:rsidP="00EF4D7E">
      <w:pPr>
        <w:pStyle w:val="ac"/>
        <w:numPr>
          <w:ilvl w:val="0"/>
          <w:numId w:val="9"/>
        </w:numPr>
        <w:tabs>
          <w:tab w:val="left" w:pos="993"/>
        </w:tabs>
        <w:ind w:left="0" w:firstLine="709"/>
      </w:pPr>
      <w:r>
        <w:t>централизова</w:t>
      </w:r>
      <w:r w:rsidR="00FE48D0">
        <w:t>но</w:t>
      </w:r>
      <w:r w:rsidR="00226A43">
        <w:t>го</w:t>
      </w:r>
      <w:r w:rsidR="00FE48D0">
        <w:t xml:space="preserve"> управлени</w:t>
      </w:r>
      <w:r w:rsidR="00226A43">
        <w:t>я</w:t>
      </w:r>
      <w:r w:rsidR="00FE48D0">
        <w:t xml:space="preserve"> и мониторинг</w:t>
      </w:r>
      <w:r w:rsidR="00226A43">
        <w:t>а</w:t>
      </w:r>
      <w:r w:rsidR="00FE48D0">
        <w:t>.</w:t>
      </w:r>
    </w:p>
    <w:p w14:paraId="75FAD24A" w14:textId="26497B5D" w:rsidR="0000023E" w:rsidRPr="007D2C45" w:rsidRDefault="00226A43" w:rsidP="004A7823">
      <w:pPr>
        <w:pStyle w:val="ac"/>
      </w:pPr>
      <w:r>
        <w:t xml:space="preserve">Подсистема обеспечивает сетевую безопасность корпоративной </w:t>
      </w:r>
      <w:r w:rsidR="0000023E">
        <w:t xml:space="preserve">ИТ-инфраструктуры Заказчика. Подсистема </w:t>
      </w:r>
      <w:r w:rsidR="00EC3662">
        <w:t>предн</w:t>
      </w:r>
      <w:r w:rsidR="00964194">
        <w:t>значена</w:t>
      </w:r>
      <w:r w:rsidR="0000023E">
        <w:t xml:space="preserve"> для</w:t>
      </w:r>
      <w:r w:rsidR="00964194">
        <w:t xml:space="preserve"> обеспечения </w:t>
      </w:r>
      <w:r w:rsidR="00BE1263">
        <w:t>многоуровневой</w:t>
      </w:r>
      <w:r w:rsidR="00964194">
        <w:t xml:space="preserve"> защиты сетевого периметра и внутренних </w:t>
      </w:r>
      <w:r w:rsidR="00BE1263">
        <w:t>сегментов</w:t>
      </w:r>
      <w:r w:rsidR="00964194">
        <w:t xml:space="preserve"> сети Заказчика </w:t>
      </w:r>
      <w:r w:rsidR="007D2C45">
        <w:t>от продвинутых сетевых угроз путем комплексного использования различн</w:t>
      </w:r>
      <w:r w:rsidR="00EC3662">
        <w:t>ая</w:t>
      </w:r>
      <w:r w:rsidR="007D2C45">
        <w:t xml:space="preserve"> </w:t>
      </w:r>
      <w:r w:rsidR="00BE1263">
        <w:t>функци</w:t>
      </w:r>
      <w:r w:rsidR="00EC3662">
        <w:t>я сетевой безопасности</w:t>
      </w:r>
    </w:p>
    <w:p w14:paraId="6A931333" w14:textId="36AEA8E6" w:rsidR="00F422F9" w:rsidRDefault="00E90152" w:rsidP="00F422F9">
      <w:pPr>
        <w:pStyle w:val="ac"/>
      </w:pPr>
      <w:r w:rsidRPr="007261B9">
        <w:lastRenderedPageBreak/>
        <w:t xml:space="preserve">Областью использования </w:t>
      </w:r>
      <w:r w:rsidR="002633FC">
        <w:t>Подсистемы</w:t>
      </w:r>
      <w:r w:rsidRPr="007261B9">
        <w:t xml:space="preserve"> является </w:t>
      </w:r>
      <w:r w:rsidR="00E64854">
        <w:t xml:space="preserve">информационно-телекоммуникационная </w:t>
      </w:r>
      <w:r w:rsidR="00226A43">
        <w:t>инфраструктура</w:t>
      </w:r>
      <w:r w:rsidRPr="007261B9">
        <w:t xml:space="preserve"> (далее - </w:t>
      </w:r>
      <w:r w:rsidR="00226A43">
        <w:t>ИТИ</w:t>
      </w:r>
      <w:r w:rsidRPr="007261B9">
        <w:t xml:space="preserve">) Заказчика, расположенная на </w:t>
      </w:r>
      <w:r w:rsidR="00A921BE">
        <w:t xml:space="preserve">территории Заказчика по адресу: </w:t>
      </w:r>
      <w:r w:rsidR="00EC3662">
        <w:t>000000, ул. Красивой документации, дом 8</w:t>
      </w:r>
    </w:p>
    <w:p w14:paraId="703FD384" w14:textId="77777777" w:rsidR="00E90152" w:rsidRPr="0017584E" w:rsidRDefault="00E90152" w:rsidP="00EC3662">
      <w:pPr>
        <w:pStyle w:val="2"/>
      </w:pPr>
      <w:bookmarkStart w:id="15" w:name="_Toc10214207"/>
      <w:bookmarkStart w:id="16" w:name="_Toc139531019"/>
      <w:bookmarkStart w:id="17" w:name="_Toc156227438"/>
      <w:r w:rsidRPr="0017584E">
        <w:t>Предпосылки, цель и задачи внедрения</w:t>
      </w:r>
      <w:bookmarkEnd w:id="15"/>
      <w:bookmarkEnd w:id="16"/>
      <w:bookmarkEnd w:id="17"/>
    </w:p>
    <w:p w14:paraId="0F8F608A" w14:textId="3D9A0E9C" w:rsidR="00E90152" w:rsidRDefault="00E90152" w:rsidP="004A7823">
      <w:pPr>
        <w:pStyle w:val="a4"/>
        <w:numPr>
          <w:ilvl w:val="0"/>
          <w:numId w:val="0"/>
        </w:numPr>
        <w:ind w:firstLine="709"/>
      </w:pPr>
      <w:r w:rsidRPr="003E1F12">
        <w:t xml:space="preserve">Основной целью внедрения </w:t>
      </w:r>
      <w:r w:rsidR="002633FC">
        <w:t>ПМЭ</w:t>
      </w:r>
      <w:r w:rsidRPr="003E1F12">
        <w:t xml:space="preserve"> </w:t>
      </w:r>
      <w:r w:rsidR="00F525CD">
        <w:t>ООО «</w:t>
      </w:r>
      <w:r w:rsidR="00EC3662">
        <w:t>РиК</w:t>
      </w:r>
      <w:r w:rsidR="00F525CD">
        <w:t>»</w:t>
      </w:r>
      <w:r w:rsidRPr="003E1F12">
        <w:t xml:space="preserve"> является повышение стабильности деятельности </w:t>
      </w:r>
      <w:r w:rsidR="00FF7B3C">
        <w:t>Заказчика</w:t>
      </w:r>
      <w:r w:rsidRPr="003E1F12">
        <w:t xml:space="preserve"> за счет снижения времени прерывания бизнес-процессов вследствие наступления инцидентов информационной безопасности. </w:t>
      </w:r>
    </w:p>
    <w:p w14:paraId="3200F77D" w14:textId="77777777" w:rsidR="00EC3662" w:rsidRPr="003E1F12" w:rsidRDefault="00EC3662" w:rsidP="004A7823">
      <w:pPr>
        <w:pStyle w:val="a4"/>
        <w:numPr>
          <w:ilvl w:val="0"/>
          <w:numId w:val="0"/>
        </w:numPr>
        <w:ind w:firstLine="709"/>
      </w:pPr>
    </w:p>
    <w:p w14:paraId="0A7738EC" w14:textId="77777777" w:rsidR="00E90152" w:rsidRPr="003E1F12" w:rsidRDefault="00E90152" w:rsidP="004A7823">
      <w:pPr>
        <w:pStyle w:val="a4"/>
        <w:numPr>
          <w:ilvl w:val="0"/>
          <w:numId w:val="0"/>
        </w:numPr>
        <w:ind w:firstLine="709"/>
      </w:pPr>
      <w:r w:rsidRPr="003E1F12">
        <w:t>Настоящая цель должна достигаться за счет:</w:t>
      </w:r>
    </w:p>
    <w:p w14:paraId="1ACF5E59" w14:textId="1159EC8F" w:rsidR="00E90152" w:rsidRPr="00EC3662" w:rsidRDefault="0046477A" w:rsidP="00EF4D7E">
      <w:pPr>
        <w:pStyle w:val="ac"/>
        <w:numPr>
          <w:ilvl w:val="0"/>
          <w:numId w:val="9"/>
        </w:numPr>
        <w:tabs>
          <w:tab w:val="left" w:pos="993"/>
        </w:tabs>
        <w:ind w:left="0" w:firstLine="709"/>
        <w:rPr>
          <w:rFonts w:asciiTheme="minorHAnsi" w:hAnsiTheme="minorHAnsi"/>
        </w:rPr>
      </w:pPr>
      <w:r w:rsidRPr="00EC3662">
        <w:rPr>
          <w:rFonts w:asciiTheme="minorHAnsi" w:hAnsiTheme="minorHAnsi"/>
        </w:rPr>
        <w:t>п</w:t>
      </w:r>
      <w:r w:rsidR="00E90152" w:rsidRPr="00EC3662">
        <w:rPr>
          <w:rFonts w:asciiTheme="minorHAnsi" w:hAnsiTheme="minorHAnsi"/>
        </w:rPr>
        <w:t xml:space="preserve">редупреждения и сокращения времени обнаружения инцидентов информационной безопасности и ликвидации их последствий, а также повышения степени готовности </w:t>
      </w:r>
      <w:r w:rsidR="00226A43" w:rsidRPr="00EC3662">
        <w:rPr>
          <w:rFonts w:asciiTheme="minorHAnsi" w:hAnsiTheme="minorHAnsi"/>
        </w:rPr>
        <w:t>ИТИ</w:t>
      </w:r>
      <w:r w:rsidR="00E90152" w:rsidRPr="00EC3662">
        <w:rPr>
          <w:rFonts w:asciiTheme="minorHAnsi" w:hAnsiTheme="minorHAnsi"/>
        </w:rPr>
        <w:t xml:space="preserve"> в целом для обеспечения</w:t>
      </w:r>
      <w:r w:rsidRPr="00EC3662">
        <w:rPr>
          <w:rFonts w:asciiTheme="minorHAnsi" w:hAnsiTheme="minorHAnsi"/>
        </w:rPr>
        <w:t xml:space="preserve"> безопасности</w:t>
      </w:r>
      <w:r w:rsidR="00E90152" w:rsidRPr="00EC3662">
        <w:rPr>
          <w:rFonts w:asciiTheme="minorHAnsi" w:hAnsiTheme="minorHAnsi"/>
        </w:rPr>
        <w:t xml:space="preserve"> информационных и </w:t>
      </w:r>
      <w:r w:rsidR="00BE1263" w:rsidRPr="00EC3662">
        <w:rPr>
          <w:rFonts w:asciiTheme="minorHAnsi" w:hAnsiTheme="minorHAnsi"/>
        </w:rPr>
        <w:t>бизнес-процессов</w:t>
      </w:r>
      <w:r w:rsidR="00E90152" w:rsidRPr="00EC3662">
        <w:rPr>
          <w:rFonts w:asciiTheme="minorHAnsi" w:hAnsiTheme="minorHAnsi"/>
        </w:rPr>
        <w:t>;</w:t>
      </w:r>
    </w:p>
    <w:p w14:paraId="1AC30C21" w14:textId="6448A85C" w:rsidR="00E90152" w:rsidRPr="00EC3662" w:rsidRDefault="0046477A" w:rsidP="00EF4D7E">
      <w:pPr>
        <w:pStyle w:val="ac"/>
        <w:numPr>
          <w:ilvl w:val="0"/>
          <w:numId w:val="9"/>
        </w:numPr>
        <w:tabs>
          <w:tab w:val="left" w:pos="993"/>
        </w:tabs>
        <w:ind w:left="0" w:firstLine="709"/>
        <w:rPr>
          <w:rFonts w:asciiTheme="minorHAnsi" w:hAnsiTheme="minorHAnsi"/>
        </w:rPr>
      </w:pPr>
      <w:r w:rsidRPr="00EC3662">
        <w:rPr>
          <w:rFonts w:asciiTheme="minorHAnsi" w:hAnsiTheme="minorHAnsi"/>
        </w:rPr>
        <w:t>п</w:t>
      </w:r>
      <w:r w:rsidR="00E90152" w:rsidRPr="00EC3662">
        <w:rPr>
          <w:rFonts w:asciiTheme="minorHAnsi" w:hAnsiTheme="minorHAnsi"/>
        </w:rPr>
        <w:t>овышения эффективности работы функции информационной безопасности</w:t>
      </w:r>
      <w:r w:rsidR="006C1A42" w:rsidRPr="00EC3662">
        <w:rPr>
          <w:rFonts w:asciiTheme="minorHAnsi" w:hAnsiTheme="minorHAnsi"/>
        </w:rPr>
        <w:t>.</w:t>
      </w:r>
    </w:p>
    <w:p w14:paraId="47B50C41" w14:textId="399F61BE" w:rsidR="00E90152" w:rsidRPr="00EC3662" w:rsidRDefault="002633FC" w:rsidP="00247C03">
      <w:pPr>
        <w:pStyle w:val="a4"/>
        <w:numPr>
          <w:ilvl w:val="0"/>
          <w:numId w:val="0"/>
        </w:numPr>
        <w:tabs>
          <w:tab w:val="left" w:pos="993"/>
        </w:tabs>
        <w:ind w:firstLine="709"/>
        <w:rPr>
          <w:rFonts w:asciiTheme="minorHAnsi" w:hAnsiTheme="minorHAnsi"/>
        </w:rPr>
      </w:pPr>
      <w:r w:rsidRPr="00EC3662">
        <w:rPr>
          <w:rFonts w:asciiTheme="minorHAnsi" w:hAnsiTheme="minorHAnsi"/>
        </w:rPr>
        <w:t>ПМЭ</w:t>
      </w:r>
      <w:r w:rsidR="00E90152" w:rsidRPr="00EC3662">
        <w:rPr>
          <w:rFonts w:asciiTheme="minorHAnsi" w:hAnsiTheme="minorHAnsi"/>
        </w:rPr>
        <w:t xml:space="preserve"> должна обеспечивать решение следующих общих задач: </w:t>
      </w:r>
    </w:p>
    <w:p w14:paraId="74694046" w14:textId="1169C449" w:rsidR="00D26A65" w:rsidRPr="00EC3662" w:rsidRDefault="001D09D2" w:rsidP="00EF4D7E">
      <w:pPr>
        <w:pStyle w:val="ac"/>
        <w:numPr>
          <w:ilvl w:val="0"/>
          <w:numId w:val="9"/>
        </w:numPr>
        <w:tabs>
          <w:tab w:val="left" w:pos="993"/>
        </w:tabs>
        <w:ind w:left="0" w:firstLine="709"/>
        <w:rPr>
          <w:rFonts w:asciiTheme="minorHAnsi" w:hAnsiTheme="minorHAnsi"/>
        </w:rPr>
      </w:pPr>
      <w:r w:rsidRPr="00EC3662">
        <w:rPr>
          <w:rFonts w:asciiTheme="minorHAnsi" w:hAnsiTheme="minorHAnsi"/>
        </w:rPr>
        <w:t xml:space="preserve">фильтрации </w:t>
      </w:r>
      <w:r w:rsidR="00BE1263" w:rsidRPr="00EC3662">
        <w:rPr>
          <w:rFonts w:asciiTheme="minorHAnsi" w:hAnsiTheme="minorHAnsi"/>
        </w:rPr>
        <w:t>данных,</w:t>
      </w:r>
      <w:r w:rsidR="00847CD8" w:rsidRPr="00EC3662">
        <w:rPr>
          <w:rFonts w:asciiTheme="minorHAnsi" w:hAnsiTheme="minorHAnsi"/>
        </w:rPr>
        <w:t xml:space="preserve"> </w:t>
      </w:r>
      <w:r w:rsidR="00BE1263" w:rsidRPr="00EC3662">
        <w:rPr>
          <w:rFonts w:asciiTheme="minorHAnsi" w:hAnsiTheme="minorHAnsi"/>
        </w:rPr>
        <w:t>передаваемых</w:t>
      </w:r>
      <w:r w:rsidR="00847CD8" w:rsidRPr="00EC3662">
        <w:rPr>
          <w:rFonts w:asciiTheme="minorHAnsi" w:hAnsiTheme="minorHAnsi"/>
        </w:rPr>
        <w:t xml:space="preserve"> по сетевым каналам связи</w:t>
      </w:r>
      <w:r w:rsidR="00D26A65" w:rsidRPr="00EC3662">
        <w:rPr>
          <w:rFonts w:asciiTheme="minorHAnsi" w:hAnsiTheme="minorHAnsi"/>
        </w:rPr>
        <w:t xml:space="preserve"> и контрол</w:t>
      </w:r>
      <w:r w:rsidRPr="00EC3662">
        <w:rPr>
          <w:rFonts w:asciiTheme="minorHAnsi" w:hAnsiTheme="minorHAnsi"/>
        </w:rPr>
        <w:t>я</w:t>
      </w:r>
      <w:r w:rsidR="00D26A65" w:rsidRPr="00EC3662">
        <w:rPr>
          <w:rFonts w:asciiTheme="minorHAnsi" w:hAnsiTheme="minorHAnsi"/>
        </w:rPr>
        <w:t xml:space="preserve"> доступа к различным сегментами сети</w:t>
      </w:r>
      <w:r w:rsidR="00A14DDE" w:rsidRPr="00EC3662">
        <w:rPr>
          <w:rFonts w:asciiTheme="minorHAnsi" w:hAnsiTheme="minorHAnsi"/>
        </w:rPr>
        <w:t>,</w:t>
      </w:r>
      <w:r w:rsidR="00D26A65" w:rsidRPr="00EC3662">
        <w:rPr>
          <w:rFonts w:asciiTheme="minorHAnsi" w:hAnsiTheme="minorHAnsi"/>
        </w:rPr>
        <w:t xml:space="preserve"> в т.ч. на уровне пользователей и приложений;</w:t>
      </w:r>
    </w:p>
    <w:p w14:paraId="54257789" w14:textId="1F2D3973" w:rsidR="00FF7B3C" w:rsidRPr="00EC3662" w:rsidRDefault="00D26A65" w:rsidP="00EF4D7E">
      <w:pPr>
        <w:pStyle w:val="ac"/>
        <w:numPr>
          <w:ilvl w:val="0"/>
          <w:numId w:val="9"/>
        </w:numPr>
        <w:tabs>
          <w:tab w:val="left" w:pos="993"/>
        </w:tabs>
        <w:ind w:left="0" w:firstLine="709"/>
        <w:rPr>
          <w:rFonts w:asciiTheme="minorHAnsi" w:hAnsiTheme="minorHAnsi"/>
        </w:rPr>
      </w:pPr>
      <w:r w:rsidRPr="00EC3662">
        <w:rPr>
          <w:rFonts w:asciiTheme="minorHAnsi" w:hAnsiTheme="minorHAnsi"/>
        </w:rPr>
        <w:t>о</w:t>
      </w:r>
      <w:r w:rsidR="00FF7B3C" w:rsidRPr="00EC3662">
        <w:rPr>
          <w:rFonts w:asciiTheme="minorHAnsi" w:hAnsiTheme="minorHAnsi"/>
        </w:rPr>
        <w:t>бнаружени</w:t>
      </w:r>
      <w:r w:rsidR="001D09D2" w:rsidRPr="00EC3662">
        <w:rPr>
          <w:rFonts w:asciiTheme="minorHAnsi" w:hAnsiTheme="minorHAnsi"/>
        </w:rPr>
        <w:t>я</w:t>
      </w:r>
      <w:r w:rsidRPr="00EC3662">
        <w:rPr>
          <w:rFonts w:asciiTheme="minorHAnsi" w:hAnsiTheme="minorHAnsi"/>
        </w:rPr>
        <w:t xml:space="preserve"> и </w:t>
      </w:r>
      <w:r w:rsidR="00A14DDE" w:rsidRPr="00EC3662">
        <w:rPr>
          <w:rFonts w:asciiTheme="minorHAnsi" w:hAnsiTheme="minorHAnsi"/>
        </w:rPr>
        <w:t xml:space="preserve">предотвращения </w:t>
      </w:r>
      <w:r w:rsidR="00FF7B3C" w:rsidRPr="00EC3662">
        <w:rPr>
          <w:rFonts w:asciiTheme="minorHAnsi" w:hAnsiTheme="minorHAnsi"/>
        </w:rPr>
        <w:t xml:space="preserve">сетевых </w:t>
      </w:r>
      <w:r w:rsidR="00B55E70" w:rsidRPr="00EC3662">
        <w:rPr>
          <w:rFonts w:asciiTheme="minorHAnsi" w:hAnsiTheme="minorHAnsi"/>
        </w:rPr>
        <w:t>угроз</w:t>
      </w:r>
      <w:r w:rsidR="00FF7B3C" w:rsidRPr="00EC3662">
        <w:rPr>
          <w:rFonts w:asciiTheme="minorHAnsi" w:hAnsiTheme="minorHAnsi"/>
        </w:rPr>
        <w:t xml:space="preserve"> на уровне периметра ИТИ</w:t>
      </w:r>
    </w:p>
    <w:p w14:paraId="4421152A" w14:textId="19D8C5A5" w:rsidR="0046477A" w:rsidRPr="00EC3662" w:rsidRDefault="0046477A" w:rsidP="00EF4D7E">
      <w:pPr>
        <w:pStyle w:val="ac"/>
        <w:numPr>
          <w:ilvl w:val="0"/>
          <w:numId w:val="9"/>
        </w:numPr>
        <w:tabs>
          <w:tab w:val="left" w:pos="993"/>
        </w:tabs>
        <w:ind w:left="0" w:firstLine="709"/>
        <w:rPr>
          <w:rFonts w:asciiTheme="minorHAnsi" w:hAnsiTheme="minorHAnsi"/>
        </w:rPr>
      </w:pPr>
      <w:r w:rsidRPr="00EC3662">
        <w:rPr>
          <w:rFonts w:asciiTheme="minorHAnsi" w:hAnsiTheme="minorHAnsi"/>
        </w:rPr>
        <w:t>обеспечения безопасности информации при ее передаче за пределы периметра ИТИ</w:t>
      </w:r>
    </w:p>
    <w:p w14:paraId="67BC6ACE" w14:textId="3F154AD3" w:rsidR="0046477A" w:rsidRPr="00EC3662" w:rsidRDefault="00A14DDE" w:rsidP="00EF4D7E">
      <w:pPr>
        <w:pStyle w:val="ac"/>
        <w:numPr>
          <w:ilvl w:val="0"/>
          <w:numId w:val="9"/>
        </w:numPr>
        <w:tabs>
          <w:tab w:val="left" w:pos="993"/>
        </w:tabs>
        <w:ind w:left="0" w:firstLine="709"/>
        <w:rPr>
          <w:rFonts w:asciiTheme="minorHAnsi" w:hAnsiTheme="minorHAnsi"/>
        </w:rPr>
      </w:pPr>
      <w:r w:rsidRPr="00EC3662">
        <w:rPr>
          <w:rFonts w:asciiTheme="minorHAnsi" w:hAnsiTheme="minorHAnsi"/>
        </w:rPr>
        <w:t xml:space="preserve">регистрации </w:t>
      </w:r>
      <w:r w:rsidR="0046477A" w:rsidRPr="00EC3662">
        <w:rPr>
          <w:rFonts w:asciiTheme="minorHAnsi" w:hAnsiTheme="minorHAnsi"/>
        </w:rPr>
        <w:t xml:space="preserve">событий информационной безопасности и ее </w:t>
      </w:r>
      <w:r w:rsidRPr="00EC3662">
        <w:rPr>
          <w:rFonts w:asciiTheme="minorHAnsi" w:hAnsiTheme="minorHAnsi"/>
        </w:rPr>
        <w:t xml:space="preserve">передачи </w:t>
      </w:r>
      <w:r w:rsidR="0046477A" w:rsidRPr="00EC3662">
        <w:rPr>
          <w:rFonts w:asciiTheme="minorHAnsi" w:hAnsiTheme="minorHAnsi"/>
        </w:rPr>
        <w:t xml:space="preserve">во </w:t>
      </w:r>
      <w:r w:rsidR="00BE1263" w:rsidRPr="00EC3662">
        <w:rPr>
          <w:rFonts w:asciiTheme="minorHAnsi" w:hAnsiTheme="minorHAnsi"/>
        </w:rPr>
        <w:t>внешние системы</w:t>
      </w:r>
    </w:p>
    <w:p w14:paraId="2A7FE491" w14:textId="6D03A8FC" w:rsidR="00FF7B3C" w:rsidRPr="00EC3662" w:rsidRDefault="00D26A65" w:rsidP="00EF4D7E">
      <w:pPr>
        <w:pStyle w:val="ac"/>
        <w:numPr>
          <w:ilvl w:val="0"/>
          <w:numId w:val="9"/>
        </w:numPr>
        <w:tabs>
          <w:tab w:val="left" w:pos="993"/>
        </w:tabs>
        <w:ind w:left="0" w:firstLine="709"/>
        <w:rPr>
          <w:rFonts w:asciiTheme="minorHAnsi" w:hAnsiTheme="minorHAnsi"/>
        </w:rPr>
      </w:pPr>
      <w:r w:rsidRPr="00EC3662">
        <w:rPr>
          <w:rFonts w:asciiTheme="minorHAnsi" w:hAnsiTheme="minorHAnsi"/>
        </w:rPr>
        <w:t>предоставление интерфейса для централизованного управления политиками сетевой безопасности</w:t>
      </w:r>
      <w:r w:rsidR="0046477A" w:rsidRPr="00EC3662">
        <w:rPr>
          <w:rFonts w:asciiTheme="minorHAnsi" w:hAnsiTheme="minorHAnsi"/>
        </w:rPr>
        <w:t>.</w:t>
      </w:r>
    </w:p>
    <w:p w14:paraId="57294649" w14:textId="77777777" w:rsidR="002A2716" w:rsidRDefault="002A2716" w:rsidP="002A2716">
      <w:pPr>
        <w:pStyle w:val="ac"/>
        <w:ind w:left="709" w:firstLine="0"/>
      </w:pPr>
    </w:p>
    <w:p w14:paraId="3A948127" w14:textId="228B29EA" w:rsidR="00E90152" w:rsidRPr="000933A4" w:rsidRDefault="00947647" w:rsidP="00EC3662">
      <w:pPr>
        <w:pStyle w:val="2"/>
      </w:pPr>
      <w:bookmarkStart w:id="18" w:name="_Toc156227439"/>
      <w:r>
        <w:t>Общ</w:t>
      </w:r>
      <w:r w:rsidR="00950309">
        <w:t>ая</w:t>
      </w:r>
      <w:r>
        <w:t xml:space="preserve"> характеристик</w:t>
      </w:r>
      <w:r w:rsidR="00950309">
        <w:t>а</w:t>
      </w:r>
      <w:r>
        <w:t xml:space="preserve"> объект</w:t>
      </w:r>
      <w:r w:rsidR="00847CD8">
        <w:t>ов</w:t>
      </w:r>
      <w:r>
        <w:t xml:space="preserve"> </w:t>
      </w:r>
      <w:r w:rsidR="00950309">
        <w:t>контроля</w:t>
      </w:r>
      <w:bookmarkEnd w:id="18"/>
    </w:p>
    <w:p w14:paraId="26605B28" w14:textId="0FB4484C" w:rsidR="00463391" w:rsidRDefault="00947647" w:rsidP="00947647">
      <w:pPr>
        <w:pStyle w:val="ac"/>
      </w:pPr>
      <w:r>
        <w:t>Объект</w:t>
      </w:r>
      <w:r w:rsidR="00847CD8">
        <w:t>ами</w:t>
      </w:r>
      <w:r>
        <w:t xml:space="preserve"> </w:t>
      </w:r>
      <w:r w:rsidR="00950309">
        <w:t>контроля</w:t>
      </w:r>
      <w:r>
        <w:t xml:space="preserve"> ПМЭ явля</w:t>
      </w:r>
      <w:r w:rsidR="00847CD8">
        <w:t>ю</w:t>
      </w:r>
      <w:r>
        <w:t xml:space="preserve">тся </w:t>
      </w:r>
      <w:r w:rsidR="00765BFB">
        <w:t xml:space="preserve">исходящие и входящие </w:t>
      </w:r>
      <w:r w:rsidR="00847CD8">
        <w:t>данные передаваемые по каналам связи локальной вычислительной сет</w:t>
      </w:r>
      <w:r w:rsidR="00EC3662">
        <w:t>ях</w:t>
      </w:r>
      <w:r w:rsidR="00765BFB">
        <w:t xml:space="preserve"> (далее – сетевой трафик) </w:t>
      </w:r>
      <w:r w:rsidR="00847CD8">
        <w:t xml:space="preserve"> ресурсов ИТИ </w:t>
      </w:r>
      <w:r>
        <w:t xml:space="preserve">обеспечивающих </w:t>
      </w:r>
      <w:r w:rsidR="00BE1263">
        <w:t>функционирование бизнес</w:t>
      </w:r>
      <w:r w:rsidR="00BE1263" w:rsidRPr="00947647">
        <w:t>-систем</w:t>
      </w:r>
      <w:r w:rsidRPr="00947647">
        <w:t xml:space="preserve">, офисных систем, телекоммуникационных систем в интересах клиентов и функциональных подразделений </w:t>
      </w:r>
      <w:r>
        <w:t>Заказчика</w:t>
      </w:r>
      <w:r w:rsidRPr="00947647">
        <w:t>, а такж</w:t>
      </w:r>
      <w:r w:rsidR="00EC3662">
        <w:t>е систем оперативного управлению</w:t>
      </w:r>
      <w:r w:rsidRPr="00947647">
        <w:t xml:space="preserve"> инфраструктурой и систем специального назначения</w:t>
      </w:r>
      <w:r w:rsidR="00765BFB">
        <w:t xml:space="preserve"> (далее – устройства сети)</w:t>
      </w:r>
      <w:r>
        <w:t>.</w:t>
      </w:r>
    </w:p>
    <w:p w14:paraId="38596756" w14:textId="77777777" w:rsidR="0057008D" w:rsidRDefault="0057008D" w:rsidP="0057008D">
      <w:pPr>
        <w:pStyle w:val="a0"/>
        <w:numPr>
          <w:ilvl w:val="0"/>
          <w:numId w:val="0"/>
        </w:numPr>
        <w:ind w:left="709"/>
      </w:pPr>
    </w:p>
    <w:p w14:paraId="250DA55F" w14:textId="20746AE4" w:rsidR="00947647" w:rsidRPr="000933A4" w:rsidRDefault="00947647" w:rsidP="00EC3662">
      <w:pPr>
        <w:pStyle w:val="2"/>
      </w:pPr>
      <w:bookmarkStart w:id="19" w:name="_Toc156227440"/>
      <w:r w:rsidRPr="000933A4">
        <w:t>Сведения об использованных при проектировании нормативно-технических документах</w:t>
      </w:r>
      <w:bookmarkEnd w:id="19"/>
    </w:p>
    <w:p w14:paraId="178DEF4D" w14:textId="77777777" w:rsidR="00947647" w:rsidRPr="000933A4" w:rsidRDefault="00947647" w:rsidP="00947647">
      <w:pPr>
        <w:pStyle w:val="ac"/>
      </w:pPr>
      <w:r w:rsidRPr="000933A4">
        <w:t xml:space="preserve">Проектирование </w:t>
      </w:r>
      <w:r>
        <w:t>Подсистемы</w:t>
      </w:r>
      <w:r w:rsidRPr="000933A4">
        <w:t xml:space="preserve"> осуществляется с учетом требований комплекса государственных стандартов «Информационная технология. Комплекс стандартов на автоматизированные </w:t>
      </w:r>
      <w:r>
        <w:t>Подсистемы</w:t>
      </w:r>
      <w:r w:rsidRPr="000933A4">
        <w:t>»:</w:t>
      </w:r>
    </w:p>
    <w:p w14:paraId="3B2222E2" w14:textId="63603BDD" w:rsidR="00947647" w:rsidRPr="00EC3662" w:rsidRDefault="00947647" w:rsidP="00EF4D7E">
      <w:pPr>
        <w:pStyle w:val="a0"/>
        <w:tabs>
          <w:tab w:val="clear" w:pos="1134"/>
          <w:tab w:val="num" w:pos="993"/>
        </w:tabs>
        <w:rPr>
          <w:rFonts w:asciiTheme="minorHAnsi" w:hAnsiTheme="minorHAnsi"/>
        </w:rPr>
      </w:pPr>
      <w:r w:rsidRPr="00EC3662">
        <w:rPr>
          <w:rFonts w:asciiTheme="minorHAnsi" w:hAnsiTheme="minorHAnsi"/>
        </w:rPr>
        <w:lastRenderedPageBreak/>
        <w:t>ГОСТ 34.601-90 «Информационная технология. Комплекс стандартов на автоматизированные Подсистемы. Автоматизированные Подсистемы</w:t>
      </w:r>
      <w:r w:rsidR="00EC3662">
        <w:rPr>
          <w:rFonts w:asciiTheme="minorHAnsi" w:hAnsiTheme="minorHAnsi"/>
        </w:rPr>
        <w:t>. Стадии создания»</w:t>
      </w:r>
    </w:p>
    <w:p w14:paraId="27A0FDA3" w14:textId="77777777" w:rsidR="00947647" w:rsidRPr="00EC3662" w:rsidRDefault="00947647" w:rsidP="00EF4D7E">
      <w:pPr>
        <w:pStyle w:val="a0"/>
        <w:tabs>
          <w:tab w:val="clear" w:pos="1134"/>
          <w:tab w:val="num" w:pos="993"/>
        </w:tabs>
        <w:rPr>
          <w:rFonts w:asciiTheme="minorHAnsi" w:hAnsiTheme="minorHAnsi"/>
        </w:rPr>
      </w:pPr>
      <w:r w:rsidRPr="00EC3662">
        <w:rPr>
          <w:rFonts w:asciiTheme="minorHAnsi" w:hAnsiTheme="minorHAnsi"/>
        </w:rPr>
        <w:t>ГОСТ 34.201-2020 «Информационные технологии. Комплекс стандартов на автоматизированные Подсистемы. Виды, комплектность и обозначение документов при создании автоматизированных систем»;</w:t>
      </w:r>
    </w:p>
    <w:p w14:paraId="662F1F45" w14:textId="04073C73" w:rsidR="00947647" w:rsidRPr="00EC3662" w:rsidRDefault="00EC3662" w:rsidP="00EF4D7E">
      <w:pPr>
        <w:pStyle w:val="a0"/>
        <w:tabs>
          <w:tab w:val="clear" w:pos="1134"/>
          <w:tab w:val="num" w:pos="993"/>
        </w:tabs>
        <w:rPr>
          <w:rFonts w:asciiTheme="minorHAnsi" w:hAnsiTheme="minorHAnsi"/>
        </w:rPr>
      </w:pPr>
      <w:r>
        <w:rPr>
          <w:rFonts w:asciiTheme="minorHAnsi" w:hAnsiTheme="minorHAnsi"/>
        </w:rPr>
        <w:t xml:space="preserve">ГОСТ 34.602 </w:t>
      </w:r>
      <w:r w:rsidR="00947647" w:rsidRPr="00EC3662">
        <w:rPr>
          <w:rFonts w:asciiTheme="minorHAnsi" w:hAnsiTheme="minorHAnsi"/>
        </w:rPr>
        <w:t>2020 «Информационные технологии. Комплекс стандартов на автоматизированные Подсистемы. Техническое задание на создание автоматизированной Подсистемы</w:t>
      </w:r>
      <w:r>
        <w:rPr>
          <w:rFonts w:asciiTheme="minorHAnsi" w:hAnsiTheme="minorHAnsi"/>
        </w:rPr>
        <w:t>»</w:t>
      </w:r>
    </w:p>
    <w:p w14:paraId="38CF77BA" w14:textId="50016A71" w:rsidR="00947647" w:rsidRPr="00EC3662" w:rsidRDefault="00947647" w:rsidP="00EF4D7E">
      <w:pPr>
        <w:pStyle w:val="a0"/>
        <w:tabs>
          <w:tab w:val="clear" w:pos="1134"/>
          <w:tab w:val="num" w:pos="993"/>
        </w:tabs>
        <w:rPr>
          <w:rFonts w:asciiTheme="minorHAnsi" w:hAnsiTheme="minorHAnsi"/>
        </w:rPr>
      </w:pPr>
      <w:r w:rsidRPr="00EC3662">
        <w:rPr>
          <w:rFonts w:asciiTheme="minorHAnsi" w:hAnsiTheme="minorHAnsi"/>
        </w:rPr>
        <w:t>Г</w:t>
      </w:r>
      <w:r w:rsidR="00EC3662">
        <w:rPr>
          <w:rFonts w:asciiTheme="minorHAnsi" w:hAnsiTheme="minorHAnsi"/>
        </w:rPr>
        <w:t>ост</w:t>
      </w:r>
      <w:r w:rsidRPr="00EC3662">
        <w:rPr>
          <w:rFonts w:asciiTheme="minorHAnsi" w:hAnsiTheme="minorHAnsi"/>
        </w:rPr>
        <w:t xml:space="preserve"> Р 59853-2021 «Информационные технологии. Комплекс стандартов на автоматизированные Подсистемы. Автоматизированные Подсистемы</w:t>
      </w:r>
      <w:r w:rsidR="00EC3662">
        <w:rPr>
          <w:rFonts w:asciiTheme="minorHAnsi" w:hAnsiTheme="minorHAnsi"/>
        </w:rPr>
        <w:t>. Термины и определения»</w:t>
      </w:r>
    </w:p>
    <w:p w14:paraId="0A30F65C" w14:textId="77777777" w:rsidR="00947647" w:rsidRPr="00EC3662" w:rsidRDefault="00947647" w:rsidP="00EF4D7E">
      <w:pPr>
        <w:pStyle w:val="a0"/>
        <w:tabs>
          <w:tab w:val="clear" w:pos="1134"/>
          <w:tab w:val="num" w:pos="993"/>
        </w:tabs>
        <w:rPr>
          <w:rFonts w:asciiTheme="minorHAnsi" w:hAnsiTheme="minorHAnsi"/>
        </w:rPr>
      </w:pPr>
      <w:r w:rsidRPr="00EC3662">
        <w:rPr>
          <w:rFonts w:asciiTheme="minorHAnsi" w:hAnsiTheme="minorHAnsi"/>
        </w:rPr>
        <w:t>ГОСТ Р 59792-2021 «Информационные технологии. Комплекс стандартов на автоматизированные Подсистемы. Виды испытаний автоматизированных систем»;</w:t>
      </w:r>
    </w:p>
    <w:p w14:paraId="36C0F168" w14:textId="05900B43" w:rsidR="00E90152" w:rsidRPr="00EC3662" w:rsidRDefault="00947647" w:rsidP="00EF4D7E">
      <w:pPr>
        <w:pStyle w:val="a0"/>
        <w:tabs>
          <w:tab w:val="clear" w:pos="1134"/>
          <w:tab w:val="num" w:pos="993"/>
        </w:tabs>
        <w:rPr>
          <w:rFonts w:asciiTheme="minorHAnsi" w:hAnsiTheme="minorHAnsi"/>
        </w:rPr>
      </w:pPr>
      <w:r w:rsidRPr="00EC3662">
        <w:rPr>
          <w:rFonts w:asciiTheme="minorHAnsi" w:hAnsiTheme="minorHAnsi"/>
        </w:rPr>
        <w:t>ГОСТ Р 59795-20</w:t>
      </w:r>
      <w:r w:rsidR="00EC3662">
        <w:rPr>
          <w:rFonts w:asciiTheme="minorHAnsi" w:hAnsiTheme="minorHAnsi"/>
        </w:rPr>
        <w:t>19</w:t>
      </w:r>
      <w:r w:rsidRPr="00EC3662">
        <w:rPr>
          <w:rFonts w:asciiTheme="minorHAnsi" w:hAnsiTheme="minorHAnsi"/>
        </w:rPr>
        <w:t xml:space="preserve"> «Информационные технологии. Комплекс стандартов на автоматизированные Подсистемы. Автоматизированные Подсистемы. Требования к содержанию документов».</w:t>
      </w:r>
    </w:p>
    <w:p w14:paraId="62704C02" w14:textId="0C76C498" w:rsidR="00E90152" w:rsidRPr="00CC5B7F" w:rsidRDefault="00E90152" w:rsidP="00CC5B7F">
      <w:pPr>
        <w:pStyle w:val="10"/>
        <w:numPr>
          <w:ilvl w:val="0"/>
          <w:numId w:val="1"/>
        </w:numPr>
        <w:ind w:left="0" w:firstLine="709"/>
        <w:jc w:val="both"/>
      </w:pPr>
      <w:bookmarkStart w:id="20" w:name="_Toc10214210"/>
      <w:bookmarkStart w:id="21" w:name="_Toc156227441"/>
      <w:r w:rsidRPr="00CC5B7F">
        <w:lastRenderedPageBreak/>
        <w:t xml:space="preserve">Описание процесса деятельности </w:t>
      </w:r>
      <w:r w:rsidR="002633FC">
        <w:t>Подсистемы</w:t>
      </w:r>
      <w:bookmarkEnd w:id="20"/>
      <w:bookmarkEnd w:id="21"/>
    </w:p>
    <w:p w14:paraId="0920CA70" w14:textId="77777777" w:rsidR="00E90152" w:rsidRPr="00CC5B7F" w:rsidRDefault="00E90152" w:rsidP="00EC3662">
      <w:pPr>
        <w:pStyle w:val="2"/>
      </w:pPr>
      <w:bookmarkStart w:id="22" w:name="_Toc10214211"/>
      <w:bookmarkStart w:id="23" w:name="_Toc156227442"/>
      <w:r w:rsidRPr="00CC5B7F">
        <w:t>Описание процесса деятельности</w:t>
      </w:r>
      <w:bookmarkEnd w:id="22"/>
      <w:bookmarkEnd w:id="23"/>
    </w:p>
    <w:p w14:paraId="2BB6F8B0" w14:textId="711C378D" w:rsidR="007F79A2" w:rsidRPr="007D2C45" w:rsidRDefault="007F79A2" w:rsidP="007F79A2">
      <w:pPr>
        <w:pStyle w:val="ac"/>
      </w:pPr>
      <w:r>
        <w:t xml:space="preserve">Подсистема предназначена для обеспечения </w:t>
      </w:r>
      <w:r w:rsidR="00A929F4">
        <w:t>многоуровневой</w:t>
      </w:r>
      <w:r>
        <w:t xml:space="preserve"> защиты сетевого периметра и внутренних </w:t>
      </w:r>
      <w:r w:rsidR="00A929F4">
        <w:t>сегментов</w:t>
      </w:r>
      <w:r>
        <w:t xml:space="preserve"> сети Заказчика от продвинутых сетевых угроз путем комплексного использования различных </w:t>
      </w:r>
      <w:r w:rsidR="00A929F4">
        <w:t>функций</w:t>
      </w:r>
      <w:r>
        <w:t xml:space="preserve"> сетевой безопасности.</w:t>
      </w:r>
    </w:p>
    <w:p w14:paraId="29CD5036" w14:textId="298D7410" w:rsidR="00947647" w:rsidRPr="00EF4D7E" w:rsidRDefault="00947647" w:rsidP="00947647">
      <w:pPr>
        <w:pStyle w:val="ac"/>
      </w:pPr>
      <w:bookmarkStart w:id="24" w:name="_Hlk140395696"/>
      <w:r w:rsidRPr="00765BFB">
        <w:t>Процесс деятельности Подсистемы включает следующие автоматизированные и не</w:t>
      </w:r>
      <w:r w:rsidR="005A3AF3">
        <w:t xml:space="preserve"> </w:t>
      </w:r>
      <w:r w:rsidRPr="00765BFB">
        <w:t>автоматизированные процедуры</w:t>
      </w:r>
      <w:r w:rsidR="00EF4D7E" w:rsidRPr="00EF4D7E">
        <w:t>:</w:t>
      </w:r>
    </w:p>
    <w:p w14:paraId="36CCDD11" w14:textId="25ECE246" w:rsidR="007F79A2" w:rsidRDefault="00765BFB" w:rsidP="00DB2EAC">
      <w:pPr>
        <w:pStyle w:val="ac"/>
        <w:numPr>
          <w:ilvl w:val="0"/>
          <w:numId w:val="14"/>
        </w:numPr>
        <w:tabs>
          <w:tab w:val="left" w:pos="993"/>
        </w:tabs>
        <w:ind w:left="0" w:firstLine="0"/>
      </w:pPr>
      <w:r>
        <w:t>Устройства сети, расположенные в рамках ИТИ</w:t>
      </w:r>
      <w:r w:rsidR="00A14DDE">
        <w:t>,</w:t>
      </w:r>
      <w:r>
        <w:t xml:space="preserve"> и удаленные устройства формируют сетевой трафик в процессе сетевого взаимодействия</w:t>
      </w:r>
      <w:r w:rsidR="00A14DDE">
        <w:t>,</w:t>
      </w:r>
      <w:r>
        <w:t xml:space="preserve"> происходящего в ИТИ.</w:t>
      </w:r>
    </w:p>
    <w:p w14:paraId="65DED901" w14:textId="6F7DA212" w:rsidR="00765BFB" w:rsidRDefault="00765BFB" w:rsidP="00DB2EAC">
      <w:pPr>
        <w:pStyle w:val="ac"/>
        <w:numPr>
          <w:ilvl w:val="0"/>
          <w:numId w:val="14"/>
        </w:numPr>
        <w:tabs>
          <w:tab w:val="left" w:pos="993"/>
        </w:tabs>
        <w:ind w:left="0" w:firstLine="0"/>
      </w:pPr>
      <w:r>
        <w:t>Сетевой трафик проходит через ПМЭ, где происходит его анализ и фильтрация.</w:t>
      </w:r>
    </w:p>
    <w:p w14:paraId="689ED3C6" w14:textId="3950A301" w:rsidR="00765BFB" w:rsidRDefault="00765BFB" w:rsidP="00DB2EAC">
      <w:pPr>
        <w:pStyle w:val="ac"/>
        <w:numPr>
          <w:ilvl w:val="0"/>
          <w:numId w:val="19"/>
        </w:numPr>
        <w:tabs>
          <w:tab w:val="left" w:pos="993"/>
        </w:tabs>
        <w:ind w:left="0" w:firstLine="0"/>
      </w:pPr>
      <w:r>
        <w:t xml:space="preserve">В ходе анализа выявляются угрозы ИБ </w:t>
      </w:r>
      <w:r w:rsidR="00794FF3">
        <w:t>в составе сетевого трафика. В случае</w:t>
      </w:r>
      <w:r w:rsidR="00A14DDE">
        <w:t>,</w:t>
      </w:r>
      <w:r w:rsidR="00794FF3">
        <w:t xml:space="preserve"> если угрозы будут отнесены ПМЭ к разряду инцидентов, происходит </w:t>
      </w:r>
      <w:r w:rsidR="00794FF3" w:rsidRPr="00E505C6">
        <w:t>формирование соответствующего сообщения и проводится информирование персонала (</w:t>
      </w:r>
      <w:r w:rsidR="00794FF3">
        <w:t>администраторов</w:t>
      </w:r>
      <w:r w:rsidR="00794FF3" w:rsidRPr="00E505C6">
        <w:t>)</w:t>
      </w:r>
      <w:r w:rsidR="00794FF3">
        <w:t xml:space="preserve"> ПМЭ, при этом также могут запускаться настроенные сценарии реагирования.</w:t>
      </w:r>
    </w:p>
    <w:p w14:paraId="41BD84D1" w14:textId="2DD8451D" w:rsidR="00794FF3" w:rsidRPr="00E505C6" w:rsidRDefault="00794FF3" w:rsidP="00DB2EAC">
      <w:pPr>
        <w:pStyle w:val="a0"/>
        <w:numPr>
          <w:ilvl w:val="0"/>
          <w:numId w:val="19"/>
        </w:numPr>
        <w:tabs>
          <w:tab w:val="left" w:pos="993"/>
        </w:tabs>
        <w:ind w:left="0" w:firstLine="0"/>
      </w:pPr>
      <w:r w:rsidRPr="00E505C6">
        <w:t>Получив сообщение об инциденте</w:t>
      </w:r>
      <w:r w:rsidR="00A14DDE">
        <w:t>,</w:t>
      </w:r>
      <w:r w:rsidRPr="00E505C6">
        <w:t xml:space="preserve"> персонал анализирует полученное сообщение и</w:t>
      </w:r>
      <w:r w:rsidR="00A14DDE">
        <w:t>,</w:t>
      </w:r>
      <w:r w:rsidRPr="00E505C6">
        <w:t xml:space="preserve"> в случае необходимости</w:t>
      </w:r>
      <w:r w:rsidR="00A14DDE">
        <w:t>,</w:t>
      </w:r>
      <w:r w:rsidRPr="00E505C6">
        <w:t xml:space="preserve"> принимает меры, направленные на устранение возникшего инцидента.</w:t>
      </w:r>
    </w:p>
    <w:p w14:paraId="0EA17F51" w14:textId="77777777" w:rsidR="00794FF3" w:rsidRPr="00E505C6" w:rsidRDefault="00794FF3" w:rsidP="00DB2EAC">
      <w:pPr>
        <w:pStyle w:val="a0"/>
        <w:numPr>
          <w:ilvl w:val="0"/>
          <w:numId w:val="19"/>
        </w:numPr>
        <w:tabs>
          <w:tab w:val="left" w:pos="993"/>
        </w:tabs>
        <w:ind w:left="0" w:firstLine="0"/>
      </w:pPr>
      <w:r w:rsidRPr="00E505C6">
        <w:t>После устранения возникшего инцидента и ликвидации его последствий осуществляется выявление причин возникновения инцидента.</w:t>
      </w:r>
    </w:p>
    <w:p w14:paraId="1B01CAAC" w14:textId="77777777" w:rsidR="00794FF3" w:rsidRPr="00E505C6" w:rsidRDefault="00794FF3" w:rsidP="00DB2EAC">
      <w:pPr>
        <w:pStyle w:val="a0"/>
        <w:numPr>
          <w:ilvl w:val="0"/>
          <w:numId w:val="19"/>
        </w:numPr>
        <w:tabs>
          <w:tab w:val="left" w:pos="993"/>
        </w:tabs>
        <w:ind w:left="0" w:firstLine="0"/>
      </w:pPr>
      <w:r w:rsidRPr="00E505C6">
        <w:t>На основе знания о причинах возникновения инцидента разрабатывается комплекс мер, направленных на недопущение повторения ситуации, приведшей к возникновению инцидента.</w:t>
      </w:r>
    </w:p>
    <w:p w14:paraId="5F971ABC" w14:textId="6E482C76" w:rsidR="00E90152" w:rsidRPr="00CC5B7F" w:rsidRDefault="00E90152" w:rsidP="00EC3662">
      <w:pPr>
        <w:pStyle w:val="2"/>
      </w:pPr>
      <w:bookmarkStart w:id="25" w:name="_Toc10214212"/>
      <w:bookmarkStart w:id="26" w:name="_Toc156227443"/>
      <w:bookmarkEnd w:id="24"/>
      <w:r w:rsidRPr="00CC5B7F">
        <w:t xml:space="preserve">Описание среды функционирования </w:t>
      </w:r>
      <w:r w:rsidR="002633FC">
        <w:t>Подсистемы</w:t>
      </w:r>
      <w:bookmarkEnd w:id="25"/>
      <w:bookmarkEnd w:id="26"/>
    </w:p>
    <w:p w14:paraId="44F397BF" w14:textId="2E20AFC7" w:rsidR="00DC3DDA" w:rsidRDefault="00E90152" w:rsidP="00DC3DDA">
      <w:pPr>
        <w:pStyle w:val="ac"/>
      </w:pPr>
      <w:r w:rsidRPr="00A406C1">
        <w:t xml:space="preserve">Для проведения работ по проектированию </w:t>
      </w:r>
      <w:r w:rsidR="002633FC">
        <w:t>Подсистемы</w:t>
      </w:r>
      <w:r w:rsidRPr="00A406C1">
        <w:t xml:space="preserve"> было проведено обследование (интервьюирование специалистов Заказчика) с целью изучения состава </w:t>
      </w:r>
      <w:r w:rsidR="00226A43">
        <w:t>ИТИ</w:t>
      </w:r>
      <w:r w:rsidRPr="00A406C1">
        <w:t>, процессов управления и обеспечения ИБ Заказчика, изучения процессов обработки информации.</w:t>
      </w:r>
    </w:p>
    <w:p w14:paraId="3704268E" w14:textId="46A11326" w:rsidR="00EC3662" w:rsidRDefault="00EC3662" w:rsidP="00DC3DDA">
      <w:pPr>
        <w:pStyle w:val="ac"/>
      </w:pPr>
    </w:p>
    <w:p w14:paraId="2C68762B" w14:textId="77777777" w:rsidR="00EC3662" w:rsidRDefault="00EC3662" w:rsidP="00DC3DDA">
      <w:pPr>
        <w:pStyle w:val="ac"/>
      </w:pPr>
    </w:p>
    <w:p w14:paraId="4174BFE3" w14:textId="44BB25DE" w:rsidR="00717B84" w:rsidRDefault="00E90152" w:rsidP="00DC3DDA">
      <w:pPr>
        <w:pStyle w:val="ac"/>
      </w:pPr>
      <w:r w:rsidRPr="00DC3DDA">
        <w:t xml:space="preserve">В результате обследования </w:t>
      </w:r>
      <w:r w:rsidR="00226A43" w:rsidRPr="00DC3DDA">
        <w:t>ИТИ</w:t>
      </w:r>
      <w:r w:rsidRPr="00DC3DDA">
        <w:t xml:space="preserve"> Заказчика </w:t>
      </w:r>
      <w:r w:rsidR="00DC3DDA" w:rsidRPr="00DC3DDA">
        <w:t>разработан</w:t>
      </w:r>
      <w:r w:rsidR="00717B84">
        <w:t xml:space="preserve"> настоящий документ и</w:t>
      </w:r>
      <w:r w:rsidRPr="00DC3DDA">
        <w:t xml:space="preserve"> отчетн</w:t>
      </w:r>
      <w:r w:rsidR="00DC3DDA" w:rsidRPr="00DC3DDA">
        <w:t>ые</w:t>
      </w:r>
      <w:r w:rsidRPr="00DC3DDA">
        <w:t xml:space="preserve"> документе этапа 1</w:t>
      </w:r>
      <w:r w:rsidR="00717B84">
        <w:t>, а именно:</w:t>
      </w:r>
    </w:p>
    <w:p w14:paraId="507DA4A2" w14:textId="038BCFEB" w:rsidR="00717B84" w:rsidRDefault="00717B84" w:rsidP="00DB2EAC">
      <w:pPr>
        <w:pStyle w:val="a4"/>
        <w:numPr>
          <w:ilvl w:val="0"/>
          <w:numId w:val="20"/>
        </w:numPr>
      </w:pPr>
      <w:r>
        <w:t>схема сетевого взаимодействия и информационных потоков</w:t>
      </w:r>
      <w:r w:rsidRPr="00550B68">
        <w:t>;</w:t>
      </w:r>
    </w:p>
    <w:p w14:paraId="35FB4177" w14:textId="67BB37D0" w:rsidR="00717B84" w:rsidRPr="00CF362A" w:rsidRDefault="00717B84" w:rsidP="00DB2EAC">
      <w:pPr>
        <w:pStyle w:val="a4"/>
        <w:numPr>
          <w:ilvl w:val="0"/>
          <w:numId w:val="20"/>
        </w:numPr>
      </w:pPr>
      <w:r>
        <w:t>монтажная схема</w:t>
      </w:r>
      <w:r>
        <w:rPr>
          <w:lang w:val="en-US"/>
        </w:rPr>
        <w:t>;</w:t>
      </w:r>
    </w:p>
    <w:p w14:paraId="4D0FE1E6" w14:textId="0338AEB8" w:rsidR="00717B84" w:rsidRPr="00CF362A" w:rsidRDefault="00717B84" w:rsidP="00DB2EAC">
      <w:pPr>
        <w:pStyle w:val="a4"/>
        <w:numPr>
          <w:ilvl w:val="0"/>
          <w:numId w:val="20"/>
        </w:numPr>
      </w:pPr>
      <w:r>
        <w:t>сетевая схема (</w:t>
      </w:r>
      <w:r>
        <w:rPr>
          <w:lang w:val="en-US"/>
        </w:rPr>
        <w:t>HLD, LLD);</w:t>
      </w:r>
    </w:p>
    <w:p w14:paraId="061741DE" w14:textId="284565AC" w:rsidR="00717B84" w:rsidRPr="00550B68" w:rsidRDefault="00717B84" w:rsidP="00DB2EAC">
      <w:pPr>
        <w:pStyle w:val="a4"/>
        <w:numPr>
          <w:ilvl w:val="0"/>
          <w:numId w:val="20"/>
        </w:numPr>
      </w:pPr>
      <w:r>
        <w:t>кабельный журнал.</w:t>
      </w:r>
    </w:p>
    <w:p w14:paraId="58A9A005" w14:textId="77777777" w:rsidR="00E90152" w:rsidRPr="007F24DF" w:rsidRDefault="00E90152" w:rsidP="00EC3662">
      <w:pPr>
        <w:pStyle w:val="2"/>
      </w:pPr>
      <w:bookmarkStart w:id="27" w:name="_Toc143849690"/>
      <w:bookmarkStart w:id="28" w:name="_Toc10214213"/>
      <w:bookmarkStart w:id="29" w:name="_Toc156227444"/>
      <w:bookmarkEnd w:id="27"/>
      <w:r w:rsidRPr="007F24DF">
        <w:t>Исходные данные</w:t>
      </w:r>
      <w:bookmarkEnd w:id="28"/>
      <w:bookmarkEnd w:id="29"/>
    </w:p>
    <w:p w14:paraId="2A1C1F79" w14:textId="0C92DB75" w:rsidR="00E16F83" w:rsidRPr="00BB1389" w:rsidRDefault="00E16F83" w:rsidP="00E64854">
      <w:pPr>
        <w:pStyle w:val="ac"/>
        <w:rPr>
          <w:lang w:val="en-US"/>
        </w:rPr>
      </w:pPr>
      <w:r w:rsidRPr="00BE1263">
        <w:t>Режим</w:t>
      </w:r>
      <w:r w:rsidRPr="00BB1389">
        <w:rPr>
          <w:lang w:val="en-US"/>
        </w:rPr>
        <w:t xml:space="preserve"> </w:t>
      </w:r>
      <w:r w:rsidRPr="00BE1263">
        <w:t>работы</w:t>
      </w:r>
      <w:r w:rsidRPr="00BB1389">
        <w:rPr>
          <w:lang w:val="en-US"/>
        </w:rPr>
        <w:t xml:space="preserve"> </w:t>
      </w:r>
      <w:r w:rsidRPr="00BE1263">
        <w:t>ПМЭ</w:t>
      </w:r>
      <w:r w:rsidRPr="00BB1389">
        <w:rPr>
          <w:lang w:val="en-US"/>
        </w:rPr>
        <w:t xml:space="preserve"> – </w:t>
      </w:r>
      <w:r w:rsidR="00BB1389" w:rsidRPr="00BB1389">
        <w:rPr>
          <w:lang w:val="en-US"/>
        </w:rPr>
        <w:t xml:space="preserve">High Availability, Active/Passive </w:t>
      </w:r>
      <w:r w:rsidR="00BB1389">
        <w:rPr>
          <w:lang w:val="en-US"/>
        </w:rPr>
        <w:t>mode</w:t>
      </w:r>
      <w:r w:rsidR="00BB1389" w:rsidRPr="00BB1389">
        <w:rPr>
          <w:lang w:val="en-US"/>
        </w:rPr>
        <w:t xml:space="preserve"> </w:t>
      </w:r>
      <w:r w:rsidR="002B4B77" w:rsidRPr="00BB1389">
        <w:rPr>
          <w:lang w:val="en-US"/>
        </w:rPr>
        <w:t>(</w:t>
      </w:r>
      <w:r w:rsidR="002B4B77">
        <w:t>далее</w:t>
      </w:r>
      <w:r w:rsidR="002B4B77" w:rsidRPr="00BB1389">
        <w:rPr>
          <w:lang w:val="en-US"/>
        </w:rPr>
        <w:t xml:space="preserve"> – </w:t>
      </w:r>
      <w:r w:rsidR="002B4B77">
        <w:t>кластер</w:t>
      </w:r>
      <w:r w:rsidR="002B4B77" w:rsidRPr="00BB1389">
        <w:rPr>
          <w:lang w:val="en-US"/>
        </w:rPr>
        <w:t>)</w:t>
      </w:r>
      <w:r w:rsidRPr="00BB1389">
        <w:rPr>
          <w:lang w:val="en-US"/>
        </w:rPr>
        <w:t>.</w:t>
      </w:r>
    </w:p>
    <w:p w14:paraId="00692E9D" w14:textId="09829061" w:rsidR="00692846" w:rsidRDefault="004D5898" w:rsidP="00E64854">
      <w:pPr>
        <w:pStyle w:val="ac"/>
      </w:pPr>
      <w:r>
        <w:t>П</w:t>
      </w:r>
      <w:r w:rsidR="00692846">
        <w:t xml:space="preserve">ропускная способность </w:t>
      </w:r>
      <w:r w:rsidR="002B4B77">
        <w:t xml:space="preserve">кластера в режиме </w:t>
      </w:r>
      <w:r w:rsidR="002B4B77">
        <w:rPr>
          <w:lang w:val="en-US"/>
        </w:rPr>
        <w:t>Firewall</w:t>
      </w:r>
      <w:r w:rsidR="002B4B77">
        <w:t xml:space="preserve"> </w:t>
      </w:r>
      <w:r>
        <w:t xml:space="preserve">– до </w:t>
      </w:r>
      <w:r w:rsidR="004E6A49" w:rsidRPr="004E6A49">
        <w:t>7</w:t>
      </w:r>
      <w:r w:rsidR="002E0EFE">
        <w:t>,</w:t>
      </w:r>
      <w:r w:rsidR="004E6A49" w:rsidRPr="004E6A49">
        <w:t>5</w:t>
      </w:r>
      <w:r>
        <w:t xml:space="preserve"> </w:t>
      </w:r>
      <w:r w:rsidR="002E0EFE">
        <w:t>Г</w:t>
      </w:r>
      <w:r>
        <w:t>бит/сек.</w:t>
      </w:r>
    </w:p>
    <w:p w14:paraId="36F34F8F" w14:textId="25FADC8E" w:rsidR="004D5898" w:rsidRDefault="004D5898" w:rsidP="004D5898">
      <w:pPr>
        <w:pStyle w:val="ac"/>
      </w:pPr>
      <w:r>
        <w:lastRenderedPageBreak/>
        <w:t>Пропускн</w:t>
      </w:r>
      <w:r w:rsidR="00EC3662">
        <w:t>ой</w:t>
      </w:r>
      <w:r>
        <w:t xml:space="preserve"> способност</w:t>
      </w:r>
      <w:r w:rsidR="00EC3662">
        <w:t>и</w:t>
      </w:r>
      <w:r>
        <w:t xml:space="preserve"> кластера в режиме </w:t>
      </w:r>
      <w:r>
        <w:rPr>
          <w:lang w:val="en-US"/>
        </w:rPr>
        <w:t>IPS</w:t>
      </w:r>
      <w:r>
        <w:t xml:space="preserve"> – до </w:t>
      </w:r>
      <w:r w:rsidR="004E6A49" w:rsidRPr="004E6A49">
        <w:t>5</w:t>
      </w:r>
      <w:r w:rsidR="002E0EFE">
        <w:t>,</w:t>
      </w:r>
      <w:r w:rsidR="004E6A49" w:rsidRPr="004E6A49">
        <w:t>5</w:t>
      </w:r>
      <w:r>
        <w:t xml:space="preserve"> </w:t>
      </w:r>
      <w:r w:rsidR="002E0EFE">
        <w:t>Г</w:t>
      </w:r>
      <w:r>
        <w:t>бит/сек.</w:t>
      </w:r>
    </w:p>
    <w:p w14:paraId="5A1A4B78" w14:textId="75B2F5F0" w:rsidR="004D5898" w:rsidRDefault="004D5898" w:rsidP="004D5898">
      <w:pPr>
        <w:pStyle w:val="ac"/>
      </w:pPr>
      <w:r>
        <w:t xml:space="preserve">Пропускная способность кластера в режиме </w:t>
      </w:r>
      <w:r>
        <w:rPr>
          <w:lang w:val="en-US"/>
        </w:rPr>
        <w:t>NGFW</w:t>
      </w:r>
      <w:r>
        <w:t xml:space="preserve"> – до </w:t>
      </w:r>
      <w:r w:rsidR="004E6A49" w:rsidRPr="004E6A49">
        <w:t xml:space="preserve">5 </w:t>
      </w:r>
      <w:r w:rsidR="002E0EFE">
        <w:t>Г</w:t>
      </w:r>
      <w:r>
        <w:t>бит/сек.</w:t>
      </w:r>
    </w:p>
    <w:p w14:paraId="41CA7B05" w14:textId="70E3C377" w:rsidR="004D5898" w:rsidRDefault="004D5898" w:rsidP="004D5898">
      <w:pPr>
        <w:pStyle w:val="ac"/>
      </w:pPr>
      <w:r>
        <w:t xml:space="preserve">Пропускная способность кластера в режиме </w:t>
      </w:r>
      <w:r>
        <w:rPr>
          <w:lang w:val="en-US"/>
        </w:rPr>
        <w:t>NGTP</w:t>
      </w:r>
      <w:r>
        <w:t xml:space="preserve"> – до </w:t>
      </w:r>
      <w:r w:rsidR="004E6A49" w:rsidRPr="004E6A49">
        <w:t>2</w:t>
      </w:r>
      <w:r>
        <w:t xml:space="preserve"> Гбит/сек.</w:t>
      </w:r>
    </w:p>
    <w:p w14:paraId="54682733" w14:textId="364E8553" w:rsidR="00E90152" w:rsidRPr="00E64854" w:rsidRDefault="00E90152" w:rsidP="00E64854">
      <w:pPr>
        <w:pStyle w:val="ac"/>
      </w:pPr>
      <w:r w:rsidRPr="00E64854">
        <w:t>При увеличени</w:t>
      </w:r>
      <w:r w:rsidR="00EC3662">
        <w:t>е</w:t>
      </w:r>
      <w:r w:rsidRPr="00E64854">
        <w:t xml:space="preserve"> нагрузки обеспечиваются меры по масштабированию и распределению нагрузки </w:t>
      </w:r>
      <w:r w:rsidR="002633FC">
        <w:t>Подсистем</w:t>
      </w:r>
      <w:r w:rsidR="00EC3662">
        <w:t>а</w:t>
      </w:r>
      <w:r w:rsidRPr="00E64854">
        <w:t xml:space="preserve"> (см. </w:t>
      </w:r>
      <w:r w:rsidRPr="00BD185C">
        <w:t xml:space="preserve">раздел </w:t>
      </w:r>
      <w:r w:rsidR="00BD185C">
        <w:fldChar w:fldCharType="begin"/>
      </w:r>
      <w:r w:rsidR="00BD185C">
        <w:instrText xml:space="preserve"> REF _Ref143855579 \n \h </w:instrText>
      </w:r>
      <w:r w:rsidR="00BD185C">
        <w:fldChar w:fldCharType="separate"/>
      </w:r>
      <w:r w:rsidR="00033958">
        <w:t>3.8</w:t>
      </w:r>
      <w:r w:rsidR="00BD185C">
        <w:fldChar w:fldCharType="end"/>
      </w:r>
      <w:r w:rsidR="00BD185C">
        <w:t xml:space="preserve"> </w:t>
      </w:r>
      <w:r w:rsidRPr="00BD185C">
        <w:t>настоящего документа</w:t>
      </w:r>
      <w:r w:rsidRPr="00E64854">
        <w:t>).</w:t>
      </w:r>
    </w:p>
    <w:p w14:paraId="4474AC14" w14:textId="77777777" w:rsidR="00E90152" w:rsidRPr="00176DB2" w:rsidRDefault="00E90152" w:rsidP="00176DB2">
      <w:pPr>
        <w:pStyle w:val="10"/>
        <w:numPr>
          <w:ilvl w:val="0"/>
          <w:numId w:val="1"/>
        </w:numPr>
        <w:ind w:left="0" w:firstLine="709"/>
        <w:jc w:val="both"/>
      </w:pPr>
      <w:bookmarkStart w:id="30" w:name="_Toc10214214"/>
      <w:bookmarkStart w:id="31" w:name="_Toc156227445"/>
      <w:bookmarkStart w:id="32" w:name="_Hlk150426366"/>
      <w:r w:rsidRPr="00176DB2">
        <w:lastRenderedPageBreak/>
        <w:t>ОСНОВНЫЕ ТЕХНИЧЕСКИЕ РЕШЕНИЯ</w:t>
      </w:r>
      <w:bookmarkEnd w:id="30"/>
      <w:bookmarkEnd w:id="31"/>
    </w:p>
    <w:p w14:paraId="4AFA449F" w14:textId="10D6F6C3" w:rsidR="00E90152" w:rsidRPr="00176DB2" w:rsidRDefault="00E90152" w:rsidP="00EC3662">
      <w:pPr>
        <w:pStyle w:val="2"/>
      </w:pPr>
      <w:bookmarkStart w:id="33" w:name="_Toc10214215"/>
      <w:bookmarkStart w:id="34" w:name="_Toc156227446"/>
      <w:bookmarkEnd w:id="32"/>
      <w:r w:rsidRPr="00176DB2">
        <w:t xml:space="preserve">Описание структуры </w:t>
      </w:r>
      <w:r w:rsidR="002633FC">
        <w:t>Подсистемы</w:t>
      </w:r>
      <w:bookmarkEnd w:id="33"/>
      <w:bookmarkEnd w:id="34"/>
    </w:p>
    <w:p w14:paraId="46D84E21" w14:textId="1B5ED193" w:rsidR="00E90152" w:rsidRDefault="004E6A49" w:rsidP="00176DB2">
      <w:pPr>
        <w:pStyle w:val="ac"/>
      </w:pPr>
      <w:bookmarkStart w:id="35" w:name="_Hlk140396431"/>
      <w:r>
        <w:t>ПМЭ</w:t>
      </w:r>
      <w:r w:rsidR="00E90152" w:rsidRPr="00176DB2">
        <w:t xml:space="preserve"> располагается на базе </w:t>
      </w:r>
      <w:r w:rsidR="00CD4982">
        <w:t xml:space="preserve">ЦОД </w:t>
      </w:r>
      <w:r w:rsidR="00AF2FA3">
        <w:t xml:space="preserve">ООО </w:t>
      </w:r>
      <w:r w:rsidR="00CD4982">
        <w:t>«</w:t>
      </w:r>
      <w:r w:rsidR="00EC3662">
        <w:t>РиК</w:t>
      </w:r>
      <w:r w:rsidR="00CD4982">
        <w:t>»</w:t>
      </w:r>
      <w:r>
        <w:t>.</w:t>
      </w:r>
    </w:p>
    <w:p w14:paraId="0B3B6A71" w14:textId="30DEECBB" w:rsidR="00CD4982" w:rsidRDefault="004E6A49" w:rsidP="00176DB2">
      <w:pPr>
        <w:pStyle w:val="ac"/>
      </w:pPr>
      <w:r>
        <w:t>ПМЭ</w:t>
      </w:r>
      <w:r w:rsidR="00CD4982">
        <w:t xml:space="preserve"> </w:t>
      </w:r>
      <w:r w:rsidR="009B5DF2">
        <w:t>представляет</w:t>
      </w:r>
      <w:r w:rsidR="00CD4982">
        <w:t xml:space="preserve"> собой </w:t>
      </w:r>
      <w:r w:rsidR="00741CBB">
        <w:t>автономн</w:t>
      </w:r>
      <w:r>
        <w:t>ую</w:t>
      </w:r>
      <w:r w:rsidR="00EC3662">
        <w:t xml:space="preserve"> инста</w:t>
      </w:r>
      <w:r w:rsidR="00741CBB">
        <w:t>ляци</w:t>
      </w:r>
      <w:r>
        <w:t>ю с</w:t>
      </w:r>
      <w:r w:rsidR="00CD4982">
        <w:t xml:space="preserve"> </w:t>
      </w:r>
      <w:r w:rsidR="00741CBB">
        <w:t>единым центром управления,</w:t>
      </w:r>
      <w:r w:rsidR="00554C6C">
        <w:t xml:space="preserve"> включающим в себя интерфейс </w:t>
      </w:r>
      <w:r w:rsidR="00BE1263">
        <w:t>администраторов</w:t>
      </w:r>
      <w:r w:rsidR="00554C6C">
        <w:t xml:space="preserve"> ПМЭ.</w:t>
      </w:r>
    </w:p>
    <w:p w14:paraId="01C365CD" w14:textId="1D864BA4" w:rsidR="00554C6C" w:rsidRDefault="00554C6C" w:rsidP="00554C6C">
      <w:pPr>
        <w:pStyle w:val="ac"/>
      </w:pPr>
      <w:r w:rsidRPr="00176DB2">
        <w:t xml:space="preserve">В рамках </w:t>
      </w:r>
      <w:r>
        <w:t>ПМЭ</w:t>
      </w:r>
      <w:r w:rsidRPr="00176DB2">
        <w:t xml:space="preserve"> проектными решениями реализован контур автоматизированного управления. Реализация контура автоматизированного управления обеспечивается средствами АПК </w:t>
      </w:r>
      <w:r>
        <w:t>ПМЭ</w:t>
      </w:r>
      <w:r w:rsidRPr="00176DB2">
        <w:t>.</w:t>
      </w:r>
    </w:p>
    <w:p w14:paraId="62F46525" w14:textId="483CDEF4" w:rsidR="00FA4781" w:rsidRPr="00176DB2" w:rsidRDefault="00E90152" w:rsidP="00FA4781">
      <w:pPr>
        <w:pStyle w:val="ac"/>
      </w:pPr>
      <w:r w:rsidRPr="00CA324B">
        <w:t xml:space="preserve">Предусмотрено резервирование </w:t>
      </w:r>
      <w:r w:rsidR="00554C6C">
        <w:t>узл</w:t>
      </w:r>
      <w:r w:rsidR="004E6A49">
        <w:t xml:space="preserve">ов ПМЭ </w:t>
      </w:r>
      <w:r w:rsidRPr="00CA324B">
        <w:t>в режиме высокой доступности (High-Availability)</w:t>
      </w:r>
      <w:r w:rsidR="00554C6C">
        <w:t>.</w:t>
      </w:r>
    </w:p>
    <w:p w14:paraId="5BE9761A" w14:textId="3FDCDF7D" w:rsidR="00E90152" w:rsidRPr="00A406C1" w:rsidRDefault="002633FC" w:rsidP="00176DB2">
      <w:pPr>
        <w:pStyle w:val="ac"/>
      </w:pPr>
      <w:r>
        <w:t>Подсистема</w:t>
      </w:r>
      <w:r w:rsidR="00E90152" w:rsidRPr="00A406C1">
        <w:t xml:space="preserve"> строится на базе программно</w:t>
      </w:r>
      <w:r w:rsidR="00C84624">
        <w:t>-аппаратного комплекса</w:t>
      </w:r>
      <w:r w:rsidR="00E90152" w:rsidRPr="00A406C1">
        <w:t xml:space="preserve"> </w:t>
      </w:r>
      <w:r w:rsidR="003D0819">
        <w:rPr>
          <w:lang w:val="en-US"/>
        </w:rPr>
        <w:t>Check</w:t>
      </w:r>
      <w:r w:rsidR="003D0819" w:rsidRPr="003D0819">
        <w:t xml:space="preserve"> </w:t>
      </w:r>
      <w:r w:rsidR="003D0819">
        <w:rPr>
          <w:lang w:val="en-US"/>
        </w:rPr>
        <w:t>Point</w:t>
      </w:r>
      <w:r w:rsidR="003D0819" w:rsidRPr="003D0819">
        <w:t xml:space="preserve"> </w:t>
      </w:r>
      <w:r w:rsidR="003D0819">
        <w:rPr>
          <w:lang w:val="en-US"/>
        </w:rPr>
        <w:t>Next</w:t>
      </w:r>
      <w:r w:rsidR="003D0819" w:rsidRPr="003D0819">
        <w:t xml:space="preserve"> </w:t>
      </w:r>
      <w:r w:rsidR="003D0819">
        <w:rPr>
          <w:lang w:val="en-US"/>
        </w:rPr>
        <w:t>Generation</w:t>
      </w:r>
      <w:r w:rsidR="003D0819" w:rsidRPr="003D0819">
        <w:t xml:space="preserve"> </w:t>
      </w:r>
      <w:r w:rsidR="003D0819">
        <w:rPr>
          <w:lang w:val="en-US"/>
        </w:rPr>
        <w:t>Firewall</w:t>
      </w:r>
      <w:r w:rsidR="00B765C0">
        <w:t xml:space="preserve"> </w:t>
      </w:r>
      <w:r w:rsidR="00E90152" w:rsidRPr="00A406C1">
        <w:t xml:space="preserve">разработки компании </w:t>
      </w:r>
      <w:r w:rsidR="00A406C1" w:rsidRPr="00A406C1">
        <w:t>«</w:t>
      </w:r>
      <w:r w:rsidR="003D0819" w:rsidRPr="003D0819">
        <w:t>Check Point Software Technologies Ltd.</w:t>
      </w:r>
      <w:r w:rsidR="00A406C1" w:rsidRPr="00A406C1">
        <w:t>»</w:t>
      </w:r>
      <w:r w:rsidR="0000134E">
        <w:t xml:space="preserve"> (далее – </w:t>
      </w:r>
      <w:r w:rsidR="0000134E">
        <w:rPr>
          <w:lang w:val="en-US"/>
        </w:rPr>
        <w:t>CheckPoint</w:t>
      </w:r>
      <w:r w:rsidR="0000134E" w:rsidRPr="007F24DF">
        <w:t xml:space="preserve"> </w:t>
      </w:r>
      <w:r w:rsidR="0000134E">
        <w:rPr>
          <w:lang w:val="en-US"/>
        </w:rPr>
        <w:t>NGFW</w:t>
      </w:r>
      <w:r w:rsidR="0000134E" w:rsidRPr="007F24DF">
        <w:t>)</w:t>
      </w:r>
      <w:r w:rsidR="00E90152" w:rsidRPr="00A406C1">
        <w:t>.</w:t>
      </w:r>
    </w:p>
    <w:p w14:paraId="2664B9E9" w14:textId="6670DFCA" w:rsidR="00E90152" w:rsidRPr="00550B68" w:rsidRDefault="00E90152" w:rsidP="00176DB2">
      <w:pPr>
        <w:pStyle w:val="ac"/>
      </w:pPr>
      <w:r w:rsidRPr="00550B68">
        <w:t xml:space="preserve">В состав </w:t>
      </w:r>
      <w:r w:rsidR="002633FC">
        <w:t>ПМЭ</w:t>
      </w:r>
      <w:r w:rsidRPr="00550B68">
        <w:t xml:space="preserve"> входят следующие </w:t>
      </w:r>
      <w:r w:rsidR="00550B68" w:rsidRPr="00550B68">
        <w:t xml:space="preserve">основные </w:t>
      </w:r>
      <w:r w:rsidRPr="00550B68">
        <w:t>компоненты</w:t>
      </w:r>
      <w:r w:rsidR="0032268E">
        <w:t>:</w:t>
      </w:r>
    </w:p>
    <w:p w14:paraId="65C896E2" w14:textId="790C126F" w:rsidR="0022423D" w:rsidRPr="00A27BC0" w:rsidRDefault="0000134E" w:rsidP="004E6A49">
      <w:pPr>
        <w:pStyle w:val="a4"/>
        <w:tabs>
          <w:tab w:val="clear" w:pos="1134"/>
          <w:tab w:val="num" w:pos="993"/>
        </w:tabs>
        <w:ind w:left="0" w:firstLine="709"/>
      </w:pPr>
      <w:r>
        <w:t>с</w:t>
      </w:r>
      <w:r w:rsidR="00554C6C">
        <w:t xml:space="preserve">истема централизованного управления </w:t>
      </w:r>
      <w:r w:rsidR="002032DB">
        <w:rPr>
          <w:lang w:val="en-US"/>
        </w:rPr>
        <w:t>CheckPoint</w:t>
      </w:r>
      <w:r w:rsidR="00554C6C" w:rsidRPr="003D0819">
        <w:t xml:space="preserve"> </w:t>
      </w:r>
      <w:r w:rsidR="00554C6C">
        <w:rPr>
          <w:lang w:val="en-US"/>
        </w:rPr>
        <w:t>Smart</w:t>
      </w:r>
      <w:r w:rsidR="00554C6C" w:rsidRPr="003D0819">
        <w:t>-1 600</w:t>
      </w:r>
      <w:r w:rsidR="004E6A49">
        <w:t>-</w:t>
      </w:r>
      <w:r w:rsidR="004E6A49">
        <w:rPr>
          <w:lang w:val="en-US"/>
        </w:rPr>
        <w:t>S</w:t>
      </w:r>
      <w:r w:rsidR="0022423D" w:rsidRPr="00550B68">
        <w:t>;</w:t>
      </w:r>
    </w:p>
    <w:p w14:paraId="682A2B17" w14:textId="51D18F21" w:rsidR="00550B68" w:rsidRDefault="0000134E" w:rsidP="00B672B3">
      <w:pPr>
        <w:pStyle w:val="a4"/>
        <w:tabs>
          <w:tab w:val="clear" w:pos="1134"/>
          <w:tab w:val="num" w:pos="993"/>
        </w:tabs>
        <w:ind w:left="0" w:firstLine="709"/>
      </w:pPr>
      <w:r>
        <w:rPr>
          <w:rFonts w:eastAsia="Calibri"/>
          <w:szCs w:val="22"/>
        </w:rPr>
        <w:t>м</w:t>
      </w:r>
      <w:r w:rsidR="00554C6C">
        <w:rPr>
          <w:rFonts w:eastAsia="Calibri"/>
          <w:szCs w:val="22"/>
        </w:rPr>
        <w:t>ежсетевой</w:t>
      </w:r>
      <w:r w:rsidR="00554C6C" w:rsidRPr="00554C6C">
        <w:rPr>
          <w:rFonts w:eastAsia="Calibri"/>
          <w:szCs w:val="22"/>
        </w:rPr>
        <w:t xml:space="preserve"> </w:t>
      </w:r>
      <w:r w:rsidR="00554C6C">
        <w:rPr>
          <w:rFonts w:eastAsia="Calibri"/>
          <w:szCs w:val="22"/>
        </w:rPr>
        <w:t>экран</w:t>
      </w:r>
      <w:r w:rsidR="00554C6C" w:rsidRPr="00554C6C">
        <w:rPr>
          <w:rFonts w:eastAsia="Calibri"/>
          <w:szCs w:val="22"/>
        </w:rPr>
        <w:t xml:space="preserve"> </w:t>
      </w:r>
      <w:r w:rsidR="00554C6C">
        <w:rPr>
          <w:rFonts w:eastAsia="Calibri"/>
          <w:szCs w:val="22"/>
        </w:rPr>
        <w:t>нового</w:t>
      </w:r>
      <w:r w:rsidR="00554C6C" w:rsidRPr="00554C6C">
        <w:rPr>
          <w:rFonts w:eastAsia="Calibri"/>
          <w:szCs w:val="22"/>
        </w:rPr>
        <w:t xml:space="preserve"> </w:t>
      </w:r>
      <w:r w:rsidR="00554C6C">
        <w:rPr>
          <w:rFonts w:eastAsia="Calibri"/>
          <w:szCs w:val="22"/>
        </w:rPr>
        <w:t>поколения</w:t>
      </w:r>
      <w:r w:rsidR="00554C6C" w:rsidRPr="00554C6C">
        <w:rPr>
          <w:rFonts w:eastAsia="Calibri"/>
          <w:szCs w:val="22"/>
        </w:rPr>
        <w:t xml:space="preserve"> </w:t>
      </w:r>
      <w:r w:rsidR="002032DB">
        <w:rPr>
          <w:rFonts w:eastAsia="Calibri"/>
          <w:szCs w:val="22"/>
          <w:lang w:val="en-US"/>
        </w:rPr>
        <w:t>CheckPoint</w:t>
      </w:r>
      <w:r w:rsidR="00554C6C" w:rsidRPr="00554C6C">
        <w:rPr>
          <w:rFonts w:eastAsia="Calibri"/>
          <w:szCs w:val="22"/>
        </w:rPr>
        <w:t xml:space="preserve"> </w:t>
      </w:r>
      <w:r w:rsidR="004E6A49" w:rsidRPr="004E6A49">
        <w:rPr>
          <w:rFonts w:eastAsia="Calibri"/>
          <w:szCs w:val="22"/>
        </w:rPr>
        <w:t xml:space="preserve">Quantum Spark </w:t>
      </w:r>
      <w:r w:rsidR="004E6A49">
        <w:t>1800 Security Gateway</w:t>
      </w:r>
      <w:r w:rsidR="004E6A49">
        <w:rPr>
          <w:lang w:val="en-US"/>
        </w:rPr>
        <w:t>s</w:t>
      </w:r>
      <w:r w:rsidR="00A27BC0" w:rsidRPr="00A27BC0">
        <w:t>;</w:t>
      </w:r>
    </w:p>
    <w:p w14:paraId="73901583" w14:textId="6B757D18" w:rsidR="00AD45A0" w:rsidRPr="00530D21" w:rsidRDefault="00A15A32" w:rsidP="00B672B3">
      <w:pPr>
        <w:pStyle w:val="a4"/>
        <w:numPr>
          <w:ilvl w:val="0"/>
          <w:numId w:val="0"/>
        </w:numPr>
        <w:tabs>
          <w:tab w:val="num" w:pos="993"/>
        </w:tabs>
        <w:ind w:left="709"/>
      </w:pPr>
      <w:r w:rsidRPr="00530D21">
        <w:rPr>
          <w:shd w:val="clear" w:color="auto" w:fill="FFFFFF"/>
        </w:rPr>
        <w:t xml:space="preserve">Кроме того, в </w:t>
      </w:r>
      <w:r w:rsidR="002633FC" w:rsidRPr="00530D21">
        <w:rPr>
          <w:shd w:val="clear" w:color="auto" w:fill="FFFFFF"/>
        </w:rPr>
        <w:t>ПМЭ</w:t>
      </w:r>
      <w:r w:rsidRPr="00530D21">
        <w:rPr>
          <w:shd w:val="clear" w:color="auto" w:fill="FFFFFF"/>
        </w:rPr>
        <w:t xml:space="preserve"> выделяется АРМ администратора</w:t>
      </w:r>
      <w:r w:rsidR="00DF2511" w:rsidRPr="00DF2511">
        <w:rPr>
          <w:shd w:val="clear" w:color="auto" w:fill="FFFFFF"/>
        </w:rPr>
        <w:t xml:space="preserve"> </w:t>
      </w:r>
      <w:r w:rsidR="00DF2511">
        <w:rPr>
          <w:shd w:val="clear" w:color="auto" w:fill="FFFFFF"/>
        </w:rPr>
        <w:t xml:space="preserve">информационной </w:t>
      </w:r>
      <w:r w:rsidR="00DF2511" w:rsidRPr="00530D21">
        <w:rPr>
          <w:shd w:val="clear" w:color="auto" w:fill="FFFFFF"/>
        </w:rPr>
        <w:t>безопасности</w:t>
      </w:r>
      <w:r w:rsidR="00DF2511">
        <w:rPr>
          <w:shd w:val="clear" w:color="auto" w:fill="FFFFFF"/>
        </w:rPr>
        <w:t xml:space="preserve"> (далее – А</w:t>
      </w:r>
      <w:r w:rsidR="00EC3662">
        <w:rPr>
          <w:shd w:val="clear" w:color="auto" w:fill="FFFFFF"/>
        </w:rPr>
        <w:t>П</w:t>
      </w:r>
      <w:r w:rsidR="00DF2511">
        <w:rPr>
          <w:shd w:val="clear" w:color="auto" w:fill="FFFFFF"/>
        </w:rPr>
        <w:t>М АИБ)</w:t>
      </w:r>
      <w:r w:rsidRPr="00530D21">
        <w:t>.</w:t>
      </w:r>
      <w:bookmarkStart w:id="36" w:name="_Ref499111794"/>
    </w:p>
    <w:p w14:paraId="2AF5881A" w14:textId="77777777" w:rsidR="001061D3" w:rsidRDefault="001061D3" w:rsidP="00FA4781">
      <w:pPr>
        <w:pStyle w:val="a4"/>
        <w:numPr>
          <w:ilvl w:val="0"/>
          <w:numId w:val="0"/>
        </w:numPr>
        <w:ind w:left="709"/>
      </w:pPr>
    </w:p>
    <w:p w14:paraId="4B7D678C" w14:textId="77777777" w:rsidR="001061D3" w:rsidRDefault="001061D3" w:rsidP="00FA4781">
      <w:pPr>
        <w:pStyle w:val="a4"/>
        <w:numPr>
          <w:ilvl w:val="0"/>
          <w:numId w:val="0"/>
        </w:numPr>
        <w:ind w:left="709"/>
      </w:pPr>
    </w:p>
    <w:p w14:paraId="4C891FD9" w14:textId="77777777" w:rsidR="001061D3" w:rsidRDefault="001061D3" w:rsidP="00FA4781">
      <w:pPr>
        <w:pStyle w:val="a4"/>
        <w:numPr>
          <w:ilvl w:val="0"/>
          <w:numId w:val="0"/>
        </w:numPr>
        <w:ind w:left="709"/>
      </w:pPr>
    </w:p>
    <w:p w14:paraId="3D1CD903" w14:textId="77777777" w:rsidR="001061D3" w:rsidRDefault="001061D3" w:rsidP="00FA4781">
      <w:pPr>
        <w:pStyle w:val="a4"/>
        <w:numPr>
          <w:ilvl w:val="0"/>
          <w:numId w:val="0"/>
        </w:numPr>
        <w:ind w:left="709"/>
      </w:pPr>
    </w:p>
    <w:bookmarkEnd w:id="36"/>
    <w:p w14:paraId="0866D406" w14:textId="375201EA" w:rsidR="00030D72" w:rsidRDefault="00030D72" w:rsidP="004A5275">
      <w:pPr>
        <w:pStyle w:val="af0"/>
      </w:pPr>
      <w:r>
        <w:t xml:space="preserve">Таблица </w:t>
      </w:r>
      <w:r w:rsidR="00561FE5">
        <w:rPr>
          <w:noProof/>
        </w:rPr>
        <w:fldChar w:fldCharType="begin"/>
      </w:r>
      <w:r w:rsidR="00561FE5">
        <w:rPr>
          <w:noProof/>
        </w:rPr>
        <w:instrText xml:space="preserve"> SEQ Таблица \* ARABIC </w:instrText>
      </w:r>
      <w:r w:rsidR="00561FE5">
        <w:rPr>
          <w:noProof/>
        </w:rPr>
        <w:fldChar w:fldCharType="separate"/>
      </w:r>
      <w:r w:rsidR="00033958">
        <w:rPr>
          <w:noProof/>
        </w:rPr>
        <w:t>1</w:t>
      </w:r>
      <w:r w:rsidR="00561FE5">
        <w:rPr>
          <w:noProof/>
        </w:rPr>
        <w:fldChar w:fldCharType="end"/>
      </w:r>
      <w:r w:rsidR="00363DC2">
        <w:t xml:space="preserve"> </w:t>
      </w:r>
      <w:r w:rsidR="00363DC2" w:rsidRPr="00CF362A">
        <w:t xml:space="preserve">– </w:t>
      </w:r>
      <w:r w:rsidRPr="00176DB2">
        <w:t xml:space="preserve">Функциональные </w:t>
      </w:r>
      <w:r>
        <w:t>компоненты</w:t>
      </w:r>
      <w:r w:rsidRPr="00176DB2">
        <w:t xml:space="preserve"> </w:t>
      </w:r>
      <w:r>
        <w:t>ПМЭ</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49"/>
        <w:gridCol w:w="2873"/>
        <w:gridCol w:w="7124"/>
      </w:tblGrid>
      <w:tr w:rsidR="00D57F55" w:rsidRPr="00EC3662" w14:paraId="4409CC1F" w14:textId="77777777" w:rsidTr="00CD6AFB">
        <w:trPr>
          <w:trHeight w:val="20"/>
        </w:trPr>
        <w:tc>
          <w:tcPr>
            <w:tcW w:w="215" w:type="pct"/>
            <w:shd w:val="clear" w:color="auto" w:fill="FFFFFF" w:themeFill="background1"/>
          </w:tcPr>
          <w:p w14:paraId="4DDCBA25" w14:textId="77777777" w:rsidR="00D57F55" w:rsidRPr="00EC3662" w:rsidRDefault="00D57F55" w:rsidP="00B672B3">
            <w:pPr>
              <w:pStyle w:val="af9"/>
              <w:spacing w:line="240" w:lineRule="auto"/>
              <w:rPr>
                <w:rFonts w:asciiTheme="minorHAnsi" w:hAnsiTheme="minorHAnsi" w:cstheme="minorHAnsi"/>
              </w:rPr>
            </w:pPr>
            <w:r w:rsidRPr="00EC3662">
              <w:rPr>
                <w:rFonts w:asciiTheme="minorHAnsi" w:hAnsiTheme="minorHAnsi" w:cstheme="minorHAnsi"/>
              </w:rPr>
              <w:t>№</w:t>
            </w:r>
          </w:p>
        </w:tc>
        <w:tc>
          <w:tcPr>
            <w:tcW w:w="1375" w:type="pct"/>
            <w:shd w:val="clear" w:color="auto" w:fill="FFFFFF" w:themeFill="background1"/>
            <w:vAlign w:val="center"/>
          </w:tcPr>
          <w:p w14:paraId="27DDF4BC" w14:textId="77777777" w:rsidR="00D57F55" w:rsidRPr="00EC3662" w:rsidRDefault="00D57F55" w:rsidP="00B672B3">
            <w:pPr>
              <w:pStyle w:val="af9"/>
              <w:spacing w:line="240" w:lineRule="auto"/>
              <w:rPr>
                <w:rFonts w:asciiTheme="minorHAnsi" w:hAnsiTheme="minorHAnsi" w:cstheme="minorHAnsi"/>
              </w:rPr>
            </w:pPr>
            <w:r w:rsidRPr="00EC3662">
              <w:rPr>
                <w:rFonts w:asciiTheme="minorHAnsi" w:hAnsiTheme="minorHAnsi" w:cstheme="minorHAnsi"/>
              </w:rPr>
              <w:t>Наименование компонента</w:t>
            </w:r>
          </w:p>
        </w:tc>
        <w:tc>
          <w:tcPr>
            <w:tcW w:w="3410" w:type="pct"/>
            <w:shd w:val="clear" w:color="auto" w:fill="FFFFFF" w:themeFill="background1"/>
            <w:vAlign w:val="center"/>
          </w:tcPr>
          <w:p w14:paraId="09029B3B" w14:textId="77777777" w:rsidR="00D57F55" w:rsidRPr="00EC3662" w:rsidRDefault="00D57F55" w:rsidP="00B672B3">
            <w:pPr>
              <w:pStyle w:val="af9"/>
              <w:spacing w:line="240" w:lineRule="auto"/>
              <w:rPr>
                <w:rFonts w:asciiTheme="minorHAnsi" w:hAnsiTheme="minorHAnsi" w:cstheme="minorHAnsi"/>
              </w:rPr>
            </w:pPr>
            <w:r w:rsidRPr="00EC3662">
              <w:rPr>
                <w:rFonts w:asciiTheme="minorHAnsi" w:hAnsiTheme="minorHAnsi" w:cstheme="minorHAnsi"/>
              </w:rPr>
              <w:t>Функции компонента</w:t>
            </w:r>
          </w:p>
        </w:tc>
      </w:tr>
      <w:tr w:rsidR="00D57F55" w:rsidRPr="00EC3662" w14:paraId="66AC8DEE" w14:textId="77777777" w:rsidTr="00CD6AFB">
        <w:trPr>
          <w:trHeight w:val="20"/>
        </w:trPr>
        <w:tc>
          <w:tcPr>
            <w:tcW w:w="5000" w:type="pct"/>
            <w:gridSpan w:val="3"/>
          </w:tcPr>
          <w:p w14:paraId="46E8A91D" w14:textId="77777777" w:rsidR="00D57F55" w:rsidRPr="00EC3662" w:rsidRDefault="00D57F55" w:rsidP="00B672B3">
            <w:pPr>
              <w:pStyle w:val="af9"/>
              <w:spacing w:line="240" w:lineRule="auto"/>
              <w:rPr>
                <w:rFonts w:asciiTheme="minorHAnsi" w:hAnsiTheme="minorHAnsi" w:cstheme="minorHAnsi"/>
              </w:rPr>
            </w:pPr>
            <w:r w:rsidRPr="00EC3662">
              <w:rPr>
                <w:rFonts w:asciiTheme="minorHAnsi" w:hAnsiTheme="minorHAnsi" w:cstheme="minorHAnsi"/>
              </w:rPr>
              <w:t>Основные компоненты</w:t>
            </w:r>
          </w:p>
        </w:tc>
      </w:tr>
      <w:tr w:rsidR="00D57F55" w:rsidRPr="00EC3662" w14:paraId="2D82C06E" w14:textId="77777777" w:rsidTr="00CD6AFB">
        <w:trPr>
          <w:trHeight w:val="20"/>
        </w:trPr>
        <w:tc>
          <w:tcPr>
            <w:tcW w:w="215" w:type="pct"/>
          </w:tcPr>
          <w:p w14:paraId="04CDDFD9" w14:textId="77777777" w:rsidR="00D57F55" w:rsidRPr="00EC3662" w:rsidRDefault="00D57F55" w:rsidP="00B672B3">
            <w:pPr>
              <w:pStyle w:val="a1"/>
              <w:numPr>
                <w:ilvl w:val="0"/>
                <w:numId w:val="0"/>
              </w:numPr>
              <w:spacing w:line="240" w:lineRule="auto"/>
              <w:rPr>
                <w:rFonts w:asciiTheme="minorHAnsi" w:hAnsiTheme="minorHAnsi" w:cstheme="minorHAnsi"/>
                <w:lang w:val="en-US"/>
              </w:rPr>
            </w:pPr>
            <w:r w:rsidRPr="00EC3662">
              <w:rPr>
                <w:rFonts w:asciiTheme="minorHAnsi" w:hAnsiTheme="minorHAnsi" w:cstheme="minorHAnsi"/>
                <w:lang w:val="en-US"/>
              </w:rPr>
              <w:t>1</w:t>
            </w:r>
          </w:p>
        </w:tc>
        <w:tc>
          <w:tcPr>
            <w:tcW w:w="1375" w:type="pct"/>
          </w:tcPr>
          <w:p w14:paraId="69112906" w14:textId="5C7113A9" w:rsidR="00D57F55" w:rsidRPr="00EC3662" w:rsidRDefault="00DF2511" w:rsidP="00B672B3">
            <w:pPr>
              <w:pStyle w:val="af5"/>
              <w:spacing w:line="240" w:lineRule="auto"/>
              <w:rPr>
                <w:rFonts w:asciiTheme="minorHAnsi" w:hAnsiTheme="minorHAnsi" w:cstheme="minorHAnsi"/>
              </w:rPr>
            </w:pPr>
            <w:r w:rsidRPr="00EC3662">
              <w:rPr>
                <w:rFonts w:asciiTheme="minorHAnsi" w:hAnsiTheme="minorHAnsi" w:cstheme="minorHAnsi"/>
                <w:lang w:val="en-US"/>
              </w:rPr>
              <w:t>CheckPoint</w:t>
            </w:r>
            <w:r w:rsidRPr="00EC3662">
              <w:rPr>
                <w:rFonts w:asciiTheme="minorHAnsi" w:hAnsiTheme="minorHAnsi" w:cstheme="minorHAnsi"/>
              </w:rPr>
              <w:t xml:space="preserve"> </w:t>
            </w:r>
            <w:r w:rsidRPr="00EC3662">
              <w:rPr>
                <w:rFonts w:asciiTheme="minorHAnsi" w:hAnsiTheme="minorHAnsi" w:cstheme="minorHAnsi"/>
                <w:lang w:val="en-US"/>
              </w:rPr>
              <w:t>Smart</w:t>
            </w:r>
            <w:r w:rsidRPr="00EC3662">
              <w:rPr>
                <w:rFonts w:asciiTheme="minorHAnsi" w:hAnsiTheme="minorHAnsi" w:cstheme="minorHAnsi"/>
              </w:rPr>
              <w:t>-1 600-</w:t>
            </w:r>
            <w:r w:rsidRPr="00EC3662">
              <w:rPr>
                <w:rFonts w:asciiTheme="minorHAnsi" w:hAnsiTheme="minorHAnsi" w:cstheme="minorHAnsi"/>
                <w:lang w:val="en-US"/>
              </w:rPr>
              <w:t>S</w:t>
            </w:r>
          </w:p>
        </w:tc>
        <w:tc>
          <w:tcPr>
            <w:tcW w:w="3410" w:type="pct"/>
          </w:tcPr>
          <w:p w14:paraId="525FB6ED" w14:textId="4EA1073D" w:rsidR="00D57F55" w:rsidRPr="00EC3662" w:rsidRDefault="00D57F55" w:rsidP="00B672B3">
            <w:pPr>
              <w:pStyle w:val="af5"/>
              <w:spacing w:line="240" w:lineRule="auto"/>
              <w:rPr>
                <w:rFonts w:asciiTheme="minorHAnsi" w:hAnsiTheme="minorHAnsi" w:cstheme="minorHAnsi"/>
              </w:rPr>
            </w:pPr>
            <w:r w:rsidRPr="00EC3662">
              <w:rPr>
                <w:rFonts w:asciiTheme="minorHAnsi" w:hAnsiTheme="minorHAnsi" w:cstheme="minorHAnsi"/>
              </w:rPr>
              <w:t xml:space="preserve">Система централизованного управления </w:t>
            </w:r>
            <w:r w:rsidR="00DF2511" w:rsidRPr="00EC3662">
              <w:rPr>
                <w:rFonts w:asciiTheme="minorHAnsi" w:hAnsiTheme="minorHAnsi" w:cstheme="minorHAnsi"/>
                <w:lang w:val="en-US"/>
              </w:rPr>
              <w:t>CheckPoint</w:t>
            </w:r>
            <w:r w:rsidR="00DF2511" w:rsidRPr="00EC3662">
              <w:rPr>
                <w:rFonts w:asciiTheme="minorHAnsi" w:hAnsiTheme="minorHAnsi" w:cstheme="minorHAnsi"/>
              </w:rPr>
              <w:t xml:space="preserve"> </w:t>
            </w:r>
            <w:r w:rsidR="00DF2511" w:rsidRPr="00EC3662">
              <w:rPr>
                <w:rFonts w:asciiTheme="minorHAnsi" w:hAnsiTheme="minorHAnsi" w:cstheme="minorHAnsi"/>
                <w:lang w:val="en-US"/>
              </w:rPr>
              <w:t>Smart</w:t>
            </w:r>
            <w:r w:rsidR="00DF2511" w:rsidRPr="00EC3662">
              <w:rPr>
                <w:rFonts w:asciiTheme="minorHAnsi" w:hAnsiTheme="minorHAnsi" w:cstheme="minorHAnsi"/>
              </w:rPr>
              <w:t>-1 модель 600-</w:t>
            </w:r>
            <w:r w:rsidR="00DF2511" w:rsidRPr="00EC3662">
              <w:rPr>
                <w:rFonts w:asciiTheme="minorHAnsi" w:hAnsiTheme="minorHAnsi" w:cstheme="minorHAnsi"/>
                <w:lang w:val="en-US"/>
              </w:rPr>
              <w:t>S</w:t>
            </w:r>
            <w:r w:rsidRPr="00EC3662">
              <w:rPr>
                <w:rFonts w:asciiTheme="minorHAnsi" w:hAnsiTheme="minorHAnsi" w:cstheme="minorHAnsi"/>
              </w:rPr>
              <w:t xml:space="preserve"> выполняет следующие функции:</w:t>
            </w:r>
          </w:p>
          <w:p w14:paraId="3CF98394" w14:textId="77777777" w:rsidR="00D57F55" w:rsidRPr="00EC3662" w:rsidRDefault="00D57F55" w:rsidP="00B672B3">
            <w:pPr>
              <w:pStyle w:val="a3"/>
              <w:spacing w:line="240" w:lineRule="auto"/>
              <w:rPr>
                <w:rFonts w:asciiTheme="minorHAnsi" w:hAnsiTheme="minorHAnsi" w:cstheme="minorHAnsi"/>
              </w:rPr>
            </w:pPr>
            <w:r w:rsidRPr="00EC3662">
              <w:rPr>
                <w:rFonts w:asciiTheme="minorHAnsi" w:hAnsiTheme="minorHAnsi" w:cstheme="minorHAnsi"/>
              </w:rPr>
              <w:t>централизованная настройка и конфигурация объектов ПМЭ;</w:t>
            </w:r>
          </w:p>
          <w:p w14:paraId="4B39AAAB" w14:textId="77777777" w:rsidR="00D57F55" w:rsidRPr="00EC3662" w:rsidRDefault="00D57F55" w:rsidP="00B672B3">
            <w:pPr>
              <w:pStyle w:val="a3"/>
              <w:spacing w:line="240" w:lineRule="auto"/>
              <w:rPr>
                <w:rFonts w:asciiTheme="minorHAnsi" w:hAnsiTheme="minorHAnsi" w:cstheme="minorHAnsi"/>
              </w:rPr>
            </w:pPr>
            <w:r w:rsidRPr="00EC3662">
              <w:rPr>
                <w:rFonts w:asciiTheme="minorHAnsi" w:hAnsiTheme="minorHAnsi" w:cstheme="minorHAnsi"/>
              </w:rPr>
              <w:t>централизованное управление политиками безопасности;</w:t>
            </w:r>
          </w:p>
          <w:p w14:paraId="7E553D28" w14:textId="77777777" w:rsidR="00D57F55" w:rsidRPr="00EC3662" w:rsidRDefault="00D57F55" w:rsidP="00B672B3">
            <w:pPr>
              <w:pStyle w:val="a3"/>
              <w:spacing w:line="240" w:lineRule="auto"/>
              <w:rPr>
                <w:rFonts w:asciiTheme="minorHAnsi" w:hAnsiTheme="minorHAnsi" w:cstheme="minorHAnsi"/>
              </w:rPr>
            </w:pPr>
            <w:r w:rsidRPr="00EC3662">
              <w:rPr>
                <w:rFonts w:asciiTheme="minorHAnsi" w:hAnsiTheme="minorHAnsi" w:cstheme="minorHAnsi"/>
              </w:rPr>
              <w:t>предоставление графического интерфейса для управления политиками безопасности администраторам;</w:t>
            </w:r>
          </w:p>
          <w:p w14:paraId="27181BF9" w14:textId="77777777" w:rsidR="00D57F55" w:rsidRPr="00EC3662" w:rsidRDefault="00D57F55" w:rsidP="00B672B3">
            <w:pPr>
              <w:pStyle w:val="a3"/>
              <w:spacing w:line="240" w:lineRule="auto"/>
              <w:rPr>
                <w:rFonts w:asciiTheme="minorHAnsi" w:hAnsiTheme="minorHAnsi" w:cstheme="minorHAnsi"/>
              </w:rPr>
            </w:pPr>
            <w:r w:rsidRPr="00EC3662">
              <w:rPr>
                <w:rFonts w:asciiTheme="minorHAnsi" w:hAnsiTheme="minorHAnsi" w:cstheme="minorHAnsi"/>
              </w:rPr>
              <w:t>определение глобальных правил безопасности и их распространение на домены управления;</w:t>
            </w:r>
          </w:p>
          <w:p w14:paraId="02E6F624" w14:textId="77777777" w:rsidR="00D57F55" w:rsidRDefault="00D57F55" w:rsidP="00EC3662">
            <w:pPr>
              <w:pStyle w:val="a3"/>
              <w:spacing w:line="240" w:lineRule="auto"/>
              <w:rPr>
                <w:rFonts w:asciiTheme="minorHAnsi" w:hAnsiTheme="minorHAnsi" w:cstheme="minorHAnsi"/>
              </w:rPr>
            </w:pPr>
            <w:r w:rsidRPr="00EC3662">
              <w:rPr>
                <w:rFonts w:asciiTheme="minorHAnsi" w:hAnsiTheme="minorHAnsi" w:cstheme="minorHAnsi"/>
              </w:rPr>
              <w:t xml:space="preserve">централизованное управление политиками </w:t>
            </w:r>
            <w:r w:rsidRPr="00EC3662">
              <w:rPr>
                <w:rFonts w:asciiTheme="minorHAnsi" w:hAnsiTheme="minorHAnsi" w:cstheme="minorHAnsi"/>
                <w:lang w:val="en-US"/>
              </w:rPr>
              <w:t>VPN</w:t>
            </w:r>
            <w:r w:rsidRPr="00EC3662">
              <w:rPr>
                <w:rFonts w:asciiTheme="minorHAnsi" w:hAnsiTheme="minorHAnsi" w:cstheme="minorHAnsi"/>
              </w:rPr>
              <w:t xml:space="preserve"> в нескольких доменах управления;</w:t>
            </w:r>
          </w:p>
          <w:p w14:paraId="1F44CD40" w14:textId="0A289601" w:rsidR="00EC3662" w:rsidRPr="00EC3662" w:rsidRDefault="00EC3662" w:rsidP="00EC3662">
            <w:pPr>
              <w:pStyle w:val="a3"/>
              <w:spacing w:line="240" w:lineRule="auto"/>
              <w:rPr>
                <w:rFonts w:asciiTheme="minorHAnsi" w:hAnsiTheme="minorHAnsi" w:cstheme="minorHAnsi"/>
              </w:rPr>
            </w:pPr>
            <w:r>
              <w:rPr>
                <w:rFonts w:asciiTheme="minorHAnsi" w:hAnsiTheme="minorHAnsi" w:cstheme="minorHAnsi"/>
              </w:rPr>
              <w:t>…</w:t>
            </w:r>
          </w:p>
        </w:tc>
      </w:tr>
      <w:tr w:rsidR="00D57F55" w:rsidRPr="00EC3662" w14:paraId="7157BBCE" w14:textId="77777777" w:rsidTr="00CD6AFB">
        <w:trPr>
          <w:trHeight w:val="20"/>
        </w:trPr>
        <w:tc>
          <w:tcPr>
            <w:tcW w:w="215" w:type="pct"/>
          </w:tcPr>
          <w:p w14:paraId="305EE90C" w14:textId="77777777" w:rsidR="00D57F55" w:rsidRPr="00EC3662" w:rsidRDefault="00D57F55" w:rsidP="00B672B3">
            <w:pPr>
              <w:pStyle w:val="a1"/>
              <w:numPr>
                <w:ilvl w:val="0"/>
                <w:numId w:val="0"/>
              </w:numPr>
              <w:spacing w:line="240" w:lineRule="auto"/>
              <w:rPr>
                <w:rFonts w:asciiTheme="minorHAnsi" w:hAnsiTheme="minorHAnsi" w:cstheme="minorHAnsi"/>
                <w:lang w:val="en-US"/>
              </w:rPr>
            </w:pPr>
            <w:r w:rsidRPr="00EC3662">
              <w:rPr>
                <w:rFonts w:asciiTheme="minorHAnsi" w:hAnsiTheme="minorHAnsi" w:cstheme="minorHAnsi"/>
                <w:lang w:val="en-US"/>
              </w:rPr>
              <w:t>3</w:t>
            </w:r>
          </w:p>
        </w:tc>
        <w:tc>
          <w:tcPr>
            <w:tcW w:w="1375" w:type="pct"/>
          </w:tcPr>
          <w:p w14:paraId="441F4D4C" w14:textId="1D8DAEA7" w:rsidR="00D57F55" w:rsidRPr="00EC3662" w:rsidRDefault="00D57F55" w:rsidP="00B672B3">
            <w:pPr>
              <w:pStyle w:val="af5"/>
              <w:spacing w:line="240" w:lineRule="auto"/>
              <w:jc w:val="left"/>
              <w:rPr>
                <w:rFonts w:asciiTheme="minorHAnsi" w:hAnsiTheme="minorHAnsi" w:cstheme="minorHAnsi"/>
                <w:lang w:val="en-US"/>
              </w:rPr>
            </w:pPr>
            <w:r w:rsidRPr="00EC3662">
              <w:rPr>
                <w:rFonts w:asciiTheme="minorHAnsi" w:eastAsia="Calibri" w:hAnsiTheme="minorHAnsi" w:cstheme="minorHAnsi"/>
                <w:szCs w:val="22"/>
              </w:rPr>
              <w:t>Межсетевой</w:t>
            </w:r>
            <w:r w:rsidRPr="00EC3662">
              <w:rPr>
                <w:rFonts w:asciiTheme="minorHAnsi" w:eastAsia="Calibri" w:hAnsiTheme="minorHAnsi" w:cstheme="minorHAnsi"/>
                <w:szCs w:val="22"/>
                <w:lang w:val="en-US"/>
              </w:rPr>
              <w:t xml:space="preserve"> </w:t>
            </w:r>
            <w:r w:rsidRPr="00EC3662">
              <w:rPr>
                <w:rFonts w:asciiTheme="minorHAnsi" w:eastAsia="Calibri" w:hAnsiTheme="minorHAnsi" w:cstheme="minorHAnsi"/>
                <w:szCs w:val="22"/>
              </w:rPr>
              <w:t>экран</w:t>
            </w:r>
            <w:r w:rsidRPr="00EC3662">
              <w:rPr>
                <w:rFonts w:asciiTheme="minorHAnsi" w:eastAsia="Calibri" w:hAnsiTheme="minorHAnsi" w:cstheme="minorHAnsi"/>
                <w:szCs w:val="22"/>
                <w:lang w:val="en-US"/>
              </w:rPr>
              <w:t xml:space="preserve"> </w:t>
            </w:r>
            <w:r w:rsidRPr="00EC3662">
              <w:rPr>
                <w:rFonts w:asciiTheme="minorHAnsi" w:eastAsia="Calibri" w:hAnsiTheme="minorHAnsi" w:cstheme="minorHAnsi"/>
                <w:szCs w:val="22"/>
              </w:rPr>
              <w:t>нового</w:t>
            </w:r>
            <w:r w:rsidRPr="00EC3662">
              <w:rPr>
                <w:rFonts w:asciiTheme="minorHAnsi" w:eastAsia="Calibri" w:hAnsiTheme="minorHAnsi" w:cstheme="minorHAnsi"/>
                <w:szCs w:val="22"/>
                <w:lang w:val="en-US"/>
              </w:rPr>
              <w:t xml:space="preserve"> </w:t>
            </w:r>
            <w:r w:rsidRPr="00EC3662">
              <w:rPr>
                <w:rFonts w:asciiTheme="minorHAnsi" w:eastAsia="Calibri" w:hAnsiTheme="minorHAnsi" w:cstheme="minorHAnsi"/>
                <w:szCs w:val="22"/>
              </w:rPr>
              <w:t>поколения</w:t>
            </w:r>
            <w:r w:rsidRPr="00EC3662">
              <w:rPr>
                <w:rFonts w:asciiTheme="minorHAnsi" w:eastAsia="Calibri" w:hAnsiTheme="minorHAnsi" w:cstheme="minorHAnsi"/>
                <w:szCs w:val="22"/>
                <w:lang w:val="en-US"/>
              </w:rPr>
              <w:t xml:space="preserve"> </w:t>
            </w:r>
            <w:r w:rsidR="00DF2511" w:rsidRPr="00EC3662">
              <w:rPr>
                <w:rFonts w:asciiTheme="minorHAnsi" w:eastAsia="Calibri" w:hAnsiTheme="minorHAnsi" w:cstheme="minorHAnsi"/>
                <w:szCs w:val="22"/>
                <w:lang w:val="en-US"/>
              </w:rPr>
              <w:t xml:space="preserve">CheckPoint Quantum Spark </w:t>
            </w:r>
            <w:r w:rsidR="00DF2511" w:rsidRPr="00EC3662">
              <w:rPr>
                <w:rFonts w:asciiTheme="minorHAnsi" w:hAnsiTheme="minorHAnsi" w:cstheme="minorHAnsi"/>
                <w:lang w:val="en-US"/>
              </w:rPr>
              <w:t xml:space="preserve">1800 Security </w:t>
            </w:r>
            <w:r w:rsidR="00DF2511" w:rsidRPr="00EC3662">
              <w:rPr>
                <w:rFonts w:asciiTheme="minorHAnsi" w:hAnsiTheme="minorHAnsi" w:cstheme="minorHAnsi"/>
                <w:lang w:val="en-US"/>
              </w:rPr>
              <w:lastRenderedPageBreak/>
              <w:t>Gateways</w:t>
            </w:r>
          </w:p>
        </w:tc>
        <w:tc>
          <w:tcPr>
            <w:tcW w:w="3410" w:type="pct"/>
          </w:tcPr>
          <w:p w14:paraId="7FE53193" w14:textId="09692E52" w:rsidR="00D57F55" w:rsidRPr="00EC3662" w:rsidRDefault="00D57F55" w:rsidP="00B672B3">
            <w:pPr>
              <w:pStyle w:val="af5"/>
              <w:spacing w:line="240" w:lineRule="auto"/>
              <w:rPr>
                <w:rFonts w:asciiTheme="minorHAnsi" w:hAnsiTheme="minorHAnsi" w:cstheme="minorHAnsi"/>
                <w:lang w:val="en-US"/>
              </w:rPr>
            </w:pPr>
            <w:r w:rsidRPr="00EC3662">
              <w:rPr>
                <w:rFonts w:asciiTheme="minorHAnsi" w:eastAsia="Calibri" w:hAnsiTheme="minorHAnsi" w:cstheme="minorHAnsi"/>
                <w:szCs w:val="22"/>
              </w:rPr>
              <w:lastRenderedPageBreak/>
              <w:t>Межсетевой</w:t>
            </w:r>
            <w:r w:rsidRPr="00EC3662">
              <w:rPr>
                <w:rFonts w:asciiTheme="minorHAnsi" w:eastAsia="Calibri" w:hAnsiTheme="minorHAnsi" w:cstheme="minorHAnsi"/>
                <w:szCs w:val="22"/>
                <w:lang w:val="en-US"/>
              </w:rPr>
              <w:t xml:space="preserve"> </w:t>
            </w:r>
            <w:r w:rsidRPr="00EC3662">
              <w:rPr>
                <w:rFonts w:asciiTheme="minorHAnsi" w:eastAsia="Calibri" w:hAnsiTheme="minorHAnsi" w:cstheme="minorHAnsi"/>
                <w:szCs w:val="22"/>
              </w:rPr>
              <w:t>экран</w:t>
            </w:r>
            <w:r w:rsidRPr="00EC3662">
              <w:rPr>
                <w:rFonts w:asciiTheme="minorHAnsi" w:eastAsia="Calibri" w:hAnsiTheme="minorHAnsi" w:cstheme="minorHAnsi"/>
                <w:szCs w:val="22"/>
                <w:lang w:val="en-US"/>
              </w:rPr>
              <w:t xml:space="preserve"> </w:t>
            </w:r>
            <w:r w:rsidRPr="00EC3662">
              <w:rPr>
                <w:rFonts w:asciiTheme="minorHAnsi" w:eastAsia="Calibri" w:hAnsiTheme="minorHAnsi" w:cstheme="minorHAnsi"/>
                <w:szCs w:val="22"/>
              </w:rPr>
              <w:t>нового</w:t>
            </w:r>
            <w:r w:rsidRPr="00EC3662">
              <w:rPr>
                <w:rFonts w:asciiTheme="minorHAnsi" w:eastAsia="Calibri" w:hAnsiTheme="minorHAnsi" w:cstheme="minorHAnsi"/>
                <w:szCs w:val="22"/>
                <w:lang w:val="en-US"/>
              </w:rPr>
              <w:t xml:space="preserve"> </w:t>
            </w:r>
            <w:r w:rsidRPr="00EC3662">
              <w:rPr>
                <w:rFonts w:asciiTheme="minorHAnsi" w:eastAsia="Calibri" w:hAnsiTheme="minorHAnsi" w:cstheme="minorHAnsi"/>
                <w:szCs w:val="22"/>
              </w:rPr>
              <w:t>поколения</w:t>
            </w:r>
            <w:r w:rsidRPr="00EC3662">
              <w:rPr>
                <w:rFonts w:asciiTheme="minorHAnsi" w:eastAsia="Calibri" w:hAnsiTheme="minorHAnsi" w:cstheme="minorHAnsi"/>
                <w:szCs w:val="22"/>
                <w:lang w:val="en-US"/>
              </w:rPr>
              <w:t xml:space="preserve"> </w:t>
            </w:r>
            <w:r w:rsidR="00DF2511" w:rsidRPr="00EC3662">
              <w:rPr>
                <w:rFonts w:asciiTheme="minorHAnsi" w:eastAsia="Calibri" w:hAnsiTheme="minorHAnsi" w:cstheme="minorHAnsi"/>
                <w:szCs w:val="22"/>
                <w:lang w:val="en-US"/>
              </w:rPr>
              <w:t xml:space="preserve">CheckPoint Quantum Spark </w:t>
            </w:r>
            <w:r w:rsidR="00DF2511" w:rsidRPr="00EC3662">
              <w:rPr>
                <w:rFonts w:asciiTheme="minorHAnsi" w:hAnsiTheme="minorHAnsi" w:cstheme="minorHAnsi"/>
                <w:lang w:val="en-US"/>
              </w:rPr>
              <w:t xml:space="preserve">1800 Security Gateways </w:t>
            </w:r>
            <w:r w:rsidRPr="00EC3662">
              <w:rPr>
                <w:rFonts w:asciiTheme="minorHAnsi" w:hAnsiTheme="minorHAnsi" w:cstheme="minorHAnsi"/>
              </w:rPr>
              <w:t>выполняет</w:t>
            </w:r>
            <w:r w:rsidRPr="00EC3662">
              <w:rPr>
                <w:rFonts w:asciiTheme="minorHAnsi" w:hAnsiTheme="minorHAnsi" w:cstheme="minorHAnsi"/>
                <w:lang w:val="en-US"/>
              </w:rPr>
              <w:t xml:space="preserve"> </w:t>
            </w:r>
            <w:r w:rsidRPr="00EC3662">
              <w:rPr>
                <w:rFonts w:asciiTheme="minorHAnsi" w:hAnsiTheme="minorHAnsi" w:cstheme="minorHAnsi"/>
              </w:rPr>
              <w:t>следующие</w:t>
            </w:r>
            <w:r w:rsidRPr="00EC3662">
              <w:rPr>
                <w:rFonts w:asciiTheme="minorHAnsi" w:hAnsiTheme="minorHAnsi" w:cstheme="minorHAnsi"/>
                <w:lang w:val="en-US"/>
              </w:rPr>
              <w:t xml:space="preserve"> </w:t>
            </w:r>
            <w:r w:rsidRPr="00EC3662">
              <w:rPr>
                <w:rFonts w:asciiTheme="minorHAnsi" w:hAnsiTheme="minorHAnsi" w:cstheme="minorHAnsi"/>
              </w:rPr>
              <w:t>функции</w:t>
            </w:r>
            <w:r w:rsidRPr="00EC3662">
              <w:rPr>
                <w:rFonts w:asciiTheme="minorHAnsi" w:hAnsiTheme="minorHAnsi" w:cstheme="minorHAnsi"/>
                <w:lang w:val="en-US"/>
              </w:rPr>
              <w:t>:</w:t>
            </w:r>
          </w:p>
          <w:p w14:paraId="16ABD3DC" w14:textId="77777777" w:rsidR="00D57F55" w:rsidRPr="00EC3662" w:rsidRDefault="00D57F55" w:rsidP="00B672B3">
            <w:pPr>
              <w:pStyle w:val="a3"/>
              <w:spacing w:line="240" w:lineRule="auto"/>
              <w:rPr>
                <w:rFonts w:asciiTheme="minorHAnsi" w:hAnsiTheme="minorHAnsi" w:cstheme="minorHAnsi"/>
              </w:rPr>
            </w:pPr>
            <w:r w:rsidRPr="00EC3662">
              <w:rPr>
                <w:rFonts w:asciiTheme="minorHAnsi" w:hAnsiTheme="minorHAnsi" w:cstheme="minorHAnsi"/>
              </w:rPr>
              <w:t>межсетевое экранирование;</w:t>
            </w:r>
          </w:p>
          <w:p w14:paraId="58EB5159" w14:textId="77777777" w:rsidR="00D57F55" w:rsidRPr="00EC3662" w:rsidRDefault="00D57F55" w:rsidP="00B672B3">
            <w:pPr>
              <w:pStyle w:val="a3"/>
              <w:spacing w:line="240" w:lineRule="auto"/>
              <w:rPr>
                <w:rFonts w:asciiTheme="minorHAnsi" w:hAnsiTheme="minorHAnsi" w:cstheme="minorHAnsi"/>
              </w:rPr>
            </w:pPr>
            <w:r w:rsidRPr="00EC3662">
              <w:rPr>
                <w:rFonts w:asciiTheme="minorHAnsi" w:hAnsiTheme="minorHAnsi" w:cstheme="minorHAnsi"/>
              </w:rPr>
              <w:t>построение защищенных каналов связи (</w:t>
            </w:r>
            <w:r w:rsidRPr="00EC3662">
              <w:rPr>
                <w:rFonts w:asciiTheme="minorHAnsi" w:hAnsiTheme="minorHAnsi" w:cstheme="minorHAnsi"/>
                <w:lang w:val="en-US"/>
              </w:rPr>
              <w:t>VPN</w:t>
            </w:r>
            <w:r w:rsidRPr="00EC3662">
              <w:rPr>
                <w:rFonts w:asciiTheme="minorHAnsi" w:hAnsiTheme="minorHAnsi" w:cstheme="minorHAnsi"/>
              </w:rPr>
              <w:t>);</w:t>
            </w:r>
          </w:p>
          <w:p w14:paraId="569CA689" w14:textId="5984D43D" w:rsidR="00D57F55" w:rsidRPr="00EC3662" w:rsidRDefault="00D57F55" w:rsidP="00B672B3">
            <w:pPr>
              <w:pStyle w:val="a3"/>
              <w:spacing w:line="240" w:lineRule="auto"/>
              <w:rPr>
                <w:rFonts w:asciiTheme="minorHAnsi" w:hAnsiTheme="minorHAnsi" w:cstheme="minorHAnsi"/>
              </w:rPr>
            </w:pPr>
            <w:r w:rsidRPr="00EC3662">
              <w:rPr>
                <w:rFonts w:asciiTheme="minorHAnsi" w:hAnsiTheme="minorHAnsi" w:cstheme="minorHAnsi"/>
              </w:rPr>
              <w:lastRenderedPageBreak/>
              <w:t>защищенный мобильный доступ (</w:t>
            </w:r>
            <w:r w:rsidRPr="00EC3662">
              <w:rPr>
                <w:rFonts w:asciiTheme="minorHAnsi" w:hAnsiTheme="minorHAnsi" w:cstheme="minorHAnsi"/>
                <w:lang w:val="en-US"/>
              </w:rPr>
              <w:t>L</w:t>
            </w:r>
            <w:r w:rsidRPr="00EC3662">
              <w:rPr>
                <w:rFonts w:asciiTheme="minorHAnsi" w:hAnsiTheme="minorHAnsi" w:cstheme="minorHAnsi"/>
              </w:rPr>
              <w:t>3</w:t>
            </w:r>
            <w:r w:rsidRPr="00EC3662">
              <w:rPr>
                <w:rFonts w:asciiTheme="minorHAnsi" w:hAnsiTheme="minorHAnsi" w:cstheme="minorHAnsi"/>
                <w:lang w:val="en-US"/>
              </w:rPr>
              <w:t>VPN</w:t>
            </w:r>
            <w:r w:rsidRPr="00EC3662">
              <w:rPr>
                <w:rFonts w:asciiTheme="minorHAnsi" w:hAnsiTheme="minorHAnsi" w:cstheme="minorHAnsi"/>
              </w:rPr>
              <w:t xml:space="preserve">, </w:t>
            </w:r>
            <w:r w:rsidRPr="00EC3662">
              <w:rPr>
                <w:rFonts w:asciiTheme="minorHAnsi" w:hAnsiTheme="minorHAnsi" w:cstheme="minorHAnsi"/>
                <w:lang w:val="en-US"/>
              </w:rPr>
              <w:t>SSL</w:t>
            </w:r>
            <w:r w:rsidRPr="00EC3662">
              <w:rPr>
                <w:rFonts w:asciiTheme="minorHAnsi" w:hAnsiTheme="minorHAnsi" w:cstheme="minorHAnsi"/>
              </w:rPr>
              <w:t>/</w:t>
            </w:r>
            <w:r w:rsidRPr="00EC3662">
              <w:rPr>
                <w:rFonts w:asciiTheme="minorHAnsi" w:hAnsiTheme="minorHAnsi" w:cstheme="minorHAnsi"/>
                <w:lang w:val="en-US"/>
              </w:rPr>
              <w:t>TLS</w:t>
            </w:r>
            <w:r w:rsidRPr="00EC3662">
              <w:rPr>
                <w:rFonts w:asciiTheme="minorHAnsi" w:hAnsiTheme="minorHAnsi" w:cstheme="minorHAnsi"/>
              </w:rPr>
              <w:t xml:space="preserve"> </w:t>
            </w:r>
            <w:r w:rsidRPr="00EC3662">
              <w:rPr>
                <w:rFonts w:asciiTheme="minorHAnsi" w:hAnsiTheme="minorHAnsi" w:cstheme="minorHAnsi"/>
                <w:lang w:val="en-US"/>
              </w:rPr>
              <w:t>VP</w:t>
            </w:r>
            <w:r w:rsidR="00EC3662">
              <w:rPr>
                <w:rFonts w:asciiTheme="minorHAnsi" w:hAnsiTheme="minorHAnsi" w:cstheme="minorHAnsi"/>
                <w:lang w:val="en-US"/>
              </w:rPr>
              <w:t>M</w:t>
            </w:r>
            <w:r w:rsidR="00EC3662">
              <w:rPr>
                <w:rFonts w:asciiTheme="minorHAnsi" w:hAnsiTheme="minorHAnsi" w:cstheme="minorHAnsi"/>
              </w:rPr>
              <w:t>)</w:t>
            </w:r>
          </w:p>
          <w:p w14:paraId="52ADC27D" w14:textId="77777777" w:rsidR="00D57F55" w:rsidRPr="00EC3662" w:rsidRDefault="00D57F55" w:rsidP="00B672B3">
            <w:pPr>
              <w:pStyle w:val="a3"/>
              <w:spacing w:line="240" w:lineRule="auto"/>
              <w:rPr>
                <w:rFonts w:asciiTheme="minorHAnsi" w:hAnsiTheme="minorHAnsi" w:cstheme="minorHAnsi"/>
              </w:rPr>
            </w:pPr>
            <w:r w:rsidRPr="00EC3662">
              <w:rPr>
                <w:rFonts w:asciiTheme="minorHAnsi" w:hAnsiTheme="minorHAnsi" w:cstheme="minorHAnsi"/>
              </w:rPr>
              <w:t>идентификация и аутентификация пользователей</w:t>
            </w:r>
            <w:r w:rsidRPr="00EC3662">
              <w:rPr>
                <w:rFonts w:asciiTheme="minorHAnsi" w:hAnsiTheme="minorHAnsi" w:cstheme="minorHAnsi"/>
                <w:lang w:val="en-US"/>
              </w:rPr>
              <w:t>;</w:t>
            </w:r>
          </w:p>
          <w:p w14:paraId="6F0B24C0" w14:textId="77777777" w:rsidR="00D57F55" w:rsidRPr="00EC3662" w:rsidRDefault="00D57F55" w:rsidP="00B672B3">
            <w:pPr>
              <w:pStyle w:val="a3"/>
              <w:spacing w:line="240" w:lineRule="auto"/>
              <w:rPr>
                <w:rFonts w:asciiTheme="minorHAnsi" w:hAnsiTheme="minorHAnsi" w:cstheme="minorHAnsi"/>
              </w:rPr>
            </w:pPr>
            <w:r w:rsidRPr="00EC3662">
              <w:rPr>
                <w:rFonts w:asciiTheme="minorHAnsi" w:hAnsiTheme="minorHAnsi" w:cstheme="minorHAnsi"/>
              </w:rPr>
              <w:t>идентификация содержимого файлов, типов данных и их контроль;</w:t>
            </w:r>
          </w:p>
          <w:p w14:paraId="198DD6CF" w14:textId="77777777" w:rsidR="00D57F55" w:rsidRPr="00EC3662" w:rsidRDefault="00D57F55" w:rsidP="00B672B3">
            <w:pPr>
              <w:pStyle w:val="a3"/>
              <w:spacing w:line="240" w:lineRule="auto"/>
              <w:rPr>
                <w:rFonts w:asciiTheme="minorHAnsi" w:hAnsiTheme="minorHAnsi" w:cstheme="minorHAnsi"/>
              </w:rPr>
            </w:pPr>
            <w:r w:rsidRPr="00EC3662">
              <w:rPr>
                <w:rFonts w:asciiTheme="minorHAnsi" w:hAnsiTheme="minorHAnsi" w:cstheme="minorHAnsi"/>
              </w:rPr>
              <w:t>контроль приложений</w:t>
            </w:r>
            <w:r w:rsidRPr="00EC3662">
              <w:rPr>
                <w:rFonts w:asciiTheme="minorHAnsi" w:hAnsiTheme="minorHAnsi" w:cstheme="minorHAnsi"/>
                <w:lang w:val="en-US"/>
              </w:rPr>
              <w:t>;</w:t>
            </w:r>
          </w:p>
          <w:p w14:paraId="2E864D7F" w14:textId="78E93A67" w:rsidR="00D57F55" w:rsidRPr="00EC3662" w:rsidRDefault="00EC3662" w:rsidP="00B672B3">
            <w:pPr>
              <w:pStyle w:val="a3"/>
              <w:spacing w:line="240" w:lineRule="auto"/>
              <w:rPr>
                <w:rFonts w:asciiTheme="minorHAnsi" w:hAnsiTheme="minorHAnsi" w:cstheme="minorHAnsi"/>
              </w:rPr>
            </w:pPr>
            <w:r>
              <w:rPr>
                <w:rFonts w:asciiTheme="minorHAnsi" w:hAnsiTheme="minorHAnsi" w:cstheme="minorHAnsi"/>
              </w:rPr>
              <w:t>….</w:t>
            </w:r>
          </w:p>
        </w:tc>
      </w:tr>
      <w:tr w:rsidR="00D57F55" w:rsidRPr="00EC3662" w14:paraId="69565B18" w14:textId="77777777" w:rsidTr="00CD6AFB">
        <w:trPr>
          <w:trHeight w:val="20"/>
        </w:trPr>
        <w:tc>
          <w:tcPr>
            <w:tcW w:w="5000" w:type="pct"/>
            <w:gridSpan w:val="3"/>
          </w:tcPr>
          <w:p w14:paraId="17A32886" w14:textId="54F45377" w:rsidR="00D57F55" w:rsidRPr="00EC3662" w:rsidRDefault="00D57F55" w:rsidP="00B672B3">
            <w:pPr>
              <w:pStyle w:val="af9"/>
              <w:spacing w:line="240" w:lineRule="auto"/>
              <w:rPr>
                <w:rFonts w:asciiTheme="minorHAnsi" w:hAnsiTheme="minorHAnsi" w:cstheme="minorHAnsi"/>
              </w:rPr>
            </w:pPr>
            <w:r w:rsidRPr="00EC3662">
              <w:rPr>
                <w:rFonts w:asciiTheme="minorHAnsi" w:hAnsiTheme="minorHAnsi" w:cstheme="minorHAnsi"/>
              </w:rPr>
              <w:lastRenderedPageBreak/>
              <w:t xml:space="preserve">АРМ </w:t>
            </w:r>
            <w:r w:rsidR="00DF2511" w:rsidRPr="00EC3662">
              <w:rPr>
                <w:rFonts w:asciiTheme="minorHAnsi" w:hAnsiTheme="minorHAnsi" w:cstheme="minorHAnsi"/>
              </w:rPr>
              <w:t>АИБ</w:t>
            </w:r>
          </w:p>
        </w:tc>
      </w:tr>
      <w:tr w:rsidR="00D57F55" w:rsidRPr="00EC3662" w14:paraId="7AC6AB39" w14:textId="77777777" w:rsidTr="00CD6AFB">
        <w:trPr>
          <w:trHeight w:val="20"/>
        </w:trPr>
        <w:tc>
          <w:tcPr>
            <w:tcW w:w="215" w:type="pct"/>
          </w:tcPr>
          <w:p w14:paraId="30F18D53" w14:textId="77777777" w:rsidR="00D57F55" w:rsidRPr="00EC3662" w:rsidRDefault="00D57F55" w:rsidP="00B672B3">
            <w:pPr>
              <w:pStyle w:val="a1"/>
              <w:numPr>
                <w:ilvl w:val="0"/>
                <w:numId w:val="0"/>
              </w:numPr>
              <w:spacing w:line="240" w:lineRule="auto"/>
              <w:rPr>
                <w:rFonts w:asciiTheme="minorHAnsi" w:hAnsiTheme="minorHAnsi" w:cstheme="minorHAnsi"/>
                <w:lang w:val="en-US"/>
              </w:rPr>
            </w:pPr>
            <w:r w:rsidRPr="00EC3662">
              <w:rPr>
                <w:rFonts w:asciiTheme="minorHAnsi" w:hAnsiTheme="minorHAnsi" w:cstheme="minorHAnsi"/>
                <w:lang w:val="en-US"/>
              </w:rPr>
              <w:t>5</w:t>
            </w:r>
          </w:p>
        </w:tc>
        <w:tc>
          <w:tcPr>
            <w:tcW w:w="1375" w:type="pct"/>
          </w:tcPr>
          <w:p w14:paraId="3DC76851" w14:textId="6033445E" w:rsidR="00D57F55" w:rsidRPr="00EC3662" w:rsidRDefault="00DF2511" w:rsidP="00B672B3">
            <w:pPr>
              <w:pStyle w:val="af5"/>
              <w:spacing w:line="240" w:lineRule="auto"/>
              <w:jc w:val="left"/>
              <w:rPr>
                <w:rFonts w:asciiTheme="minorHAnsi" w:hAnsiTheme="minorHAnsi" w:cstheme="minorHAnsi"/>
              </w:rPr>
            </w:pPr>
            <w:r w:rsidRPr="00EC3662">
              <w:rPr>
                <w:rFonts w:asciiTheme="minorHAnsi" w:hAnsiTheme="minorHAnsi" w:cstheme="minorHAnsi"/>
              </w:rPr>
              <w:t>АРМ АИБ</w:t>
            </w:r>
          </w:p>
        </w:tc>
        <w:tc>
          <w:tcPr>
            <w:tcW w:w="3410" w:type="pct"/>
          </w:tcPr>
          <w:p w14:paraId="25F9C9FD" w14:textId="6D6B9C10" w:rsidR="00D57F55" w:rsidRPr="00EC3662" w:rsidRDefault="00DF2511" w:rsidP="00B672B3">
            <w:pPr>
              <w:pStyle w:val="af5"/>
              <w:spacing w:line="240" w:lineRule="auto"/>
              <w:rPr>
                <w:rFonts w:asciiTheme="minorHAnsi" w:hAnsiTheme="minorHAnsi" w:cstheme="minorHAnsi"/>
              </w:rPr>
            </w:pPr>
            <w:r w:rsidRPr="00EC3662">
              <w:rPr>
                <w:rFonts w:asciiTheme="minorHAnsi" w:hAnsiTheme="minorHAnsi" w:cstheme="minorHAnsi"/>
              </w:rPr>
              <w:t xml:space="preserve">АРМ АИБ </w:t>
            </w:r>
            <w:r w:rsidR="00D57F55" w:rsidRPr="00EC3662">
              <w:rPr>
                <w:rFonts w:asciiTheme="minorHAnsi" w:hAnsiTheme="minorHAnsi" w:cstheme="minorHAnsi"/>
              </w:rPr>
              <w:t>обеспечивает доступ к компонентам ПМЭ для администрирования</w:t>
            </w:r>
          </w:p>
        </w:tc>
      </w:tr>
    </w:tbl>
    <w:p w14:paraId="3C85BECB" w14:textId="77777777" w:rsidR="00EA77C3" w:rsidRDefault="00EA77C3" w:rsidP="00EA77C3">
      <w:pPr>
        <w:spacing w:after="0" w:line="360" w:lineRule="auto"/>
        <w:ind w:firstLine="709"/>
        <w:jc w:val="both"/>
      </w:pPr>
    </w:p>
    <w:p w14:paraId="2CE81AB4" w14:textId="544F0F8B" w:rsidR="00EA77C3" w:rsidRDefault="00EA77C3" w:rsidP="00EA77C3">
      <w:pPr>
        <w:spacing w:after="0" w:line="360" w:lineRule="auto"/>
        <w:ind w:firstLine="709"/>
        <w:jc w:val="both"/>
      </w:pPr>
      <w:r>
        <w:t xml:space="preserve">В </w:t>
      </w:r>
      <w:r w:rsidR="002633FC">
        <w:t>ПМЭ</w:t>
      </w:r>
      <w:r>
        <w:t xml:space="preserve"> входят следующие компоненты </w:t>
      </w:r>
      <w:r w:rsidR="0000134E">
        <w:t>CheckPoint NGFW</w:t>
      </w:r>
      <w:r>
        <w:t>:</w:t>
      </w:r>
    </w:p>
    <w:p w14:paraId="654D5F83" w14:textId="5F2C1692" w:rsidR="00554C6C" w:rsidRDefault="0000134E" w:rsidP="00B672B3">
      <w:pPr>
        <w:pStyle w:val="affd"/>
        <w:numPr>
          <w:ilvl w:val="0"/>
          <w:numId w:val="13"/>
        </w:numPr>
        <w:tabs>
          <w:tab w:val="left" w:pos="993"/>
        </w:tabs>
        <w:spacing w:after="0" w:line="360" w:lineRule="auto"/>
        <w:ind w:left="0" w:firstLine="709"/>
        <w:jc w:val="both"/>
      </w:pPr>
      <w:r>
        <w:t>с</w:t>
      </w:r>
      <w:r w:rsidR="00554C6C">
        <w:t>истема</w:t>
      </w:r>
      <w:r w:rsidR="00554C6C" w:rsidRPr="00554C6C">
        <w:t xml:space="preserve"> </w:t>
      </w:r>
      <w:r w:rsidR="00554C6C">
        <w:t>централизованного</w:t>
      </w:r>
      <w:r w:rsidR="00554C6C" w:rsidRPr="00554C6C">
        <w:t xml:space="preserve"> </w:t>
      </w:r>
      <w:r w:rsidR="00554C6C">
        <w:t>управления</w:t>
      </w:r>
      <w:r w:rsidR="00554C6C" w:rsidRPr="00554C6C">
        <w:t xml:space="preserve"> </w:t>
      </w:r>
      <w:r w:rsidR="002032DB">
        <w:rPr>
          <w:lang w:val="en-US"/>
        </w:rPr>
        <w:t>CheckPoint</w:t>
      </w:r>
      <w:r w:rsidR="00DF2511" w:rsidRPr="00DF2511">
        <w:t xml:space="preserve"> </w:t>
      </w:r>
      <w:r w:rsidR="00DF2511">
        <w:rPr>
          <w:lang w:val="en-US"/>
        </w:rPr>
        <w:t>Smart</w:t>
      </w:r>
      <w:r w:rsidR="00DF2511" w:rsidRPr="003D0819">
        <w:t>-1 600</w:t>
      </w:r>
      <w:r w:rsidR="00DF2511">
        <w:t>-</w:t>
      </w:r>
      <w:r w:rsidR="00DF2511">
        <w:rPr>
          <w:lang w:val="en-US"/>
        </w:rPr>
        <w:t>S</w:t>
      </w:r>
      <w:r w:rsidR="00DF2511">
        <w:t xml:space="preserve"> </w:t>
      </w:r>
      <w:r w:rsidR="00554C6C">
        <w:t>–</w:t>
      </w:r>
      <w:r w:rsidR="00554C6C" w:rsidRPr="00554C6C">
        <w:t xml:space="preserve"> </w:t>
      </w:r>
      <w:r w:rsidR="00DF2511">
        <w:t>1</w:t>
      </w:r>
      <w:r w:rsidR="00554C6C" w:rsidRPr="00554C6C">
        <w:t xml:space="preserve"> </w:t>
      </w:r>
      <w:r w:rsidR="00554C6C">
        <w:t>шт.</w:t>
      </w:r>
      <w:r w:rsidR="00554C6C" w:rsidRPr="00554C6C">
        <w:t>;</w:t>
      </w:r>
    </w:p>
    <w:p w14:paraId="07E73ADD" w14:textId="6289EE1E" w:rsidR="00E90152" w:rsidRPr="00DF2511" w:rsidRDefault="0000134E" w:rsidP="00E90152">
      <w:pPr>
        <w:pStyle w:val="affd"/>
        <w:numPr>
          <w:ilvl w:val="0"/>
          <w:numId w:val="13"/>
        </w:numPr>
        <w:tabs>
          <w:tab w:val="left" w:pos="993"/>
        </w:tabs>
        <w:spacing w:after="0" w:line="360" w:lineRule="auto"/>
        <w:ind w:left="0" w:firstLine="709"/>
        <w:jc w:val="both"/>
        <w:sectPr w:rsidR="00E90152" w:rsidRPr="00DF2511" w:rsidSect="00AC6778">
          <w:headerReference w:type="default" r:id="rId18"/>
          <w:footerReference w:type="default" r:id="rId19"/>
          <w:pgSz w:w="11906" w:h="16838"/>
          <w:pgMar w:top="720" w:right="720" w:bottom="720" w:left="720" w:header="709" w:footer="709" w:gutter="0"/>
          <w:cols w:space="708"/>
          <w:docGrid w:linePitch="360"/>
        </w:sectPr>
      </w:pPr>
      <w:r>
        <w:t>м</w:t>
      </w:r>
      <w:r w:rsidR="00554C6C">
        <w:t xml:space="preserve">ежсетевой экран нового поколения </w:t>
      </w:r>
      <w:r w:rsidR="002032DB">
        <w:t>CheckPoint</w:t>
      </w:r>
      <w:r w:rsidR="00554C6C">
        <w:t xml:space="preserve"> </w:t>
      </w:r>
      <w:r w:rsidR="00DF2511" w:rsidRPr="00DF2511">
        <w:rPr>
          <w:rFonts w:eastAsia="Calibri"/>
          <w:szCs w:val="22"/>
          <w:lang w:val="en-US"/>
        </w:rPr>
        <w:t>Quantum</w:t>
      </w:r>
      <w:r w:rsidR="00DF2511" w:rsidRPr="00DF2511">
        <w:rPr>
          <w:rFonts w:eastAsia="Calibri"/>
          <w:szCs w:val="22"/>
        </w:rPr>
        <w:t xml:space="preserve"> </w:t>
      </w:r>
      <w:r w:rsidR="00DF2511" w:rsidRPr="00DF2511">
        <w:rPr>
          <w:rFonts w:eastAsia="Calibri"/>
          <w:szCs w:val="22"/>
          <w:lang w:val="en-US"/>
        </w:rPr>
        <w:t>Spark</w:t>
      </w:r>
      <w:r w:rsidR="00DF2511" w:rsidRPr="00DF2511">
        <w:rPr>
          <w:rFonts w:eastAsia="Calibri"/>
          <w:szCs w:val="22"/>
        </w:rPr>
        <w:t xml:space="preserve"> </w:t>
      </w:r>
      <w:r w:rsidR="00DF2511" w:rsidRPr="00DF2511">
        <w:t xml:space="preserve">1800 </w:t>
      </w:r>
      <w:r w:rsidR="00DF2511" w:rsidRPr="00DF2511">
        <w:rPr>
          <w:lang w:val="en-US"/>
        </w:rPr>
        <w:t>Security</w:t>
      </w:r>
      <w:r w:rsidR="00DF2511" w:rsidRPr="00DF2511">
        <w:t xml:space="preserve"> </w:t>
      </w:r>
      <w:r w:rsidR="00DF2511" w:rsidRPr="00DF2511">
        <w:rPr>
          <w:lang w:val="en-US"/>
        </w:rPr>
        <w:t>Gateway</w:t>
      </w:r>
      <w:r w:rsidR="00DF2511">
        <w:rPr>
          <w:lang w:val="en-US"/>
        </w:rPr>
        <w:t>s</w:t>
      </w:r>
      <w:r w:rsidR="00554C6C" w:rsidRPr="00554C6C">
        <w:t xml:space="preserve"> </w:t>
      </w:r>
      <w:r w:rsidR="00554C6C">
        <w:t>–</w:t>
      </w:r>
      <w:r w:rsidR="00554C6C" w:rsidRPr="00554C6C">
        <w:t xml:space="preserve"> </w:t>
      </w:r>
      <w:r w:rsidR="00DF2511">
        <w:t>2</w:t>
      </w:r>
      <w:r w:rsidR="00554C6C" w:rsidRPr="00554C6C">
        <w:t xml:space="preserve"> </w:t>
      </w:r>
      <w:r w:rsidR="00554C6C">
        <w:t>шт</w:t>
      </w:r>
      <w:r w:rsidR="00042623" w:rsidRPr="00CF362A">
        <w:t>.</w:t>
      </w:r>
      <w:bookmarkEnd w:id="35"/>
    </w:p>
    <w:p w14:paraId="104F12F0" w14:textId="1C50ED59" w:rsidR="00E90152" w:rsidRDefault="00E90152" w:rsidP="00E90152">
      <w:pPr>
        <w:pStyle w:val="30"/>
        <w:numPr>
          <w:ilvl w:val="2"/>
          <w:numId w:val="1"/>
        </w:numPr>
      </w:pPr>
      <w:bookmarkStart w:id="37" w:name="_Toc10214216"/>
      <w:bookmarkStart w:id="38" w:name="_Toc156227447"/>
      <w:r w:rsidRPr="00C3700B">
        <w:lastRenderedPageBreak/>
        <w:t xml:space="preserve">Описание </w:t>
      </w:r>
      <w:r w:rsidR="002147DD" w:rsidRPr="00C3700B">
        <w:t xml:space="preserve">основных </w:t>
      </w:r>
      <w:r w:rsidRPr="00C3700B">
        <w:t xml:space="preserve">компонентов </w:t>
      </w:r>
      <w:r w:rsidR="002633FC">
        <w:t>Подсистемы</w:t>
      </w:r>
      <w:bookmarkEnd w:id="37"/>
      <w:bookmarkEnd w:id="38"/>
    </w:p>
    <w:p w14:paraId="1FB662A6" w14:textId="49419ACC" w:rsidR="00A85B61" w:rsidRPr="00C4466A" w:rsidRDefault="00A85B61" w:rsidP="00A85B61">
      <w:pPr>
        <w:pStyle w:val="4"/>
        <w:numPr>
          <w:ilvl w:val="3"/>
          <w:numId w:val="1"/>
        </w:numPr>
        <w:rPr>
          <w:b/>
          <w:lang w:val="en-US"/>
        </w:rPr>
      </w:pPr>
      <w:r>
        <w:rPr>
          <w:b/>
        </w:rPr>
        <w:t xml:space="preserve">Компонент </w:t>
      </w:r>
      <w:r w:rsidR="002032DB">
        <w:rPr>
          <w:b/>
          <w:lang w:val="en-US"/>
        </w:rPr>
        <w:t>CheckPoint</w:t>
      </w:r>
      <w:r w:rsidRPr="00C4466A">
        <w:rPr>
          <w:b/>
          <w:lang w:val="en-US"/>
        </w:rPr>
        <w:t xml:space="preserve"> Smart-1 </w:t>
      </w:r>
      <w:r w:rsidR="00DF2511" w:rsidRPr="00DF2511">
        <w:rPr>
          <w:b/>
          <w:lang w:val="en-US"/>
        </w:rPr>
        <w:t>600-S</w:t>
      </w:r>
    </w:p>
    <w:p w14:paraId="5C149491" w14:textId="4A3CF7B0" w:rsidR="00A57FEF" w:rsidRDefault="002032DB" w:rsidP="00F92ADA">
      <w:pPr>
        <w:pStyle w:val="tdtext"/>
        <w:ind w:left="142" w:firstLine="993"/>
        <w:rPr>
          <w:rFonts w:ascii="Times New Roman" w:hAnsi="Times New Roman"/>
        </w:rPr>
      </w:pPr>
      <w:r>
        <w:rPr>
          <w:rFonts w:ascii="Times New Roman" w:hAnsi="Times New Roman"/>
        </w:rPr>
        <w:t>CheckPoint</w:t>
      </w:r>
      <w:r w:rsidR="00A85B61" w:rsidRPr="00C4466A">
        <w:rPr>
          <w:rFonts w:ascii="Times New Roman" w:hAnsi="Times New Roman"/>
        </w:rPr>
        <w:t xml:space="preserve"> </w:t>
      </w:r>
      <w:r w:rsidR="00DF2511" w:rsidRPr="00DF2511">
        <w:rPr>
          <w:rFonts w:ascii="Times New Roman" w:hAnsi="Times New Roman"/>
        </w:rPr>
        <w:t>Smart-1 600-S</w:t>
      </w:r>
      <w:r w:rsidR="00F13C78" w:rsidRPr="00F13C78">
        <w:rPr>
          <w:rFonts w:ascii="Times New Roman" w:hAnsi="Times New Roman"/>
        </w:rPr>
        <w:t xml:space="preserve"> </w:t>
      </w:r>
      <w:r w:rsidR="00A85B61" w:rsidRPr="00C3700B">
        <w:rPr>
          <w:rFonts w:ascii="Times New Roman" w:hAnsi="Times New Roman"/>
        </w:rPr>
        <w:t>–</w:t>
      </w:r>
      <w:r w:rsidR="00E463CE" w:rsidRPr="00E463CE">
        <w:rPr>
          <w:rFonts w:ascii="Times New Roman" w:hAnsi="Times New Roman"/>
        </w:rPr>
        <w:t xml:space="preserve"> </w:t>
      </w:r>
      <w:r w:rsidR="00E463CE" w:rsidRPr="00C3700B">
        <w:rPr>
          <w:rFonts w:ascii="Times New Roman" w:hAnsi="Times New Roman"/>
        </w:rPr>
        <w:t>является компонентом</w:t>
      </w:r>
      <w:r w:rsidR="00E463CE" w:rsidRPr="00C4466A">
        <w:rPr>
          <w:rFonts w:ascii="Times New Roman" w:hAnsi="Times New Roman"/>
        </w:rPr>
        <w:t xml:space="preserve"> </w:t>
      </w:r>
      <w:r w:rsidR="005A3AF3">
        <w:rPr>
          <w:rFonts w:ascii="Times New Roman" w:hAnsi="Times New Roman"/>
        </w:rPr>
        <w:t>управления ПМЭ</w:t>
      </w:r>
      <w:r w:rsidR="00E463CE">
        <w:rPr>
          <w:rFonts w:ascii="Times New Roman" w:hAnsi="Times New Roman"/>
        </w:rPr>
        <w:t xml:space="preserve"> </w:t>
      </w:r>
      <w:r w:rsidR="00A85B61" w:rsidRPr="00C3700B">
        <w:rPr>
          <w:rFonts w:ascii="Times New Roman" w:hAnsi="Times New Roman"/>
        </w:rPr>
        <w:t xml:space="preserve"> </w:t>
      </w:r>
      <w:r w:rsidR="00E463CE">
        <w:rPr>
          <w:rFonts w:ascii="Times New Roman" w:hAnsi="Times New Roman"/>
        </w:rPr>
        <w:t>который поставляется в виде</w:t>
      </w:r>
      <w:r w:rsidR="007650BD">
        <w:rPr>
          <w:rFonts w:ascii="Times New Roman" w:hAnsi="Times New Roman"/>
        </w:rPr>
        <w:t xml:space="preserve"> программно-</w:t>
      </w:r>
      <w:r w:rsidR="0095366B">
        <w:rPr>
          <w:rFonts w:ascii="Times New Roman" w:hAnsi="Times New Roman"/>
        </w:rPr>
        <w:t>аппаратного</w:t>
      </w:r>
      <w:r w:rsidR="007650BD">
        <w:rPr>
          <w:rFonts w:ascii="Times New Roman" w:hAnsi="Times New Roman"/>
        </w:rPr>
        <w:t xml:space="preserve"> комплекс</w:t>
      </w:r>
      <w:r w:rsidR="00E463CE">
        <w:rPr>
          <w:rFonts w:ascii="Times New Roman" w:hAnsi="Times New Roman"/>
        </w:rPr>
        <w:t>а</w:t>
      </w:r>
      <w:r w:rsidR="007650BD">
        <w:rPr>
          <w:rFonts w:ascii="Times New Roman" w:hAnsi="Times New Roman"/>
        </w:rPr>
        <w:t xml:space="preserve"> (далее - ПАК)</w:t>
      </w:r>
      <w:r w:rsidR="00E463CE">
        <w:rPr>
          <w:rFonts w:ascii="Times New Roman" w:hAnsi="Times New Roman"/>
        </w:rPr>
        <w:t xml:space="preserve"> и </w:t>
      </w:r>
      <w:r w:rsidR="00A85B61" w:rsidRPr="00C3700B">
        <w:rPr>
          <w:rFonts w:ascii="Times New Roman" w:hAnsi="Times New Roman"/>
        </w:rPr>
        <w:t>реша</w:t>
      </w:r>
      <w:r w:rsidR="006542EC">
        <w:rPr>
          <w:rFonts w:ascii="Times New Roman" w:hAnsi="Times New Roman"/>
        </w:rPr>
        <w:t>е</w:t>
      </w:r>
      <w:r w:rsidR="00A85B61" w:rsidRPr="00C3700B">
        <w:rPr>
          <w:rFonts w:ascii="Times New Roman" w:hAnsi="Times New Roman"/>
        </w:rPr>
        <w:t>т задач</w:t>
      </w:r>
      <w:r w:rsidR="009479B0">
        <w:rPr>
          <w:rFonts w:ascii="Times New Roman" w:hAnsi="Times New Roman"/>
        </w:rPr>
        <w:t xml:space="preserve">у централизованного управления </w:t>
      </w:r>
      <w:r w:rsidR="00A57FEF" w:rsidRPr="00A57FEF">
        <w:rPr>
          <w:rFonts w:ascii="Times New Roman" w:hAnsi="Times New Roman"/>
        </w:rPr>
        <w:t>безопасностью</w:t>
      </w:r>
      <w:r w:rsidR="00306705">
        <w:rPr>
          <w:rFonts w:ascii="Times New Roman" w:hAnsi="Times New Roman"/>
        </w:rPr>
        <w:t xml:space="preserve"> сети</w:t>
      </w:r>
      <w:r w:rsidR="009479B0">
        <w:rPr>
          <w:rFonts w:ascii="Times New Roman" w:hAnsi="Times New Roman"/>
        </w:rPr>
        <w:t xml:space="preserve">, объединяя </w:t>
      </w:r>
      <w:r w:rsidR="0023388E">
        <w:rPr>
          <w:rFonts w:ascii="Times New Roman" w:hAnsi="Times New Roman"/>
        </w:rPr>
        <w:t xml:space="preserve">все компоненты ПМЭ </w:t>
      </w:r>
      <w:r w:rsidR="009479B0">
        <w:rPr>
          <w:rFonts w:ascii="Times New Roman" w:hAnsi="Times New Roman"/>
        </w:rPr>
        <w:t xml:space="preserve">в </w:t>
      </w:r>
      <w:r w:rsidR="00A57FEF" w:rsidRPr="00A57FEF">
        <w:rPr>
          <w:rFonts w:ascii="Times New Roman" w:hAnsi="Times New Roman"/>
        </w:rPr>
        <w:t>един</w:t>
      </w:r>
      <w:r w:rsidR="00306705">
        <w:rPr>
          <w:rFonts w:ascii="Times New Roman" w:hAnsi="Times New Roman"/>
        </w:rPr>
        <w:t>ое</w:t>
      </w:r>
      <w:r w:rsidR="00A57FEF" w:rsidRPr="00A57FEF">
        <w:rPr>
          <w:rFonts w:ascii="Times New Roman" w:hAnsi="Times New Roman"/>
        </w:rPr>
        <w:t xml:space="preserve"> универсально</w:t>
      </w:r>
      <w:r w:rsidR="00306705">
        <w:rPr>
          <w:rFonts w:ascii="Times New Roman" w:hAnsi="Times New Roman"/>
        </w:rPr>
        <w:t>е</w:t>
      </w:r>
      <w:r w:rsidR="00A57FEF" w:rsidRPr="00A57FEF">
        <w:rPr>
          <w:rFonts w:ascii="Times New Roman" w:hAnsi="Times New Roman"/>
        </w:rPr>
        <w:t xml:space="preserve"> масштабируемо</w:t>
      </w:r>
      <w:r w:rsidR="00306705">
        <w:rPr>
          <w:rFonts w:ascii="Times New Roman" w:hAnsi="Times New Roman"/>
        </w:rPr>
        <w:t>е</w:t>
      </w:r>
      <w:r w:rsidR="00A57FEF" w:rsidRPr="00A57FEF">
        <w:rPr>
          <w:rFonts w:ascii="Times New Roman" w:hAnsi="Times New Roman"/>
        </w:rPr>
        <w:t xml:space="preserve"> </w:t>
      </w:r>
      <w:r w:rsidR="0023388E">
        <w:rPr>
          <w:rFonts w:ascii="Times New Roman" w:hAnsi="Times New Roman"/>
        </w:rPr>
        <w:t>техническое решение</w:t>
      </w:r>
      <w:r w:rsidR="0023388E" w:rsidRPr="00A57FEF">
        <w:rPr>
          <w:rFonts w:ascii="Times New Roman" w:hAnsi="Times New Roman"/>
        </w:rPr>
        <w:t xml:space="preserve"> </w:t>
      </w:r>
      <w:r w:rsidR="00A57FEF" w:rsidRPr="00A57FEF">
        <w:rPr>
          <w:rFonts w:ascii="Times New Roman" w:hAnsi="Times New Roman"/>
        </w:rPr>
        <w:t xml:space="preserve">для </w:t>
      </w:r>
      <w:r w:rsidR="0023388E">
        <w:rPr>
          <w:rFonts w:ascii="Times New Roman" w:hAnsi="Times New Roman"/>
        </w:rPr>
        <w:t xml:space="preserve">управления политиками, </w:t>
      </w:r>
      <w:r w:rsidR="00A57FEF" w:rsidRPr="00A57FEF">
        <w:rPr>
          <w:rFonts w:ascii="Times New Roman" w:hAnsi="Times New Roman"/>
        </w:rPr>
        <w:t xml:space="preserve">отслеживания угроз и </w:t>
      </w:r>
      <w:r w:rsidR="0023388E">
        <w:rPr>
          <w:rFonts w:ascii="Times New Roman" w:hAnsi="Times New Roman"/>
        </w:rPr>
        <w:t xml:space="preserve">общего </w:t>
      </w:r>
      <w:r w:rsidR="00A57FEF" w:rsidRPr="00A57FEF">
        <w:rPr>
          <w:rFonts w:ascii="Times New Roman" w:hAnsi="Times New Roman"/>
        </w:rPr>
        <w:t>повышения уровня устойчивости</w:t>
      </w:r>
      <w:r w:rsidR="0023388E">
        <w:rPr>
          <w:rFonts w:ascii="Times New Roman" w:hAnsi="Times New Roman"/>
        </w:rPr>
        <w:t xml:space="preserve"> ИБ</w:t>
      </w:r>
      <w:r w:rsidR="00A57FEF" w:rsidRPr="00A57FEF">
        <w:rPr>
          <w:rFonts w:ascii="Times New Roman" w:hAnsi="Times New Roman"/>
        </w:rPr>
        <w:t xml:space="preserve"> по всей инфраструктуре в целом</w:t>
      </w:r>
      <w:r w:rsidR="001339A8">
        <w:rPr>
          <w:rFonts w:ascii="Times New Roman" w:hAnsi="Times New Roman"/>
        </w:rPr>
        <w:t>.</w:t>
      </w:r>
    </w:p>
    <w:p w14:paraId="2AF50BED" w14:textId="752F20DF" w:rsidR="00F13C78" w:rsidRDefault="00F13C78" w:rsidP="00AB2ED5">
      <w:pPr>
        <w:ind w:firstLine="709"/>
      </w:pPr>
      <w:r>
        <w:t xml:space="preserve">Технические характеристики центра управления приведены в таблице </w:t>
      </w:r>
      <w:r>
        <w:fldChar w:fldCharType="begin"/>
      </w:r>
      <w:r>
        <w:instrText xml:space="preserve"> REF _Ref465013029 \h  \* MERGEFORMAT </w:instrText>
      </w:r>
      <w:r>
        <w:fldChar w:fldCharType="separate"/>
      </w:r>
      <w:r w:rsidR="00033958" w:rsidRPr="00033958">
        <w:rPr>
          <w:vanish/>
        </w:rPr>
        <w:t xml:space="preserve">Таблица </w:t>
      </w:r>
      <w:r w:rsidR="00033958" w:rsidRPr="00033958">
        <w:t>2</w:t>
      </w:r>
      <w:r>
        <w:fldChar w:fldCharType="end"/>
      </w:r>
      <w:r>
        <w:t>.</w:t>
      </w:r>
    </w:p>
    <w:p w14:paraId="15D75F0A" w14:textId="0C52D072" w:rsidR="00F13C78" w:rsidRPr="0095366B" w:rsidRDefault="00F13C78" w:rsidP="004A5275">
      <w:pPr>
        <w:pStyle w:val="af0"/>
      </w:pPr>
      <w:bookmarkStart w:id="39" w:name="_Ref465013029"/>
      <w:r>
        <w:t>Таблица</w:t>
      </w:r>
      <w:r w:rsidRPr="0095366B">
        <w:t xml:space="preserve"> </w:t>
      </w:r>
      <w:r>
        <w:fldChar w:fldCharType="begin"/>
      </w:r>
      <w:r w:rsidRPr="0095366B">
        <w:instrText xml:space="preserve"> </w:instrText>
      </w:r>
      <w:r w:rsidRPr="00145B66">
        <w:rPr>
          <w:lang w:val="en-US"/>
        </w:rPr>
        <w:instrText>SEQ</w:instrText>
      </w:r>
      <w:r w:rsidRPr="0095366B">
        <w:instrText xml:space="preserve"> </w:instrText>
      </w:r>
      <w:r>
        <w:instrText>Таблица</w:instrText>
      </w:r>
      <w:r w:rsidRPr="0095366B">
        <w:instrText xml:space="preserve"> \* </w:instrText>
      </w:r>
      <w:r w:rsidRPr="00145B66">
        <w:rPr>
          <w:lang w:val="en-US"/>
        </w:rPr>
        <w:instrText>ARABIC</w:instrText>
      </w:r>
      <w:r w:rsidRPr="0095366B">
        <w:instrText xml:space="preserve"> </w:instrText>
      </w:r>
      <w:r>
        <w:fldChar w:fldCharType="separate"/>
      </w:r>
      <w:r w:rsidR="00033958">
        <w:rPr>
          <w:noProof/>
          <w:lang w:val="en-US"/>
        </w:rPr>
        <w:t>2</w:t>
      </w:r>
      <w:r>
        <w:fldChar w:fldCharType="end"/>
      </w:r>
      <w:bookmarkEnd w:id="39"/>
      <w:r w:rsidR="00363DC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3"/>
        <w:gridCol w:w="4591"/>
      </w:tblGrid>
      <w:tr w:rsidR="00F13C78" w:rsidRPr="00F92ADA" w14:paraId="3A2651F8" w14:textId="77777777" w:rsidTr="00A55D65">
        <w:trPr>
          <w:cantSplit/>
          <w:tblHeader/>
        </w:trPr>
        <w:tc>
          <w:tcPr>
            <w:tcW w:w="4753" w:type="dxa"/>
            <w:shd w:val="clear" w:color="auto" w:fill="auto"/>
          </w:tcPr>
          <w:p w14:paraId="0265B13E" w14:textId="77777777" w:rsidR="00F13C78" w:rsidRPr="00F92ADA" w:rsidRDefault="00F13C78" w:rsidP="0095366B">
            <w:pPr>
              <w:pStyle w:val="afff9"/>
              <w:jc w:val="center"/>
              <w:rPr>
                <w:rFonts w:asciiTheme="minorHAnsi" w:hAnsiTheme="minorHAnsi" w:cstheme="minorHAnsi"/>
                <w:b/>
                <w:snapToGrid/>
                <w:sz w:val="22"/>
                <w:szCs w:val="22"/>
                <w:lang w:val="ru-RU" w:eastAsia="en-US"/>
              </w:rPr>
            </w:pPr>
            <w:r w:rsidRPr="00F92ADA">
              <w:rPr>
                <w:rFonts w:asciiTheme="minorHAnsi" w:hAnsiTheme="minorHAnsi" w:cstheme="minorHAnsi"/>
                <w:b/>
                <w:sz w:val="22"/>
                <w:szCs w:val="22"/>
              </w:rPr>
              <w:t>Параметр</w:t>
            </w:r>
          </w:p>
        </w:tc>
        <w:tc>
          <w:tcPr>
            <w:tcW w:w="4591" w:type="dxa"/>
            <w:shd w:val="clear" w:color="auto" w:fill="auto"/>
          </w:tcPr>
          <w:p w14:paraId="124D4A41" w14:textId="77777777" w:rsidR="00F13C78" w:rsidRPr="00F92ADA" w:rsidRDefault="00F13C78" w:rsidP="0095366B">
            <w:pPr>
              <w:pStyle w:val="afff9"/>
              <w:jc w:val="center"/>
              <w:rPr>
                <w:rFonts w:asciiTheme="minorHAnsi" w:hAnsiTheme="minorHAnsi" w:cstheme="minorHAnsi"/>
                <w:b/>
                <w:snapToGrid/>
                <w:sz w:val="22"/>
                <w:szCs w:val="22"/>
                <w:lang w:val="ru-RU" w:eastAsia="en-US"/>
              </w:rPr>
            </w:pPr>
            <w:r w:rsidRPr="00F92ADA">
              <w:rPr>
                <w:rFonts w:asciiTheme="minorHAnsi" w:hAnsiTheme="minorHAnsi" w:cstheme="minorHAnsi"/>
                <w:b/>
                <w:sz w:val="22"/>
                <w:szCs w:val="22"/>
                <w:lang w:val="ru-RU"/>
              </w:rPr>
              <w:t>Значение</w:t>
            </w:r>
          </w:p>
        </w:tc>
      </w:tr>
      <w:tr w:rsidR="00F13C78" w:rsidRPr="00F92ADA" w14:paraId="06C41C85" w14:textId="77777777" w:rsidTr="00A55D65">
        <w:trPr>
          <w:cantSplit/>
        </w:trPr>
        <w:tc>
          <w:tcPr>
            <w:tcW w:w="4753" w:type="dxa"/>
            <w:shd w:val="clear" w:color="auto" w:fill="auto"/>
          </w:tcPr>
          <w:p w14:paraId="6B2363F8" w14:textId="77777777" w:rsidR="00F13C78" w:rsidRPr="00F92ADA" w:rsidRDefault="00F13C78" w:rsidP="0095366B">
            <w:pPr>
              <w:spacing w:line="240" w:lineRule="auto"/>
              <w:rPr>
                <w:rFonts w:asciiTheme="minorHAnsi" w:hAnsiTheme="minorHAnsi" w:cstheme="minorHAnsi"/>
              </w:rPr>
            </w:pPr>
            <w:r w:rsidRPr="00F92ADA">
              <w:rPr>
                <w:rFonts w:asciiTheme="minorHAnsi" w:hAnsiTheme="minorHAnsi" w:cstheme="minorHAnsi"/>
              </w:rPr>
              <w:t>Количество управляемых шлюзов</w:t>
            </w:r>
          </w:p>
        </w:tc>
        <w:tc>
          <w:tcPr>
            <w:tcW w:w="4591" w:type="dxa"/>
            <w:shd w:val="clear" w:color="auto" w:fill="auto"/>
          </w:tcPr>
          <w:p w14:paraId="47BF08DF" w14:textId="62CD3C4B" w:rsidR="00F13C78" w:rsidRPr="00F92ADA" w:rsidRDefault="00F13C78" w:rsidP="0095366B">
            <w:pPr>
              <w:spacing w:line="240" w:lineRule="auto"/>
              <w:rPr>
                <w:rFonts w:asciiTheme="minorHAnsi" w:hAnsiTheme="minorHAnsi" w:cstheme="minorHAnsi"/>
              </w:rPr>
            </w:pPr>
          </w:p>
        </w:tc>
      </w:tr>
      <w:tr w:rsidR="00F13C78" w:rsidRPr="00F92ADA" w14:paraId="1BBE1FA8" w14:textId="77777777" w:rsidTr="00A55D65">
        <w:trPr>
          <w:cantSplit/>
        </w:trPr>
        <w:tc>
          <w:tcPr>
            <w:tcW w:w="4753" w:type="dxa"/>
            <w:shd w:val="clear" w:color="auto" w:fill="auto"/>
          </w:tcPr>
          <w:p w14:paraId="2C86D510" w14:textId="77777777" w:rsidR="00F13C78" w:rsidRPr="00F92ADA" w:rsidRDefault="00F13C78" w:rsidP="0095366B">
            <w:pPr>
              <w:spacing w:line="240" w:lineRule="auto"/>
              <w:rPr>
                <w:rFonts w:asciiTheme="minorHAnsi" w:hAnsiTheme="minorHAnsi" w:cstheme="minorHAnsi"/>
              </w:rPr>
            </w:pPr>
            <w:r w:rsidRPr="00F92ADA">
              <w:rPr>
                <w:rFonts w:asciiTheme="minorHAnsi" w:hAnsiTheme="minorHAnsi" w:cstheme="minorHAnsi"/>
              </w:rPr>
              <w:t>Количество принимаемых событий в секунду</w:t>
            </w:r>
          </w:p>
        </w:tc>
        <w:tc>
          <w:tcPr>
            <w:tcW w:w="4591" w:type="dxa"/>
            <w:shd w:val="clear" w:color="auto" w:fill="auto"/>
          </w:tcPr>
          <w:p w14:paraId="4BA889DF" w14:textId="768EF5F7" w:rsidR="00F13C78" w:rsidRPr="00F92ADA" w:rsidRDefault="00F13C78" w:rsidP="0095366B">
            <w:pPr>
              <w:spacing w:line="240" w:lineRule="auto"/>
              <w:rPr>
                <w:rFonts w:asciiTheme="minorHAnsi" w:hAnsiTheme="minorHAnsi" w:cstheme="minorHAnsi"/>
              </w:rPr>
            </w:pPr>
          </w:p>
        </w:tc>
      </w:tr>
      <w:tr w:rsidR="00F13C78" w:rsidRPr="00F92ADA" w14:paraId="6F02E7DC" w14:textId="77777777" w:rsidTr="00A55D65">
        <w:trPr>
          <w:cantSplit/>
        </w:trPr>
        <w:tc>
          <w:tcPr>
            <w:tcW w:w="4753" w:type="dxa"/>
            <w:shd w:val="clear" w:color="auto" w:fill="auto"/>
          </w:tcPr>
          <w:p w14:paraId="67D13C3B" w14:textId="53731C1E" w:rsidR="00F13C78" w:rsidRPr="00F92ADA" w:rsidRDefault="00F13C78" w:rsidP="0095366B">
            <w:pPr>
              <w:spacing w:line="240" w:lineRule="auto"/>
              <w:rPr>
                <w:rFonts w:asciiTheme="minorHAnsi" w:hAnsiTheme="minorHAnsi" w:cstheme="minorHAnsi"/>
              </w:rPr>
            </w:pPr>
            <w:r w:rsidRPr="00F92ADA">
              <w:rPr>
                <w:rFonts w:asciiTheme="minorHAnsi" w:hAnsiTheme="minorHAnsi" w:cstheme="minorHAnsi"/>
              </w:rPr>
              <w:t xml:space="preserve">Объем, требуемый для </w:t>
            </w:r>
            <w:r w:rsidR="00DC5B2E" w:rsidRPr="00F92ADA">
              <w:rPr>
                <w:rFonts w:asciiTheme="minorHAnsi" w:hAnsiTheme="minorHAnsi" w:cstheme="minorHAnsi"/>
              </w:rPr>
              <w:t>хранения</w:t>
            </w:r>
            <w:r w:rsidRPr="00F92ADA">
              <w:rPr>
                <w:rFonts w:asciiTheme="minorHAnsi" w:hAnsiTheme="minorHAnsi" w:cstheme="minorHAnsi"/>
              </w:rPr>
              <w:t xml:space="preserve"> событий</w:t>
            </w:r>
          </w:p>
        </w:tc>
        <w:tc>
          <w:tcPr>
            <w:tcW w:w="4591" w:type="dxa"/>
            <w:shd w:val="clear" w:color="auto" w:fill="auto"/>
          </w:tcPr>
          <w:p w14:paraId="61009938" w14:textId="657EF412" w:rsidR="00F13C78" w:rsidRPr="00F92ADA" w:rsidRDefault="00F13C78" w:rsidP="0095366B">
            <w:pPr>
              <w:spacing w:line="240" w:lineRule="auto"/>
              <w:rPr>
                <w:rFonts w:asciiTheme="minorHAnsi" w:hAnsiTheme="minorHAnsi" w:cstheme="minorHAnsi"/>
              </w:rPr>
            </w:pPr>
          </w:p>
        </w:tc>
      </w:tr>
      <w:tr w:rsidR="00F13C78" w:rsidRPr="00F92ADA" w14:paraId="08414B3A" w14:textId="77777777" w:rsidTr="00A55D65">
        <w:trPr>
          <w:cantSplit/>
        </w:trPr>
        <w:tc>
          <w:tcPr>
            <w:tcW w:w="4753" w:type="dxa"/>
            <w:shd w:val="clear" w:color="auto" w:fill="auto"/>
          </w:tcPr>
          <w:p w14:paraId="5D85E00D" w14:textId="77777777" w:rsidR="00F13C78" w:rsidRPr="00F92ADA" w:rsidRDefault="00F13C78" w:rsidP="0095366B">
            <w:pPr>
              <w:spacing w:line="240" w:lineRule="auto"/>
              <w:rPr>
                <w:rFonts w:asciiTheme="minorHAnsi" w:hAnsiTheme="minorHAnsi" w:cstheme="minorHAnsi"/>
              </w:rPr>
            </w:pPr>
            <w:r w:rsidRPr="00F92ADA">
              <w:rPr>
                <w:rFonts w:asciiTheme="minorHAnsi" w:hAnsiTheme="minorHAnsi" w:cstheme="minorHAnsi"/>
              </w:rPr>
              <w:t>ОЗУ</w:t>
            </w:r>
          </w:p>
        </w:tc>
        <w:tc>
          <w:tcPr>
            <w:tcW w:w="4591" w:type="dxa"/>
            <w:shd w:val="clear" w:color="auto" w:fill="auto"/>
          </w:tcPr>
          <w:p w14:paraId="73F139BF" w14:textId="526653BE" w:rsidR="00F13C78" w:rsidRPr="00F92ADA" w:rsidRDefault="00F13C78" w:rsidP="0095366B">
            <w:pPr>
              <w:spacing w:line="240" w:lineRule="auto"/>
              <w:rPr>
                <w:rFonts w:asciiTheme="minorHAnsi" w:hAnsiTheme="minorHAnsi" w:cstheme="minorHAnsi"/>
              </w:rPr>
            </w:pPr>
          </w:p>
        </w:tc>
      </w:tr>
      <w:tr w:rsidR="00F13C78" w:rsidRPr="00F92ADA" w14:paraId="164884FD" w14:textId="77777777" w:rsidTr="00A55D65">
        <w:trPr>
          <w:cantSplit/>
        </w:trPr>
        <w:tc>
          <w:tcPr>
            <w:tcW w:w="4753" w:type="dxa"/>
            <w:shd w:val="clear" w:color="auto" w:fill="auto"/>
          </w:tcPr>
          <w:p w14:paraId="4BEFA6D8" w14:textId="77777777" w:rsidR="00F13C78" w:rsidRPr="00F92ADA" w:rsidRDefault="00F13C78" w:rsidP="0095366B">
            <w:pPr>
              <w:spacing w:line="240" w:lineRule="auto"/>
              <w:rPr>
                <w:rFonts w:asciiTheme="minorHAnsi" w:hAnsiTheme="minorHAnsi" w:cstheme="minorHAnsi"/>
                <w:lang w:val="en-US"/>
              </w:rPr>
            </w:pPr>
            <w:r w:rsidRPr="00F92ADA">
              <w:rPr>
                <w:rFonts w:asciiTheme="minorHAnsi" w:hAnsiTheme="minorHAnsi" w:cstheme="minorHAnsi"/>
                <w:lang w:val="en-US"/>
              </w:rPr>
              <w:t>HDD</w:t>
            </w:r>
          </w:p>
        </w:tc>
        <w:tc>
          <w:tcPr>
            <w:tcW w:w="4591" w:type="dxa"/>
            <w:shd w:val="clear" w:color="auto" w:fill="auto"/>
          </w:tcPr>
          <w:p w14:paraId="43E07DD7" w14:textId="3AA78DDE" w:rsidR="00F13C78" w:rsidRPr="00F92ADA" w:rsidRDefault="00F13C78" w:rsidP="0095366B">
            <w:pPr>
              <w:spacing w:line="240" w:lineRule="auto"/>
              <w:rPr>
                <w:rFonts w:asciiTheme="minorHAnsi" w:hAnsiTheme="minorHAnsi" w:cstheme="minorHAnsi"/>
              </w:rPr>
            </w:pPr>
          </w:p>
        </w:tc>
      </w:tr>
      <w:tr w:rsidR="00F13C78" w:rsidRPr="00F92ADA" w14:paraId="4D0CAD92" w14:textId="77777777" w:rsidTr="00A55D65">
        <w:trPr>
          <w:cantSplit/>
        </w:trPr>
        <w:tc>
          <w:tcPr>
            <w:tcW w:w="4753" w:type="dxa"/>
            <w:shd w:val="clear" w:color="auto" w:fill="auto"/>
          </w:tcPr>
          <w:p w14:paraId="77229641" w14:textId="77777777" w:rsidR="00F13C78" w:rsidRPr="00F92ADA" w:rsidRDefault="00F13C78" w:rsidP="0095366B">
            <w:pPr>
              <w:spacing w:line="240" w:lineRule="auto"/>
              <w:rPr>
                <w:rFonts w:asciiTheme="minorHAnsi" w:hAnsiTheme="minorHAnsi" w:cstheme="minorHAnsi"/>
              </w:rPr>
            </w:pPr>
            <w:r w:rsidRPr="00F92ADA">
              <w:rPr>
                <w:rFonts w:asciiTheme="minorHAnsi" w:hAnsiTheme="minorHAnsi" w:cstheme="minorHAnsi"/>
              </w:rPr>
              <w:t>Встроенные интерфейсы</w:t>
            </w:r>
          </w:p>
        </w:tc>
        <w:tc>
          <w:tcPr>
            <w:tcW w:w="4591" w:type="dxa"/>
            <w:shd w:val="clear" w:color="auto" w:fill="auto"/>
          </w:tcPr>
          <w:p w14:paraId="04EB2C3C" w14:textId="48FA626D" w:rsidR="003B2780" w:rsidRPr="00F92ADA" w:rsidRDefault="003B2780" w:rsidP="0095366B">
            <w:pPr>
              <w:spacing w:line="240" w:lineRule="auto"/>
              <w:rPr>
                <w:rFonts w:asciiTheme="minorHAnsi" w:hAnsiTheme="minorHAnsi" w:cstheme="minorHAnsi"/>
                <w:lang w:val="en-US"/>
              </w:rPr>
            </w:pPr>
          </w:p>
        </w:tc>
      </w:tr>
      <w:tr w:rsidR="00F13C78" w:rsidRPr="00F92ADA" w14:paraId="64AE8EDA" w14:textId="77777777" w:rsidTr="00A55D65">
        <w:trPr>
          <w:cantSplit/>
        </w:trPr>
        <w:tc>
          <w:tcPr>
            <w:tcW w:w="4753" w:type="dxa"/>
            <w:shd w:val="clear" w:color="auto" w:fill="auto"/>
          </w:tcPr>
          <w:p w14:paraId="7A6BA795" w14:textId="25947E89" w:rsidR="00F13C78" w:rsidRPr="00F92ADA" w:rsidRDefault="00F13C78" w:rsidP="00F92ADA">
            <w:pPr>
              <w:spacing w:line="240" w:lineRule="auto"/>
              <w:rPr>
                <w:rFonts w:asciiTheme="minorHAnsi" w:hAnsiTheme="minorHAnsi" w:cstheme="minorHAnsi"/>
              </w:rPr>
            </w:pPr>
            <w:r w:rsidRPr="00F92ADA">
              <w:rPr>
                <w:rFonts w:asciiTheme="minorHAnsi" w:hAnsiTheme="minorHAnsi" w:cstheme="minorHAnsi"/>
              </w:rPr>
              <w:t>Блок питани</w:t>
            </w:r>
            <w:r w:rsidR="00F92ADA">
              <w:rPr>
                <w:rFonts w:asciiTheme="minorHAnsi" w:hAnsiTheme="minorHAnsi" w:cstheme="minorHAnsi"/>
              </w:rPr>
              <w:t>е</w:t>
            </w:r>
          </w:p>
        </w:tc>
        <w:tc>
          <w:tcPr>
            <w:tcW w:w="4591" w:type="dxa"/>
            <w:shd w:val="clear" w:color="auto" w:fill="auto"/>
          </w:tcPr>
          <w:p w14:paraId="0F08EE67" w14:textId="489ED533" w:rsidR="00F13C78" w:rsidRPr="00F92ADA" w:rsidRDefault="00F13C78" w:rsidP="0095366B">
            <w:pPr>
              <w:spacing w:line="240" w:lineRule="auto"/>
              <w:rPr>
                <w:rFonts w:asciiTheme="minorHAnsi" w:hAnsiTheme="minorHAnsi" w:cstheme="minorHAnsi"/>
              </w:rPr>
            </w:pPr>
          </w:p>
        </w:tc>
      </w:tr>
      <w:tr w:rsidR="00F13C78" w:rsidRPr="00F92ADA" w14:paraId="3BD624E7" w14:textId="77777777" w:rsidTr="00A55D65">
        <w:trPr>
          <w:cantSplit/>
        </w:trPr>
        <w:tc>
          <w:tcPr>
            <w:tcW w:w="4753" w:type="dxa"/>
            <w:shd w:val="clear" w:color="auto" w:fill="auto"/>
          </w:tcPr>
          <w:p w14:paraId="17AB2C32" w14:textId="62EA6797" w:rsidR="00F13C78" w:rsidRPr="00F92ADA" w:rsidRDefault="00D05076" w:rsidP="0095366B">
            <w:pPr>
              <w:spacing w:line="240" w:lineRule="auto"/>
              <w:rPr>
                <w:rFonts w:asciiTheme="minorHAnsi" w:hAnsiTheme="minorHAnsi" w:cstheme="minorHAnsi"/>
              </w:rPr>
            </w:pPr>
            <w:r w:rsidRPr="00F92ADA">
              <w:rPr>
                <w:rFonts w:asciiTheme="minorHAnsi" w:hAnsiTheme="minorHAnsi" w:cstheme="minorHAnsi"/>
              </w:rPr>
              <w:t>Энергопотребление (усредненное)</w:t>
            </w:r>
          </w:p>
        </w:tc>
        <w:tc>
          <w:tcPr>
            <w:tcW w:w="4591" w:type="dxa"/>
            <w:shd w:val="clear" w:color="auto" w:fill="auto"/>
          </w:tcPr>
          <w:p w14:paraId="1CCB3C54" w14:textId="1065EB0F" w:rsidR="00F13C78" w:rsidRPr="00F92ADA" w:rsidRDefault="00F13C78" w:rsidP="0095366B">
            <w:pPr>
              <w:spacing w:line="240" w:lineRule="auto"/>
              <w:rPr>
                <w:rFonts w:asciiTheme="minorHAnsi" w:hAnsiTheme="minorHAnsi" w:cstheme="minorHAnsi"/>
              </w:rPr>
            </w:pPr>
          </w:p>
        </w:tc>
      </w:tr>
      <w:tr w:rsidR="00F13C78" w:rsidRPr="00F92ADA" w14:paraId="5B3671E9" w14:textId="77777777" w:rsidTr="00A55D65">
        <w:trPr>
          <w:cantSplit/>
        </w:trPr>
        <w:tc>
          <w:tcPr>
            <w:tcW w:w="4753" w:type="dxa"/>
            <w:shd w:val="clear" w:color="auto" w:fill="auto"/>
          </w:tcPr>
          <w:p w14:paraId="21528936" w14:textId="728D296C" w:rsidR="00F13C78" w:rsidRPr="00F92ADA" w:rsidRDefault="00F13C78" w:rsidP="0095366B">
            <w:pPr>
              <w:spacing w:line="240" w:lineRule="auto"/>
              <w:rPr>
                <w:rFonts w:asciiTheme="minorHAnsi" w:hAnsiTheme="minorHAnsi" w:cstheme="minorHAnsi"/>
              </w:rPr>
            </w:pPr>
            <w:r w:rsidRPr="00F92ADA">
              <w:rPr>
                <w:rFonts w:asciiTheme="minorHAnsi" w:hAnsiTheme="minorHAnsi" w:cstheme="minorHAnsi"/>
              </w:rPr>
              <w:t xml:space="preserve">Габаритные размеры (ВxШxГ), </w:t>
            </w:r>
            <w:r w:rsidR="00D05076" w:rsidRPr="00F92ADA">
              <w:rPr>
                <w:rFonts w:asciiTheme="minorHAnsi" w:hAnsiTheme="minorHAnsi" w:cstheme="minorHAnsi"/>
              </w:rPr>
              <w:t>мм</w:t>
            </w:r>
          </w:p>
        </w:tc>
        <w:tc>
          <w:tcPr>
            <w:tcW w:w="4591" w:type="dxa"/>
            <w:shd w:val="clear" w:color="auto" w:fill="auto"/>
          </w:tcPr>
          <w:p w14:paraId="7666A78B" w14:textId="30F756A6" w:rsidR="00F13C78" w:rsidRPr="00F92ADA" w:rsidRDefault="00F13C78" w:rsidP="0095366B">
            <w:pPr>
              <w:spacing w:line="240" w:lineRule="auto"/>
              <w:rPr>
                <w:rFonts w:asciiTheme="minorHAnsi" w:hAnsiTheme="minorHAnsi" w:cstheme="minorHAnsi"/>
              </w:rPr>
            </w:pPr>
          </w:p>
        </w:tc>
      </w:tr>
      <w:tr w:rsidR="00F13C78" w:rsidRPr="00F92ADA" w14:paraId="65F756AD" w14:textId="77777777" w:rsidTr="00A55D65">
        <w:trPr>
          <w:cantSplit/>
        </w:trPr>
        <w:tc>
          <w:tcPr>
            <w:tcW w:w="4753" w:type="dxa"/>
            <w:shd w:val="clear" w:color="auto" w:fill="auto"/>
          </w:tcPr>
          <w:p w14:paraId="52BCDF92" w14:textId="77777777" w:rsidR="00F13C78" w:rsidRPr="00F92ADA" w:rsidRDefault="00F13C78" w:rsidP="0095366B">
            <w:pPr>
              <w:spacing w:line="240" w:lineRule="auto"/>
              <w:rPr>
                <w:rFonts w:asciiTheme="minorHAnsi" w:hAnsiTheme="minorHAnsi" w:cstheme="minorHAnsi"/>
              </w:rPr>
            </w:pPr>
            <w:r w:rsidRPr="00F92ADA">
              <w:rPr>
                <w:rFonts w:asciiTheme="minorHAnsi" w:hAnsiTheme="minorHAnsi" w:cstheme="minorHAnsi"/>
              </w:rPr>
              <w:t>Форм-фактор</w:t>
            </w:r>
          </w:p>
        </w:tc>
        <w:tc>
          <w:tcPr>
            <w:tcW w:w="4591" w:type="dxa"/>
            <w:shd w:val="clear" w:color="auto" w:fill="auto"/>
          </w:tcPr>
          <w:p w14:paraId="32D9BB68" w14:textId="1BC3DAA0" w:rsidR="00F13C78" w:rsidRPr="00F92ADA" w:rsidRDefault="00F13C78" w:rsidP="0095366B">
            <w:pPr>
              <w:spacing w:line="240" w:lineRule="auto"/>
              <w:rPr>
                <w:rFonts w:asciiTheme="minorHAnsi" w:hAnsiTheme="minorHAnsi" w:cstheme="minorHAnsi"/>
              </w:rPr>
            </w:pPr>
          </w:p>
        </w:tc>
      </w:tr>
    </w:tbl>
    <w:p w14:paraId="253CDCF3" w14:textId="77777777" w:rsidR="00F13C78" w:rsidRPr="007F74E5" w:rsidRDefault="00F13C78" w:rsidP="00306705">
      <w:pPr>
        <w:pStyle w:val="tdtext"/>
        <w:ind w:firstLine="709"/>
        <w:rPr>
          <w:rFonts w:ascii="Times New Roman" w:hAnsi="Times New Roman"/>
        </w:rPr>
      </w:pPr>
    </w:p>
    <w:p w14:paraId="116FAAC7" w14:textId="6EB57BCD" w:rsidR="00B52837" w:rsidRPr="00F92ADA" w:rsidRDefault="00472250" w:rsidP="008D5EB9">
      <w:pPr>
        <w:pStyle w:val="4"/>
        <w:numPr>
          <w:ilvl w:val="3"/>
          <w:numId w:val="1"/>
        </w:numPr>
        <w:rPr>
          <w:rFonts w:asciiTheme="minorHAnsi" w:hAnsiTheme="minorHAnsi" w:cstheme="minorHAnsi"/>
          <w:b/>
          <w:lang w:val="en-US"/>
        </w:rPr>
      </w:pPr>
      <w:r w:rsidRPr="00F92ADA">
        <w:rPr>
          <w:rFonts w:asciiTheme="minorHAnsi" w:hAnsiTheme="minorHAnsi" w:cstheme="minorHAnsi"/>
          <w:b/>
        </w:rPr>
        <w:t>Компонент</w:t>
      </w:r>
      <w:r w:rsidRPr="00F92ADA">
        <w:rPr>
          <w:rFonts w:asciiTheme="minorHAnsi" w:hAnsiTheme="minorHAnsi" w:cstheme="minorHAnsi"/>
          <w:b/>
          <w:lang w:val="en-US"/>
        </w:rPr>
        <w:t xml:space="preserve"> </w:t>
      </w:r>
      <w:r w:rsidR="003B2780" w:rsidRPr="00F92ADA">
        <w:rPr>
          <w:rFonts w:asciiTheme="minorHAnsi" w:eastAsia="Calibri" w:hAnsiTheme="minorHAnsi" w:cstheme="minorHAnsi"/>
          <w:b/>
          <w:szCs w:val="22"/>
          <w:lang w:val="en-US"/>
        </w:rPr>
        <w:t>CheckPoint Quantum Spark 1800 Security Gateways</w:t>
      </w:r>
    </w:p>
    <w:p w14:paraId="405574AE" w14:textId="73BC4DDB" w:rsidR="00E463CE" w:rsidRDefault="003B2780" w:rsidP="00AB2ED5">
      <w:pPr>
        <w:pStyle w:val="tdtext"/>
        <w:ind w:firstLine="709"/>
        <w:rPr>
          <w:rFonts w:ascii="Times New Roman" w:hAnsi="Times New Roman"/>
        </w:rPr>
      </w:pPr>
      <w:r w:rsidRPr="003B2780">
        <w:rPr>
          <w:rFonts w:ascii="Times New Roman" w:hAnsi="Times New Roman"/>
        </w:rPr>
        <w:t xml:space="preserve">CheckPoint Quantum Spark 1800 Security Gateways </w:t>
      </w:r>
      <w:r w:rsidR="007F74E5" w:rsidRPr="00C3700B">
        <w:rPr>
          <w:rFonts w:ascii="Times New Roman" w:hAnsi="Times New Roman"/>
        </w:rPr>
        <w:t>–</w:t>
      </w:r>
      <w:r w:rsidR="007F74E5">
        <w:rPr>
          <w:rFonts w:ascii="Times New Roman" w:hAnsi="Times New Roman"/>
        </w:rPr>
        <w:t xml:space="preserve"> </w:t>
      </w:r>
      <w:r w:rsidR="00E463CE">
        <w:rPr>
          <w:rFonts w:ascii="Times New Roman" w:hAnsi="Times New Roman"/>
        </w:rPr>
        <w:t>яв</w:t>
      </w:r>
      <w:r w:rsidR="00E463CE" w:rsidRPr="009C37E7">
        <w:rPr>
          <w:rFonts w:ascii="Times New Roman" w:hAnsi="Times New Roman"/>
        </w:rPr>
        <w:t xml:space="preserve">ляется </w:t>
      </w:r>
      <w:r w:rsidR="00E463CE">
        <w:rPr>
          <w:rFonts w:ascii="Times New Roman" w:hAnsi="Times New Roman"/>
        </w:rPr>
        <w:t>шлюзом безопасности</w:t>
      </w:r>
      <w:r w:rsidR="007F74E5">
        <w:rPr>
          <w:rFonts w:ascii="Times New Roman" w:hAnsi="Times New Roman"/>
        </w:rPr>
        <w:t xml:space="preserve">, </w:t>
      </w:r>
      <w:r w:rsidR="00E463CE">
        <w:rPr>
          <w:rFonts w:ascii="Times New Roman" w:hAnsi="Times New Roman"/>
        </w:rPr>
        <w:t>представлен</w:t>
      </w:r>
      <w:r w:rsidR="008E5F04">
        <w:rPr>
          <w:rFonts w:ascii="Times New Roman" w:hAnsi="Times New Roman"/>
        </w:rPr>
        <w:t>ным</w:t>
      </w:r>
      <w:r w:rsidR="00E463CE">
        <w:rPr>
          <w:rFonts w:ascii="Times New Roman" w:hAnsi="Times New Roman"/>
        </w:rPr>
        <w:t xml:space="preserve"> в виде ПАК</w:t>
      </w:r>
      <w:r w:rsidR="008E5F04">
        <w:rPr>
          <w:rFonts w:ascii="Times New Roman" w:hAnsi="Times New Roman"/>
        </w:rPr>
        <w:t xml:space="preserve"> и </w:t>
      </w:r>
      <w:r w:rsidR="007F74E5">
        <w:rPr>
          <w:rFonts w:ascii="Times New Roman" w:hAnsi="Times New Roman"/>
        </w:rPr>
        <w:t>предназначенны</w:t>
      </w:r>
      <w:r w:rsidR="008E5F04">
        <w:rPr>
          <w:rFonts w:ascii="Times New Roman" w:hAnsi="Times New Roman"/>
        </w:rPr>
        <w:t>м</w:t>
      </w:r>
      <w:r w:rsidR="007F74E5">
        <w:rPr>
          <w:rFonts w:ascii="Times New Roman" w:hAnsi="Times New Roman"/>
        </w:rPr>
        <w:t xml:space="preserve"> для </w:t>
      </w:r>
      <w:r w:rsidR="008E5F04">
        <w:rPr>
          <w:rFonts w:ascii="Times New Roman" w:hAnsi="Times New Roman"/>
        </w:rPr>
        <w:t xml:space="preserve">обеспечения функций сетевой безопасности: </w:t>
      </w:r>
      <w:r w:rsidR="00CA1470">
        <w:rPr>
          <w:rFonts w:ascii="Times New Roman" w:hAnsi="Times New Roman"/>
        </w:rPr>
        <w:t xml:space="preserve">сегментирования, </w:t>
      </w:r>
      <w:r w:rsidR="007F74E5">
        <w:rPr>
          <w:rFonts w:ascii="Times New Roman" w:hAnsi="Times New Roman"/>
        </w:rPr>
        <w:t>защиты от современных угроз</w:t>
      </w:r>
      <w:r w:rsidR="00A27B99">
        <w:rPr>
          <w:rFonts w:ascii="Times New Roman" w:hAnsi="Times New Roman"/>
        </w:rPr>
        <w:t xml:space="preserve">, </w:t>
      </w:r>
      <w:r w:rsidR="006542EC" w:rsidRPr="00A27B99">
        <w:rPr>
          <w:rFonts w:ascii="Times New Roman" w:hAnsi="Times New Roman"/>
        </w:rPr>
        <w:t>предотвращени</w:t>
      </w:r>
      <w:r w:rsidR="006542EC">
        <w:rPr>
          <w:rFonts w:ascii="Times New Roman" w:hAnsi="Times New Roman"/>
        </w:rPr>
        <w:t>я</w:t>
      </w:r>
      <w:r w:rsidR="006542EC" w:rsidRPr="00A27B99">
        <w:rPr>
          <w:rFonts w:ascii="Times New Roman" w:hAnsi="Times New Roman"/>
        </w:rPr>
        <w:t xml:space="preserve"> </w:t>
      </w:r>
      <w:r w:rsidR="00A27B99" w:rsidRPr="00A27B99">
        <w:rPr>
          <w:rFonts w:ascii="Times New Roman" w:hAnsi="Times New Roman"/>
        </w:rPr>
        <w:t>известных и неизвестных сетевых атак нулевого дня</w:t>
      </w:r>
      <w:r w:rsidR="008E5F04">
        <w:rPr>
          <w:rFonts w:ascii="Times New Roman" w:hAnsi="Times New Roman"/>
        </w:rPr>
        <w:t xml:space="preserve"> и других сетевых</w:t>
      </w:r>
      <w:r w:rsidR="00A27B99" w:rsidRPr="00A27B99">
        <w:rPr>
          <w:rFonts w:ascii="Times New Roman" w:hAnsi="Times New Roman"/>
        </w:rPr>
        <w:t xml:space="preserve"> угроз</w:t>
      </w:r>
      <w:r w:rsidR="00E23CB1">
        <w:rPr>
          <w:rFonts w:ascii="Times New Roman" w:hAnsi="Times New Roman"/>
        </w:rPr>
        <w:t xml:space="preserve">, </w:t>
      </w:r>
      <w:r w:rsidR="006542EC">
        <w:rPr>
          <w:rFonts w:ascii="Times New Roman" w:hAnsi="Times New Roman"/>
        </w:rPr>
        <w:t xml:space="preserve">инспектирования </w:t>
      </w:r>
      <w:r w:rsidR="00D92946">
        <w:rPr>
          <w:rFonts w:ascii="Times New Roman" w:hAnsi="Times New Roman"/>
          <w:lang w:val="en-US"/>
        </w:rPr>
        <w:t>SSL</w:t>
      </w:r>
      <w:r w:rsidR="00EB1007" w:rsidRPr="00EB1007">
        <w:rPr>
          <w:rFonts w:ascii="Times New Roman" w:hAnsi="Times New Roman"/>
        </w:rPr>
        <w:t>/</w:t>
      </w:r>
      <w:r w:rsidR="00D92946">
        <w:rPr>
          <w:rFonts w:ascii="Times New Roman" w:hAnsi="Times New Roman"/>
          <w:lang w:val="en-US"/>
        </w:rPr>
        <w:t>TLS</w:t>
      </w:r>
      <w:r w:rsidR="00EB1007" w:rsidRPr="00EB1007">
        <w:rPr>
          <w:rFonts w:ascii="Times New Roman" w:hAnsi="Times New Roman"/>
        </w:rPr>
        <w:t xml:space="preserve"> </w:t>
      </w:r>
      <w:r w:rsidR="00EB1007">
        <w:rPr>
          <w:rFonts w:ascii="Times New Roman" w:hAnsi="Times New Roman"/>
        </w:rPr>
        <w:t>трафика,</w:t>
      </w:r>
      <w:r w:rsidR="00EB1007" w:rsidRPr="00EB1007">
        <w:rPr>
          <w:rFonts w:ascii="Times New Roman" w:hAnsi="Times New Roman"/>
        </w:rPr>
        <w:t xml:space="preserve"> </w:t>
      </w:r>
      <w:r w:rsidR="00D92946">
        <w:rPr>
          <w:rFonts w:ascii="Times New Roman" w:hAnsi="Times New Roman"/>
        </w:rPr>
        <w:t xml:space="preserve">организации удаленного доступа посредством </w:t>
      </w:r>
      <w:r w:rsidR="00EB1007">
        <w:rPr>
          <w:rFonts w:ascii="Times New Roman" w:hAnsi="Times New Roman"/>
          <w:lang w:val="en-US"/>
        </w:rPr>
        <w:t>VPN</w:t>
      </w:r>
      <w:r w:rsidR="00EB1007">
        <w:rPr>
          <w:rFonts w:ascii="Times New Roman" w:hAnsi="Times New Roman"/>
        </w:rPr>
        <w:t xml:space="preserve"> типа «</w:t>
      </w:r>
      <w:r w:rsidR="00CA1470" w:rsidRPr="00CA1470">
        <w:rPr>
          <w:rFonts w:ascii="Times New Roman" w:hAnsi="Times New Roman"/>
        </w:rPr>
        <w:t>site-to-site</w:t>
      </w:r>
      <w:r w:rsidR="00EB1007">
        <w:rPr>
          <w:rFonts w:ascii="Times New Roman" w:hAnsi="Times New Roman"/>
        </w:rPr>
        <w:t>» и</w:t>
      </w:r>
      <w:r w:rsidR="00D92946" w:rsidRPr="00D92946">
        <w:rPr>
          <w:rFonts w:ascii="Times New Roman" w:hAnsi="Times New Roman"/>
        </w:rPr>
        <w:t>/</w:t>
      </w:r>
      <w:r w:rsidR="00D92946">
        <w:rPr>
          <w:rFonts w:ascii="Times New Roman" w:hAnsi="Times New Roman"/>
        </w:rPr>
        <w:t>или</w:t>
      </w:r>
      <w:r w:rsidR="00EB1007">
        <w:rPr>
          <w:rFonts w:ascii="Times New Roman" w:hAnsi="Times New Roman"/>
        </w:rPr>
        <w:t xml:space="preserve"> «</w:t>
      </w:r>
      <w:r w:rsidR="00CA1470" w:rsidRPr="00CA1470">
        <w:rPr>
          <w:rFonts w:ascii="Times New Roman" w:hAnsi="Times New Roman"/>
        </w:rPr>
        <w:t>client-to-site</w:t>
      </w:r>
      <w:r w:rsidR="00EB1007">
        <w:rPr>
          <w:rFonts w:ascii="Times New Roman" w:hAnsi="Times New Roman"/>
        </w:rPr>
        <w:t xml:space="preserve">»,  </w:t>
      </w:r>
      <w:r w:rsidR="00D92946">
        <w:rPr>
          <w:rFonts w:ascii="Times New Roman" w:hAnsi="Times New Roman"/>
        </w:rPr>
        <w:t>в</w:t>
      </w:r>
      <w:r w:rsidR="00D92946" w:rsidRPr="00D92946">
        <w:rPr>
          <w:rFonts w:ascii="Times New Roman" w:hAnsi="Times New Roman"/>
        </w:rPr>
        <w:t>еб-безопасност</w:t>
      </w:r>
      <w:r w:rsidR="008E5F04">
        <w:rPr>
          <w:rFonts w:ascii="Times New Roman" w:hAnsi="Times New Roman"/>
        </w:rPr>
        <w:t>и</w:t>
      </w:r>
      <w:r w:rsidR="00A27B99" w:rsidRPr="00A27B99">
        <w:rPr>
          <w:rFonts w:ascii="Times New Roman" w:hAnsi="Times New Roman"/>
        </w:rPr>
        <w:t xml:space="preserve"> и отказоустойчивости</w:t>
      </w:r>
      <w:r w:rsidR="002D7C04">
        <w:rPr>
          <w:rFonts w:ascii="Times New Roman" w:hAnsi="Times New Roman"/>
        </w:rPr>
        <w:t>.</w:t>
      </w:r>
    </w:p>
    <w:p w14:paraId="4A0E4F22" w14:textId="3E4B7FB2" w:rsidR="00F13C78" w:rsidRPr="00280E57" w:rsidRDefault="00F13C78" w:rsidP="00AB2ED5">
      <w:pPr>
        <w:ind w:firstLine="709"/>
      </w:pPr>
      <w:r>
        <w:lastRenderedPageBreak/>
        <w:t xml:space="preserve">Технические характеристики </w:t>
      </w:r>
      <w:r w:rsidR="003B2780">
        <w:rPr>
          <w:rFonts w:eastAsia="Calibri"/>
          <w:szCs w:val="22"/>
          <w:lang w:val="en-US"/>
        </w:rPr>
        <w:t>CheckPoint</w:t>
      </w:r>
      <w:r w:rsidR="003B2780" w:rsidRPr="003B2780">
        <w:rPr>
          <w:rFonts w:eastAsia="Calibri"/>
          <w:szCs w:val="22"/>
        </w:rPr>
        <w:t xml:space="preserve"> </w:t>
      </w:r>
      <w:r w:rsidR="003B2780" w:rsidRPr="00DF2511">
        <w:rPr>
          <w:rFonts w:eastAsia="Calibri"/>
          <w:szCs w:val="22"/>
          <w:lang w:val="en-US"/>
        </w:rPr>
        <w:t>Quantum</w:t>
      </w:r>
      <w:r w:rsidR="003B2780" w:rsidRPr="003B2780">
        <w:rPr>
          <w:rFonts w:eastAsia="Calibri"/>
          <w:szCs w:val="22"/>
        </w:rPr>
        <w:t xml:space="preserve"> </w:t>
      </w:r>
      <w:r w:rsidR="003B2780" w:rsidRPr="00DF2511">
        <w:rPr>
          <w:rFonts w:eastAsia="Calibri"/>
          <w:szCs w:val="22"/>
          <w:lang w:val="en-US"/>
        </w:rPr>
        <w:t>Spark</w:t>
      </w:r>
      <w:r w:rsidR="003B2780" w:rsidRPr="003B2780">
        <w:rPr>
          <w:rFonts w:eastAsia="Calibri"/>
          <w:szCs w:val="22"/>
        </w:rPr>
        <w:t xml:space="preserve"> </w:t>
      </w:r>
      <w:r w:rsidR="003B2780" w:rsidRPr="003B2780">
        <w:t xml:space="preserve">1800 </w:t>
      </w:r>
      <w:r w:rsidR="003B2780" w:rsidRPr="00DF2511">
        <w:rPr>
          <w:lang w:val="en-US"/>
        </w:rPr>
        <w:t>Security</w:t>
      </w:r>
      <w:r w:rsidR="003B2780" w:rsidRPr="003B2780">
        <w:t xml:space="preserve"> </w:t>
      </w:r>
      <w:r w:rsidR="003B2780" w:rsidRPr="00DF2511">
        <w:rPr>
          <w:lang w:val="en-US"/>
        </w:rPr>
        <w:t>Gateway</w:t>
      </w:r>
      <w:r w:rsidR="003B2780">
        <w:rPr>
          <w:lang w:val="en-US"/>
        </w:rPr>
        <w:t>s</w:t>
      </w:r>
      <w:r w:rsidR="003B2780">
        <w:t xml:space="preserve"> </w:t>
      </w:r>
      <w:r>
        <w:t>приведены в таблице</w:t>
      </w:r>
      <w:r w:rsidR="00280E57" w:rsidRPr="00280E57">
        <w:t xml:space="preserve"> </w:t>
      </w:r>
      <w:r w:rsidR="00280E57">
        <w:fldChar w:fldCharType="begin"/>
      </w:r>
      <w:r w:rsidR="00280E57">
        <w:instrText xml:space="preserve"> REF _Ref465012780 \h  \* MERGEFORMAT </w:instrText>
      </w:r>
      <w:r w:rsidR="00280E57">
        <w:fldChar w:fldCharType="separate"/>
      </w:r>
      <w:r w:rsidR="00033958" w:rsidRPr="00033958">
        <w:rPr>
          <w:vanish/>
        </w:rPr>
        <w:t xml:space="preserve">Таблица </w:t>
      </w:r>
      <w:r w:rsidR="00033958" w:rsidRPr="00033958">
        <w:rPr>
          <w:noProof/>
        </w:rPr>
        <w:t>3</w:t>
      </w:r>
      <w:r w:rsidR="00280E57">
        <w:fldChar w:fldCharType="end"/>
      </w:r>
      <w:r w:rsidR="00280E57" w:rsidRPr="00280E57">
        <w:t>.</w:t>
      </w:r>
    </w:p>
    <w:p w14:paraId="21FE9861" w14:textId="7EEC4CE9" w:rsidR="00F13C78" w:rsidRPr="003B2780" w:rsidRDefault="00F13C78" w:rsidP="004A5275">
      <w:pPr>
        <w:pStyle w:val="af0"/>
        <w:rPr>
          <w:lang w:val="en-US"/>
        </w:rPr>
      </w:pPr>
      <w:bookmarkStart w:id="40" w:name="_Ref465012780"/>
      <w:r>
        <w:t>Таблица</w:t>
      </w:r>
      <w:r w:rsidRPr="003B2780">
        <w:rPr>
          <w:lang w:val="en-US"/>
        </w:rPr>
        <w:t xml:space="preserve"> </w:t>
      </w:r>
      <w:r w:rsidR="00561FE5">
        <w:rPr>
          <w:noProof/>
        </w:rPr>
        <w:fldChar w:fldCharType="begin"/>
      </w:r>
      <w:r w:rsidR="00561FE5" w:rsidRPr="003B2780">
        <w:rPr>
          <w:noProof/>
          <w:lang w:val="en-US"/>
        </w:rPr>
        <w:instrText xml:space="preserve"> SEQ </w:instrText>
      </w:r>
      <w:r w:rsidR="00561FE5">
        <w:rPr>
          <w:noProof/>
        </w:rPr>
        <w:instrText>Таблица</w:instrText>
      </w:r>
      <w:r w:rsidR="00561FE5" w:rsidRPr="003B2780">
        <w:rPr>
          <w:noProof/>
          <w:lang w:val="en-US"/>
        </w:rPr>
        <w:instrText xml:space="preserve"> \* ARABIC </w:instrText>
      </w:r>
      <w:r w:rsidR="00561FE5">
        <w:rPr>
          <w:noProof/>
        </w:rPr>
        <w:fldChar w:fldCharType="separate"/>
      </w:r>
      <w:r w:rsidR="00033958">
        <w:rPr>
          <w:noProof/>
          <w:lang w:val="en-US"/>
        </w:rPr>
        <w:t>3</w:t>
      </w:r>
      <w:r w:rsidR="00561FE5">
        <w:rPr>
          <w:noProof/>
        </w:rPr>
        <w:fldChar w:fldCharType="end"/>
      </w:r>
      <w:bookmarkEnd w:id="40"/>
      <w:r w:rsidR="00363DC2" w:rsidRPr="003B2780">
        <w:rPr>
          <w:lang w:val="en-US"/>
        </w:rPr>
        <w:t xml:space="preserve"> – </w:t>
      </w:r>
      <w:r>
        <w:t>Характеристики</w:t>
      </w:r>
      <w:r w:rsidRPr="003B2780">
        <w:rPr>
          <w:lang w:val="en-US"/>
        </w:rPr>
        <w:t xml:space="preserve"> </w:t>
      </w:r>
      <w:r w:rsidR="003B2780">
        <w:rPr>
          <w:rFonts w:eastAsia="Calibri"/>
          <w:szCs w:val="22"/>
          <w:lang w:val="en-US"/>
        </w:rPr>
        <w:t>CheckPoint</w:t>
      </w:r>
      <w:r w:rsidR="003B2780" w:rsidRPr="00DF2511">
        <w:rPr>
          <w:rFonts w:eastAsia="Calibri"/>
          <w:szCs w:val="22"/>
          <w:lang w:val="en-US"/>
        </w:rPr>
        <w:t xml:space="preserve"> Quantum Spark </w:t>
      </w:r>
      <w:r w:rsidR="003B2780" w:rsidRPr="00DF2511">
        <w:rPr>
          <w:lang w:val="en-US"/>
        </w:rPr>
        <w:t>1800 Security Gateway</w:t>
      </w:r>
      <w:r w:rsidR="003B2780">
        <w:rPr>
          <w:lang w:val="en-US"/>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4"/>
        <w:gridCol w:w="4590"/>
      </w:tblGrid>
      <w:tr w:rsidR="00F13C78" w:rsidRPr="00F92ADA" w14:paraId="309E2AE3" w14:textId="77777777" w:rsidTr="00CE4B09">
        <w:trPr>
          <w:cantSplit/>
          <w:tblHeader/>
        </w:trPr>
        <w:tc>
          <w:tcPr>
            <w:tcW w:w="4754" w:type="dxa"/>
            <w:shd w:val="clear" w:color="auto" w:fill="auto"/>
          </w:tcPr>
          <w:p w14:paraId="3F289096" w14:textId="77777777" w:rsidR="00F13C78" w:rsidRPr="00F92ADA" w:rsidRDefault="00F13C78" w:rsidP="0095366B">
            <w:pPr>
              <w:pStyle w:val="afff9"/>
              <w:jc w:val="center"/>
              <w:rPr>
                <w:rFonts w:asciiTheme="minorHAnsi" w:hAnsiTheme="minorHAnsi" w:cstheme="minorHAnsi"/>
                <w:b/>
                <w:snapToGrid/>
                <w:sz w:val="24"/>
                <w:szCs w:val="24"/>
                <w:lang w:val="ru-RU" w:eastAsia="en-US"/>
              </w:rPr>
            </w:pPr>
            <w:r w:rsidRPr="00F92ADA">
              <w:rPr>
                <w:rFonts w:asciiTheme="minorHAnsi" w:hAnsiTheme="minorHAnsi" w:cstheme="minorHAnsi"/>
                <w:b/>
                <w:snapToGrid/>
                <w:sz w:val="24"/>
                <w:szCs w:val="24"/>
                <w:lang w:val="ru-RU" w:eastAsia="en-US"/>
              </w:rPr>
              <w:t>Параметр</w:t>
            </w:r>
          </w:p>
        </w:tc>
        <w:tc>
          <w:tcPr>
            <w:tcW w:w="4590" w:type="dxa"/>
            <w:shd w:val="clear" w:color="auto" w:fill="auto"/>
          </w:tcPr>
          <w:p w14:paraId="123FB20C" w14:textId="77777777" w:rsidR="00F13C78" w:rsidRPr="00F92ADA" w:rsidRDefault="00F13C78" w:rsidP="0095366B">
            <w:pPr>
              <w:pStyle w:val="afff9"/>
              <w:jc w:val="center"/>
              <w:rPr>
                <w:rFonts w:asciiTheme="minorHAnsi" w:hAnsiTheme="minorHAnsi" w:cstheme="minorHAnsi"/>
                <w:b/>
                <w:snapToGrid/>
                <w:sz w:val="24"/>
                <w:szCs w:val="24"/>
                <w:lang w:val="ru-RU" w:eastAsia="en-US"/>
              </w:rPr>
            </w:pPr>
            <w:r w:rsidRPr="00F92ADA">
              <w:rPr>
                <w:rFonts w:asciiTheme="minorHAnsi" w:hAnsiTheme="minorHAnsi" w:cstheme="minorHAnsi"/>
                <w:b/>
                <w:snapToGrid/>
                <w:sz w:val="24"/>
                <w:szCs w:val="24"/>
                <w:lang w:val="ru-RU" w:eastAsia="en-US"/>
              </w:rPr>
              <w:t>Значение</w:t>
            </w:r>
          </w:p>
        </w:tc>
      </w:tr>
      <w:tr w:rsidR="00F13C78" w:rsidRPr="00F92ADA" w14:paraId="0B819F9F" w14:textId="77777777" w:rsidTr="00CE4B09">
        <w:trPr>
          <w:cantSplit/>
        </w:trPr>
        <w:tc>
          <w:tcPr>
            <w:tcW w:w="4754" w:type="dxa"/>
            <w:shd w:val="clear" w:color="auto" w:fill="auto"/>
          </w:tcPr>
          <w:p w14:paraId="3EE0069B" w14:textId="29F5D74F" w:rsidR="00F13C78" w:rsidRPr="00F92ADA" w:rsidRDefault="00F13C78" w:rsidP="00F92ADA">
            <w:pPr>
              <w:spacing w:line="240" w:lineRule="auto"/>
              <w:rPr>
                <w:rFonts w:asciiTheme="minorHAnsi" w:hAnsiTheme="minorHAnsi" w:cstheme="minorHAnsi"/>
              </w:rPr>
            </w:pPr>
            <w:r w:rsidRPr="00F92ADA">
              <w:rPr>
                <w:rFonts w:asciiTheme="minorHAnsi" w:hAnsiTheme="minorHAnsi" w:cstheme="minorHAnsi"/>
              </w:rPr>
              <w:t>Количество порт</w:t>
            </w:r>
            <w:r w:rsidR="00F92ADA">
              <w:rPr>
                <w:rFonts w:asciiTheme="minorHAnsi" w:hAnsiTheme="minorHAnsi" w:cstheme="minorHAnsi"/>
              </w:rPr>
              <w:t>ы</w:t>
            </w:r>
          </w:p>
        </w:tc>
        <w:tc>
          <w:tcPr>
            <w:tcW w:w="4590" w:type="dxa"/>
            <w:shd w:val="clear" w:color="auto" w:fill="auto"/>
          </w:tcPr>
          <w:p w14:paraId="336A2E5E" w14:textId="1D855A19" w:rsidR="00F13C78" w:rsidRPr="00F92ADA" w:rsidRDefault="00F13C78" w:rsidP="0095366B">
            <w:pPr>
              <w:spacing w:line="240" w:lineRule="auto"/>
              <w:rPr>
                <w:rFonts w:asciiTheme="minorHAnsi" w:hAnsiTheme="minorHAnsi" w:cstheme="minorHAnsi"/>
                <w:lang w:val="en-US"/>
              </w:rPr>
            </w:pPr>
          </w:p>
        </w:tc>
      </w:tr>
      <w:tr w:rsidR="00F13C78" w:rsidRPr="00F92ADA" w14:paraId="6C93804E" w14:textId="77777777" w:rsidTr="00CE4B09">
        <w:trPr>
          <w:cantSplit/>
        </w:trPr>
        <w:tc>
          <w:tcPr>
            <w:tcW w:w="4754" w:type="dxa"/>
            <w:shd w:val="clear" w:color="auto" w:fill="auto"/>
          </w:tcPr>
          <w:p w14:paraId="06D55794" w14:textId="388F104C" w:rsidR="00F13C78" w:rsidRPr="00F92ADA" w:rsidRDefault="00F13C78" w:rsidP="0095366B">
            <w:pPr>
              <w:spacing w:line="240" w:lineRule="auto"/>
              <w:rPr>
                <w:rFonts w:asciiTheme="minorHAnsi" w:hAnsiTheme="minorHAnsi" w:cstheme="minorHAnsi"/>
              </w:rPr>
            </w:pPr>
            <w:r w:rsidRPr="00F92ADA">
              <w:rPr>
                <w:rFonts w:asciiTheme="minorHAnsi" w:hAnsiTheme="minorHAnsi" w:cstheme="minorHAnsi"/>
              </w:rPr>
              <w:t xml:space="preserve">Пропускная способность в режиме МСЭ </w:t>
            </w:r>
          </w:p>
        </w:tc>
        <w:tc>
          <w:tcPr>
            <w:tcW w:w="4590" w:type="dxa"/>
            <w:shd w:val="clear" w:color="auto" w:fill="auto"/>
          </w:tcPr>
          <w:p w14:paraId="418D80D0" w14:textId="1FDE308C" w:rsidR="00F13C78" w:rsidRPr="00F92ADA" w:rsidRDefault="00F13C78" w:rsidP="0095366B">
            <w:pPr>
              <w:spacing w:line="240" w:lineRule="auto"/>
              <w:rPr>
                <w:rFonts w:asciiTheme="minorHAnsi" w:hAnsiTheme="minorHAnsi" w:cstheme="minorHAnsi"/>
              </w:rPr>
            </w:pPr>
          </w:p>
        </w:tc>
      </w:tr>
      <w:tr w:rsidR="00F13C78" w:rsidRPr="00F92ADA" w14:paraId="1CECC0A4" w14:textId="77777777" w:rsidTr="00CE4B09">
        <w:trPr>
          <w:cantSplit/>
        </w:trPr>
        <w:tc>
          <w:tcPr>
            <w:tcW w:w="4754" w:type="dxa"/>
            <w:shd w:val="clear" w:color="auto" w:fill="auto"/>
          </w:tcPr>
          <w:p w14:paraId="71AE1AE2" w14:textId="404B5A2B" w:rsidR="00F13C78" w:rsidRPr="00F92ADA" w:rsidRDefault="00A55D65" w:rsidP="0095366B">
            <w:pPr>
              <w:spacing w:line="240" w:lineRule="auto"/>
              <w:rPr>
                <w:rFonts w:asciiTheme="minorHAnsi" w:hAnsiTheme="minorHAnsi" w:cstheme="minorHAnsi"/>
              </w:rPr>
            </w:pPr>
            <w:r w:rsidRPr="00F92ADA">
              <w:rPr>
                <w:rFonts w:asciiTheme="minorHAnsi" w:hAnsiTheme="minorHAnsi" w:cstheme="minorHAnsi"/>
              </w:rPr>
              <w:t xml:space="preserve">Пропускная способность в режиме </w:t>
            </w:r>
            <w:r w:rsidRPr="00F92ADA">
              <w:rPr>
                <w:rFonts w:asciiTheme="minorHAnsi" w:hAnsiTheme="minorHAnsi" w:cstheme="minorHAnsi"/>
                <w:lang w:val="en-US"/>
              </w:rPr>
              <w:t>NGFW</w:t>
            </w:r>
          </w:p>
        </w:tc>
        <w:tc>
          <w:tcPr>
            <w:tcW w:w="4590" w:type="dxa"/>
            <w:shd w:val="clear" w:color="auto" w:fill="auto"/>
          </w:tcPr>
          <w:p w14:paraId="3F4A3554" w14:textId="29F93EEE" w:rsidR="00F13C78" w:rsidRPr="00F92ADA" w:rsidRDefault="00F13C78" w:rsidP="0095366B">
            <w:pPr>
              <w:spacing w:line="240" w:lineRule="auto"/>
              <w:rPr>
                <w:rFonts w:asciiTheme="minorHAnsi" w:hAnsiTheme="minorHAnsi" w:cstheme="minorHAnsi"/>
              </w:rPr>
            </w:pPr>
          </w:p>
        </w:tc>
      </w:tr>
      <w:tr w:rsidR="006C7CBD" w:rsidRPr="00F92ADA" w14:paraId="4AD09E07" w14:textId="77777777" w:rsidTr="00CE4B09">
        <w:trPr>
          <w:cantSplit/>
        </w:trPr>
        <w:tc>
          <w:tcPr>
            <w:tcW w:w="4754" w:type="dxa"/>
            <w:shd w:val="clear" w:color="auto" w:fill="auto"/>
          </w:tcPr>
          <w:p w14:paraId="05BE6302" w14:textId="13A675F8" w:rsidR="006C7CBD" w:rsidRPr="00F92ADA" w:rsidRDefault="006C7CBD" w:rsidP="0095366B">
            <w:pPr>
              <w:spacing w:line="240" w:lineRule="auto"/>
              <w:rPr>
                <w:rFonts w:asciiTheme="minorHAnsi" w:hAnsiTheme="minorHAnsi" w:cstheme="minorHAnsi"/>
              </w:rPr>
            </w:pPr>
            <w:r w:rsidRPr="00F92ADA">
              <w:rPr>
                <w:rFonts w:asciiTheme="minorHAnsi" w:hAnsiTheme="minorHAnsi" w:cstheme="minorHAnsi"/>
              </w:rPr>
              <w:t xml:space="preserve">Пропускная способность в режиме </w:t>
            </w:r>
            <w:r w:rsidRPr="00F92ADA">
              <w:rPr>
                <w:rFonts w:asciiTheme="minorHAnsi" w:hAnsiTheme="minorHAnsi" w:cstheme="minorHAnsi"/>
                <w:lang w:val="en-US"/>
              </w:rPr>
              <w:t>NGTP</w:t>
            </w:r>
          </w:p>
        </w:tc>
        <w:tc>
          <w:tcPr>
            <w:tcW w:w="4590" w:type="dxa"/>
            <w:shd w:val="clear" w:color="auto" w:fill="auto"/>
          </w:tcPr>
          <w:p w14:paraId="73E8F374" w14:textId="59F002A8" w:rsidR="006C7CBD" w:rsidRPr="00F92ADA" w:rsidRDefault="006C7CBD" w:rsidP="0095366B">
            <w:pPr>
              <w:spacing w:line="240" w:lineRule="auto"/>
              <w:rPr>
                <w:rFonts w:asciiTheme="minorHAnsi" w:hAnsiTheme="minorHAnsi" w:cstheme="minorHAnsi"/>
                <w:lang w:val="en-US"/>
              </w:rPr>
            </w:pPr>
          </w:p>
        </w:tc>
      </w:tr>
      <w:tr w:rsidR="00A55D65" w:rsidRPr="00F92ADA" w14:paraId="6103F97C" w14:textId="77777777" w:rsidTr="00CE4B09">
        <w:trPr>
          <w:cantSplit/>
        </w:trPr>
        <w:tc>
          <w:tcPr>
            <w:tcW w:w="4754" w:type="dxa"/>
            <w:shd w:val="clear" w:color="auto" w:fill="auto"/>
          </w:tcPr>
          <w:p w14:paraId="0F43DB04" w14:textId="0F84D8B6" w:rsidR="00A55D65" w:rsidRPr="00F92ADA" w:rsidRDefault="00A55D65" w:rsidP="0095366B">
            <w:pPr>
              <w:spacing w:line="240" w:lineRule="auto"/>
              <w:rPr>
                <w:rFonts w:asciiTheme="minorHAnsi" w:hAnsiTheme="minorHAnsi" w:cstheme="minorHAnsi"/>
              </w:rPr>
            </w:pPr>
            <w:r w:rsidRPr="00F92ADA">
              <w:rPr>
                <w:rFonts w:asciiTheme="minorHAnsi" w:hAnsiTheme="minorHAnsi" w:cstheme="minorHAnsi"/>
              </w:rPr>
              <w:t xml:space="preserve">Пропускная способность в режиме </w:t>
            </w:r>
            <w:r w:rsidRPr="00F92ADA">
              <w:rPr>
                <w:rFonts w:asciiTheme="minorHAnsi" w:hAnsiTheme="minorHAnsi" w:cstheme="minorHAnsi"/>
                <w:lang w:val="en-US"/>
              </w:rPr>
              <w:t>IPS</w:t>
            </w:r>
          </w:p>
        </w:tc>
        <w:tc>
          <w:tcPr>
            <w:tcW w:w="4590" w:type="dxa"/>
            <w:shd w:val="clear" w:color="auto" w:fill="auto"/>
          </w:tcPr>
          <w:p w14:paraId="3935D39D" w14:textId="67A2CAD5" w:rsidR="00A55D65" w:rsidRPr="00F92ADA" w:rsidRDefault="00A55D65" w:rsidP="0095366B">
            <w:pPr>
              <w:spacing w:line="240" w:lineRule="auto"/>
              <w:rPr>
                <w:rFonts w:asciiTheme="minorHAnsi" w:hAnsiTheme="minorHAnsi" w:cstheme="minorHAnsi"/>
              </w:rPr>
            </w:pPr>
          </w:p>
        </w:tc>
      </w:tr>
      <w:tr w:rsidR="00CE4B09" w:rsidRPr="00F92ADA" w14:paraId="1DFCF1A1" w14:textId="77777777" w:rsidTr="00CE4B09">
        <w:trPr>
          <w:cantSplit/>
        </w:trPr>
        <w:tc>
          <w:tcPr>
            <w:tcW w:w="4754" w:type="dxa"/>
            <w:shd w:val="clear" w:color="auto" w:fill="auto"/>
          </w:tcPr>
          <w:p w14:paraId="0B22FBDD" w14:textId="4B768A92" w:rsidR="00CE4B09" w:rsidRPr="00F92ADA" w:rsidRDefault="00CE4B09" w:rsidP="0095366B">
            <w:pPr>
              <w:spacing w:line="240" w:lineRule="auto"/>
              <w:rPr>
                <w:rFonts w:asciiTheme="minorHAnsi" w:hAnsiTheme="minorHAnsi" w:cstheme="minorHAnsi"/>
              </w:rPr>
            </w:pPr>
            <w:r w:rsidRPr="00F92ADA">
              <w:rPr>
                <w:rFonts w:asciiTheme="minorHAnsi" w:hAnsiTheme="minorHAnsi" w:cstheme="minorHAnsi"/>
              </w:rPr>
              <w:t>Пропускная способность в режиме VPN AES-128</w:t>
            </w:r>
          </w:p>
        </w:tc>
        <w:tc>
          <w:tcPr>
            <w:tcW w:w="4590" w:type="dxa"/>
            <w:shd w:val="clear" w:color="auto" w:fill="auto"/>
            <w:vAlign w:val="center"/>
          </w:tcPr>
          <w:p w14:paraId="5824FCA4" w14:textId="6B4C4B7B" w:rsidR="00CE4B09" w:rsidRPr="00F92ADA" w:rsidRDefault="00CE4B09" w:rsidP="0095366B">
            <w:pPr>
              <w:spacing w:line="240" w:lineRule="auto"/>
              <w:rPr>
                <w:rFonts w:asciiTheme="minorHAnsi" w:hAnsiTheme="minorHAnsi" w:cstheme="minorHAnsi"/>
              </w:rPr>
            </w:pPr>
          </w:p>
        </w:tc>
      </w:tr>
      <w:tr w:rsidR="00F13C78" w:rsidRPr="00F92ADA" w14:paraId="642CB3BD" w14:textId="77777777" w:rsidTr="00CE4B09">
        <w:trPr>
          <w:cantSplit/>
        </w:trPr>
        <w:tc>
          <w:tcPr>
            <w:tcW w:w="4754" w:type="dxa"/>
            <w:shd w:val="clear" w:color="auto" w:fill="auto"/>
          </w:tcPr>
          <w:p w14:paraId="41A72759" w14:textId="77777777" w:rsidR="00F13C78" w:rsidRPr="00F92ADA" w:rsidRDefault="00F13C78" w:rsidP="0095366B">
            <w:pPr>
              <w:spacing w:line="240" w:lineRule="auto"/>
              <w:rPr>
                <w:rFonts w:asciiTheme="minorHAnsi" w:hAnsiTheme="minorHAnsi" w:cstheme="minorHAnsi"/>
              </w:rPr>
            </w:pPr>
            <w:r w:rsidRPr="00F92ADA">
              <w:rPr>
                <w:rFonts w:asciiTheme="minorHAnsi" w:hAnsiTheme="minorHAnsi" w:cstheme="minorHAnsi"/>
              </w:rPr>
              <w:t>Количество устанавливаемых соединений в секунду</w:t>
            </w:r>
          </w:p>
        </w:tc>
        <w:tc>
          <w:tcPr>
            <w:tcW w:w="4590" w:type="dxa"/>
            <w:shd w:val="clear" w:color="auto" w:fill="auto"/>
          </w:tcPr>
          <w:p w14:paraId="449D5E05" w14:textId="68F8A26B" w:rsidR="00F13C78" w:rsidRPr="00F92ADA" w:rsidRDefault="00F13C78" w:rsidP="0095366B">
            <w:pPr>
              <w:spacing w:line="240" w:lineRule="auto"/>
              <w:rPr>
                <w:rFonts w:asciiTheme="minorHAnsi" w:hAnsiTheme="minorHAnsi" w:cstheme="minorHAnsi"/>
              </w:rPr>
            </w:pPr>
          </w:p>
        </w:tc>
      </w:tr>
      <w:tr w:rsidR="00F13C78" w:rsidRPr="00F92ADA" w14:paraId="0BDA69A5" w14:textId="77777777" w:rsidTr="00CE4B09">
        <w:trPr>
          <w:cantSplit/>
        </w:trPr>
        <w:tc>
          <w:tcPr>
            <w:tcW w:w="4754" w:type="dxa"/>
            <w:shd w:val="clear" w:color="auto" w:fill="auto"/>
          </w:tcPr>
          <w:p w14:paraId="21F85645" w14:textId="77777777" w:rsidR="00F13C78" w:rsidRPr="00F92ADA" w:rsidRDefault="00F13C78" w:rsidP="0095366B">
            <w:pPr>
              <w:spacing w:line="240" w:lineRule="auto"/>
              <w:rPr>
                <w:rFonts w:asciiTheme="minorHAnsi" w:hAnsiTheme="minorHAnsi" w:cstheme="minorHAnsi"/>
              </w:rPr>
            </w:pPr>
            <w:r w:rsidRPr="00F92ADA">
              <w:rPr>
                <w:rFonts w:asciiTheme="minorHAnsi" w:hAnsiTheme="minorHAnsi" w:cstheme="minorHAnsi"/>
              </w:rPr>
              <w:t>Общее количество установленных соединений</w:t>
            </w:r>
          </w:p>
        </w:tc>
        <w:tc>
          <w:tcPr>
            <w:tcW w:w="4590" w:type="dxa"/>
            <w:shd w:val="clear" w:color="auto" w:fill="auto"/>
          </w:tcPr>
          <w:p w14:paraId="4F124B2A" w14:textId="257BE313" w:rsidR="00F13C78" w:rsidRPr="00F92ADA" w:rsidRDefault="00F13C78" w:rsidP="0095366B">
            <w:pPr>
              <w:spacing w:line="240" w:lineRule="auto"/>
              <w:rPr>
                <w:rFonts w:asciiTheme="minorHAnsi" w:hAnsiTheme="minorHAnsi" w:cstheme="minorHAnsi"/>
              </w:rPr>
            </w:pPr>
          </w:p>
        </w:tc>
      </w:tr>
      <w:tr w:rsidR="00F13C78" w:rsidRPr="00F92ADA" w14:paraId="504EE718" w14:textId="77777777" w:rsidTr="00CE4B09">
        <w:trPr>
          <w:cantSplit/>
        </w:trPr>
        <w:tc>
          <w:tcPr>
            <w:tcW w:w="4754" w:type="dxa"/>
            <w:shd w:val="clear" w:color="auto" w:fill="auto"/>
          </w:tcPr>
          <w:p w14:paraId="55139B2F" w14:textId="77777777" w:rsidR="00F13C78" w:rsidRPr="00F92ADA" w:rsidRDefault="00F13C78" w:rsidP="0095366B">
            <w:pPr>
              <w:spacing w:line="240" w:lineRule="auto"/>
              <w:rPr>
                <w:rFonts w:asciiTheme="minorHAnsi" w:hAnsiTheme="minorHAnsi" w:cstheme="minorHAnsi"/>
              </w:rPr>
            </w:pPr>
            <w:r w:rsidRPr="00F92ADA">
              <w:rPr>
                <w:rFonts w:asciiTheme="minorHAnsi" w:hAnsiTheme="minorHAnsi" w:cstheme="minorHAnsi"/>
              </w:rPr>
              <w:t>ОЗУ</w:t>
            </w:r>
          </w:p>
        </w:tc>
        <w:tc>
          <w:tcPr>
            <w:tcW w:w="4590" w:type="dxa"/>
            <w:shd w:val="clear" w:color="auto" w:fill="auto"/>
          </w:tcPr>
          <w:p w14:paraId="6C353569" w14:textId="1CC32194" w:rsidR="00F13C78" w:rsidRPr="00F92ADA" w:rsidRDefault="00F13C78" w:rsidP="0095366B">
            <w:pPr>
              <w:spacing w:line="240" w:lineRule="auto"/>
              <w:rPr>
                <w:rFonts w:asciiTheme="minorHAnsi" w:hAnsiTheme="minorHAnsi" w:cstheme="minorHAnsi"/>
              </w:rPr>
            </w:pPr>
          </w:p>
        </w:tc>
      </w:tr>
      <w:tr w:rsidR="00F13C78" w:rsidRPr="00F92ADA" w14:paraId="23047E0D" w14:textId="77777777" w:rsidTr="00CE4B09">
        <w:trPr>
          <w:cantSplit/>
        </w:trPr>
        <w:tc>
          <w:tcPr>
            <w:tcW w:w="4754" w:type="dxa"/>
            <w:shd w:val="clear" w:color="auto" w:fill="auto"/>
          </w:tcPr>
          <w:p w14:paraId="7E04578F" w14:textId="77777777" w:rsidR="00F13C78" w:rsidRPr="00F92ADA" w:rsidRDefault="00F13C78" w:rsidP="0095366B">
            <w:pPr>
              <w:spacing w:line="240" w:lineRule="auto"/>
              <w:rPr>
                <w:rFonts w:asciiTheme="minorHAnsi" w:hAnsiTheme="minorHAnsi" w:cstheme="minorHAnsi"/>
                <w:lang w:val="en-US"/>
              </w:rPr>
            </w:pPr>
            <w:r w:rsidRPr="00F92ADA">
              <w:rPr>
                <w:rFonts w:asciiTheme="minorHAnsi" w:hAnsiTheme="minorHAnsi" w:cstheme="minorHAnsi"/>
                <w:lang w:val="en-US"/>
              </w:rPr>
              <w:t>HDD</w:t>
            </w:r>
          </w:p>
        </w:tc>
        <w:tc>
          <w:tcPr>
            <w:tcW w:w="4590" w:type="dxa"/>
            <w:shd w:val="clear" w:color="auto" w:fill="auto"/>
          </w:tcPr>
          <w:p w14:paraId="07A012F9" w14:textId="04EBDDCC" w:rsidR="00F13C78" w:rsidRPr="00F92ADA" w:rsidRDefault="00F13C78" w:rsidP="0095366B">
            <w:pPr>
              <w:spacing w:line="240" w:lineRule="auto"/>
              <w:rPr>
                <w:rFonts w:asciiTheme="minorHAnsi" w:hAnsiTheme="minorHAnsi" w:cstheme="minorHAnsi"/>
                <w:lang w:val="en-US"/>
              </w:rPr>
            </w:pPr>
          </w:p>
        </w:tc>
      </w:tr>
      <w:tr w:rsidR="00F13C78" w:rsidRPr="00F92ADA" w14:paraId="08F14E5C" w14:textId="77777777" w:rsidTr="00CE4B09">
        <w:trPr>
          <w:cantSplit/>
        </w:trPr>
        <w:tc>
          <w:tcPr>
            <w:tcW w:w="4754" w:type="dxa"/>
            <w:shd w:val="clear" w:color="auto" w:fill="auto"/>
          </w:tcPr>
          <w:p w14:paraId="7E6476E9" w14:textId="77777777" w:rsidR="00F13C78" w:rsidRPr="00F92ADA" w:rsidRDefault="00F13C78" w:rsidP="0095366B">
            <w:pPr>
              <w:spacing w:line="240" w:lineRule="auto"/>
              <w:rPr>
                <w:rFonts w:asciiTheme="minorHAnsi" w:hAnsiTheme="minorHAnsi" w:cstheme="minorHAnsi"/>
              </w:rPr>
            </w:pPr>
            <w:r w:rsidRPr="00F92ADA">
              <w:rPr>
                <w:rFonts w:asciiTheme="minorHAnsi" w:hAnsiTheme="minorHAnsi" w:cstheme="minorHAnsi"/>
              </w:rPr>
              <w:t>Количество виртуальных систем</w:t>
            </w:r>
          </w:p>
        </w:tc>
        <w:tc>
          <w:tcPr>
            <w:tcW w:w="4590" w:type="dxa"/>
            <w:shd w:val="clear" w:color="auto" w:fill="auto"/>
          </w:tcPr>
          <w:p w14:paraId="6F32BFB4" w14:textId="67A882F8" w:rsidR="00F13C78" w:rsidRPr="00F92ADA" w:rsidRDefault="00F13C78" w:rsidP="0095366B">
            <w:pPr>
              <w:spacing w:line="240" w:lineRule="auto"/>
              <w:rPr>
                <w:rFonts w:asciiTheme="minorHAnsi" w:hAnsiTheme="minorHAnsi" w:cstheme="minorHAnsi"/>
              </w:rPr>
            </w:pPr>
          </w:p>
        </w:tc>
      </w:tr>
      <w:tr w:rsidR="00F13C78" w:rsidRPr="00F92ADA" w14:paraId="37BACA5D" w14:textId="77777777" w:rsidTr="00CE4B09">
        <w:trPr>
          <w:cantSplit/>
        </w:trPr>
        <w:tc>
          <w:tcPr>
            <w:tcW w:w="4754" w:type="dxa"/>
            <w:shd w:val="clear" w:color="auto" w:fill="auto"/>
          </w:tcPr>
          <w:p w14:paraId="50984709" w14:textId="77777777" w:rsidR="00F13C78" w:rsidRPr="00F92ADA" w:rsidRDefault="00F13C78" w:rsidP="0095366B">
            <w:pPr>
              <w:spacing w:line="240" w:lineRule="auto"/>
              <w:rPr>
                <w:rFonts w:asciiTheme="minorHAnsi" w:hAnsiTheme="minorHAnsi" w:cstheme="minorHAnsi"/>
              </w:rPr>
            </w:pPr>
            <w:r w:rsidRPr="00F92ADA">
              <w:rPr>
                <w:rFonts w:asciiTheme="minorHAnsi" w:hAnsiTheme="minorHAnsi" w:cstheme="minorHAnsi"/>
              </w:rPr>
              <w:t>Блок питания</w:t>
            </w:r>
          </w:p>
        </w:tc>
        <w:tc>
          <w:tcPr>
            <w:tcW w:w="4590" w:type="dxa"/>
            <w:shd w:val="clear" w:color="auto" w:fill="auto"/>
          </w:tcPr>
          <w:p w14:paraId="7CE9FDCE" w14:textId="46B55636" w:rsidR="00F13C78" w:rsidRPr="00F92ADA" w:rsidRDefault="00F13C78" w:rsidP="0095366B">
            <w:pPr>
              <w:spacing w:line="240" w:lineRule="auto"/>
              <w:rPr>
                <w:rFonts w:asciiTheme="minorHAnsi" w:hAnsiTheme="minorHAnsi" w:cstheme="minorHAnsi"/>
              </w:rPr>
            </w:pPr>
          </w:p>
        </w:tc>
      </w:tr>
      <w:tr w:rsidR="00F13C78" w:rsidRPr="00F92ADA" w14:paraId="74237DDC" w14:textId="77777777" w:rsidTr="00CE4B09">
        <w:trPr>
          <w:cantSplit/>
        </w:trPr>
        <w:tc>
          <w:tcPr>
            <w:tcW w:w="4754" w:type="dxa"/>
            <w:shd w:val="clear" w:color="auto" w:fill="auto"/>
          </w:tcPr>
          <w:p w14:paraId="13F21573" w14:textId="50EB5968" w:rsidR="00F13C78" w:rsidRPr="00F92ADA" w:rsidRDefault="00F13C78" w:rsidP="0095366B">
            <w:pPr>
              <w:spacing w:line="240" w:lineRule="auto"/>
              <w:rPr>
                <w:rFonts w:asciiTheme="minorHAnsi" w:hAnsiTheme="minorHAnsi" w:cstheme="minorHAnsi"/>
              </w:rPr>
            </w:pPr>
            <w:r w:rsidRPr="00F92ADA">
              <w:rPr>
                <w:rFonts w:asciiTheme="minorHAnsi" w:hAnsiTheme="minorHAnsi" w:cstheme="minorHAnsi"/>
              </w:rPr>
              <w:t>Энергопотребление (усредненное)</w:t>
            </w:r>
          </w:p>
        </w:tc>
        <w:tc>
          <w:tcPr>
            <w:tcW w:w="4590" w:type="dxa"/>
            <w:shd w:val="clear" w:color="auto" w:fill="auto"/>
          </w:tcPr>
          <w:p w14:paraId="492D9114" w14:textId="35B92198" w:rsidR="00F13C78" w:rsidRPr="00F92ADA" w:rsidRDefault="00F13C78" w:rsidP="0095366B">
            <w:pPr>
              <w:spacing w:line="240" w:lineRule="auto"/>
              <w:rPr>
                <w:rFonts w:asciiTheme="minorHAnsi" w:hAnsiTheme="minorHAnsi" w:cstheme="minorHAnsi"/>
                <w:lang w:val="en-US"/>
              </w:rPr>
            </w:pPr>
          </w:p>
        </w:tc>
      </w:tr>
      <w:tr w:rsidR="00F13C78" w:rsidRPr="00F92ADA" w14:paraId="3D1A7BD3" w14:textId="77777777" w:rsidTr="00CE4B09">
        <w:trPr>
          <w:cantSplit/>
        </w:trPr>
        <w:tc>
          <w:tcPr>
            <w:tcW w:w="4754" w:type="dxa"/>
            <w:shd w:val="clear" w:color="auto" w:fill="auto"/>
          </w:tcPr>
          <w:p w14:paraId="10A059B6" w14:textId="491DB0E6" w:rsidR="00F13C78" w:rsidRPr="00F92ADA" w:rsidRDefault="00F13C78" w:rsidP="0095366B">
            <w:pPr>
              <w:spacing w:line="240" w:lineRule="auto"/>
              <w:rPr>
                <w:rFonts w:asciiTheme="minorHAnsi" w:hAnsiTheme="minorHAnsi" w:cstheme="minorHAnsi"/>
              </w:rPr>
            </w:pPr>
            <w:r w:rsidRPr="00F92ADA">
              <w:rPr>
                <w:rFonts w:asciiTheme="minorHAnsi" w:hAnsiTheme="minorHAnsi" w:cstheme="minorHAnsi"/>
              </w:rPr>
              <w:t xml:space="preserve">Габаритные размеры (ВxШxГ), </w:t>
            </w:r>
            <w:r w:rsidR="00D05076" w:rsidRPr="00F92ADA">
              <w:rPr>
                <w:rFonts w:asciiTheme="minorHAnsi" w:hAnsiTheme="minorHAnsi" w:cstheme="minorHAnsi"/>
              </w:rPr>
              <w:t>мм</w:t>
            </w:r>
          </w:p>
        </w:tc>
        <w:tc>
          <w:tcPr>
            <w:tcW w:w="4590" w:type="dxa"/>
            <w:shd w:val="clear" w:color="auto" w:fill="auto"/>
          </w:tcPr>
          <w:p w14:paraId="729E4719" w14:textId="1A4AA51B" w:rsidR="00F13C78" w:rsidRPr="00F92ADA" w:rsidRDefault="00F13C78" w:rsidP="0095366B">
            <w:pPr>
              <w:spacing w:line="240" w:lineRule="auto"/>
              <w:rPr>
                <w:rFonts w:asciiTheme="minorHAnsi" w:hAnsiTheme="minorHAnsi" w:cstheme="minorHAnsi"/>
              </w:rPr>
            </w:pPr>
          </w:p>
        </w:tc>
      </w:tr>
      <w:tr w:rsidR="00F13C78" w:rsidRPr="00F92ADA" w14:paraId="09EA53AD" w14:textId="77777777" w:rsidTr="00CE4B09">
        <w:trPr>
          <w:cantSplit/>
        </w:trPr>
        <w:tc>
          <w:tcPr>
            <w:tcW w:w="4754" w:type="dxa"/>
            <w:shd w:val="clear" w:color="auto" w:fill="auto"/>
          </w:tcPr>
          <w:p w14:paraId="3C0D1D4D" w14:textId="77777777" w:rsidR="00F13C78" w:rsidRPr="00F92ADA" w:rsidRDefault="00F13C78" w:rsidP="0095366B">
            <w:pPr>
              <w:spacing w:line="240" w:lineRule="auto"/>
              <w:rPr>
                <w:rFonts w:asciiTheme="minorHAnsi" w:hAnsiTheme="minorHAnsi" w:cstheme="minorHAnsi"/>
              </w:rPr>
            </w:pPr>
            <w:r w:rsidRPr="00F92ADA">
              <w:rPr>
                <w:rFonts w:asciiTheme="minorHAnsi" w:hAnsiTheme="minorHAnsi" w:cstheme="minorHAnsi"/>
              </w:rPr>
              <w:t>Форм-фактор</w:t>
            </w:r>
          </w:p>
        </w:tc>
        <w:tc>
          <w:tcPr>
            <w:tcW w:w="4590" w:type="dxa"/>
            <w:shd w:val="clear" w:color="auto" w:fill="auto"/>
          </w:tcPr>
          <w:p w14:paraId="5E29F008" w14:textId="3CACAAF7" w:rsidR="00F13C78" w:rsidRPr="00F92ADA" w:rsidRDefault="00F13C78" w:rsidP="0095366B">
            <w:pPr>
              <w:spacing w:line="240" w:lineRule="auto"/>
              <w:rPr>
                <w:rFonts w:asciiTheme="minorHAnsi" w:hAnsiTheme="minorHAnsi" w:cstheme="minorHAnsi"/>
              </w:rPr>
            </w:pPr>
          </w:p>
        </w:tc>
      </w:tr>
    </w:tbl>
    <w:p w14:paraId="6FA5CDB7" w14:textId="77777777" w:rsidR="002C611A" w:rsidRPr="00820EBA" w:rsidRDefault="002C611A" w:rsidP="001339A8">
      <w:pPr>
        <w:pStyle w:val="ac"/>
        <w:rPr>
          <w:lang w:val="en-US"/>
        </w:rPr>
      </w:pPr>
    </w:p>
    <w:p w14:paraId="0D9981B2" w14:textId="52FC1083" w:rsidR="00E90152" w:rsidRPr="00176DB2" w:rsidRDefault="00E90152" w:rsidP="00E90152">
      <w:pPr>
        <w:pStyle w:val="4"/>
        <w:numPr>
          <w:ilvl w:val="3"/>
          <w:numId w:val="1"/>
        </w:numPr>
        <w:rPr>
          <w:b/>
        </w:rPr>
      </w:pPr>
      <w:r w:rsidRPr="00176DB2">
        <w:rPr>
          <w:b/>
        </w:rPr>
        <w:t>А</w:t>
      </w:r>
      <w:r w:rsidR="00F92ADA">
        <w:rPr>
          <w:b/>
        </w:rPr>
        <w:t>П</w:t>
      </w:r>
      <w:r w:rsidRPr="00176DB2">
        <w:rPr>
          <w:b/>
        </w:rPr>
        <w:t>М Администратора безопасности</w:t>
      </w:r>
    </w:p>
    <w:p w14:paraId="55113C64" w14:textId="5E1EF792" w:rsidR="00E90152" w:rsidRPr="00820F67" w:rsidRDefault="00E90152" w:rsidP="00E90152">
      <w:pPr>
        <w:pStyle w:val="ac"/>
      </w:pPr>
      <w:r w:rsidRPr="00820F67">
        <w:t xml:space="preserve">АРМ Администратора безопасности обеспечивает доступ </w:t>
      </w:r>
      <w:r w:rsidR="00F646D3" w:rsidRPr="00F646D3">
        <w:t>с помощью</w:t>
      </w:r>
      <w:r w:rsidR="00193879">
        <w:t xml:space="preserve"> веб-интерфейса,</w:t>
      </w:r>
      <w:r w:rsidR="00F646D3" w:rsidRPr="00F646D3">
        <w:t xml:space="preserve"> SmartConsole, CLI или API</w:t>
      </w:r>
      <w:r w:rsidR="00C6568C">
        <w:t xml:space="preserve"> </w:t>
      </w:r>
      <w:r w:rsidR="00C6568C" w:rsidRPr="00820F67">
        <w:t>для</w:t>
      </w:r>
      <w:r w:rsidRPr="00820F67">
        <w:t xml:space="preserve"> </w:t>
      </w:r>
      <w:r w:rsidR="00C6568C" w:rsidRPr="00820F67">
        <w:t>предоставле</w:t>
      </w:r>
      <w:r w:rsidR="00C6568C">
        <w:t xml:space="preserve">ния администратору </w:t>
      </w:r>
      <w:r w:rsidR="00820EBA">
        <w:t xml:space="preserve">информационной </w:t>
      </w:r>
      <w:r w:rsidR="00C6568C">
        <w:t>безопасности</w:t>
      </w:r>
      <w:r w:rsidRPr="00820F67">
        <w:t xml:space="preserve"> доступ</w:t>
      </w:r>
      <w:r w:rsidR="006542EC">
        <w:t>а</w:t>
      </w:r>
      <w:r w:rsidRPr="00820F67">
        <w:t xml:space="preserve"> к данным и функциям </w:t>
      </w:r>
      <w:r w:rsidR="00C6568C">
        <w:t>ПМЭ</w:t>
      </w:r>
      <w:r w:rsidRPr="00820F67">
        <w:t>.</w:t>
      </w:r>
    </w:p>
    <w:p w14:paraId="1146A10C" w14:textId="1A874C2A" w:rsidR="00E90152" w:rsidRDefault="00E90152" w:rsidP="00E90152">
      <w:pPr>
        <w:pStyle w:val="30"/>
        <w:numPr>
          <w:ilvl w:val="2"/>
          <w:numId w:val="1"/>
        </w:numPr>
      </w:pPr>
      <w:bookmarkStart w:id="41" w:name="_Toc10214217"/>
      <w:bookmarkStart w:id="42" w:name="_Toc156227448"/>
      <w:r w:rsidRPr="00820F67">
        <w:t xml:space="preserve">Решения по взаимодействию между компонентами </w:t>
      </w:r>
      <w:r w:rsidR="002633FC">
        <w:t>Подсистемы</w:t>
      </w:r>
      <w:bookmarkEnd w:id="41"/>
      <w:bookmarkEnd w:id="42"/>
    </w:p>
    <w:p w14:paraId="5381B1E3" w14:textId="77777777" w:rsidR="00F92ADA" w:rsidRPr="00F92ADA" w:rsidRDefault="00F92ADA" w:rsidP="00F92ADA"/>
    <w:p w14:paraId="07C61794" w14:textId="462CEB81" w:rsidR="005D5DEE" w:rsidRPr="005D5DEE" w:rsidRDefault="005D5DEE" w:rsidP="005D5DEE">
      <w:pPr>
        <w:pStyle w:val="4"/>
        <w:numPr>
          <w:ilvl w:val="3"/>
          <w:numId w:val="1"/>
        </w:numPr>
        <w:rPr>
          <w:b/>
        </w:rPr>
      </w:pPr>
      <w:r w:rsidRPr="00820F67">
        <w:rPr>
          <w:b/>
        </w:rPr>
        <w:lastRenderedPageBreak/>
        <w:t xml:space="preserve">Схема взаимодействия компонентов </w:t>
      </w:r>
      <w:r w:rsidR="002633FC">
        <w:rPr>
          <w:b/>
        </w:rPr>
        <w:t>Подсистемы</w:t>
      </w:r>
    </w:p>
    <w:p w14:paraId="6AF86B46" w14:textId="6E4DB912" w:rsidR="00E90152" w:rsidRDefault="00E90152" w:rsidP="00F92ADA">
      <w:pPr>
        <w:pStyle w:val="ac"/>
        <w:ind w:firstLine="1134"/>
      </w:pPr>
      <w:r w:rsidRPr="00D873C7">
        <w:t xml:space="preserve">Порядок взаимодействия </w:t>
      </w:r>
      <w:r w:rsidR="00E4374C">
        <w:t xml:space="preserve">основных </w:t>
      </w:r>
      <w:r w:rsidRPr="00D873C7">
        <w:t xml:space="preserve">компонентов </w:t>
      </w:r>
      <w:r w:rsidR="005E7999">
        <w:t>ПМЭ</w:t>
      </w:r>
      <w:r w:rsidR="00435D5F">
        <w:t xml:space="preserve"> и их информационных потоков</w:t>
      </w:r>
      <w:r w:rsidR="005E7999" w:rsidRPr="00D873C7">
        <w:t xml:space="preserve"> </w:t>
      </w:r>
      <w:r w:rsidRPr="00D873C7">
        <w:t xml:space="preserve">представлен на </w:t>
      </w:r>
      <w:r w:rsidR="00221599">
        <w:t>р</w:t>
      </w:r>
      <w:r w:rsidR="00161109">
        <w:t>исунке</w:t>
      </w:r>
      <w:r w:rsidR="009E663A">
        <w:t xml:space="preserve"> </w:t>
      </w:r>
      <w:r w:rsidR="009E663A">
        <w:fldChar w:fldCharType="begin"/>
      </w:r>
      <w:r w:rsidR="009E663A">
        <w:instrText xml:space="preserve"> REF _Ref143592393 \h  \* MERGEFORMAT </w:instrText>
      </w:r>
      <w:r w:rsidR="009E663A">
        <w:fldChar w:fldCharType="separate"/>
      </w:r>
      <w:r w:rsidR="00033958" w:rsidRPr="00033958">
        <w:rPr>
          <w:vanish/>
        </w:rPr>
        <w:t xml:space="preserve">Рисунок </w:t>
      </w:r>
      <w:r w:rsidR="00033958">
        <w:rPr>
          <w:noProof/>
        </w:rPr>
        <w:t>1</w:t>
      </w:r>
      <w:r w:rsidR="009E663A">
        <w:fldChar w:fldCharType="end"/>
      </w:r>
      <w:r w:rsidRPr="00D873C7">
        <w:t>.</w:t>
      </w:r>
    </w:p>
    <w:p w14:paraId="1BD8F16E" w14:textId="0794D308" w:rsidR="009E663A" w:rsidRDefault="005C7B94" w:rsidP="000539C4">
      <w:pPr>
        <w:pStyle w:val="ac"/>
        <w:keepNext/>
        <w:ind w:firstLine="0"/>
      </w:pPr>
      <w:r>
        <w:object w:dxaOrig="11521" w:dyaOrig="7212" w14:anchorId="5B6479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91.5pt" o:ole="">
            <v:imagedata r:id="rId20" o:title=""/>
          </v:shape>
          <o:OLEObject Type="Embed" ProgID="Visio.Drawing.15" ShapeID="_x0000_i1025" DrawAspect="Content" ObjectID="_1768117411" r:id="rId21"/>
        </w:object>
      </w:r>
    </w:p>
    <w:p w14:paraId="6CB2BADC" w14:textId="6B175D79" w:rsidR="009E663A" w:rsidRDefault="009E663A" w:rsidP="00CF362A">
      <w:pPr>
        <w:jc w:val="center"/>
      </w:pPr>
      <w:bookmarkStart w:id="43" w:name="_Ref143592393"/>
      <w:r>
        <w:t xml:space="preserve">Рисунок </w:t>
      </w:r>
      <w:r w:rsidR="00561FE5">
        <w:rPr>
          <w:noProof/>
        </w:rPr>
        <w:fldChar w:fldCharType="begin"/>
      </w:r>
      <w:r w:rsidR="00561FE5">
        <w:rPr>
          <w:noProof/>
        </w:rPr>
        <w:instrText xml:space="preserve"> SEQ Рисунок \* ARABIC </w:instrText>
      </w:r>
      <w:r w:rsidR="00561FE5">
        <w:rPr>
          <w:noProof/>
        </w:rPr>
        <w:fldChar w:fldCharType="separate"/>
      </w:r>
      <w:r w:rsidR="00033958">
        <w:rPr>
          <w:noProof/>
        </w:rPr>
        <w:t>1</w:t>
      </w:r>
      <w:r w:rsidR="00561FE5">
        <w:rPr>
          <w:noProof/>
        </w:rPr>
        <w:fldChar w:fldCharType="end"/>
      </w:r>
      <w:bookmarkEnd w:id="43"/>
      <w:r>
        <w:t xml:space="preserve">. </w:t>
      </w:r>
    </w:p>
    <w:p w14:paraId="72945923" w14:textId="77777777" w:rsidR="002C081B" w:rsidRPr="00A77165" w:rsidRDefault="002C081B" w:rsidP="002C081B">
      <w:pPr>
        <w:pStyle w:val="4"/>
        <w:numPr>
          <w:ilvl w:val="3"/>
          <w:numId w:val="1"/>
        </w:numPr>
      </w:pPr>
      <w:bookmarkStart w:id="44" w:name="_Toc143689564"/>
      <w:bookmarkStart w:id="45" w:name="_Toc143689565"/>
      <w:bookmarkStart w:id="46" w:name="_Toc143689567"/>
      <w:bookmarkStart w:id="47" w:name="_Toc143689568"/>
      <w:bookmarkStart w:id="48" w:name="_Toc143689569"/>
      <w:bookmarkStart w:id="49" w:name="_Toc143689570"/>
      <w:bookmarkStart w:id="50" w:name="_Toc143689571"/>
      <w:bookmarkStart w:id="51" w:name="_Toc143689572"/>
      <w:bookmarkStart w:id="52" w:name="_Toc143689573"/>
      <w:bookmarkStart w:id="53" w:name="_Toc143689576"/>
      <w:bookmarkStart w:id="54" w:name="_Toc143689594"/>
      <w:bookmarkStart w:id="55" w:name="_Toc143689595"/>
      <w:bookmarkStart w:id="56" w:name="_Toc143689604"/>
      <w:bookmarkStart w:id="57" w:name="_Toc10214218"/>
      <w:bookmarkEnd w:id="44"/>
      <w:bookmarkEnd w:id="45"/>
      <w:bookmarkEnd w:id="46"/>
      <w:bookmarkEnd w:id="47"/>
      <w:bookmarkEnd w:id="48"/>
      <w:bookmarkEnd w:id="49"/>
      <w:bookmarkEnd w:id="50"/>
      <w:bookmarkEnd w:id="51"/>
      <w:bookmarkEnd w:id="52"/>
      <w:bookmarkEnd w:id="53"/>
      <w:bookmarkEnd w:id="54"/>
      <w:bookmarkEnd w:id="55"/>
      <w:bookmarkEnd w:id="56"/>
      <w:r w:rsidRPr="00D13DF1">
        <w:rPr>
          <w:b/>
        </w:rPr>
        <w:t>Параметры сетевого взаимодействия компонентов Подсистемы</w:t>
      </w:r>
    </w:p>
    <w:p w14:paraId="402C7E30" w14:textId="77777777" w:rsidR="002C081B" w:rsidRDefault="002C081B" w:rsidP="002C081B">
      <w:pPr>
        <w:pStyle w:val="ac"/>
      </w:pPr>
      <w:r w:rsidRPr="00D873C7">
        <w:t xml:space="preserve">Компоненты </w:t>
      </w:r>
      <w:r>
        <w:t>ПМЭ</w:t>
      </w:r>
      <w:r w:rsidRPr="00D873C7">
        <w:t xml:space="preserve"> связаны между собой и с </w:t>
      </w:r>
      <w:r>
        <w:t>внешними</w:t>
      </w:r>
      <w:r w:rsidRPr="00D873C7">
        <w:t xml:space="preserve"> системами локальной сетью. В </w:t>
      </w:r>
      <w:r w:rsidRPr="00627B81">
        <w:t>качестве основного транспортного протокола для связи используется стек протоколов TCP/IP.</w:t>
      </w:r>
    </w:p>
    <w:p w14:paraId="6173D97E" w14:textId="4F7C4BB8" w:rsidR="00042623" w:rsidRDefault="002C081B" w:rsidP="00F92ADA">
      <w:pPr>
        <w:pStyle w:val="ac"/>
        <w:ind w:left="142" w:firstLine="851"/>
      </w:pPr>
      <w:r w:rsidRPr="00627B81">
        <w:t xml:space="preserve">Для взаимодействия компонентов </w:t>
      </w:r>
      <w:r>
        <w:t>ПМЭ</w:t>
      </w:r>
      <w:r w:rsidRPr="00627B81">
        <w:t xml:space="preserve"> обеспечивается передача данных по портам</w:t>
      </w:r>
      <w:r>
        <w:t xml:space="preserve"> и протоколам</w:t>
      </w:r>
      <w:r w:rsidRPr="00627B81">
        <w:t xml:space="preserve">, указанным в </w:t>
      </w:r>
      <w:r w:rsidR="004B3C7A">
        <w:t>Приложении</w:t>
      </w:r>
      <w:r w:rsidR="004A5275" w:rsidRPr="004A5275">
        <w:t xml:space="preserve"> </w:t>
      </w:r>
      <w:r w:rsidR="002334CB">
        <w:fldChar w:fldCharType="begin"/>
      </w:r>
      <w:r w:rsidR="002334CB">
        <w:instrText xml:space="preserve"> REF _Ref149716357 \h  \* MERGEFORMAT </w:instrText>
      </w:r>
      <w:r w:rsidR="002334CB">
        <w:fldChar w:fldCharType="separate"/>
      </w:r>
      <w:r w:rsidR="00033958" w:rsidRPr="00033958">
        <w:rPr>
          <w:vanish/>
        </w:rPr>
        <w:t xml:space="preserve">ПРИЛОЖЕНИЕ </w:t>
      </w:r>
      <w:r w:rsidR="00033958">
        <w:t>В</w:t>
      </w:r>
      <w:r w:rsidR="00033958" w:rsidRPr="00033958">
        <w:rPr>
          <w:vanish/>
        </w:rPr>
        <w:t xml:space="preserve"> ТАБЛИЦА СЕТЕВОГО ВЗАИМОДЕЙСТВИЯ КОМПОНЕНТОВ ПОДСИСТЕМ</w:t>
      </w:r>
      <w:r w:rsidR="002334CB">
        <w:fldChar w:fldCharType="end"/>
      </w:r>
      <w:r w:rsidR="007E6F98">
        <w:t>, а также представленным на схеме сетевого взаимодействия и информационных потоков в документе «Схема сетевого взаимодействия и информационных потоков»</w:t>
      </w:r>
      <w:r w:rsidR="004B3C7A">
        <w:t>.</w:t>
      </w:r>
      <w:r w:rsidR="00042623">
        <w:br w:type="page"/>
      </w:r>
    </w:p>
    <w:p w14:paraId="416D8533" w14:textId="11416164" w:rsidR="00E90152" w:rsidRPr="00D13DF1" w:rsidRDefault="00E90152" w:rsidP="00EC3662">
      <w:pPr>
        <w:pStyle w:val="2"/>
      </w:pPr>
      <w:bookmarkStart w:id="58" w:name="_Toc156227449"/>
      <w:r w:rsidRPr="00D13DF1">
        <w:lastRenderedPageBreak/>
        <w:t xml:space="preserve">Решения по взаимосвязям </w:t>
      </w:r>
      <w:r w:rsidR="002633FC" w:rsidRPr="00D13DF1">
        <w:t>Подсистемы</w:t>
      </w:r>
      <w:r w:rsidRPr="00D13DF1">
        <w:t xml:space="preserve"> со смежными системами</w:t>
      </w:r>
      <w:bookmarkEnd w:id="57"/>
      <w:bookmarkEnd w:id="58"/>
    </w:p>
    <w:p w14:paraId="705F3E3B" w14:textId="78AD3BC8" w:rsidR="0021681E" w:rsidRPr="0021681E" w:rsidRDefault="002633FC" w:rsidP="0021681E">
      <w:pPr>
        <w:spacing w:after="0" w:line="360" w:lineRule="auto"/>
        <w:ind w:firstLine="709"/>
        <w:jc w:val="both"/>
        <w:rPr>
          <w:rFonts w:eastAsia="Times New Roman"/>
          <w:spacing w:val="-5"/>
        </w:rPr>
      </w:pPr>
      <w:r>
        <w:rPr>
          <w:rFonts w:eastAsia="Times New Roman"/>
          <w:spacing w:val="-5"/>
        </w:rPr>
        <w:t>ПМЭ</w:t>
      </w:r>
      <w:r w:rsidR="00820F67" w:rsidRPr="00CA324B">
        <w:rPr>
          <w:rFonts w:eastAsia="Times New Roman"/>
          <w:spacing w:val="-5"/>
        </w:rPr>
        <w:t xml:space="preserve"> </w:t>
      </w:r>
      <w:r w:rsidR="00EC343F">
        <w:rPr>
          <w:rFonts w:eastAsia="Times New Roman"/>
          <w:spacing w:val="-5"/>
        </w:rPr>
        <w:t xml:space="preserve">интегрируется </w:t>
      </w:r>
      <w:r w:rsidR="00820F67" w:rsidRPr="00CA324B">
        <w:rPr>
          <w:rFonts w:eastAsia="Times New Roman"/>
          <w:spacing w:val="-5"/>
        </w:rPr>
        <w:t>с</w:t>
      </w:r>
      <w:r w:rsidR="00E12E9C">
        <w:rPr>
          <w:rFonts w:eastAsia="Times New Roman"/>
          <w:spacing w:val="-5"/>
        </w:rPr>
        <w:t xml:space="preserve"> нижеуказанными </w:t>
      </w:r>
      <w:r w:rsidR="00820F67" w:rsidRPr="00CA324B">
        <w:rPr>
          <w:rFonts w:eastAsia="Times New Roman"/>
          <w:spacing w:val="-5"/>
        </w:rPr>
        <w:t>системами</w:t>
      </w:r>
      <w:r w:rsidR="0054191C" w:rsidRPr="0054191C">
        <w:rPr>
          <w:rFonts w:eastAsia="Times New Roman"/>
          <w:spacing w:val="-5"/>
        </w:rPr>
        <w:t xml:space="preserve"> </w:t>
      </w:r>
      <w:r w:rsidR="0054191C">
        <w:rPr>
          <w:rFonts w:eastAsia="Times New Roman"/>
          <w:spacing w:val="-5"/>
        </w:rPr>
        <w:t>Заказчика</w:t>
      </w:r>
      <w:r w:rsidR="0061692F">
        <w:rPr>
          <w:rFonts w:eastAsia="Times New Roman"/>
          <w:spacing w:val="-5"/>
        </w:rPr>
        <w:t>:</w:t>
      </w:r>
    </w:p>
    <w:p w14:paraId="556DDE00" w14:textId="33F8D5C6" w:rsidR="00820F67" w:rsidRPr="00CA324B" w:rsidRDefault="0054191C" w:rsidP="0061692F">
      <w:pPr>
        <w:pStyle w:val="affd"/>
        <w:numPr>
          <w:ilvl w:val="0"/>
          <w:numId w:val="12"/>
        </w:numPr>
        <w:tabs>
          <w:tab w:val="left" w:pos="993"/>
        </w:tabs>
        <w:suppressAutoHyphens/>
        <w:spacing w:after="0" w:line="360" w:lineRule="auto"/>
        <w:ind w:left="0" w:firstLine="709"/>
        <w:jc w:val="both"/>
      </w:pPr>
      <w:r>
        <w:t>Служба каталогов (</w:t>
      </w:r>
      <w:r w:rsidR="0021681E">
        <w:rPr>
          <w:lang w:val="en-US"/>
        </w:rPr>
        <w:t>LDAP</w:t>
      </w:r>
      <w:r>
        <w:t>)</w:t>
      </w:r>
      <w:r w:rsidR="0061692F">
        <w:rPr>
          <w:lang w:val="en-US"/>
        </w:rPr>
        <w:t>;</w:t>
      </w:r>
    </w:p>
    <w:p w14:paraId="2BF48D39" w14:textId="21FFF375" w:rsidR="00820F67" w:rsidRPr="00CA324B" w:rsidRDefault="00C56EA6" w:rsidP="0061692F">
      <w:pPr>
        <w:pStyle w:val="affd"/>
        <w:numPr>
          <w:ilvl w:val="0"/>
          <w:numId w:val="12"/>
        </w:numPr>
        <w:tabs>
          <w:tab w:val="left" w:pos="993"/>
        </w:tabs>
        <w:suppressAutoHyphens/>
        <w:spacing w:after="0" w:line="360" w:lineRule="auto"/>
        <w:ind w:left="0" w:firstLine="709"/>
        <w:jc w:val="both"/>
      </w:pPr>
      <w:r>
        <w:t>Система мониторинга статусов оборудования</w:t>
      </w:r>
      <w:r w:rsidR="0061692F">
        <w:rPr>
          <w:lang w:val="en-US"/>
        </w:rPr>
        <w:t>;</w:t>
      </w:r>
    </w:p>
    <w:p w14:paraId="110B0EE0" w14:textId="03B934C2" w:rsidR="0021681E" w:rsidRDefault="00FE00A2" w:rsidP="0061692F">
      <w:pPr>
        <w:pStyle w:val="affd"/>
        <w:numPr>
          <w:ilvl w:val="0"/>
          <w:numId w:val="12"/>
        </w:numPr>
        <w:tabs>
          <w:tab w:val="left" w:pos="993"/>
        </w:tabs>
        <w:suppressAutoHyphens/>
        <w:spacing w:after="0" w:line="360" w:lineRule="auto"/>
        <w:ind w:left="0" w:firstLine="709"/>
        <w:jc w:val="both"/>
      </w:pPr>
      <w:r>
        <w:t xml:space="preserve">Электронная </w:t>
      </w:r>
      <w:r w:rsidR="00820F67" w:rsidRPr="00CA324B">
        <w:t>почта (для уведомлений)</w:t>
      </w:r>
      <w:r w:rsidR="0061692F">
        <w:rPr>
          <w:lang w:val="en-US"/>
        </w:rPr>
        <w:t>;</w:t>
      </w:r>
    </w:p>
    <w:p w14:paraId="5FDA9527" w14:textId="47B8A2FD" w:rsidR="00820F67" w:rsidRPr="00CA324B" w:rsidRDefault="0021681E" w:rsidP="0061692F">
      <w:pPr>
        <w:pStyle w:val="affd"/>
        <w:numPr>
          <w:ilvl w:val="0"/>
          <w:numId w:val="12"/>
        </w:numPr>
        <w:tabs>
          <w:tab w:val="left" w:pos="993"/>
        </w:tabs>
        <w:suppressAutoHyphens/>
        <w:spacing w:after="0" w:line="360" w:lineRule="auto"/>
        <w:ind w:left="0" w:firstLine="709"/>
        <w:jc w:val="both"/>
      </w:pPr>
      <w:r w:rsidRPr="0021681E">
        <w:t xml:space="preserve">Служба каталога и служба </w:t>
      </w:r>
      <w:r w:rsidRPr="0021681E">
        <w:rPr>
          <w:lang w:val="en-US"/>
        </w:rPr>
        <w:t>D</w:t>
      </w:r>
      <w:r w:rsidR="00F92ADA">
        <w:rPr>
          <w:lang w:val="en-US"/>
        </w:rPr>
        <w:t>M</w:t>
      </w:r>
      <w:r w:rsidRPr="0021681E">
        <w:rPr>
          <w:lang w:val="en-US"/>
        </w:rPr>
        <w:t>S</w:t>
      </w:r>
      <w:r w:rsidRPr="0021681E">
        <w:t xml:space="preserve"> </w:t>
      </w:r>
      <w:r>
        <w:t xml:space="preserve">и </w:t>
      </w:r>
      <w:r>
        <w:rPr>
          <w:lang w:val="en-US"/>
        </w:rPr>
        <w:t>NTP</w:t>
      </w:r>
      <w:r w:rsidRPr="0021681E">
        <w:t>.</w:t>
      </w:r>
    </w:p>
    <w:p w14:paraId="51CB288B" w14:textId="7C8B3F97" w:rsidR="00EB7CF5" w:rsidRDefault="00EB7CF5" w:rsidP="00EB7CF5">
      <w:pPr>
        <w:pStyle w:val="ac"/>
      </w:pPr>
    </w:p>
    <w:p w14:paraId="791EF199" w14:textId="429C3A54" w:rsidR="00EB7CF5" w:rsidRPr="005055CB" w:rsidRDefault="002447EF" w:rsidP="00E90152">
      <w:pPr>
        <w:pStyle w:val="ac"/>
      </w:pPr>
      <w:r>
        <w:t>Взаимодействие со смежными подсистемами указано в Приложение Б.</w:t>
      </w:r>
    </w:p>
    <w:p w14:paraId="0842AE5D" w14:textId="77777777" w:rsidR="00E90152" w:rsidRDefault="00E90152" w:rsidP="00E90152"/>
    <w:p w14:paraId="0127DDFC" w14:textId="77777777" w:rsidR="00E90152" w:rsidRPr="005D2A56" w:rsidRDefault="00E90152" w:rsidP="00E90152">
      <w:pPr>
        <w:sectPr w:rsidR="00E90152" w:rsidRPr="005D2A56" w:rsidSect="004D6AC0">
          <w:headerReference w:type="default" r:id="rId22"/>
          <w:footerReference w:type="default" r:id="rId23"/>
          <w:pgSz w:w="11906" w:h="16838"/>
          <w:pgMar w:top="567" w:right="850" w:bottom="2977" w:left="1701" w:header="708" w:footer="708" w:gutter="0"/>
          <w:cols w:space="708"/>
          <w:docGrid w:linePitch="360"/>
        </w:sectPr>
      </w:pPr>
    </w:p>
    <w:p w14:paraId="6673D2AA" w14:textId="77334C6E" w:rsidR="00E90152" w:rsidRPr="003B1F6E" w:rsidRDefault="00E90152" w:rsidP="00EC3662">
      <w:pPr>
        <w:pStyle w:val="2"/>
      </w:pPr>
      <w:bookmarkStart w:id="59" w:name="_Toc10214219"/>
      <w:bookmarkStart w:id="60" w:name="_Toc156227450"/>
      <w:r w:rsidRPr="003B1F6E">
        <w:lastRenderedPageBreak/>
        <w:t xml:space="preserve">Режимы функционирования </w:t>
      </w:r>
      <w:r w:rsidR="002633FC">
        <w:t>Подсистемы</w:t>
      </w:r>
      <w:bookmarkEnd w:id="59"/>
      <w:bookmarkEnd w:id="60"/>
    </w:p>
    <w:p w14:paraId="0465B86D" w14:textId="1F243C87" w:rsidR="00E90152" w:rsidRPr="003B1F6E" w:rsidRDefault="00E90152" w:rsidP="00E90152">
      <w:pPr>
        <w:pStyle w:val="ac"/>
      </w:pPr>
      <w:r w:rsidRPr="003B1F6E">
        <w:t xml:space="preserve">Режим функционирования </w:t>
      </w:r>
      <w:r w:rsidR="002633FC">
        <w:t>ПМЭ</w:t>
      </w:r>
      <w:r w:rsidRPr="003B1F6E">
        <w:t xml:space="preserve"> – автоматизированный, под управлением Администратора безопасности.</w:t>
      </w:r>
    </w:p>
    <w:p w14:paraId="4D60D9F4" w14:textId="3A56F31E" w:rsidR="00E90152" w:rsidRPr="003B1F6E" w:rsidRDefault="002633FC" w:rsidP="00E90152">
      <w:pPr>
        <w:pStyle w:val="ac"/>
      </w:pPr>
      <w:r>
        <w:t>ПМЭ</w:t>
      </w:r>
      <w:r w:rsidR="00E90152" w:rsidRPr="003B1F6E">
        <w:t xml:space="preserve"> осуще</w:t>
      </w:r>
      <w:r w:rsidR="00F92ADA" w:rsidRPr="00F92ADA">
        <w:t>т</w:t>
      </w:r>
      <w:r w:rsidR="00E90152" w:rsidRPr="003B1F6E">
        <w:t>ствляет работу в следующих режимах:</w:t>
      </w:r>
    </w:p>
    <w:p w14:paraId="42B23167" w14:textId="77777777" w:rsidR="00467D36" w:rsidRDefault="00467D36" w:rsidP="00DB2EAC">
      <w:pPr>
        <w:pStyle w:val="ac"/>
        <w:numPr>
          <w:ilvl w:val="0"/>
          <w:numId w:val="15"/>
        </w:numPr>
        <w:ind w:left="993" w:firstLine="425"/>
      </w:pPr>
      <w:bookmarkStart w:id="61" w:name="_Toc10214220"/>
      <w:r>
        <w:t>штатный режим;</w:t>
      </w:r>
    </w:p>
    <w:p w14:paraId="491E24B8" w14:textId="77777777" w:rsidR="00467D36" w:rsidRDefault="00467D36" w:rsidP="00DB2EAC">
      <w:pPr>
        <w:pStyle w:val="ac"/>
        <w:numPr>
          <w:ilvl w:val="0"/>
          <w:numId w:val="15"/>
        </w:numPr>
        <w:ind w:left="993" w:firstLine="425"/>
      </w:pPr>
      <w:r>
        <w:t>технологический режим;</w:t>
      </w:r>
    </w:p>
    <w:p w14:paraId="7D369597" w14:textId="77777777" w:rsidR="00467D36" w:rsidRDefault="00467D36" w:rsidP="00DB2EAC">
      <w:pPr>
        <w:pStyle w:val="ac"/>
        <w:numPr>
          <w:ilvl w:val="0"/>
          <w:numId w:val="15"/>
        </w:numPr>
        <w:ind w:left="993" w:firstLine="425"/>
      </w:pPr>
      <w:r>
        <w:t>аварийный режим.</w:t>
      </w:r>
    </w:p>
    <w:bookmarkEnd w:id="61"/>
    <w:p w14:paraId="47A16D66" w14:textId="77777777" w:rsidR="00E90152" w:rsidRPr="005D2A56" w:rsidRDefault="00E90152" w:rsidP="00E90152">
      <w:pPr>
        <w:sectPr w:rsidR="00E90152" w:rsidRPr="005D2A56" w:rsidSect="008859CE">
          <w:headerReference w:type="default" r:id="rId24"/>
          <w:footerReference w:type="default" r:id="rId25"/>
          <w:pgSz w:w="11906" w:h="16838"/>
          <w:pgMar w:top="1134" w:right="850" w:bottom="2835" w:left="1701" w:header="708" w:footer="708" w:gutter="0"/>
          <w:cols w:space="708"/>
          <w:docGrid w:linePitch="360"/>
        </w:sectPr>
      </w:pPr>
    </w:p>
    <w:p w14:paraId="439E2699" w14:textId="77777777" w:rsidR="00E90152" w:rsidRPr="003B1F6E" w:rsidRDefault="00E90152" w:rsidP="00EC3662">
      <w:pPr>
        <w:pStyle w:val="2"/>
      </w:pPr>
      <w:bookmarkStart w:id="62" w:name="_Ref499131045"/>
      <w:bookmarkStart w:id="63" w:name="_Ref499131059"/>
      <w:bookmarkStart w:id="64" w:name="_Toc10214224"/>
      <w:bookmarkStart w:id="65" w:name="_Toc156227455"/>
      <w:r w:rsidRPr="003B1F6E">
        <w:lastRenderedPageBreak/>
        <w:t xml:space="preserve">Численность, функции </w:t>
      </w:r>
      <w:bookmarkStart w:id="66" w:name="_GoBack"/>
      <w:bookmarkEnd w:id="66"/>
      <w:r w:rsidRPr="003B1F6E">
        <w:t>и квалификация персонала</w:t>
      </w:r>
      <w:bookmarkEnd w:id="62"/>
      <w:bookmarkEnd w:id="63"/>
      <w:bookmarkEnd w:id="64"/>
      <w:bookmarkEnd w:id="65"/>
    </w:p>
    <w:p w14:paraId="692E838C" w14:textId="31FB3030" w:rsidR="006269FA" w:rsidRPr="006269FA" w:rsidRDefault="00E90152" w:rsidP="00CF362A">
      <w:pPr>
        <w:pStyle w:val="ac"/>
      </w:pPr>
      <w:r w:rsidRPr="006269FA">
        <w:t xml:space="preserve">Предусматриваются следующие роли персонала, осуществляющего эксплуатацию и обслуживание </w:t>
      </w:r>
      <w:r w:rsidR="002633FC">
        <w:t>ПМЭ</w:t>
      </w:r>
      <w:r w:rsidRPr="006269FA">
        <w:t>:</w:t>
      </w:r>
      <w:r w:rsidR="00D33F45">
        <w:t xml:space="preserve"> </w:t>
      </w:r>
      <w:r w:rsidR="006269FA" w:rsidRPr="006269FA">
        <w:t>Администратор</w:t>
      </w:r>
      <w:r w:rsidR="00D33F45">
        <w:t>.</w:t>
      </w:r>
    </w:p>
    <w:p w14:paraId="36950029" w14:textId="2CE19524" w:rsidR="0089257C" w:rsidRPr="00CF362A" w:rsidRDefault="0089257C" w:rsidP="004A5275">
      <w:pPr>
        <w:pStyle w:val="af0"/>
      </w:pPr>
      <w:r>
        <w:t xml:space="preserve">Таблица </w:t>
      </w:r>
      <w:r w:rsidR="00561FE5">
        <w:rPr>
          <w:noProof/>
        </w:rPr>
        <w:fldChar w:fldCharType="begin"/>
      </w:r>
      <w:r w:rsidR="00561FE5">
        <w:rPr>
          <w:noProof/>
        </w:rPr>
        <w:instrText xml:space="preserve"> SEQ Таблица \* ARABIC </w:instrText>
      </w:r>
      <w:r w:rsidR="00561FE5">
        <w:rPr>
          <w:noProof/>
        </w:rPr>
        <w:fldChar w:fldCharType="separate"/>
      </w:r>
      <w:r w:rsidR="00033958">
        <w:rPr>
          <w:noProof/>
        </w:rPr>
        <w:t>4</w:t>
      </w:r>
      <w:r w:rsidR="00561FE5">
        <w:rPr>
          <w:noProof/>
        </w:rPr>
        <w:fldChar w:fldCharType="end"/>
      </w:r>
      <w:r w:rsidR="00363DC2">
        <w:t xml:space="preserve"> </w:t>
      </w:r>
    </w:p>
    <w:tbl>
      <w:tblPr>
        <w:tblW w:w="48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5230"/>
        <w:gridCol w:w="1416"/>
        <w:gridCol w:w="3444"/>
      </w:tblGrid>
      <w:tr w:rsidR="00E90152" w:rsidRPr="00F92ADA" w14:paraId="2B75D516" w14:textId="77777777" w:rsidTr="003B1F6E">
        <w:trPr>
          <w:trHeight w:val="397"/>
        </w:trPr>
        <w:tc>
          <w:tcPr>
            <w:tcW w:w="4674" w:type="dxa"/>
            <w:vAlign w:val="center"/>
          </w:tcPr>
          <w:p w14:paraId="0B018497" w14:textId="77777777" w:rsidR="00E90152" w:rsidRPr="00F92ADA" w:rsidRDefault="00E90152" w:rsidP="000539C4">
            <w:pPr>
              <w:pStyle w:val="af9"/>
              <w:spacing w:before="0" w:line="276" w:lineRule="auto"/>
              <w:rPr>
                <w:rFonts w:asciiTheme="minorHAnsi" w:hAnsiTheme="minorHAnsi" w:cstheme="minorHAnsi"/>
              </w:rPr>
            </w:pPr>
            <w:r w:rsidRPr="00F92ADA">
              <w:rPr>
                <w:rFonts w:asciiTheme="minorHAnsi" w:hAnsiTheme="minorHAnsi" w:cstheme="minorHAnsi"/>
              </w:rPr>
              <w:t>Площадка</w:t>
            </w:r>
          </w:p>
        </w:tc>
        <w:tc>
          <w:tcPr>
            <w:tcW w:w="1266" w:type="dxa"/>
            <w:vAlign w:val="center"/>
          </w:tcPr>
          <w:p w14:paraId="544852F8" w14:textId="77777777" w:rsidR="00E90152" w:rsidRPr="00F92ADA" w:rsidRDefault="00E90152" w:rsidP="000539C4">
            <w:pPr>
              <w:pStyle w:val="af9"/>
              <w:spacing w:before="0" w:line="276" w:lineRule="auto"/>
              <w:rPr>
                <w:rFonts w:asciiTheme="minorHAnsi" w:hAnsiTheme="minorHAnsi" w:cstheme="minorHAnsi"/>
              </w:rPr>
            </w:pPr>
            <w:r w:rsidRPr="00F92ADA">
              <w:rPr>
                <w:rFonts w:asciiTheme="minorHAnsi" w:hAnsiTheme="minorHAnsi" w:cstheme="minorHAnsi"/>
              </w:rPr>
              <w:t>Кол-во, человек</w:t>
            </w:r>
          </w:p>
        </w:tc>
        <w:tc>
          <w:tcPr>
            <w:tcW w:w="3078" w:type="dxa"/>
            <w:vAlign w:val="center"/>
          </w:tcPr>
          <w:p w14:paraId="75A3E42F" w14:textId="77777777" w:rsidR="00E90152" w:rsidRPr="00F92ADA" w:rsidRDefault="00E90152" w:rsidP="000539C4">
            <w:pPr>
              <w:pStyle w:val="af9"/>
              <w:spacing w:before="0" w:line="276" w:lineRule="auto"/>
              <w:rPr>
                <w:rFonts w:asciiTheme="minorHAnsi" w:hAnsiTheme="minorHAnsi" w:cstheme="minorHAnsi"/>
              </w:rPr>
            </w:pPr>
            <w:r w:rsidRPr="00F92ADA">
              <w:rPr>
                <w:rFonts w:asciiTheme="minorHAnsi" w:hAnsiTheme="minorHAnsi" w:cstheme="minorHAnsi"/>
              </w:rPr>
              <w:t>Роли</w:t>
            </w:r>
          </w:p>
        </w:tc>
      </w:tr>
      <w:tr w:rsidR="00B659EF" w:rsidRPr="00F92ADA" w14:paraId="3A9F0EAF" w14:textId="77777777" w:rsidTr="00B659EF">
        <w:trPr>
          <w:trHeight w:val="405"/>
        </w:trPr>
        <w:tc>
          <w:tcPr>
            <w:tcW w:w="4674" w:type="dxa"/>
          </w:tcPr>
          <w:p w14:paraId="627C8A20" w14:textId="11124A41" w:rsidR="00B659EF" w:rsidRPr="00F92ADA" w:rsidRDefault="00B659EF" w:rsidP="00F92ADA">
            <w:pPr>
              <w:pStyle w:val="af5"/>
              <w:rPr>
                <w:rFonts w:asciiTheme="minorHAnsi" w:hAnsiTheme="minorHAnsi" w:cstheme="minorHAnsi"/>
                <w:highlight w:val="yellow"/>
              </w:rPr>
            </w:pPr>
            <w:r w:rsidRPr="00F92ADA">
              <w:rPr>
                <w:rFonts w:asciiTheme="minorHAnsi" w:hAnsiTheme="minorHAnsi" w:cstheme="minorHAnsi"/>
              </w:rPr>
              <w:t xml:space="preserve">ЦОД </w:t>
            </w:r>
            <w:r w:rsidR="00AF2FA3" w:rsidRPr="00F92ADA">
              <w:rPr>
                <w:rFonts w:asciiTheme="minorHAnsi" w:hAnsiTheme="minorHAnsi" w:cstheme="minorHAnsi"/>
              </w:rPr>
              <w:t>ООО «</w:t>
            </w:r>
            <w:r w:rsidR="00F92ADA" w:rsidRPr="00F92ADA">
              <w:rPr>
                <w:rFonts w:asciiTheme="minorHAnsi" w:hAnsiTheme="minorHAnsi" w:cstheme="minorHAnsi"/>
              </w:rPr>
              <w:t>РиК</w:t>
            </w:r>
            <w:r w:rsidR="00AF2FA3" w:rsidRPr="00F92ADA">
              <w:rPr>
                <w:rFonts w:asciiTheme="minorHAnsi" w:hAnsiTheme="minorHAnsi" w:cstheme="minorHAnsi"/>
              </w:rPr>
              <w:t>»</w:t>
            </w:r>
          </w:p>
        </w:tc>
        <w:tc>
          <w:tcPr>
            <w:tcW w:w="1266" w:type="dxa"/>
            <w:vAlign w:val="center"/>
          </w:tcPr>
          <w:p w14:paraId="5ECBE55C" w14:textId="0F879BAA" w:rsidR="00B659EF" w:rsidRPr="00F92ADA" w:rsidRDefault="00B659EF" w:rsidP="00C640BE">
            <w:pPr>
              <w:pStyle w:val="af5"/>
              <w:jc w:val="center"/>
              <w:rPr>
                <w:rFonts w:asciiTheme="minorHAnsi" w:hAnsiTheme="minorHAnsi" w:cstheme="minorHAnsi"/>
              </w:rPr>
            </w:pPr>
            <w:r w:rsidRPr="00F92ADA">
              <w:rPr>
                <w:rFonts w:asciiTheme="minorHAnsi" w:hAnsiTheme="minorHAnsi" w:cstheme="minorHAnsi"/>
              </w:rPr>
              <w:t>2</w:t>
            </w:r>
          </w:p>
        </w:tc>
        <w:tc>
          <w:tcPr>
            <w:tcW w:w="3078" w:type="dxa"/>
            <w:vAlign w:val="center"/>
          </w:tcPr>
          <w:p w14:paraId="4F2ADE4D" w14:textId="5282D395" w:rsidR="00B659EF" w:rsidRPr="00F92ADA" w:rsidRDefault="00B659EF" w:rsidP="000539C4">
            <w:pPr>
              <w:pStyle w:val="af5"/>
              <w:jc w:val="left"/>
              <w:rPr>
                <w:rFonts w:asciiTheme="minorHAnsi" w:hAnsiTheme="minorHAnsi" w:cstheme="minorHAnsi"/>
                <w:highlight w:val="yellow"/>
              </w:rPr>
            </w:pPr>
            <w:r w:rsidRPr="00F92ADA">
              <w:rPr>
                <w:rFonts w:asciiTheme="minorHAnsi" w:hAnsiTheme="minorHAnsi" w:cstheme="minorHAnsi"/>
              </w:rPr>
              <w:t>Администратор</w:t>
            </w:r>
          </w:p>
        </w:tc>
      </w:tr>
    </w:tbl>
    <w:p w14:paraId="20A27492" w14:textId="77777777" w:rsidR="00E90152" w:rsidRDefault="00E90152" w:rsidP="00F502AB">
      <w:pPr>
        <w:spacing w:after="0" w:line="360" w:lineRule="auto"/>
        <w:ind w:firstLine="709"/>
        <w:jc w:val="both"/>
      </w:pPr>
    </w:p>
    <w:p w14:paraId="135ED930" w14:textId="77777777" w:rsidR="00E90152" w:rsidRPr="005D2A56" w:rsidRDefault="00E90152" w:rsidP="00E90152">
      <w:pPr>
        <w:sectPr w:rsidR="00E90152" w:rsidRPr="005D2A56" w:rsidSect="00AC6778">
          <w:headerReference w:type="default" r:id="rId26"/>
          <w:footerReference w:type="default" r:id="rId27"/>
          <w:pgSz w:w="11906" w:h="16838"/>
          <w:pgMar w:top="720" w:right="720" w:bottom="720" w:left="720" w:header="708" w:footer="708" w:gutter="0"/>
          <w:cols w:space="708"/>
          <w:docGrid w:linePitch="360"/>
        </w:sectPr>
      </w:pPr>
    </w:p>
    <w:p w14:paraId="4B2179EB" w14:textId="13FF66C0" w:rsidR="00E90152" w:rsidRPr="00966A24" w:rsidRDefault="00E90152" w:rsidP="00EC3662">
      <w:pPr>
        <w:pStyle w:val="2"/>
      </w:pPr>
      <w:bookmarkStart w:id="67" w:name="_Toc10214225"/>
      <w:bookmarkStart w:id="68" w:name="_Toc156227456"/>
      <w:r w:rsidRPr="00966A24">
        <w:lastRenderedPageBreak/>
        <w:t xml:space="preserve">Обеспечение заданных в техническом задании потребительских характеристик </w:t>
      </w:r>
      <w:r w:rsidR="002633FC">
        <w:t>Подсистемы</w:t>
      </w:r>
      <w:r w:rsidRPr="00966A24">
        <w:t>, определяющих ее качество</w:t>
      </w:r>
      <w:bookmarkEnd w:id="67"/>
      <w:bookmarkEnd w:id="68"/>
    </w:p>
    <w:p w14:paraId="5E4F13EC" w14:textId="141B403C" w:rsidR="00E90152" w:rsidRPr="0010511B" w:rsidRDefault="00E90152" w:rsidP="00E90152">
      <w:pPr>
        <w:pStyle w:val="ac"/>
      </w:pPr>
      <w:r w:rsidRPr="0010511B">
        <w:t xml:space="preserve">Принятые решения по структуре </w:t>
      </w:r>
      <w:r w:rsidR="002633FC">
        <w:t>ПМЭ</w:t>
      </w:r>
      <w:r w:rsidRPr="0010511B">
        <w:t xml:space="preserve">, порядку взаимодействия между компонентами, взаимосвязям со смежными системами, решения по комплексу технических и программных средств обеспечивают выполнение </w:t>
      </w:r>
      <w:r w:rsidR="002633FC">
        <w:t>Подсистемы</w:t>
      </w:r>
      <w:r w:rsidRPr="0010511B">
        <w:t xml:space="preserve"> своих функций.</w:t>
      </w:r>
    </w:p>
    <w:p w14:paraId="1ABC1FA0" w14:textId="77777777" w:rsidR="00E90152" w:rsidRPr="0010511B" w:rsidRDefault="00E90152" w:rsidP="00E90152">
      <w:pPr>
        <w:pStyle w:val="30"/>
        <w:numPr>
          <w:ilvl w:val="2"/>
          <w:numId w:val="1"/>
        </w:numPr>
      </w:pPr>
      <w:bookmarkStart w:id="69" w:name="_Toc10214226"/>
      <w:bookmarkStart w:id="70" w:name="_Toc156227457"/>
      <w:r w:rsidRPr="0010511B">
        <w:t>Обеспечение требований к показателям назначения</w:t>
      </w:r>
      <w:bookmarkEnd w:id="69"/>
      <w:bookmarkEnd w:id="70"/>
    </w:p>
    <w:p w14:paraId="3E15FD44" w14:textId="2A3F440F" w:rsidR="00E90152" w:rsidRPr="00CA324B" w:rsidRDefault="002633FC" w:rsidP="00E90152">
      <w:pPr>
        <w:pStyle w:val="ac"/>
      </w:pPr>
      <w:r>
        <w:t>ПМЭ</w:t>
      </w:r>
      <w:r w:rsidR="00E90152" w:rsidRPr="00CA324B">
        <w:t xml:space="preserve"> обеспечивает следующие показатели назначения:</w:t>
      </w:r>
    </w:p>
    <w:p w14:paraId="67A39FC1" w14:textId="4A0FBD70" w:rsidR="002E0EFE" w:rsidRDefault="002E0EFE" w:rsidP="002E0EFE">
      <w:pPr>
        <w:pStyle w:val="a4"/>
      </w:pPr>
      <w:r>
        <w:t xml:space="preserve">пропускная способность кластера в режиме </w:t>
      </w:r>
      <w:r>
        <w:rPr>
          <w:lang w:val="en-US"/>
        </w:rPr>
        <w:t>Firewall</w:t>
      </w:r>
      <w:r>
        <w:t xml:space="preserve"> – до </w:t>
      </w:r>
      <w:r w:rsidRPr="004E6A49">
        <w:t>7</w:t>
      </w:r>
      <w:r>
        <w:t>,</w:t>
      </w:r>
      <w:r w:rsidRPr="004E6A49">
        <w:t>5</w:t>
      </w:r>
      <w:r w:rsidR="00F92ADA">
        <w:t xml:space="preserve"> Гбит/сек</w:t>
      </w:r>
    </w:p>
    <w:p w14:paraId="0B349FF5" w14:textId="79DD556A" w:rsidR="002E0EFE" w:rsidRDefault="002E0EFE" w:rsidP="002E0EFE">
      <w:pPr>
        <w:pStyle w:val="a4"/>
      </w:pPr>
      <w:r>
        <w:t xml:space="preserve">пропускная способность кластера в режиме </w:t>
      </w:r>
      <w:r>
        <w:rPr>
          <w:lang w:val="en-US"/>
        </w:rPr>
        <w:t>IPS</w:t>
      </w:r>
      <w:r>
        <w:t xml:space="preserve"> – до </w:t>
      </w:r>
      <w:r w:rsidRPr="004E6A49">
        <w:t>5</w:t>
      </w:r>
      <w:r>
        <w:t>,</w:t>
      </w:r>
      <w:r w:rsidRPr="004E6A49">
        <w:t>5</w:t>
      </w:r>
      <w:r w:rsidR="00F92ADA">
        <w:t xml:space="preserve"> Гбит/сек</w:t>
      </w:r>
    </w:p>
    <w:p w14:paraId="7CE9429B" w14:textId="05A4ECEE" w:rsidR="002E0EFE" w:rsidRDefault="002E0EFE" w:rsidP="002E0EFE">
      <w:pPr>
        <w:pStyle w:val="a4"/>
      </w:pPr>
      <w:r>
        <w:t xml:space="preserve">пропускная способность кластера в режиме </w:t>
      </w:r>
      <w:r>
        <w:rPr>
          <w:lang w:val="en-US"/>
        </w:rPr>
        <w:t>NGFW</w:t>
      </w:r>
      <w:r>
        <w:t xml:space="preserve"> – до </w:t>
      </w:r>
      <w:r w:rsidRPr="004E6A49">
        <w:t xml:space="preserve">5 </w:t>
      </w:r>
      <w:r w:rsidR="00F92ADA">
        <w:t>Гбит/сек</w:t>
      </w:r>
    </w:p>
    <w:p w14:paraId="1BAD34E3" w14:textId="6EC4C675" w:rsidR="002E0EFE" w:rsidRDefault="002E0EFE" w:rsidP="002E0EFE">
      <w:pPr>
        <w:pStyle w:val="a4"/>
      </w:pPr>
      <w:r>
        <w:t xml:space="preserve">пропускная способность кластера в режиме </w:t>
      </w:r>
      <w:r>
        <w:rPr>
          <w:lang w:val="en-US"/>
        </w:rPr>
        <w:t>NGTP</w:t>
      </w:r>
      <w:r>
        <w:t xml:space="preserve"> – до </w:t>
      </w:r>
      <w:r w:rsidRPr="004E6A49">
        <w:t>2</w:t>
      </w:r>
      <w:r>
        <w:t xml:space="preserve"> Гбит/сек.</w:t>
      </w:r>
    </w:p>
    <w:p w14:paraId="64E23106" w14:textId="43FBFFDA" w:rsidR="00E90152" w:rsidRPr="0010511B" w:rsidRDefault="00E90152" w:rsidP="00E90152">
      <w:pPr>
        <w:pStyle w:val="30"/>
        <w:numPr>
          <w:ilvl w:val="2"/>
          <w:numId w:val="1"/>
        </w:numPr>
      </w:pPr>
      <w:bookmarkStart w:id="71" w:name="_Toc10214227"/>
      <w:bookmarkStart w:id="72" w:name="_Toc156227458"/>
      <w:r w:rsidRPr="0010511B">
        <w:t xml:space="preserve">Надежность </w:t>
      </w:r>
      <w:r w:rsidR="004F1008">
        <w:t xml:space="preserve">и отказоустойчивость </w:t>
      </w:r>
      <w:r w:rsidR="002633FC">
        <w:t>Подсистемы</w:t>
      </w:r>
      <w:bookmarkEnd w:id="71"/>
      <w:bookmarkEnd w:id="72"/>
    </w:p>
    <w:p w14:paraId="12D36863" w14:textId="40129479" w:rsidR="00A26F76" w:rsidRPr="00A26F76" w:rsidRDefault="00A26F76" w:rsidP="00A26F76">
      <w:pPr>
        <w:pStyle w:val="ac"/>
      </w:pPr>
      <w:r w:rsidRPr="004F1008">
        <w:t xml:space="preserve">Отказоустойчивость </w:t>
      </w:r>
      <w:r>
        <w:t>ПМЭ</w:t>
      </w:r>
      <w:r w:rsidRPr="004F1008">
        <w:t xml:space="preserve"> обеспечивается на программном и аппаратном </w:t>
      </w:r>
      <w:r w:rsidR="004C4032" w:rsidRPr="004F1008">
        <w:t>уровн</w:t>
      </w:r>
      <w:r w:rsidR="004C4032">
        <w:t>ях</w:t>
      </w:r>
      <w:r w:rsidRPr="004F1008">
        <w:t xml:space="preserve">. </w:t>
      </w:r>
    </w:p>
    <w:p w14:paraId="7BE6F0A2" w14:textId="4C294FCD" w:rsidR="00F70233" w:rsidRPr="00C67173" w:rsidRDefault="00F70233" w:rsidP="00A26F76">
      <w:pPr>
        <w:pStyle w:val="ac"/>
      </w:pPr>
      <w:r>
        <w:t>В составе ПМЭ используются</w:t>
      </w:r>
      <w:r w:rsidR="00C73710">
        <w:t xml:space="preserve"> отказоустойчивый</w:t>
      </w:r>
      <w:r>
        <w:t xml:space="preserve"> </w:t>
      </w:r>
      <w:r w:rsidR="00C73710">
        <w:t xml:space="preserve">кластер из двух </w:t>
      </w:r>
      <w:r>
        <w:t>аппаратны</w:t>
      </w:r>
      <w:r w:rsidR="00C73710">
        <w:t>х</w:t>
      </w:r>
      <w:r>
        <w:t xml:space="preserve"> комплекс</w:t>
      </w:r>
      <w:r w:rsidR="005A3AF3">
        <w:t>ов</w:t>
      </w:r>
      <w:r w:rsidR="00C73710">
        <w:t xml:space="preserve"> </w:t>
      </w:r>
      <w:r w:rsidR="00B475DC">
        <w:t>сводя</w:t>
      </w:r>
      <w:r w:rsidR="00B475DC" w:rsidRPr="00B475DC">
        <w:t xml:space="preserve"> к минимуму риски и время простоя за счет </w:t>
      </w:r>
      <w:r w:rsidR="005A3AF3">
        <w:t>резервирования друг друга</w:t>
      </w:r>
      <w:r w:rsidR="00C73710">
        <w:t xml:space="preserve"> в</w:t>
      </w:r>
      <w:r w:rsidR="00C67173" w:rsidRPr="00C67173">
        <w:t xml:space="preserve"> режим </w:t>
      </w:r>
      <w:r w:rsidR="00C67173" w:rsidRPr="00C67173">
        <w:rPr>
          <w:lang w:val="en-US"/>
        </w:rPr>
        <w:t>Active</w:t>
      </w:r>
      <w:r w:rsidR="00647A4C" w:rsidRPr="00647A4C">
        <w:t>/</w:t>
      </w:r>
      <w:r w:rsidR="00647A4C">
        <w:rPr>
          <w:lang w:val="en-US"/>
        </w:rPr>
        <w:t>Passive</w:t>
      </w:r>
      <w:r w:rsidR="00C67173" w:rsidRPr="00C67173">
        <w:t>.</w:t>
      </w:r>
    </w:p>
    <w:p w14:paraId="608E01B1" w14:textId="6AA552B3" w:rsidR="00E90152" w:rsidRPr="00F92ADA" w:rsidRDefault="00E90152" w:rsidP="00E90152">
      <w:pPr>
        <w:pStyle w:val="30"/>
        <w:numPr>
          <w:ilvl w:val="2"/>
          <w:numId w:val="1"/>
        </w:numPr>
        <w:rPr>
          <w:rFonts w:asciiTheme="minorHAnsi" w:hAnsiTheme="minorHAnsi" w:cstheme="minorHAnsi"/>
        </w:rPr>
      </w:pPr>
      <w:bookmarkStart w:id="73" w:name="_Toc10214231"/>
      <w:bookmarkStart w:id="74" w:name="_Toc156227462"/>
      <w:r w:rsidRPr="00F92ADA">
        <w:rPr>
          <w:rFonts w:asciiTheme="minorHAnsi" w:hAnsiTheme="minorHAnsi" w:cstheme="minorHAnsi"/>
        </w:rPr>
        <w:t xml:space="preserve">Лингвистическое обеспечение </w:t>
      </w:r>
      <w:r w:rsidR="002633FC" w:rsidRPr="00F92ADA">
        <w:rPr>
          <w:rFonts w:asciiTheme="minorHAnsi" w:hAnsiTheme="minorHAnsi" w:cstheme="minorHAnsi"/>
        </w:rPr>
        <w:t>Подсистемы</w:t>
      </w:r>
      <w:bookmarkEnd w:id="73"/>
      <w:bookmarkEnd w:id="74"/>
    </w:p>
    <w:p w14:paraId="42E3CE86" w14:textId="5437B001" w:rsidR="00E90152" w:rsidRPr="0010511B" w:rsidRDefault="00E90152" w:rsidP="00E90152">
      <w:pPr>
        <w:pStyle w:val="ac"/>
      </w:pPr>
      <w:r w:rsidRPr="0010511B">
        <w:t xml:space="preserve">Эксплуатационная документация, графический интерфейс пользователя и формируемые Системой отчеты выполнены на </w:t>
      </w:r>
      <w:r w:rsidR="00C73710">
        <w:t>английском</w:t>
      </w:r>
      <w:r w:rsidRPr="0010511B">
        <w:t xml:space="preserve"> языке.</w:t>
      </w:r>
    </w:p>
    <w:p w14:paraId="6D2674F9" w14:textId="77777777" w:rsidR="00E90152" w:rsidRPr="0010511B" w:rsidRDefault="00E90152" w:rsidP="00E90152"/>
    <w:p w14:paraId="77627242" w14:textId="77777777" w:rsidR="00E90152" w:rsidRPr="005D2A56" w:rsidRDefault="00E90152" w:rsidP="00E90152">
      <w:pPr>
        <w:sectPr w:rsidR="00E90152" w:rsidRPr="005D2A56" w:rsidSect="008859CE">
          <w:headerReference w:type="default" r:id="rId28"/>
          <w:footerReference w:type="default" r:id="rId29"/>
          <w:pgSz w:w="11906" w:h="16838"/>
          <w:pgMar w:top="1134" w:right="850" w:bottom="2835" w:left="1701" w:header="708" w:footer="708" w:gutter="0"/>
          <w:cols w:space="708"/>
          <w:docGrid w:linePitch="360"/>
        </w:sectPr>
      </w:pPr>
    </w:p>
    <w:p w14:paraId="7E902DC2" w14:textId="220773DA" w:rsidR="00E90152" w:rsidRPr="0010511B" w:rsidRDefault="00E90152" w:rsidP="00EC3662">
      <w:pPr>
        <w:pStyle w:val="2"/>
      </w:pPr>
      <w:bookmarkStart w:id="75" w:name="_Toc10214232"/>
      <w:bookmarkStart w:id="76" w:name="_Toc156227463"/>
      <w:r w:rsidRPr="0010511B">
        <w:lastRenderedPageBreak/>
        <w:t xml:space="preserve">Состав функций, реализуемых </w:t>
      </w:r>
      <w:bookmarkEnd w:id="75"/>
      <w:r w:rsidR="00D13DF1">
        <w:t>П</w:t>
      </w:r>
      <w:bookmarkEnd w:id="76"/>
      <w:r w:rsidR="00F92ADA">
        <w:t>ЭМ</w:t>
      </w:r>
    </w:p>
    <w:p w14:paraId="7C3873FE" w14:textId="2E102319" w:rsidR="00E90152" w:rsidRPr="0010511B" w:rsidRDefault="002633FC" w:rsidP="00E90152">
      <w:pPr>
        <w:pStyle w:val="ac"/>
      </w:pPr>
      <w:r>
        <w:t>ПМЭ</w:t>
      </w:r>
      <w:r w:rsidR="00E90152" w:rsidRPr="0010511B">
        <w:t xml:space="preserve"> с использованием функциональных </w:t>
      </w:r>
      <w:r w:rsidR="009B7A32">
        <w:t>компонентов</w:t>
      </w:r>
      <w:r w:rsidR="00E90152" w:rsidRPr="0010511B">
        <w:t xml:space="preserve">, указанных </w:t>
      </w:r>
      <w:r w:rsidR="00E90152" w:rsidRPr="00FC1BB3">
        <w:t xml:space="preserve">в </w:t>
      </w:r>
      <w:r w:rsidR="00CE0514" w:rsidRPr="00FC1BB3">
        <w:t>п.</w:t>
      </w:r>
      <w:r w:rsidR="00E90152" w:rsidRPr="00FC1BB3">
        <w:t xml:space="preserve"> 3.1</w:t>
      </w:r>
      <w:r w:rsidR="00CE0514" w:rsidRPr="00FC1BB3">
        <w:t>.1</w:t>
      </w:r>
      <w:r w:rsidR="005A3AF3">
        <w:t xml:space="preserve"> настоящего документа</w:t>
      </w:r>
      <w:r w:rsidR="00E90152" w:rsidRPr="0010511B">
        <w:t xml:space="preserve"> обеспечивает реализацию следующих функций:</w:t>
      </w:r>
    </w:p>
    <w:p w14:paraId="2DB9D500" w14:textId="7F8AE91F" w:rsidR="00895760" w:rsidRDefault="00895760" w:rsidP="00F92ADA">
      <w:pPr>
        <w:pStyle w:val="a4"/>
        <w:tabs>
          <w:tab w:val="clear" w:pos="1134"/>
          <w:tab w:val="num" w:pos="993"/>
        </w:tabs>
        <w:ind w:firstLine="992"/>
      </w:pPr>
      <w:r w:rsidRPr="00895760">
        <w:t>защит</w:t>
      </w:r>
      <w:r>
        <w:t>у</w:t>
      </w:r>
      <w:r w:rsidRPr="00895760">
        <w:t xml:space="preserve"> сети, контрол</w:t>
      </w:r>
      <w:r>
        <w:t>ь</w:t>
      </w:r>
      <w:r w:rsidRPr="00895760">
        <w:t xml:space="preserve"> и фильтр</w:t>
      </w:r>
      <w:r>
        <w:t>ацию</w:t>
      </w:r>
      <w:r w:rsidRPr="00895760">
        <w:t xml:space="preserve"> входящ</w:t>
      </w:r>
      <w:r>
        <w:t>его</w:t>
      </w:r>
      <w:r w:rsidRPr="00895760">
        <w:t xml:space="preserve"> и исходящ</w:t>
      </w:r>
      <w:r>
        <w:t xml:space="preserve">его </w:t>
      </w:r>
      <w:r w:rsidRPr="00895760">
        <w:t>трафик</w:t>
      </w:r>
      <w:r w:rsidR="00756FF6">
        <w:t>а</w:t>
      </w:r>
      <w:r>
        <w:t>;</w:t>
      </w:r>
    </w:p>
    <w:p w14:paraId="2C7AD074" w14:textId="18384891" w:rsidR="00895760" w:rsidRDefault="00895760" w:rsidP="00F92ADA">
      <w:pPr>
        <w:pStyle w:val="a4"/>
        <w:tabs>
          <w:tab w:val="clear" w:pos="1134"/>
          <w:tab w:val="num" w:pos="993"/>
        </w:tabs>
        <w:ind w:firstLine="992"/>
      </w:pPr>
      <w:r>
        <w:t>с</w:t>
      </w:r>
      <w:r w:rsidRPr="00895760">
        <w:t>истем</w:t>
      </w:r>
      <w:r>
        <w:t>у</w:t>
      </w:r>
      <w:r w:rsidRPr="00895760">
        <w:t xml:space="preserve"> предотвращения вторжений (IPS)</w:t>
      </w:r>
      <w:r>
        <w:t>;</w:t>
      </w:r>
    </w:p>
    <w:p w14:paraId="7919DFA9" w14:textId="302D8162" w:rsidR="00895760" w:rsidRDefault="000D79C9" w:rsidP="00F92ADA">
      <w:pPr>
        <w:pStyle w:val="a4"/>
        <w:tabs>
          <w:tab w:val="clear" w:pos="1134"/>
          <w:tab w:val="num" w:pos="993"/>
        </w:tabs>
        <w:ind w:firstLine="992"/>
      </w:pPr>
      <w:r>
        <w:t>а</w:t>
      </w:r>
      <w:r w:rsidRPr="00895760">
        <w:t>нтивирусн</w:t>
      </w:r>
      <w:r>
        <w:t>ую</w:t>
      </w:r>
      <w:r w:rsidRPr="00895760">
        <w:t xml:space="preserve"> </w:t>
      </w:r>
      <w:r w:rsidR="00895760" w:rsidRPr="00895760">
        <w:t>защит</w:t>
      </w:r>
      <w:r w:rsidR="00895760">
        <w:t>у</w:t>
      </w:r>
      <w:r w:rsidR="00CD75DF">
        <w:t xml:space="preserve"> и анти-бот</w:t>
      </w:r>
      <w:r w:rsidR="00895760">
        <w:t>;</w:t>
      </w:r>
    </w:p>
    <w:p w14:paraId="32559BBA" w14:textId="751F0139" w:rsidR="00895760" w:rsidRDefault="00895760" w:rsidP="00F92ADA">
      <w:pPr>
        <w:pStyle w:val="a4"/>
        <w:tabs>
          <w:tab w:val="clear" w:pos="1134"/>
          <w:tab w:val="num" w:pos="993"/>
        </w:tabs>
        <w:ind w:firstLine="992"/>
      </w:pPr>
      <w:r>
        <w:t>в</w:t>
      </w:r>
      <w:r w:rsidRPr="00895760">
        <w:t>еб-фильтраци</w:t>
      </w:r>
      <w:r>
        <w:t>ю</w:t>
      </w:r>
      <w:r w:rsidRPr="00895760">
        <w:t xml:space="preserve"> и контроль приложений</w:t>
      </w:r>
      <w:r>
        <w:t>;</w:t>
      </w:r>
    </w:p>
    <w:p w14:paraId="43CB5952" w14:textId="5CC9519C" w:rsidR="00895760" w:rsidRDefault="00895760" w:rsidP="00F92ADA">
      <w:pPr>
        <w:pStyle w:val="a4"/>
        <w:tabs>
          <w:tab w:val="clear" w:pos="1134"/>
          <w:tab w:val="num" w:pos="993"/>
        </w:tabs>
        <w:ind w:firstLine="992"/>
      </w:pPr>
      <w:r>
        <w:t>у</w:t>
      </w:r>
      <w:r w:rsidRPr="00895760">
        <w:t>правление VPN</w:t>
      </w:r>
      <w:r w:rsidR="00F773F3">
        <w:t>-сетями</w:t>
      </w:r>
      <w:r>
        <w:t>;</w:t>
      </w:r>
    </w:p>
    <w:p w14:paraId="324CB2AD" w14:textId="43A68B0F" w:rsidR="00CD75DF" w:rsidRPr="00895760" w:rsidRDefault="00CD75DF" w:rsidP="00F92ADA">
      <w:pPr>
        <w:pStyle w:val="a4"/>
        <w:tabs>
          <w:tab w:val="clear" w:pos="1134"/>
          <w:tab w:val="num" w:pos="993"/>
        </w:tabs>
        <w:ind w:firstLine="992"/>
      </w:pPr>
      <w:r>
        <w:t>защита от спама и электронной почты;</w:t>
      </w:r>
    </w:p>
    <w:p w14:paraId="6382EE91" w14:textId="7DE268FD" w:rsidR="00895760" w:rsidRPr="00895760" w:rsidRDefault="00F773F3" w:rsidP="00F92ADA">
      <w:pPr>
        <w:pStyle w:val="a4"/>
        <w:tabs>
          <w:tab w:val="clear" w:pos="1134"/>
          <w:tab w:val="num" w:pos="993"/>
        </w:tabs>
        <w:ind w:firstLine="992"/>
      </w:pPr>
      <w:r>
        <w:t>а</w:t>
      </w:r>
      <w:r w:rsidR="00895760" w:rsidRPr="00895760">
        <w:t>утентификаци</w:t>
      </w:r>
      <w:r>
        <w:t>ю</w:t>
      </w:r>
      <w:r w:rsidR="00895760" w:rsidRPr="00895760">
        <w:t xml:space="preserve"> и авторизаци</w:t>
      </w:r>
      <w:r>
        <w:t>ю</w:t>
      </w:r>
      <w:r w:rsidR="00895760" w:rsidRPr="00895760">
        <w:t xml:space="preserve"> пользователей</w:t>
      </w:r>
      <w:r>
        <w:t>;</w:t>
      </w:r>
    </w:p>
    <w:p w14:paraId="696FEBB7" w14:textId="3A740985" w:rsidR="00895760" w:rsidRPr="00895760" w:rsidRDefault="00F773F3" w:rsidP="00F92ADA">
      <w:pPr>
        <w:pStyle w:val="a4"/>
        <w:tabs>
          <w:tab w:val="clear" w:pos="1134"/>
          <w:tab w:val="num" w:pos="993"/>
        </w:tabs>
        <w:ind w:firstLine="992"/>
      </w:pPr>
      <w:r>
        <w:t>м</w:t>
      </w:r>
      <w:r w:rsidR="00895760" w:rsidRPr="00895760">
        <w:t>ониторинг и анализ трафика</w:t>
      </w:r>
      <w:r>
        <w:t>;</w:t>
      </w:r>
    </w:p>
    <w:p w14:paraId="4C5BFB5D" w14:textId="5AD74470" w:rsidR="00895760" w:rsidRDefault="00F773F3" w:rsidP="00F92ADA">
      <w:pPr>
        <w:pStyle w:val="a4"/>
        <w:tabs>
          <w:tab w:val="clear" w:pos="1134"/>
          <w:tab w:val="num" w:pos="993"/>
        </w:tabs>
        <w:ind w:firstLine="992"/>
      </w:pPr>
      <w:r>
        <w:t>у</w:t>
      </w:r>
      <w:r w:rsidR="00895760" w:rsidRPr="00895760">
        <w:t>правление политиками безопасности</w:t>
      </w:r>
      <w:r>
        <w:t>.</w:t>
      </w:r>
    </w:p>
    <w:p w14:paraId="0EE6817D" w14:textId="77777777" w:rsidR="00E90152" w:rsidRDefault="00E90152" w:rsidP="00E90152"/>
    <w:p w14:paraId="3C025879" w14:textId="77777777" w:rsidR="00E90152" w:rsidRPr="005D2A56" w:rsidRDefault="00E90152" w:rsidP="00E90152">
      <w:pPr>
        <w:sectPr w:rsidR="00E90152" w:rsidRPr="005D2A56" w:rsidSect="00AC6778">
          <w:headerReference w:type="default" r:id="rId30"/>
          <w:footerReference w:type="default" r:id="rId31"/>
          <w:pgSz w:w="11906" w:h="16838"/>
          <w:pgMar w:top="720" w:right="720" w:bottom="720" w:left="720" w:header="708" w:footer="708" w:gutter="0"/>
          <w:cols w:space="708"/>
          <w:docGrid w:linePitch="360"/>
        </w:sectPr>
      </w:pPr>
    </w:p>
    <w:p w14:paraId="5F3C2478" w14:textId="634C582C" w:rsidR="0098190B" w:rsidRDefault="009F2222" w:rsidP="00EC3662">
      <w:pPr>
        <w:pStyle w:val="2"/>
      </w:pPr>
      <w:bookmarkStart w:id="77" w:name="_Toc156227464"/>
      <w:bookmarkStart w:id="78" w:name="_Ref499111721"/>
      <w:bookmarkStart w:id="79" w:name="_Ref499131253"/>
      <w:bookmarkStart w:id="80" w:name="_Toc10214243"/>
      <w:r w:rsidRPr="009F2222">
        <w:lastRenderedPageBreak/>
        <w:t>Решения по комплексу технических средств</w:t>
      </w:r>
      <w:r w:rsidR="00C6395F">
        <w:t xml:space="preserve"> ПМЭ</w:t>
      </w:r>
      <w:bookmarkEnd w:id="77"/>
    </w:p>
    <w:p w14:paraId="16094ACB" w14:textId="2A13C7CB" w:rsidR="00DB0789" w:rsidRDefault="00131061" w:rsidP="00686693">
      <w:pPr>
        <w:spacing w:after="0" w:line="360" w:lineRule="auto"/>
        <w:ind w:firstLine="709"/>
        <w:contextualSpacing/>
        <w:jc w:val="both"/>
      </w:pPr>
      <w:r>
        <w:t>ПМ</w:t>
      </w:r>
      <w:r w:rsidR="00386391">
        <w:t>Э</w:t>
      </w:r>
      <w:r>
        <w:t xml:space="preserve"> интегрируется в имеющуюся сетевую </w:t>
      </w:r>
      <w:r>
        <w:rPr>
          <w:lang w:val="en-US"/>
        </w:rPr>
        <w:t>Border</w:t>
      </w:r>
      <w:r w:rsidRPr="00CF362A">
        <w:t>/</w:t>
      </w:r>
      <w:r>
        <w:rPr>
          <w:lang w:val="en-US"/>
        </w:rPr>
        <w:t>Core</w:t>
      </w:r>
      <w:r w:rsidRPr="00CF362A">
        <w:t>/</w:t>
      </w:r>
      <w:r w:rsidRPr="00131061">
        <w:t>L2-</w:t>
      </w:r>
      <w:r>
        <w:rPr>
          <w:lang w:val="en-US"/>
        </w:rPr>
        <w:t>access</w:t>
      </w:r>
      <w:r>
        <w:t xml:space="preserve"> архитектуру </w:t>
      </w:r>
      <w:r w:rsidR="00B55D7A">
        <w:t xml:space="preserve">ИТИ </w:t>
      </w:r>
      <w:r>
        <w:t xml:space="preserve">Заказчика </w:t>
      </w:r>
      <w:r w:rsidR="00E12E9C">
        <w:t>в виде автономн</w:t>
      </w:r>
      <w:r w:rsidR="00B701CD">
        <w:t>ой</w:t>
      </w:r>
      <w:r w:rsidR="00E12E9C">
        <w:t xml:space="preserve"> </w:t>
      </w:r>
      <w:r w:rsidR="00B55D7A">
        <w:t>инсталляци</w:t>
      </w:r>
      <w:r w:rsidR="00B701CD">
        <w:t>и</w:t>
      </w:r>
      <w:r w:rsidR="00E12E9C">
        <w:t xml:space="preserve"> с центром управления</w:t>
      </w:r>
      <w:r>
        <w:t xml:space="preserve"> путем </w:t>
      </w:r>
      <w:r w:rsidR="00096586">
        <w:t xml:space="preserve">отказоустойчивого </w:t>
      </w:r>
      <w:r>
        <w:t>подключения</w:t>
      </w:r>
      <w:r w:rsidR="00096586">
        <w:t xml:space="preserve"> с помощью агрегации интерфейсов (</w:t>
      </w:r>
      <w:r w:rsidR="00096586">
        <w:rPr>
          <w:lang w:val="en-US"/>
        </w:rPr>
        <w:t>LACP</w:t>
      </w:r>
      <w:r w:rsidR="00096586" w:rsidRPr="00CF362A">
        <w:t>)</w:t>
      </w:r>
      <w:r w:rsidR="00B55D7A">
        <w:t xml:space="preserve"> компонентов ПМЭ</w:t>
      </w:r>
      <w:r>
        <w:t xml:space="preserve"> к </w:t>
      </w:r>
      <w:r w:rsidR="00D82C7A" w:rsidRPr="00213C53">
        <w:rPr>
          <w:lang w:val="en-US"/>
        </w:rPr>
        <w:t>Cisco</w:t>
      </w:r>
      <w:r w:rsidR="00D82C7A" w:rsidRPr="00CF362A">
        <w:t xml:space="preserve"> </w:t>
      </w:r>
      <w:r w:rsidR="00D82C7A" w:rsidRPr="00D82C7A">
        <w:t>(</w:t>
      </w:r>
      <w:r w:rsidR="003A5FCA">
        <w:t>VSWCOR01</w:t>
      </w:r>
      <w:r w:rsidR="00D82C7A" w:rsidRPr="00D82C7A">
        <w:t>)</w:t>
      </w:r>
      <w:r>
        <w:t>, функционирующему в роли ядра сети</w:t>
      </w:r>
      <w:r w:rsidR="00B55D7A">
        <w:t xml:space="preserve"> ИТИ Заказчика</w:t>
      </w:r>
      <w:r>
        <w:t>:</w:t>
      </w:r>
    </w:p>
    <w:p w14:paraId="2BB40017" w14:textId="3C543064" w:rsidR="00686693" w:rsidRDefault="00686693" w:rsidP="00686693">
      <w:pPr>
        <w:spacing w:after="0" w:line="360" w:lineRule="auto"/>
        <w:ind w:firstLine="709"/>
        <w:contextualSpacing/>
        <w:jc w:val="both"/>
      </w:pPr>
      <w:r>
        <w:t>Подробная информация о монтаже, коммутации и адресации сети</w:t>
      </w:r>
      <w:r w:rsidR="00D82C7A">
        <w:t xml:space="preserve"> </w:t>
      </w:r>
      <w:r>
        <w:t xml:space="preserve">приведена в разделах </w:t>
      </w:r>
      <w:r>
        <w:fldChar w:fldCharType="begin"/>
      </w:r>
      <w:r>
        <w:instrText xml:space="preserve"> REF _Ref149714961 \n \h </w:instrText>
      </w:r>
      <w:r>
        <w:fldChar w:fldCharType="separate"/>
      </w:r>
      <w:r w:rsidR="00033958">
        <w:t>3.7.1</w:t>
      </w:r>
      <w:r>
        <w:fldChar w:fldCharType="end"/>
      </w:r>
      <w:r>
        <w:t>.</w:t>
      </w:r>
    </w:p>
    <w:p w14:paraId="23245B7B" w14:textId="483F198F" w:rsidR="00096586" w:rsidRDefault="00096586" w:rsidP="00686693">
      <w:pPr>
        <w:spacing w:after="0" w:line="360" w:lineRule="auto"/>
        <w:ind w:firstLine="709"/>
        <w:contextualSpacing/>
        <w:jc w:val="both"/>
      </w:pPr>
      <w:r>
        <w:t>Получение входящего и исходящего сетевого трафика с устройств сети осуществляется путем перенаправления (маршрутизации) сетевого трафика с помощью ядра сети на оборудование ПМЭ для последующего анализа и фильтрации.</w:t>
      </w:r>
    </w:p>
    <w:p w14:paraId="527337FB" w14:textId="6E6E174E" w:rsidR="00131061" w:rsidRDefault="00096586" w:rsidP="00686693">
      <w:pPr>
        <w:spacing w:after="0" w:line="360" w:lineRule="auto"/>
        <w:ind w:firstLine="709"/>
        <w:contextualSpacing/>
        <w:jc w:val="both"/>
      </w:pPr>
      <w:r w:rsidRPr="00257455">
        <w:t xml:space="preserve">После анализа и фильтрации ПМЭ осуществляет </w:t>
      </w:r>
      <w:r w:rsidR="00386391" w:rsidRPr="00257455">
        <w:t xml:space="preserve">перенаправление </w:t>
      </w:r>
      <w:r w:rsidRPr="00257455">
        <w:t>обработанного трафика обратно на ядро сети для его последующего прохождения в адрес назначения.</w:t>
      </w:r>
      <w:r w:rsidR="00FC1F96">
        <w:t xml:space="preserve"> </w:t>
      </w:r>
    </w:p>
    <w:p w14:paraId="47491E33" w14:textId="2D11DF38" w:rsidR="004F4D33" w:rsidRDefault="00D82C7A" w:rsidP="00686693">
      <w:pPr>
        <w:spacing w:after="0" w:line="360" w:lineRule="auto"/>
        <w:ind w:firstLine="709"/>
        <w:contextualSpacing/>
        <w:jc w:val="both"/>
      </w:pPr>
      <w:r>
        <w:t>М</w:t>
      </w:r>
      <w:r w:rsidR="00E2473B">
        <w:t>аршрутизация</w:t>
      </w:r>
      <w:r w:rsidR="008168B9">
        <w:t xml:space="preserve">, с использованием </w:t>
      </w:r>
      <w:r w:rsidR="009E2AF5">
        <w:t>статических маршрутов</w:t>
      </w:r>
      <w:r w:rsidR="008168B9">
        <w:t>,</w:t>
      </w:r>
      <w:r w:rsidR="008168B9" w:rsidRPr="008168B9">
        <w:t xml:space="preserve"> </w:t>
      </w:r>
      <w:r w:rsidR="00E2473B">
        <w:t>настраивается таким образом, чтобы трафик ходил в обе стороны через ПМЭ</w:t>
      </w:r>
      <w:r w:rsidR="00A12733">
        <w:t>.</w:t>
      </w:r>
      <w:r w:rsidR="005B0C09">
        <w:t xml:space="preserve"> </w:t>
      </w:r>
      <w:r w:rsidR="00A12733">
        <w:t>Н</w:t>
      </w:r>
      <w:r w:rsidR="005B0C09">
        <w:t>астройки</w:t>
      </w:r>
      <w:r w:rsidR="00132C33">
        <w:t xml:space="preserve"> </w:t>
      </w:r>
      <w:r w:rsidR="009E2AF5">
        <w:t>статической маршрутизации</w:t>
      </w:r>
      <w:r w:rsidR="005B0C09">
        <w:t xml:space="preserve"> предоставлены в Приложении</w:t>
      </w:r>
      <w:r w:rsidR="00132C33">
        <w:t xml:space="preserve"> </w:t>
      </w:r>
      <w:r w:rsidR="00132C33">
        <w:fldChar w:fldCharType="begin"/>
      </w:r>
      <w:r w:rsidR="00132C33">
        <w:instrText xml:space="preserve"> REF _Ref153382133 \h  \* MERGEFORMAT </w:instrText>
      </w:r>
      <w:r w:rsidR="00132C33">
        <w:fldChar w:fldCharType="separate"/>
      </w:r>
      <w:r w:rsidR="00033958" w:rsidRPr="00033958">
        <w:rPr>
          <w:vanish/>
        </w:rPr>
        <w:t xml:space="preserve">ПРИЛОЖЕНИЕ </w:t>
      </w:r>
      <w:r w:rsidR="00033958">
        <w:t>Д</w:t>
      </w:r>
      <w:r w:rsidR="00033958" w:rsidRPr="00BB0761">
        <w:t>.</w:t>
      </w:r>
      <w:r w:rsidR="00033958" w:rsidRPr="00033958">
        <w:rPr>
          <w:vanish/>
        </w:rPr>
        <w:t xml:space="preserve"> НАСТРОКИ ДИНАМИЧЕСКОЙ МАРШРУТИЗАЦИИ </w:t>
      </w:r>
      <w:r w:rsidR="00033958" w:rsidRPr="00033958">
        <w:rPr>
          <w:vanish/>
          <w:lang w:val="en-US"/>
        </w:rPr>
        <w:t>OSPF</w:t>
      </w:r>
      <w:r w:rsidR="00132C33">
        <w:fldChar w:fldCharType="end"/>
      </w:r>
    </w:p>
    <w:p w14:paraId="21AD3B1E" w14:textId="20424361" w:rsidR="0001159B" w:rsidRPr="0001159B" w:rsidRDefault="0001159B" w:rsidP="0001159B">
      <w:pPr>
        <w:spacing w:after="0" w:line="360" w:lineRule="auto"/>
        <w:ind w:firstLine="709"/>
        <w:contextualSpacing/>
        <w:jc w:val="both"/>
      </w:pPr>
      <w:r>
        <w:t>Д</w:t>
      </w:r>
      <w:r w:rsidRPr="0001159B">
        <w:t>ля обеспечения связи между внешней и внутренней сетями</w:t>
      </w:r>
      <w:r>
        <w:t xml:space="preserve"> </w:t>
      </w:r>
      <w:r w:rsidRPr="0001159B">
        <w:t>осуществляет множественное преобразование IP-адресов и портов</w:t>
      </w:r>
      <w:r>
        <w:t xml:space="preserve"> с использованием функция </w:t>
      </w:r>
      <w:r w:rsidRPr="0001159B">
        <w:t xml:space="preserve">Network Address Translation </w:t>
      </w:r>
      <w:r>
        <w:t xml:space="preserve">(далее – </w:t>
      </w:r>
      <w:r>
        <w:rPr>
          <w:lang w:val="en-US"/>
        </w:rPr>
        <w:t>NAT</w:t>
      </w:r>
      <w:r>
        <w:t>)</w:t>
      </w:r>
      <w:r w:rsidRPr="0001159B">
        <w:t>. Это позволяет множеству устройств внутри локальной сети использовать один общий IP-адрес для взаимодействия с внешними сетями</w:t>
      </w:r>
      <w:r>
        <w:t xml:space="preserve">. Настройки </w:t>
      </w:r>
      <w:r>
        <w:rPr>
          <w:lang w:val="en-US"/>
        </w:rPr>
        <w:t>NAT</w:t>
      </w:r>
      <w:r w:rsidRPr="0001159B">
        <w:t xml:space="preserve"> </w:t>
      </w:r>
      <w:r>
        <w:t>предоставлены в Приложении</w:t>
      </w:r>
      <w:r w:rsidRPr="0001159B">
        <w:t xml:space="preserve"> .</w:t>
      </w:r>
    </w:p>
    <w:p w14:paraId="00653F0D" w14:textId="5610B422" w:rsidR="004E148C" w:rsidRDefault="004E148C" w:rsidP="00686693">
      <w:pPr>
        <w:spacing w:after="0" w:line="360" w:lineRule="auto"/>
        <w:ind w:firstLine="709"/>
        <w:contextualSpacing/>
        <w:jc w:val="both"/>
      </w:pPr>
      <w:r>
        <w:t>Таблица сетевого взаимодействия компонентов ПМЭ указана в Приложении А.</w:t>
      </w:r>
    </w:p>
    <w:p w14:paraId="4F5B1DE7" w14:textId="0F66E6A2" w:rsidR="00E26EF8" w:rsidRDefault="00E26EF8" w:rsidP="00E26EF8">
      <w:pPr>
        <w:spacing w:after="0" w:line="360" w:lineRule="auto"/>
        <w:ind w:firstLine="709"/>
        <w:contextualSpacing/>
        <w:jc w:val="both"/>
      </w:pPr>
      <w:r>
        <w:t xml:space="preserve">Настройки политик компонентов ПМЭ указаны в Приложении </w:t>
      </w:r>
      <w:r w:rsidR="00235794">
        <w:fldChar w:fldCharType="begin"/>
      </w:r>
      <w:r w:rsidR="00235794">
        <w:instrText xml:space="preserve"> REF _Ref153538897 \h  \* MERGEFORMAT </w:instrText>
      </w:r>
      <w:r w:rsidR="00235794">
        <w:fldChar w:fldCharType="separate"/>
      </w:r>
      <w:r w:rsidR="00235794" w:rsidRPr="00235794">
        <w:rPr>
          <w:vanish/>
        </w:rPr>
        <w:t xml:space="preserve">ПРИЛОЖЕНИЕ </w:t>
      </w:r>
      <w:r w:rsidR="00235794">
        <w:t>Е</w:t>
      </w:r>
      <w:r w:rsidR="00235794" w:rsidRPr="00BB0761">
        <w:t xml:space="preserve">. </w:t>
      </w:r>
      <w:r w:rsidR="00235794" w:rsidRPr="00235794">
        <w:rPr>
          <w:vanish/>
        </w:rPr>
        <w:t>НАСТРОЙКИ ПМЭ</w:t>
      </w:r>
      <w:r w:rsidR="00235794">
        <w:fldChar w:fldCharType="end"/>
      </w:r>
      <w:r w:rsidR="00235794">
        <w:fldChar w:fldCharType="begin"/>
      </w:r>
      <w:r w:rsidR="00235794">
        <w:instrText xml:space="preserve"> REF _Ref156227693 \h </w:instrText>
      </w:r>
      <w:r w:rsidR="00235794">
        <w:fldChar w:fldCharType="end"/>
      </w:r>
    </w:p>
    <w:p w14:paraId="3F2803A6" w14:textId="1D4DBAFD" w:rsidR="00E645D6" w:rsidRPr="00F92ADA" w:rsidRDefault="009F2222" w:rsidP="00E645D6">
      <w:pPr>
        <w:pStyle w:val="30"/>
        <w:tabs>
          <w:tab w:val="num" w:pos="567"/>
        </w:tabs>
        <w:ind w:left="0"/>
        <w:rPr>
          <w:rFonts w:asciiTheme="minorHAnsi" w:hAnsiTheme="minorHAnsi" w:cstheme="minorHAnsi"/>
        </w:rPr>
      </w:pPr>
      <w:bookmarkStart w:id="81" w:name="_Toc10214234"/>
      <w:bookmarkStart w:id="82" w:name="_Toc156227465"/>
      <w:bookmarkStart w:id="83" w:name="_Ref149714961"/>
      <w:r w:rsidRPr="00F92ADA">
        <w:rPr>
          <w:rFonts w:asciiTheme="minorHAnsi" w:hAnsiTheme="minorHAnsi" w:cstheme="minorHAnsi"/>
        </w:rPr>
        <w:t xml:space="preserve">Описание </w:t>
      </w:r>
      <w:r w:rsidR="00C6395F" w:rsidRPr="00F92ADA">
        <w:rPr>
          <w:rFonts w:asciiTheme="minorHAnsi" w:hAnsiTheme="minorHAnsi" w:cstheme="minorHAnsi"/>
        </w:rPr>
        <w:t xml:space="preserve">комплекса </w:t>
      </w:r>
      <w:r w:rsidRPr="00F92ADA">
        <w:rPr>
          <w:rFonts w:asciiTheme="minorHAnsi" w:hAnsiTheme="minorHAnsi" w:cstheme="minorHAnsi"/>
        </w:rPr>
        <w:t>технических средств</w:t>
      </w:r>
      <w:bookmarkEnd w:id="81"/>
      <w:r w:rsidRPr="00F92ADA">
        <w:rPr>
          <w:rFonts w:asciiTheme="minorHAnsi" w:hAnsiTheme="minorHAnsi" w:cstheme="minorHAnsi"/>
        </w:rPr>
        <w:t xml:space="preserve"> ПМЭ</w:t>
      </w:r>
      <w:bookmarkEnd w:id="82"/>
      <w:r w:rsidRPr="00F92ADA">
        <w:rPr>
          <w:rFonts w:asciiTheme="minorHAnsi" w:hAnsiTheme="minorHAnsi" w:cstheme="minorHAnsi"/>
        </w:rPr>
        <w:t xml:space="preserve"> </w:t>
      </w:r>
      <w:bookmarkEnd w:id="83"/>
    </w:p>
    <w:p w14:paraId="4E8567E3" w14:textId="56354311" w:rsidR="00CC354C" w:rsidRPr="00CF362A" w:rsidRDefault="00CC354C" w:rsidP="00686693">
      <w:pPr>
        <w:pStyle w:val="tdtext"/>
        <w:ind w:firstLine="709"/>
        <w:rPr>
          <w:rFonts w:ascii="Times New Roman" w:hAnsi="Times New Roman"/>
        </w:rPr>
      </w:pPr>
      <w:r w:rsidRPr="00CF362A">
        <w:rPr>
          <w:rFonts w:ascii="Times New Roman" w:hAnsi="Times New Roman"/>
        </w:rPr>
        <w:t>Комплекс</w:t>
      </w:r>
      <w:r>
        <w:rPr>
          <w:rFonts w:ascii="Times New Roman" w:hAnsi="Times New Roman"/>
        </w:rPr>
        <w:t xml:space="preserve"> технических</w:t>
      </w:r>
      <w:r w:rsidRPr="00CF362A">
        <w:rPr>
          <w:rFonts w:ascii="Times New Roman" w:hAnsi="Times New Roman"/>
        </w:rPr>
        <w:t xml:space="preserve"> средств </w:t>
      </w:r>
      <w:r>
        <w:rPr>
          <w:rFonts w:ascii="Times New Roman" w:hAnsi="Times New Roman"/>
        </w:rPr>
        <w:t>ПМЭ</w:t>
      </w:r>
      <w:r w:rsidRPr="00CF362A">
        <w:rPr>
          <w:rFonts w:ascii="Times New Roman" w:hAnsi="Times New Roman"/>
        </w:rPr>
        <w:t xml:space="preserve">, должен быть смонтирован в серверные стойки в соответствии с </w:t>
      </w:r>
      <w:r w:rsidR="004B76DC" w:rsidRPr="004B76DC">
        <w:rPr>
          <w:rFonts w:ascii="Times New Roman" w:hAnsi="Times New Roman"/>
        </w:rPr>
        <w:t xml:space="preserve">таблицей </w:t>
      </w:r>
      <w:r w:rsidR="004B76DC">
        <w:rPr>
          <w:rFonts w:ascii="Times New Roman" w:hAnsi="Times New Roman"/>
        </w:rPr>
        <w:fldChar w:fldCharType="begin"/>
      </w:r>
      <w:r w:rsidR="004B76DC">
        <w:rPr>
          <w:rFonts w:ascii="Times New Roman" w:hAnsi="Times New Roman"/>
        </w:rPr>
        <w:instrText xml:space="preserve"> REF _Ref143850747 \h  \* MERGEFORMAT </w:instrText>
      </w:r>
      <w:r w:rsidR="004B76DC">
        <w:rPr>
          <w:rFonts w:ascii="Times New Roman" w:hAnsi="Times New Roman"/>
        </w:rPr>
      </w:r>
      <w:r w:rsidR="004B76DC">
        <w:rPr>
          <w:rFonts w:ascii="Times New Roman" w:hAnsi="Times New Roman"/>
        </w:rPr>
        <w:fldChar w:fldCharType="separate"/>
      </w:r>
      <w:r w:rsidR="00033958" w:rsidRPr="00033958">
        <w:rPr>
          <w:rFonts w:ascii="Times New Roman" w:hAnsi="Times New Roman"/>
          <w:vanish/>
        </w:rPr>
        <w:t xml:space="preserve">Таблица </w:t>
      </w:r>
      <w:r w:rsidR="00033958" w:rsidRPr="00033958">
        <w:rPr>
          <w:rFonts w:ascii="Times New Roman" w:hAnsi="Times New Roman"/>
        </w:rPr>
        <w:t>5</w:t>
      </w:r>
      <w:r w:rsidR="004B76DC">
        <w:rPr>
          <w:rFonts w:ascii="Times New Roman" w:hAnsi="Times New Roman"/>
        </w:rPr>
        <w:fldChar w:fldCharType="end"/>
      </w:r>
      <w:r w:rsidRPr="004B76DC">
        <w:rPr>
          <w:rFonts w:ascii="Times New Roman" w:hAnsi="Times New Roman"/>
        </w:rPr>
        <w:t>,</w:t>
      </w:r>
      <w:r w:rsidRPr="00CF362A">
        <w:rPr>
          <w:rFonts w:ascii="Times New Roman" w:hAnsi="Times New Roman"/>
        </w:rPr>
        <w:t xml:space="preserve"> а также схемой </w:t>
      </w:r>
      <w:r>
        <w:rPr>
          <w:rFonts w:ascii="Times New Roman" w:hAnsi="Times New Roman"/>
        </w:rPr>
        <w:t>размещения</w:t>
      </w:r>
      <w:r w:rsidRPr="00CF362A">
        <w:rPr>
          <w:rFonts w:ascii="Times New Roman" w:hAnsi="Times New Roman"/>
        </w:rPr>
        <w:t xml:space="preserve">, указанной </w:t>
      </w:r>
      <w:r>
        <w:rPr>
          <w:rFonts w:ascii="Times New Roman" w:hAnsi="Times New Roman"/>
        </w:rPr>
        <w:t>в документе «Монтажн</w:t>
      </w:r>
      <w:r w:rsidR="00F92ADA">
        <w:rPr>
          <w:rFonts w:ascii="Times New Roman" w:hAnsi="Times New Roman"/>
        </w:rPr>
        <w:t>ый</w:t>
      </w:r>
      <w:r>
        <w:rPr>
          <w:rFonts w:ascii="Times New Roman" w:hAnsi="Times New Roman"/>
        </w:rPr>
        <w:t xml:space="preserve"> схема»</w:t>
      </w:r>
      <w:r w:rsidRPr="00CF362A">
        <w:rPr>
          <w:rFonts w:ascii="Times New Roman" w:hAnsi="Times New Roman"/>
        </w:rPr>
        <w:t>.</w:t>
      </w:r>
    </w:p>
    <w:p w14:paraId="01C71C92" w14:textId="298690CA" w:rsidR="004B76DC" w:rsidRPr="004B76DC" w:rsidRDefault="004B76DC" w:rsidP="004A5275">
      <w:pPr>
        <w:pStyle w:val="af0"/>
      </w:pPr>
      <w:bookmarkStart w:id="84" w:name="_Ref143850747"/>
      <w:r>
        <w:t xml:space="preserve">Таблица </w:t>
      </w:r>
      <w:r w:rsidR="00561FE5">
        <w:rPr>
          <w:noProof/>
        </w:rPr>
        <w:fldChar w:fldCharType="begin"/>
      </w:r>
      <w:r w:rsidR="00561FE5">
        <w:rPr>
          <w:noProof/>
        </w:rPr>
        <w:instrText xml:space="preserve"> SEQ Таблица \* ARABIC </w:instrText>
      </w:r>
      <w:r w:rsidR="00561FE5">
        <w:rPr>
          <w:noProof/>
        </w:rPr>
        <w:fldChar w:fldCharType="separate"/>
      </w:r>
      <w:r w:rsidR="00033958">
        <w:rPr>
          <w:noProof/>
        </w:rPr>
        <w:t>5</w:t>
      </w:r>
      <w:r w:rsidR="00561FE5">
        <w:rPr>
          <w:noProof/>
        </w:rPr>
        <w:fldChar w:fldCharType="end"/>
      </w:r>
      <w:bookmarkEnd w:id="84"/>
      <w:r w:rsidR="00D0338A">
        <w:t xml:space="preserve"> </w:t>
      </w:r>
      <w:r w:rsidR="00D0338A" w:rsidRPr="00CF362A">
        <w:t xml:space="preserve">– </w:t>
      </w:r>
      <w:r>
        <w:t>Р</w:t>
      </w:r>
      <w:r w:rsidRPr="00CF362A">
        <w:t xml:space="preserve">азмещение КТС в </w:t>
      </w:r>
      <w:r>
        <w:t>ЦОД</w:t>
      </w:r>
      <w:r w:rsidR="00AF2FA3">
        <w:t xml:space="preserve"> ООО «</w:t>
      </w:r>
      <w:r w:rsidR="00F92ADA">
        <w:t>РиК</w:t>
      </w:r>
      <w:r w:rsidR="00AF2FA3">
        <w:t>»</w:t>
      </w:r>
    </w:p>
    <w:tbl>
      <w:tblPr>
        <w:tblW w:w="9184" w:type="dxa"/>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1304"/>
        <w:gridCol w:w="1248"/>
        <w:gridCol w:w="1321"/>
        <w:gridCol w:w="1742"/>
        <w:gridCol w:w="2248"/>
        <w:gridCol w:w="1321"/>
      </w:tblGrid>
      <w:tr w:rsidR="00CC354C" w:rsidRPr="00636ACF" w14:paraId="4FAAE02A" w14:textId="77777777" w:rsidTr="00CF362A">
        <w:trPr>
          <w:trHeight w:val="338"/>
          <w:tblHeader/>
          <w:jc w:val="center"/>
        </w:trPr>
        <w:tc>
          <w:tcPr>
            <w:tcW w:w="1304" w:type="dxa"/>
            <w:shd w:val="clear" w:color="auto" w:fill="auto"/>
            <w:noWrap/>
            <w:tcMar>
              <w:top w:w="28" w:type="dxa"/>
              <w:left w:w="28" w:type="dxa"/>
              <w:bottom w:w="28" w:type="dxa"/>
              <w:right w:w="28" w:type="dxa"/>
            </w:tcMar>
            <w:vAlign w:val="center"/>
            <w:hideMark/>
          </w:tcPr>
          <w:p w14:paraId="700F4226" w14:textId="77777777" w:rsidR="00CC354C" w:rsidRPr="00CF362A" w:rsidRDefault="00CC354C" w:rsidP="00CF362A">
            <w:pPr>
              <w:spacing w:after="0" w:line="240" w:lineRule="auto"/>
              <w:jc w:val="center"/>
              <w:rPr>
                <w:b/>
                <w:bCs/>
                <w:color w:val="000000" w:themeColor="text1"/>
                <w:sz w:val="20"/>
                <w:szCs w:val="20"/>
              </w:rPr>
            </w:pPr>
            <w:r w:rsidRPr="00CF362A">
              <w:rPr>
                <w:b/>
                <w:bCs/>
                <w:color w:val="000000" w:themeColor="text1"/>
                <w:sz w:val="20"/>
                <w:szCs w:val="20"/>
              </w:rPr>
              <w:t>Место</w:t>
            </w:r>
          </w:p>
        </w:tc>
        <w:tc>
          <w:tcPr>
            <w:tcW w:w="1248" w:type="dxa"/>
            <w:shd w:val="clear" w:color="auto" w:fill="auto"/>
            <w:tcMar>
              <w:top w:w="28" w:type="dxa"/>
              <w:left w:w="28" w:type="dxa"/>
              <w:bottom w:w="28" w:type="dxa"/>
              <w:right w:w="28" w:type="dxa"/>
            </w:tcMar>
            <w:vAlign w:val="center"/>
          </w:tcPr>
          <w:p w14:paraId="14699408" w14:textId="77777777" w:rsidR="00CC354C" w:rsidRPr="00CF362A" w:rsidRDefault="00CC354C" w:rsidP="00CF362A">
            <w:pPr>
              <w:spacing w:after="0" w:line="240" w:lineRule="auto"/>
              <w:jc w:val="center"/>
              <w:rPr>
                <w:b/>
                <w:bCs/>
                <w:color w:val="000000" w:themeColor="text1"/>
                <w:sz w:val="20"/>
                <w:szCs w:val="20"/>
              </w:rPr>
            </w:pPr>
            <w:r w:rsidRPr="00CF362A">
              <w:rPr>
                <w:b/>
                <w:bCs/>
                <w:color w:val="000000" w:themeColor="text1"/>
                <w:sz w:val="20"/>
                <w:szCs w:val="20"/>
              </w:rPr>
              <w:t>Адрес</w:t>
            </w:r>
          </w:p>
        </w:tc>
        <w:tc>
          <w:tcPr>
            <w:tcW w:w="1321" w:type="dxa"/>
            <w:shd w:val="clear" w:color="auto" w:fill="auto"/>
            <w:tcMar>
              <w:top w:w="28" w:type="dxa"/>
              <w:left w:w="28" w:type="dxa"/>
              <w:bottom w:w="28" w:type="dxa"/>
              <w:right w:w="28" w:type="dxa"/>
            </w:tcMar>
            <w:vAlign w:val="center"/>
          </w:tcPr>
          <w:p w14:paraId="3160C3DC" w14:textId="77777777" w:rsidR="00CC354C" w:rsidRPr="00CF362A" w:rsidRDefault="00CC354C" w:rsidP="00CF362A">
            <w:pPr>
              <w:spacing w:after="0" w:line="240" w:lineRule="auto"/>
              <w:jc w:val="center"/>
              <w:rPr>
                <w:b/>
                <w:bCs/>
                <w:color w:val="000000" w:themeColor="text1"/>
                <w:sz w:val="20"/>
                <w:szCs w:val="20"/>
              </w:rPr>
            </w:pPr>
            <w:r w:rsidRPr="00CF362A">
              <w:rPr>
                <w:b/>
                <w:bCs/>
                <w:color w:val="000000" w:themeColor="text1"/>
                <w:sz w:val="20"/>
                <w:szCs w:val="20"/>
              </w:rPr>
              <w:t>Номер стойки</w:t>
            </w:r>
          </w:p>
        </w:tc>
        <w:tc>
          <w:tcPr>
            <w:tcW w:w="1742" w:type="dxa"/>
            <w:shd w:val="clear" w:color="auto" w:fill="auto"/>
            <w:tcMar>
              <w:top w:w="28" w:type="dxa"/>
              <w:left w:w="28" w:type="dxa"/>
              <w:bottom w:w="28" w:type="dxa"/>
              <w:right w:w="28" w:type="dxa"/>
            </w:tcMar>
            <w:vAlign w:val="center"/>
          </w:tcPr>
          <w:p w14:paraId="6846974D" w14:textId="77777777" w:rsidR="00CC354C" w:rsidRPr="00CF362A" w:rsidRDefault="00CC354C" w:rsidP="00CF362A">
            <w:pPr>
              <w:spacing w:after="0" w:line="240" w:lineRule="auto"/>
              <w:jc w:val="center"/>
              <w:rPr>
                <w:b/>
                <w:bCs/>
                <w:color w:val="000000" w:themeColor="text1"/>
                <w:sz w:val="20"/>
                <w:szCs w:val="20"/>
              </w:rPr>
            </w:pPr>
            <w:r w:rsidRPr="00CF362A">
              <w:rPr>
                <w:b/>
                <w:bCs/>
                <w:color w:val="000000" w:themeColor="text1"/>
                <w:sz w:val="20"/>
                <w:szCs w:val="20"/>
              </w:rPr>
              <w:t>Модель оборудования</w:t>
            </w:r>
          </w:p>
        </w:tc>
        <w:tc>
          <w:tcPr>
            <w:tcW w:w="2248" w:type="dxa"/>
            <w:shd w:val="clear" w:color="auto" w:fill="auto"/>
            <w:noWrap/>
            <w:tcMar>
              <w:top w:w="28" w:type="dxa"/>
              <w:left w:w="28" w:type="dxa"/>
              <w:bottom w:w="28" w:type="dxa"/>
              <w:right w:w="28" w:type="dxa"/>
            </w:tcMar>
            <w:vAlign w:val="center"/>
            <w:hideMark/>
          </w:tcPr>
          <w:p w14:paraId="772750A4" w14:textId="77777777" w:rsidR="00CC354C" w:rsidRPr="00CF362A" w:rsidRDefault="00CC354C" w:rsidP="00CF362A">
            <w:pPr>
              <w:spacing w:after="0" w:line="240" w:lineRule="auto"/>
              <w:jc w:val="center"/>
              <w:rPr>
                <w:b/>
                <w:bCs/>
                <w:color w:val="000000" w:themeColor="text1"/>
                <w:sz w:val="20"/>
                <w:szCs w:val="20"/>
              </w:rPr>
            </w:pPr>
            <w:r w:rsidRPr="00CF362A">
              <w:rPr>
                <w:b/>
                <w:bCs/>
                <w:color w:val="000000" w:themeColor="text1"/>
                <w:sz w:val="20"/>
                <w:szCs w:val="20"/>
              </w:rPr>
              <w:t>Условное обозначение</w:t>
            </w:r>
          </w:p>
        </w:tc>
        <w:tc>
          <w:tcPr>
            <w:tcW w:w="1321" w:type="dxa"/>
            <w:shd w:val="clear" w:color="auto" w:fill="auto"/>
            <w:noWrap/>
            <w:tcMar>
              <w:top w:w="28" w:type="dxa"/>
              <w:left w:w="28" w:type="dxa"/>
              <w:bottom w:w="28" w:type="dxa"/>
              <w:right w:w="28" w:type="dxa"/>
            </w:tcMar>
            <w:vAlign w:val="center"/>
            <w:hideMark/>
          </w:tcPr>
          <w:p w14:paraId="3A4DA475" w14:textId="77777777" w:rsidR="00CC354C" w:rsidRPr="00CF362A" w:rsidRDefault="00CC354C" w:rsidP="00CF362A">
            <w:pPr>
              <w:spacing w:after="0" w:line="240" w:lineRule="auto"/>
              <w:jc w:val="center"/>
              <w:rPr>
                <w:b/>
                <w:bCs/>
                <w:color w:val="000000" w:themeColor="text1"/>
                <w:sz w:val="20"/>
                <w:szCs w:val="20"/>
              </w:rPr>
            </w:pPr>
            <w:r w:rsidRPr="00CF362A">
              <w:rPr>
                <w:b/>
                <w:bCs/>
                <w:color w:val="000000" w:themeColor="text1"/>
                <w:sz w:val="20"/>
                <w:szCs w:val="20"/>
              </w:rPr>
              <w:t>Юнит</w:t>
            </w:r>
          </w:p>
        </w:tc>
      </w:tr>
      <w:tr w:rsidR="00F21B21" w:rsidRPr="00024123" w14:paraId="6B5009D2" w14:textId="77777777" w:rsidTr="00770EE5">
        <w:trPr>
          <w:trHeight w:val="338"/>
          <w:jc w:val="center"/>
        </w:trPr>
        <w:tc>
          <w:tcPr>
            <w:tcW w:w="1304" w:type="dxa"/>
            <w:vMerge w:val="restart"/>
            <w:shd w:val="clear" w:color="auto" w:fill="auto"/>
            <w:noWrap/>
            <w:tcMar>
              <w:top w:w="28" w:type="dxa"/>
              <w:left w:w="28" w:type="dxa"/>
              <w:bottom w:w="28" w:type="dxa"/>
              <w:right w:w="28" w:type="dxa"/>
            </w:tcMar>
            <w:vAlign w:val="center"/>
          </w:tcPr>
          <w:p w14:paraId="696685EB" w14:textId="467283F9" w:rsidR="00F21B21" w:rsidRPr="00CF362A" w:rsidRDefault="00F21B21" w:rsidP="00F92ADA">
            <w:pPr>
              <w:spacing w:after="0" w:line="240" w:lineRule="auto"/>
              <w:jc w:val="center"/>
              <w:rPr>
                <w:color w:val="000000"/>
                <w:sz w:val="20"/>
                <w:szCs w:val="20"/>
              </w:rPr>
            </w:pPr>
            <w:r w:rsidRPr="009E2AF5">
              <w:rPr>
                <w:color w:val="000000"/>
                <w:sz w:val="20"/>
                <w:szCs w:val="20"/>
              </w:rPr>
              <w:t>ЦОД, ООО «</w:t>
            </w:r>
            <w:r w:rsidR="00F92ADA">
              <w:rPr>
                <w:color w:val="000000"/>
                <w:sz w:val="20"/>
                <w:szCs w:val="20"/>
              </w:rPr>
              <w:t>РиК</w:t>
            </w:r>
            <w:r w:rsidRPr="009E2AF5">
              <w:rPr>
                <w:color w:val="000000"/>
                <w:sz w:val="20"/>
                <w:szCs w:val="20"/>
              </w:rPr>
              <w:t>»</w:t>
            </w:r>
          </w:p>
        </w:tc>
        <w:tc>
          <w:tcPr>
            <w:tcW w:w="1248" w:type="dxa"/>
            <w:vMerge w:val="restart"/>
            <w:tcMar>
              <w:top w:w="28" w:type="dxa"/>
              <w:left w:w="28" w:type="dxa"/>
              <w:bottom w:w="28" w:type="dxa"/>
              <w:right w:w="28" w:type="dxa"/>
            </w:tcMar>
            <w:vAlign w:val="center"/>
          </w:tcPr>
          <w:p w14:paraId="1D2C8055" w14:textId="323DB5FC" w:rsidR="00F21B21" w:rsidRPr="00CF362A" w:rsidRDefault="00F21B21" w:rsidP="00CF362A">
            <w:pPr>
              <w:spacing w:after="0" w:line="240" w:lineRule="auto"/>
              <w:jc w:val="center"/>
              <w:rPr>
                <w:color w:val="000000"/>
                <w:sz w:val="20"/>
                <w:szCs w:val="20"/>
              </w:rPr>
            </w:pPr>
          </w:p>
        </w:tc>
        <w:tc>
          <w:tcPr>
            <w:tcW w:w="1321" w:type="dxa"/>
            <w:tcMar>
              <w:top w:w="28" w:type="dxa"/>
              <w:left w:w="28" w:type="dxa"/>
              <w:bottom w:w="28" w:type="dxa"/>
              <w:right w:w="28" w:type="dxa"/>
            </w:tcMar>
            <w:vAlign w:val="center"/>
          </w:tcPr>
          <w:p w14:paraId="4F440F4D" w14:textId="1F56B011" w:rsidR="00F21B21" w:rsidRPr="00F21B21" w:rsidRDefault="00F21B21" w:rsidP="00CF362A">
            <w:pPr>
              <w:spacing w:after="0" w:line="240" w:lineRule="auto"/>
              <w:jc w:val="center"/>
              <w:rPr>
                <w:color w:val="000000"/>
                <w:sz w:val="20"/>
                <w:szCs w:val="20"/>
                <w:highlight w:val="yellow"/>
              </w:rPr>
            </w:pPr>
            <w:r w:rsidRPr="00F21B21">
              <w:rPr>
                <w:color w:val="000000"/>
                <w:sz w:val="20"/>
                <w:szCs w:val="20"/>
              </w:rPr>
              <w:t>2</w:t>
            </w:r>
          </w:p>
        </w:tc>
        <w:tc>
          <w:tcPr>
            <w:tcW w:w="1742" w:type="dxa"/>
            <w:vMerge w:val="restart"/>
            <w:tcMar>
              <w:top w:w="28" w:type="dxa"/>
              <w:left w:w="28" w:type="dxa"/>
              <w:bottom w:w="28" w:type="dxa"/>
              <w:right w:w="28" w:type="dxa"/>
            </w:tcMar>
            <w:vAlign w:val="center"/>
          </w:tcPr>
          <w:p w14:paraId="3D1D482B" w14:textId="44A6BF7F" w:rsidR="00F21B21" w:rsidRPr="00F21B21" w:rsidRDefault="00F21B21" w:rsidP="00770EE5">
            <w:pPr>
              <w:spacing w:after="0" w:line="240" w:lineRule="auto"/>
              <w:jc w:val="center"/>
              <w:rPr>
                <w:color w:val="000000"/>
                <w:sz w:val="20"/>
                <w:szCs w:val="20"/>
              </w:rPr>
            </w:pPr>
            <w:r>
              <w:rPr>
                <w:color w:val="000000"/>
                <w:sz w:val="20"/>
                <w:szCs w:val="20"/>
                <w:lang w:val="en-US"/>
              </w:rPr>
              <w:t>CheckPoint Quantum Spark 1800</w:t>
            </w:r>
          </w:p>
        </w:tc>
        <w:tc>
          <w:tcPr>
            <w:tcW w:w="2248" w:type="dxa"/>
            <w:shd w:val="clear" w:color="auto" w:fill="auto"/>
            <w:noWrap/>
            <w:tcMar>
              <w:top w:w="28" w:type="dxa"/>
              <w:left w:w="28" w:type="dxa"/>
              <w:bottom w:w="28" w:type="dxa"/>
              <w:right w:w="28" w:type="dxa"/>
            </w:tcMar>
            <w:vAlign w:val="center"/>
          </w:tcPr>
          <w:p w14:paraId="2766691F" w14:textId="6FC130EF" w:rsidR="00F21B21" w:rsidRPr="00F21B21" w:rsidRDefault="00F21B21" w:rsidP="00CF362A">
            <w:pPr>
              <w:spacing w:after="0" w:line="240" w:lineRule="auto"/>
              <w:jc w:val="center"/>
              <w:rPr>
                <w:color w:val="000000"/>
                <w:sz w:val="20"/>
                <w:szCs w:val="20"/>
              </w:rPr>
            </w:pPr>
            <w:r>
              <w:rPr>
                <w:sz w:val="20"/>
                <w:szCs w:val="20"/>
                <w:lang w:val="en-US"/>
              </w:rPr>
              <w:t>ITG</w:t>
            </w:r>
            <w:r w:rsidRPr="00636ACF">
              <w:rPr>
                <w:sz w:val="20"/>
                <w:szCs w:val="20"/>
              </w:rPr>
              <w:t>-CP</w:t>
            </w:r>
            <w:r w:rsidRPr="00636ACF">
              <w:rPr>
                <w:sz w:val="20"/>
                <w:szCs w:val="20"/>
                <w:lang w:val="en-US"/>
              </w:rPr>
              <w:t>-</w:t>
            </w:r>
            <w:r>
              <w:rPr>
                <w:sz w:val="20"/>
                <w:szCs w:val="20"/>
                <w:lang w:val="en-US"/>
              </w:rPr>
              <w:t>GW-01</w:t>
            </w:r>
          </w:p>
        </w:tc>
        <w:tc>
          <w:tcPr>
            <w:tcW w:w="1321" w:type="dxa"/>
            <w:shd w:val="clear" w:color="auto" w:fill="auto"/>
            <w:noWrap/>
            <w:tcMar>
              <w:top w:w="28" w:type="dxa"/>
              <w:left w:w="28" w:type="dxa"/>
              <w:bottom w:w="28" w:type="dxa"/>
              <w:right w:w="28" w:type="dxa"/>
            </w:tcMar>
            <w:vAlign w:val="center"/>
          </w:tcPr>
          <w:p w14:paraId="1EDBA4DA" w14:textId="73AB87CE" w:rsidR="00F21B21" w:rsidRPr="00F21B21" w:rsidRDefault="00F21B21" w:rsidP="00CF362A">
            <w:pPr>
              <w:spacing w:after="0" w:line="240" w:lineRule="auto"/>
              <w:jc w:val="center"/>
              <w:rPr>
                <w:color w:val="000000"/>
                <w:sz w:val="20"/>
                <w:szCs w:val="20"/>
                <w:highlight w:val="yellow"/>
                <w:lang w:val="en-US"/>
              </w:rPr>
            </w:pPr>
            <w:r w:rsidRPr="00F21B21">
              <w:rPr>
                <w:color w:val="FF0000"/>
                <w:sz w:val="20"/>
                <w:szCs w:val="20"/>
                <w:lang w:val="en-US"/>
              </w:rPr>
              <w:t>X</w:t>
            </w:r>
          </w:p>
        </w:tc>
      </w:tr>
      <w:tr w:rsidR="00F21B21" w:rsidRPr="00636ACF" w14:paraId="44148597" w14:textId="77777777" w:rsidTr="00B659EF">
        <w:trPr>
          <w:trHeight w:val="338"/>
          <w:jc w:val="center"/>
        </w:trPr>
        <w:tc>
          <w:tcPr>
            <w:tcW w:w="1304" w:type="dxa"/>
            <w:vMerge/>
            <w:shd w:val="clear" w:color="auto" w:fill="auto"/>
            <w:noWrap/>
            <w:tcMar>
              <w:top w:w="28" w:type="dxa"/>
              <w:left w:w="28" w:type="dxa"/>
              <w:bottom w:w="28" w:type="dxa"/>
              <w:right w:w="28" w:type="dxa"/>
            </w:tcMar>
            <w:vAlign w:val="center"/>
          </w:tcPr>
          <w:p w14:paraId="7895BA31" w14:textId="77777777" w:rsidR="00F21B21" w:rsidRPr="00CF362A" w:rsidRDefault="00F21B21" w:rsidP="00F21B21">
            <w:pPr>
              <w:spacing w:after="0" w:line="240" w:lineRule="auto"/>
              <w:jc w:val="center"/>
              <w:rPr>
                <w:color w:val="000000"/>
                <w:sz w:val="20"/>
                <w:szCs w:val="20"/>
                <w:lang w:val="en-US"/>
              </w:rPr>
            </w:pPr>
          </w:p>
        </w:tc>
        <w:tc>
          <w:tcPr>
            <w:tcW w:w="1248" w:type="dxa"/>
            <w:vMerge/>
            <w:tcMar>
              <w:top w:w="28" w:type="dxa"/>
              <w:left w:w="28" w:type="dxa"/>
              <w:bottom w:w="28" w:type="dxa"/>
              <w:right w:w="28" w:type="dxa"/>
            </w:tcMar>
          </w:tcPr>
          <w:p w14:paraId="2314E236" w14:textId="77777777" w:rsidR="00F21B21" w:rsidRPr="00CF362A" w:rsidRDefault="00F21B21" w:rsidP="00F21B21">
            <w:pPr>
              <w:spacing w:after="0" w:line="240" w:lineRule="auto"/>
              <w:jc w:val="center"/>
              <w:rPr>
                <w:color w:val="000000"/>
                <w:sz w:val="20"/>
                <w:szCs w:val="20"/>
                <w:lang w:val="en-US"/>
              </w:rPr>
            </w:pPr>
          </w:p>
        </w:tc>
        <w:tc>
          <w:tcPr>
            <w:tcW w:w="1321" w:type="dxa"/>
            <w:tcMar>
              <w:top w:w="28" w:type="dxa"/>
              <w:left w:w="28" w:type="dxa"/>
              <w:bottom w:w="28" w:type="dxa"/>
              <w:right w:w="28" w:type="dxa"/>
            </w:tcMar>
            <w:vAlign w:val="center"/>
          </w:tcPr>
          <w:p w14:paraId="7337078F" w14:textId="4D8046CD" w:rsidR="00F21B21" w:rsidRPr="00CF362A" w:rsidRDefault="00F21B21" w:rsidP="00F21B21">
            <w:pPr>
              <w:spacing w:after="0" w:line="240" w:lineRule="auto"/>
              <w:jc w:val="center"/>
              <w:rPr>
                <w:color w:val="000000"/>
                <w:sz w:val="20"/>
                <w:szCs w:val="20"/>
                <w:highlight w:val="yellow"/>
                <w:lang w:val="en-US"/>
              </w:rPr>
            </w:pPr>
            <w:r>
              <w:rPr>
                <w:color w:val="000000"/>
                <w:sz w:val="20"/>
                <w:szCs w:val="20"/>
              </w:rPr>
              <w:t>2</w:t>
            </w:r>
          </w:p>
        </w:tc>
        <w:tc>
          <w:tcPr>
            <w:tcW w:w="1742" w:type="dxa"/>
            <w:vMerge/>
            <w:tcMar>
              <w:top w:w="28" w:type="dxa"/>
              <w:left w:w="28" w:type="dxa"/>
              <w:bottom w:w="28" w:type="dxa"/>
              <w:right w:w="28" w:type="dxa"/>
            </w:tcMar>
            <w:vAlign w:val="center"/>
          </w:tcPr>
          <w:p w14:paraId="5E7F6A92" w14:textId="27F387A0" w:rsidR="00F21B21" w:rsidRPr="00CF362A" w:rsidRDefault="00F21B21" w:rsidP="00F21B21">
            <w:pPr>
              <w:spacing w:after="0" w:line="240" w:lineRule="auto"/>
              <w:jc w:val="center"/>
              <w:rPr>
                <w:color w:val="000000"/>
                <w:sz w:val="20"/>
                <w:szCs w:val="20"/>
                <w:highlight w:val="yellow"/>
                <w:lang w:val="en-US"/>
              </w:rPr>
            </w:pPr>
          </w:p>
        </w:tc>
        <w:tc>
          <w:tcPr>
            <w:tcW w:w="2248" w:type="dxa"/>
            <w:shd w:val="clear" w:color="auto" w:fill="auto"/>
            <w:noWrap/>
            <w:tcMar>
              <w:top w:w="28" w:type="dxa"/>
              <w:left w:w="28" w:type="dxa"/>
              <w:bottom w:w="28" w:type="dxa"/>
              <w:right w:w="28" w:type="dxa"/>
            </w:tcMar>
            <w:vAlign w:val="center"/>
          </w:tcPr>
          <w:p w14:paraId="59285215" w14:textId="2AC3F596" w:rsidR="00F21B21" w:rsidRPr="00CF362A" w:rsidRDefault="00F21B21" w:rsidP="00F21B21">
            <w:pPr>
              <w:spacing w:after="0" w:line="240" w:lineRule="auto"/>
              <w:jc w:val="center"/>
              <w:rPr>
                <w:color w:val="000000"/>
                <w:sz w:val="20"/>
                <w:szCs w:val="20"/>
              </w:rPr>
            </w:pPr>
            <w:r>
              <w:rPr>
                <w:sz w:val="20"/>
                <w:szCs w:val="20"/>
                <w:lang w:val="en-US"/>
              </w:rPr>
              <w:t>ITG</w:t>
            </w:r>
            <w:r w:rsidRPr="00636ACF">
              <w:rPr>
                <w:sz w:val="20"/>
                <w:szCs w:val="20"/>
              </w:rPr>
              <w:t>-CP</w:t>
            </w:r>
            <w:r w:rsidRPr="00636ACF">
              <w:rPr>
                <w:sz w:val="20"/>
                <w:szCs w:val="20"/>
                <w:lang w:val="en-US"/>
              </w:rPr>
              <w:t>-</w:t>
            </w:r>
            <w:r>
              <w:rPr>
                <w:sz w:val="20"/>
                <w:szCs w:val="20"/>
                <w:lang w:val="en-US"/>
              </w:rPr>
              <w:t>GW-02</w:t>
            </w:r>
          </w:p>
        </w:tc>
        <w:tc>
          <w:tcPr>
            <w:tcW w:w="1321" w:type="dxa"/>
            <w:shd w:val="clear" w:color="auto" w:fill="auto"/>
            <w:noWrap/>
            <w:tcMar>
              <w:top w:w="28" w:type="dxa"/>
              <w:left w:w="28" w:type="dxa"/>
              <w:bottom w:w="28" w:type="dxa"/>
              <w:right w:w="28" w:type="dxa"/>
            </w:tcMar>
          </w:tcPr>
          <w:p w14:paraId="7AE1D0CF" w14:textId="769FF2B4" w:rsidR="00F21B21" w:rsidRPr="00D364C6" w:rsidRDefault="00F21B21" w:rsidP="00F21B21">
            <w:pPr>
              <w:spacing w:after="0" w:line="240" w:lineRule="auto"/>
              <w:jc w:val="center"/>
              <w:rPr>
                <w:color w:val="000000"/>
                <w:sz w:val="20"/>
                <w:szCs w:val="20"/>
                <w:lang w:val="en-US"/>
              </w:rPr>
            </w:pPr>
            <w:r w:rsidRPr="00720C3D">
              <w:rPr>
                <w:color w:val="FF0000"/>
                <w:sz w:val="20"/>
                <w:szCs w:val="20"/>
                <w:lang w:val="en-US"/>
              </w:rPr>
              <w:t>X</w:t>
            </w:r>
          </w:p>
        </w:tc>
      </w:tr>
      <w:tr w:rsidR="00F21B21" w:rsidRPr="00636ACF" w14:paraId="6CD3EE72" w14:textId="77777777" w:rsidTr="00F21B21">
        <w:trPr>
          <w:trHeight w:val="338"/>
          <w:jc w:val="center"/>
        </w:trPr>
        <w:tc>
          <w:tcPr>
            <w:tcW w:w="1304" w:type="dxa"/>
            <w:vMerge/>
            <w:shd w:val="clear" w:color="auto" w:fill="auto"/>
            <w:noWrap/>
            <w:tcMar>
              <w:top w:w="28" w:type="dxa"/>
              <w:left w:w="28" w:type="dxa"/>
              <w:bottom w:w="28" w:type="dxa"/>
              <w:right w:w="28" w:type="dxa"/>
            </w:tcMar>
            <w:vAlign w:val="center"/>
          </w:tcPr>
          <w:p w14:paraId="7412383F" w14:textId="77777777" w:rsidR="00F21B21" w:rsidRPr="00636ACF" w:rsidRDefault="00F21B21" w:rsidP="00F21B21">
            <w:pPr>
              <w:spacing w:after="0" w:line="240" w:lineRule="auto"/>
              <w:jc w:val="center"/>
              <w:rPr>
                <w:color w:val="000000"/>
                <w:sz w:val="20"/>
                <w:szCs w:val="20"/>
                <w:lang w:val="en-US"/>
              </w:rPr>
            </w:pPr>
          </w:p>
        </w:tc>
        <w:tc>
          <w:tcPr>
            <w:tcW w:w="1248" w:type="dxa"/>
            <w:vMerge/>
            <w:tcMar>
              <w:top w:w="28" w:type="dxa"/>
              <w:left w:w="28" w:type="dxa"/>
              <w:bottom w:w="28" w:type="dxa"/>
              <w:right w:w="28" w:type="dxa"/>
            </w:tcMar>
          </w:tcPr>
          <w:p w14:paraId="7A04AC17" w14:textId="77777777" w:rsidR="00F21B21" w:rsidRPr="00636ACF" w:rsidRDefault="00F21B21" w:rsidP="00F21B21">
            <w:pPr>
              <w:spacing w:after="0" w:line="240" w:lineRule="auto"/>
              <w:jc w:val="center"/>
              <w:rPr>
                <w:color w:val="000000"/>
                <w:sz w:val="20"/>
                <w:szCs w:val="20"/>
                <w:lang w:val="en-US"/>
              </w:rPr>
            </w:pPr>
          </w:p>
        </w:tc>
        <w:tc>
          <w:tcPr>
            <w:tcW w:w="1321" w:type="dxa"/>
            <w:tcMar>
              <w:top w:w="28" w:type="dxa"/>
              <w:left w:w="28" w:type="dxa"/>
              <w:bottom w:w="28" w:type="dxa"/>
              <w:right w:w="28" w:type="dxa"/>
            </w:tcMar>
            <w:vAlign w:val="center"/>
          </w:tcPr>
          <w:p w14:paraId="204ADB14" w14:textId="3870F512" w:rsidR="00F21B21" w:rsidRPr="00636ACF" w:rsidRDefault="00F21B21" w:rsidP="00F21B21">
            <w:pPr>
              <w:spacing w:after="0" w:line="240" w:lineRule="auto"/>
              <w:jc w:val="center"/>
              <w:rPr>
                <w:color w:val="000000"/>
                <w:sz w:val="20"/>
                <w:szCs w:val="20"/>
                <w:highlight w:val="yellow"/>
              </w:rPr>
            </w:pPr>
            <w:r>
              <w:rPr>
                <w:color w:val="000000"/>
                <w:sz w:val="20"/>
                <w:szCs w:val="20"/>
              </w:rPr>
              <w:t>2</w:t>
            </w:r>
          </w:p>
        </w:tc>
        <w:tc>
          <w:tcPr>
            <w:tcW w:w="1742" w:type="dxa"/>
            <w:tcMar>
              <w:top w:w="28" w:type="dxa"/>
              <w:left w:w="28" w:type="dxa"/>
              <w:bottom w:w="28" w:type="dxa"/>
              <w:right w:w="28" w:type="dxa"/>
            </w:tcMar>
            <w:vAlign w:val="center"/>
          </w:tcPr>
          <w:p w14:paraId="72C35751" w14:textId="6A3B78CE" w:rsidR="00F21B21" w:rsidRPr="00636ACF" w:rsidRDefault="00F21B21" w:rsidP="00F21B21">
            <w:pPr>
              <w:spacing w:after="0" w:line="240" w:lineRule="auto"/>
              <w:jc w:val="center"/>
              <w:rPr>
                <w:color w:val="000000"/>
                <w:sz w:val="20"/>
                <w:szCs w:val="20"/>
                <w:highlight w:val="yellow"/>
                <w:lang w:val="en-US"/>
              </w:rPr>
            </w:pPr>
            <w:r>
              <w:rPr>
                <w:sz w:val="20"/>
                <w:szCs w:val="20"/>
                <w:lang w:val="en-US"/>
              </w:rPr>
              <w:t>CheckPoint Smart-1 600-S</w:t>
            </w:r>
          </w:p>
        </w:tc>
        <w:tc>
          <w:tcPr>
            <w:tcW w:w="2248" w:type="dxa"/>
            <w:shd w:val="clear" w:color="auto" w:fill="auto"/>
            <w:noWrap/>
            <w:tcMar>
              <w:top w:w="28" w:type="dxa"/>
              <w:left w:w="28" w:type="dxa"/>
              <w:bottom w:w="28" w:type="dxa"/>
              <w:right w:w="28" w:type="dxa"/>
            </w:tcMar>
            <w:vAlign w:val="center"/>
          </w:tcPr>
          <w:p w14:paraId="4AF9C273" w14:textId="19FE92C1" w:rsidR="00F21B21" w:rsidRPr="00CF362A" w:rsidRDefault="00F21B21" w:rsidP="00F21B21">
            <w:pPr>
              <w:spacing w:after="0" w:line="240" w:lineRule="auto"/>
              <w:jc w:val="center"/>
              <w:rPr>
                <w:sz w:val="20"/>
                <w:szCs w:val="20"/>
              </w:rPr>
            </w:pPr>
            <w:r>
              <w:rPr>
                <w:sz w:val="20"/>
                <w:szCs w:val="20"/>
                <w:lang w:val="en-US"/>
              </w:rPr>
              <w:t>ITG</w:t>
            </w:r>
            <w:r w:rsidRPr="00636ACF">
              <w:rPr>
                <w:sz w:val="20"/>
                <w:szCs w:val="20"/>
              </w:rPr>
              <w:t>-CP</w:t>
            </w:r>
            <w:r w:rsidRPr="00636ACF">
              <w:rPr>
                <w:sz w:val="20"/>
                <w:szCs w:val="20"/>
                <w:lang w:val="en-US"/>
              </w:rPr>
              <w:t>-SMS</w:t>
            </w:r>
            <w:r>
              <w:rPr>
                <w:sz w:val="20"/>
                <w:szCs w:val="20"/>
                <w:lang w:val="en-US"/>
              </w:rPr>
              <w:t>-01</w:t>
            </w:r>
          </w:p>
        </w:tc>
        <w:tc>
          <w:tcPr>
            <w:tcW w:w="1321" w:type="dxa"/>
            <w:shd w:val="clear" w:color="auto" w:fill="auto"/>
            <w:noWrap/>
            <w:tcMar>
              <w:top w:w="28" w:type="dxa"/>
              <w:left w:w="28" w:type="dxa"/>
              <w:bottom w:w="28" w:type="dxa"/>
              <w:right w:w="28" w:type="dxa"/>
            </w:tcMar>
            <w:vAlign w:val="center"/>
          </w:tcPr>
          <w:p w14:paraId="6AA591B6" w14:textId="2C20AF86" w:rsidR="00F21B21" w:rsidRPr="00D364C6" w:rsidRDefault="00F21B21" w:rsidP="00F21B21">
            <w:pPr>
              <w:spacing w:after="0" w:line="240" w:lineRule="auto"/>
              <w:jc w:val="center"/>
              <w:rPr>
                <w:color w:val="000000"/>
                <w:sz w:val="20"/>
                <w:szCs w:val="20"/>
              </w:rPr>
            </w:pPr>
            <w:r w:rsidRPr="00720C3D">
              <w:rPr>
                <w:color w:val="FF0000"/>
                <w:sz w:val="20"/>
                <w:szCs w:val="20"/>
                <w:lang w:val="en-US"/>
              </w:rPr>
              <w:t>X</w:t>
            </w:r>
          </w:p>
        </w:tc>
      </w:tr>
    </w:tbl>
    <w:p w14:paraId="03A92D93" w14:textId="47A65515" w:rsidR="00E90152" w:rsidRPr="00966A24" w:rsidRDefault="00E90152" w:rsidP="00EC3662">
      <w:pPr>
        <w:pStyle w:val="2"/>
      </w:pPr>
      <w:bookmarkStart w:id="85" w:name="_Ref143855579"/>
      <w:bookmarkStart w:id="86" w:name="_Toc156227466"/>
      <w:r w:rsidRPr="00966A24">
        <w:lastRenderedPageBreak/>
        <w:t xml:space="preserve">Решения по масштабированию </w:t>
      </w:r>
      <w:r w:rsidR="002633FC">
        <w:t>Подсистемы</w:t>
      </w:r>
      <w:bookmarkEnd w:id="78"/>
      <w:bookmarkEnd w:id="79"/>
      <w:bookmarkEnd w:id="80"/>
      <w:bookmarkEnd w:id="85"/>
      <w:bookmarkEnd w:id="86"/>
    </w:p>
    <w:p w14:paraId="5332F3B3" w14:textId="286A0C3D" w:rsidR="0023627F" w:rsidRDefault="00A904A7" w:rsidP="00E90152">
      <w:pPr>
        <w:pStyle w:val="ac"/>
      </w:pPr>
      <w:bookmarkStart w:id="87" w:name="_Hlk140404494"/>
      <w:r w:rsidRPr="00A904A7">
        <w:t xml:space="preserve">Комплекс </w:t>
      </w:r>
      <w:r>
        <w:t>ПМЭ</w:t>
      </w:r>
      <w:r w:rsidRPr="00A904A7">
        <w:t xml:space="preserve"> строится с учетом дальнейшего масштабирования. Используемые компоненты имеют достаточный запас свободных портов для подключения новых узлов, а также запас по производительности, позволяющий увеличить пропускную способность.</w:t>
      </w:r>
    </w:p>
    <w:bookmarkEnd w:id="87"/>
    <w:p w14:paraId="7E27EB38" w14:textId="77777777" w:rsidR="00E90152" w:rsidRPr="00DC14FD" w:rsidRDefault="00E90152" w:rsidP="00E90152">
      <w:pPr>
        <w:pStyle w:val="ac"/>
        <w:sectPr w:rsidR="00E90152" w:rsidRPr="00DC14FD" w:rsidSect="008859CE">
          <w:pgSz w:w="11906" w:h="16838"/>
          <w:pgMar w:top="1134" w:right="851" w:bottom="2835" w:left="1701" w:header="709" w:footer="709" w:gutter="0"/>
          <w:cols w:space="708"/>
          <w:docGrid w:linePitch="360"/>
        </w:sectPr>
      </w:pPr>
    </w:p>
    <w:p w14:paraId="43D42661" w14:textId="77777777" w:rsidR="003C3052" w:rsidRPr="00DC14FD" w:rsidRDefault="003C3052" w:rsidP="003C3052">
      <w:pPr>
        <w:pStyle w:val="aff2"/>
      </w:pPr>
      <w:bookmarkStart w:id="88" w:name="_Toc10214250"/>
      <w:bookmarkStart w:id="89" w:name="_Toc156227470"/>
      <w:bookmarkStart w:id="90" w:name="_Toc10214251"/>
      <w:r w:rsidRPr="00DC14FD">
        <w:lastRenderedPageBreak/>
        <w:t>ПЕРЕЧЕНЬ ИСПОЛЬЗУЕМЫХ СОКРАЩЕНИЙ</w:t>
      </w:r>
      <w:bookmarkEnd w:id="88"/>
      <w:bookmarkEnd w:id="89"/>
    </w:p>
    <w:p w14:paraId="3CD13B45" w14:textId="77777777" w:rsidR="003C3052" w:rsidRPr="00966A24" w:rsidRDefault="003C3052" w:rsidP="003C3052">
      <w:pPr>
        <w:pStyle w:val="ac"/>
        <w:rPr>
          <w:rFonts w:ascii="Arial Narrow" w:hAnsi="Arial Narrow"/>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838"/>
        <w:gridCol w:w="7506"/>
      </w:tblGrid>
      <w:tr w:rsidR="003C3052" w:rsidRPr="00DC14FD" w14:paraId="18A16C92" w14:textId="77777777" w:rsidTr="00F06790">
        <w:trPr>
          <w:cantSplit/>
          <w:tblHeader/>
          <w:jc w:val="center"/>
        </w:trPr>
        <w:tc>
          <w:tcPr>
            <w:tcW w:w="1838" w:type="dxa"/>
            <w:shd w:val="clear" w:color="auto" w:fill="auto"/>
            <w:vAlign w:val="center"/>
          </w:tcPr>
          <w:p w14:paraId="41DB8C59" w14:textId="77777777" w:rsidR="003C3052" w:rsidRPr="00DC14FD" w:rsidRDefault="003C3052" w:rsidP="00F06790">
            <w:pPr>
              <w:pStyle w:val="af9"/>
            </w:pPr>
            <w:r w:rsidRPr="00DC14FD">
              <w:t>Обозначение</w:t>
            </w:r>
          </w:p>
        </w:tc>
        <w:tc>
          <w:tcPr>
            <w:tcW w:w="7506" w:type="dxa"/>
            <w:shd w:val="clear" w:color="auto" w:fill="auto"/>
            <w:vAlign w:val="center"/>
          </w:tcPr>
          <w:p w14:paraId="1EA41AB6" w14:textId="77777777" w:rsidR="003C3052" w:rsidRPr="00DC14FD" w:rsidRDefault="003C3052" w:rsidP="00F06790">
            <w:pPr>
              <w:pStyle w:val="af9"/>
            </w:pPr>
            <w:r w:rsidRPr="00DC14FD">
              <w:t>Описание</w:t>
            </w:r>
          </w:p>
        </w:tc>
      </w:tr>
      <w:tr w:rsidR="003C3052" w:rsidRPr="00DC14FD" w14:paraId="668B2834" w14:textId="77777777" w:rsidTr="00F06790">
        <w:trPr>
          <w:cantSplit/>
          <w:jc w:val="center"/>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03CED637" w14:textId="77777777" w:rsidR="003C3052" w:rsidRPr="00DC14FD" w:rsidRDefault="003C3052" w:rsidP="00F06790">
            <w:pPr>
              <w:pStyle w:val="af5"/>
            </w:pPr>
            <w:r w:rsidRPr="00904225">
              <w:rPr>
                <w:rFonts w:eastAsia="Times New Roman"/>
                <w:color w:val="000000"/>
              </w:rPr>
              <w:t>АПК</w:t>
            </w:r>
          </w:p>
        </w:tc>
        <w:tc>
          <w:tcPr>
            <w:tcW w:w="7506" w:type="dxa"/>
            <w:tcBorders>
              <w:top w:val="single" w:sz="4" w:space="0" w:color="auto"/>
              <w:left w:val="single" w:sz="4" w:space="0" w:color="auto"/>
              <w:bottom w:val="single" w:sz="4" w:space="0" w:color="auto"/>
              <w:right w:val="single" w:sz="4" w:space="0" w:color="auto"/>
            </w:tcBorders>
            <w:shd w:val="clear" w:color="auto" w:fill="auto"/>
          </w:tcPr>
          <w:p w14:paraId="30FC9FCC" w14:textId="77777777" w:rsidR="003C3052" w:rsidRPr="00DC14FD" w:rsidRDefault="003C3052" w:rsidP="00F06790">
            <w:pPr>
              <w:pStyle w:val="af5"/>
            </w:pPr>
            <w:r w:rsidRPr="00904225">
              <w:rPr>
                <w:rFonts w:eastAsia="Times New Roman"/>
                <w:color w:val="000000"/>
              </w:rPr>
              <w:t>Аппаратно-программный комплекс</w:t>
            </w:r>
          </w:p>
        </w:tc>
      </w:tr>
      <w:tr w:rsidR="003C3052" w:rsidRPr="00DC14FD" w14:paraId="0107CC1A" w14:textId="77777777" w:rsidTr="00F06790">
        <w:trPr>
          <w:cantSplit/>
          <w:jc w:val="center"/>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03923D98" w14:textId="77777777" w:rsidR="003C3052" w:rsidRPr="00DC14FD" w:rsidRDefault="003C3052" w:rsidP="00F06790">
            <w:pPr>
              <w:pStyle w:val="af5"/>
            </w:pPr>
            <w:r w:rsidRPr="00904225">
              <w:rPr>
                <w:rFonts w:eastAsia="Times New Roman"/>
                <w:color w:val="000000"/>
              </w:rPr>
              <w:t>АРМ</w:t>
            </w:r>
          </w:p>
        </w:tc>
        <w:tc>
          <w:tcPr>
            <w:tcW w:w="7506" w:type="dxa"/>
            <w:tcBorders>
              <w:top w:val="single" w:sz="4" w:space="0" w:color="auto"/>
              <w:left w:val="single" w:sz="4" w:space="0" w:color="auto"/>
              <w:bottom w:val="single" w:sz="4" w:space="0" w:color="auto"/>
              <w:right w:val="single" w:sz="4" w:space="0" w:color="auto"/>
            </w:tcBorders>
            <w:shd w:val="clear" w:color="auto" w:fill="auto"/>
          </w:tcPr>
          <w:p w14:paraId="1C519682" w14:textId="77777777" w:rsidR="003C3052" w:rsidRPr="00DC14FD" w:rsidRDefault="003C3052" w:rsidP="00F06790">
            <w:pPr>
              <w:pStyle w:val="af5"/>
            </w:pPr>
            <w:r w:rsidRPr="00904225">
              <w:rPr>
                <w:rFonts w:eastAsia="Times New Roman"/>
                <w:color w:val="000000"/>
              </w:rPr>
              <w:t>Автоматизированное рабочее место</w:t>
            </w:r>
          </w:p>
        </w:tc>
      </w:tr>
      <w:tr w:rsidR="003C3052" w:rsidRPr="00DC14FD" w14:paraId="08838B95" w14:textId="77777777" w:rsidTr="00F06790">
        <w:trPr>
          <w:cantSplit/>
          <w:jc w:val="center"/>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232DB0E1" w14:textId="77777777" w:rsidR="003C3052" w:rsidRPr="00DC14FD" w:rsidRDefault="003C3052" w:rsidP="00F06790">
            <w:pPr>
              <w:pStyle w:val="af5"/>
            </w:pPr>
            <w:r w:rsidRPr="00152FF8">
              <w:t>КТС</w:t>
            </w:r>
          </w:p>
        </w:tc>
        <w:tc>
          <w:tcPr>
            <w:tcW w:w="7506" w:type="dxa"/>
            <w:tcBorders>
              <w:top w:val="single" w:sz="4" w:space="0" w:color="auto"/>
              <w:left w:val="single" w:sz="4" w:space="0" w:color="auto"/>
              <w:bottom w:val="single" w:sz="4" w:space="0" w:color="auto"/>
              <w:right w:val="single" w:sz="4" w:space="0" w:color="auto"/>
            </w:tcBorders>
            <w:shd w:val="clear" w:color="auto" w:fill="auto"/>
          </w:tcPr>
          <w:p w14:paraId="2AE75A65" w14:textId="77777777" w:rsidR="003C3052" w:rsidRPr="00DC14FD" w:rsidRDefault="003C3052" w:rsidP="00F06790">
            <w:pPr>
              <w:pStyle w:val="af5"/>
            </w:pPr>
            <w:r>
              <w:t>Комплекс технических средств</w:t>
            </w:r>
          </w:p>
        </w:tc>
      </w:tr>
      <w:tr w:rsidR="003C3052" w:rsidRPr="00DC14FD" w14:paraId="58A1BDB4" w14:textId="77777777" w:rsidTr="00F06790">
        <w:trPr>
          <w:cantSplit/>
          <w:jc w:val="center"/>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398E7569" w14:textId="77777777" w:rsidR="003C3052" w:rsidRPr="00DC14FD" w:rsidRDefault="003C3052" w:rsidP="00F06790">
            <w:pPr>
              <w:pStyle w:val="af5"/>
            </w:pPr>
            <w:r w:rsidRPr="00904225">
              <w:rPr>
                <w:rFonts w:eastAsia="Times New Roman"/>
                <w:color w:val="000000"/>
              </w:rPr>
              <w:t>Заказчик</w:t>
            </w:r>
          </w:p>
        </w:tc>
        <w:tc>
          <w:tcPr>
            <w:tcW w:w="7506" w:type="dxa"/>
            <w:tcBorders>
              <w:top w:val="single" w:sz="4" w:space="0" w:color="auto"/>
              <w:left w:val="single" w:sz="4" w:space="0" w:color="auto"/>
              <w:bottom w:val="single" w:sz="4" w:space="0" w:color="auto"/>
              <w:right w:val="single" w:sz="4" w:space="0" w:color="auto"/>
            </w:tcBorders>
            <w:shd w:val="clear" w:color="auto" w:fill="auto"/>
          </w:tcPr>
          <w:p w14:paraId="293B07AA" w14:textId="0071A144" w:rsidR="003C3052" w:rsidRPr="00DC14FD" w:rsidRDefault="003C3052" w:rsidP="00F92ADA">
            <w:pPr>
              <w:pStyle w:val="af5"/>
            </w:pPr>
            <w:r>
              <w:rPr>
                <w:rFonts w:eastAsia="Times New Roman"/>
                <w:color w:val="000000"/>
              </w:rPr>
              <w:t>ООО «</w:t>
            </w:r>
            <w:r w:rsidR="00F92ADA">
              <w:rPr>
                <w:rFonts w:eastAsia="Times New Roman"/>
                <w:color w:val="000000"/>
              </w:rPr>
              <w:t>РиК</w:t>
            </w:r>
            <w:r>
              <w:rPr>
                <w:rFonts w:eastAsia="Times New Roman"/>
                <w:color w:val="000000"/>
              </w:rPr>
              <w:t>»</w:t>
            </w:r>
          </w:p>
        </w:tc>
      </w:tr>
      <w:tr w:rsidR="003C3052" w:rsidRPr="00DC14FD" w14:paraId="037B9394" w14:textId="77777777" w:rsidTr="00F06790">
        <w:trPr>
          <w:cantSplit/>
          <w:jc w:val="center"/>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4FF77E07" w14:textId="77777777" w:rsidR="003C3052" w:rsidRPr="00DC14FD" w:rsidRDefault="003C3052" w:rsidP="00F06790">
            <w:pPr>
              <w:pStyle w:val="af5"/>
            </w:pPr>
            <w:r w:rsidRPr="00DC14FD">
              <w:t>ИБ</w:t>
            </w:r>
          </w:p>
        </w:tc>
        <w:tc>
          <w:tcPr>
            <w:tcW w:w="7506" w:type="dxa"/>
            <w:tcBorders>
              <w:top w:val="single" w:sz="4" w:space="0" w:color="auto"/>
              <w:left w:val="single" w:sz="4" w:space="0" w:color="auto"/>
              <w:bottom w:val="single" w:sz="4" w:space="0" w:color="auto"/>
              <w:right w:val="single" w:sz="4" w:space="0" w:color="auto"/>
            </w:tcBorders>
            <w:shd w:val="clear" w:color="auto" w:fill="auto"/>
          </w:tcPr>
          <w:p w14:paraId="64AAB200" w14:textId="77777777" w:rsidR="003C3052" w:rsidRPr="00DC14FD" w:rsidRDefault="003C3052" w:rsidP="00F06790">
            <w:pPr>
              <w:pStyle w:val="af5"/>
            </w:pPr>
            <w:r w:rsidRPr="00DC14FD">
              <w:t>Информационная безопасность</w:t>
            </w:r>
          </w:p>
        </w:tc>
      </w:tr>
      <w:tr w:rsidR="003C3052" w:rsidRPr="00DC14FD" w14:paraId="59659161" w14:textId="77777777" w:rsidTr="00F06790">
        <w:trPr>
          <w:cantSplit/>
          <w:jc w:val="center"/>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36D9459F" w14:textId="77777777" w:rsidR="003C3052" w:rsidRPr="00DC14FD" w:rsidRDefault="003C3052" w:rsidP="00F06790">
            <w:pPr>
              <w:pStyle w:val="af5"/>
            </w:pPr>
            <w:r w:rsidRPr="00DC14FD">
              <w:t>ИС</w:t>
            </w:r>
          </w:p>
        </w:tc>
        <w:tc>
          <w:tcPr>
            <w:tcW w:w="7506" w:type="dxa"/>
            <w:tcBorders>
              <w:top w:val="single" w:sz="4" w:space="0" w:color="auto"/>
              <w:left w:val="single" w:sz="4" w:space="0" w:color="auto"/>
              <w:bottom w:val="single" w:sz="4" w:space="0" w:color="auto"/>
              <w:right w:val="single" w:sz="4" w:space="0" w:color="auto"/>
            </w:tcBorders>
            <w:shd w:val="clear" w:color="auto" w:fill="auto"/>
          </w:tcPr>
          <w:p w14:paraId="4850A8B9" w14:textId="77777777" w:rsidR="003C3052" w:rsidRPr="00DC14FD" w:rsidRDefault="003C3052" w:rsidP="00F06790">
            <w:pPr>
              <w:pStyle w:val="af5"/>
            </w:pPr>
            <w:r w:rsidRPr="00DC14FD">
              <w:t xml:space="preserve">Информационная </w:t>
            </w:r>
            <w:r>
              <w:t>система</w:t>
            </w:r>
          </w:p>
        </w:tc>
      </w:tr>
      <w:tr w:rsidR="003C3052" w:rsidRPr="00DC14FD" w14:paraId="27BA38AE" w14:textId="77777777" w:rsidTr="00F06790">
        <w:trPr>
          <w:cantSplit/>
          <w:jc w:val="center"/>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28871DB7" w14:textId="77777777" w:rsidR="003C3052" w:rsidRPr="00DC14FD" w:rsidRDefault="003C3052" w:rsidP="00F06790">
            <w:pPr>
              <w:pStyle w:val="af5"/>
            </w:pPr>
            <w:r>
              <w:t>Исполнитель</w:t>
            </w:r>
          </w:p>
        </w:tc>
        <w:tc>
          <w:tcPr>
            <w:tcW w:w="7506" w:type="dxa"/>
            <w:tcBorders>
              <w:top w:val="single" w:sz="4" w:space="0" w:color="auto"/>
              <w:left w:val="single" w:sz="4" w:space="0" w:color="auto"/>
              <w:bottom w:val="single" w:sz="4" w:space="0" w:color="auto"/>
              <w:right w:val="single" w:sz="4" w:space="0" w:color="auto"/>
            </w:tcBorders>
            <w:shd w:val="clear" w:color="auto" w:fill="auto"/>
          </w:tcPr>
          <w:p w14:paraId="628BC966" w14:textId="1AE994AD" w:rsidR="003C3052" w:rsidRPr="00DC14FD" w:rsidRDefault="003C3052" w:rsidP="00F92ADA">
            <w:pPr>
              <w:pStyle w:val="af5"/>
            </w:pPr>
            <w:r w:rsidRPr="00904225">
              <w:rPr>
                <w:rFonts w:eastAsia="Times New Roman"/>
                <w:color w:val="000000"/>
              </w:rPr>
              <w:t>ООО «</w:t>
            </w:r>
            <w:r w:rsidR="00F92ADA">
              <w:rPr>
                <w:rFonts w:eastAsia="Times New Roman"/>
                <w:color w:val="000000"/>
              </w:rPr>
              <w:t>Исполнитель</w:t>
            </w:r>
            <w:r w:rsidRPr="00904225">
              <w:rPr>
                <w:rFonts w:eastAsia="Times New Roman"/>
                <w:color w:val="000000"/>
              </w:rPr>
              <w:t>»</w:t>
            </w:r>
          </w:p>
        </w:tc>
      </w:tr>
      <w:tr w:rsidR="003C3052" w:rsidRPr="00DC14FD" w14:paraId="0C80187F" w14:textId="77777777" w:rsidTr="00F06790">
        <w:trPr>
          <w:cantSplit/>
          <w:jc w:val="center"/>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2E1D30E5" w14:textId="77777777" w:rsidR="003C3052" w:rsidRPr="00DC14FD" w:rsidRDefault="003C3052" w:rsidP="00F06790">
            <w:pPr>
              <w:pStyle w:val="af5"/>
            </w:pPr>
            <w:r>
              <w:t>ИТИ</w:t>
            </w:r>
          </w:p>
        </w:tc>
        <w:tc>
          <w:tcPr>
            <w:tcW w:w="7506" w:type="dxa"/>
            <w:tcBorders>
              <w:top w:val="single" w:sz="4" w:space="0" w:color="auto"/>
              <w:left w:val="single" w:sz="4" w:space="0" w:color="auto"/>
              <w:bottom w:val="single" w:sz="4" w:space="0" w:color="auto"/>
              <w:right w:val="single" w:sz="4" w:space="0" w:color="auto"/>
            </w:tcBorders>
            <w:shd w:val="clear" w:color="auto" w:fill="auto"/>
          </w:tcPr>
          <w:p w14:paraId="30E9982F" w14:textId="77777777" w:rsidR="003C3052" w:rsidRPr="00DC14FD" w:rsidRDefault="003C3052" w:rsidP="00F06790">
            <w:pPr>
              <w:pStyle w:val="af5"/>
            </w:pPr>
            <w:r>
              <w:t>Информационно-телекоммуникационная инфраструктура</w:t>
            </w:r>
          </w:p>
        </w:tc>
      </w:tr>
      <w:tr w:rsidR="003C3052" w:rsidRPr="00DC14FD" w14:paraId="358C2035" w14:textId="77777777" w:rsidTr="00F06790">
        <w:trPr>
          <w:cantSplit/>
          <w:jc w:val="center"/>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29387650" w14:textId="77777777" w:rsidR="003C3052" w:rsidRDefault="003C3052" w:rsidP="00F06790">
            <w:pPr>
              <w:pStyle w:val="af5"/>
            </w:pPr>
            <w:r>
              <w:t>ЦОД</w:t>
            </w:r>
          </w:p>
        </w:tc>
        <w:tc>
          <w:tcPr>
            <w:tcW w:w="7506" w:type="dxa"/>
            <w:tcBorders>
              <w:top w:val="single" w:sz="4" w:space="0" w:color="auto"/>
              <w:left w:val="single" w:sz="4" w:space="0" w:color="auto"/>
              <w:bottom w:val="single" w:sz="4" w:space="0" w:color="auto"/>
              <w:right w:val="single" w:sz="4" w:space="0" w:color="auto"/>
            </w:tcBorders>
            <w:shd w:val="clear" w:color="auto" w:fill="auto"/>
          </w:tcPr>
          <w:p w14:paraId="761F9B0C" w14:textId="33DB1DB5" w:rsidR="003C3052" w:rsidRDefault="003C3052" w:rsidP="00F06790">
            <w:pPr>
              <w:pStyle w:val="af5"/>
            </w:pPr>
          </w:p>
        </w:tc>
      </w:tr>
      <w:tr w:rsidR="003C3052" w:rsidRPr="00DC14FD" w14:paraId="09E41BE1" w14:textId="77777777" w:rsidTr="00F06790">
        <w:trPr>
          <w:cantSplit/>
          <w:jc w:val="center"/>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5BBC6D0A" w14:textId="77777777" w:rsidR="003C3052" w:rsidRDefault="003C3052" w:rsidP="00F06790">
            <w:pPr>
              <w:pStyle w:val="af5"/>
            </w:pPr>
            <w:r w:rsidRPr="00904225">
              <w:rPr>
                <w:rFonts w:eastAsia="Times New Roman"/>
                <w:color w:val="000000"/>
              </w:rPr>
              <w:t>ООО</w:t>
            </w:r>
          </w:p>
        </w:tc>
        <w:tc>
          <w:tcPr>
            <w:tcW w:w="7506" w:type="dxa"/>
            <w:tcBorders>
              <w:top w:val="single" w:sz="4" w:space="0" w:color="auto"/>
              <w:left w:val="single" w:sz="4" w:space="0" w:color="auto"/>
              <w:bottom w:val="single" w:sz="4" w:space="0" w:color="auto"/>
              <w:right w:val="single" w:sz="4" w:space="0" w:color="auto"/>
            </w:tcBorders>
            <w:shd w:val="clear" w:color="auto" w:fill="auto"/>
            <w:vAlign w:val="center"/>
          </w:tcPr>
          <w:p w14:paraId="66B00607" w14:textId="77777777" w:rsidR="003C3052" w:rsidRDefault="003C3052" w:rsidP="00F06790">
            <w:pPr>
              <w:pStyle w:val="af5"/>
            </w:pPr>
            <w:r w:rsidRPr="00904225">
              <w:rPr>
                <w:rFonts w:eastAsia="Times New Roman"/>
                <w:color w:val="000000"/>
              </w:rPr>
              <w:t>Общество с ограниченной ответственностью</w:t>
            </w:r>
          </w:p>
        </w:tc>
      </w:tr>
      <w:tr w:rsidR="003C3052" w:rsidRPr="00DC14FD" w14:paraId="662385CA" w14:textId="77777777" w:rsidTr="00F06790">
        <w:trPr>
          <w:cantSplit/>
          <w:jc w:val="center"/>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0F0E3858" w14:textId="77777777" w:rsidR="003C3052" w:rsidRPr="00DC14FD" w:rsidRDefault="003C3052" w:rsidP="00F06790">
            <w:pPr>
              <w:pStyle w:val="af5"/>
            </w:pPr>
            <w:r w:rsidRPr="00DC14FD">
              <w:t>ОС</w:t>
            </w:r>
          </w:p>
        </w:tc>
        <w:tc>
          <w:tcPr>
            <w:tcW w:w="7506" w:type="dxa"/>
            <w:tcBorders>
              <w:top w:val="single" w:sz="4" w:space="0" w:color="auto"/>
              <w:left w:val="single" w:sz="4" w:space="0" w:color="auto"/>
              <w:bottom w:val="single" w:sz="4" w:space="0" w:color="auto"/>
              <w:right w:val="single" w:sz="4" w:space="0" w:color="auto"/>
            </w:tcBorders>
            <w:shd w:val="clear" w:color="auto" w:fill="auto"/>
          </w:tcPr>
          <w:p w14:paraId="2F9444E3" w14:textId="77777777" w:rsidR="003C3052" w:rsidRPr="00DC14FD" w:rsidRDefault="003C3052" w:rsidP="00F06790">
            <w:pPr>
              <w:pStyle w:val="af5"/>
            </w:pPr>
            <w:r w:rsidRPr="00DC14FD">
              <w:t xml:space="preserve">Операционная </w:t>
            </w:r>
            <w:r>
              <w:t>система</w:t>
            </w:r>
          </w:p>
        </w:tc>
      </w:tr>
      <w:tr w:rsidR="003C3052" w:rsidRPr="00DC14FD" w14:paraId="36ADB56A" w14:textId="77777777" w:rsidTr="00F06790">
        <w:trPr>
          <w:cantSplit/>
          <w:jc w:val="center"/>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7BD0819A" w14:textId="77777777" w:rsidR="003C3052" w:rsidRPr="00DC14FD" w:rsidRDefault="003C3052" w:rsidP="00F06790">
            <w:pPr>
              <w:pStyle w:val="af5"/>
            </w:pPr>
            <w:r w:rsidRPr="00DC14FD">
              <w:t>ПО</w:t>
            </w:r>
          </w:p>
        </w:tc>
        <w:tc>
          <w:tcPr>
            <w:tcW w:w="7506" w:type="dxa"/>
            <w:tcBorders>
              <w:top w:val="single" w:sz="4" w:space="0" w:color="auto"/>
              <w:left w:val="single" w:sz="4" w:space="0" w:color="auto"/>
              <w:bottom w:val="single" w:sz="4" w:space="0" w:color="auto"/>
              <w:right w:val="single" w:sz="4" w:space="0" w:color="auto"/>
            </w:tcBorders>
            <w:shd w:val="clear" w:color="auto" w:fill="auto"/>
          </w:tcPr>
          <w:p w14:paraId="0908EE61" w14:textId="77777777" w:rsidR="003C3052" w:rsidRPr="00DC14FD" w:rsidRDefault="003C3052" w:rsidP="00F06790">
            <w:pPr>
              <w:pStyle w:val="af5"/>
            </w:pPr>
            <w:r w:rsidRPr="00DC14FD">
              <w:t>Программное обеспечение</w:t>
            </w:r>
          </w:p>
        </w:tc>
      </w:tr>
      <w:tr w:rsidR="003C3052" w:rsidRPr="00DC14FD" w14:paraId="72C0F879" w14:textId="77777777" w:rsidTr="00F06790">
        <w:trPr>
          <w:cantSplit/>
          <w:jc w:val="center"/>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4115637F" w14:textId="77777777" w:rsidR="003C3052" w:rsidRPr="00DC14FD" w:rsidRDefault="003C3052" w:rsidP="00F06790">
            <w:pPr>
              <w:pStyle w:val="af5"/>
            </w:pPr>
            <w:r>
              <w:t>ПМЭ, Подсистема</w:t>
            </w:r>
          </w:p>
        </w:tc>
        <w:tc>
          <w:tcPr>
            <w:tcW w:w="7506" w:type="dxa"/>
            <w:tcBorders>
              <w:top w:val="single" w:sz="4" w:space="0" w:color="auto"/>
              <w:left w:val="single" w:sz="4" w:space="0" w:color="auto"/>
              <w:bottom w:val="single" w:sz="4" w:space="0" w:color="auto"/>
              <w:right w:val="single" w:sz="4" w:space="0" w:color="auto"/>
            </w:tcBorders>
            <w:shd w:val="clear" w:color="auto" w:fill="auto"/>
          </w:tcPr>
          <w:p w14:paraId="6C96DD9E" w14:textId="0DF9666D" w:rsidR="003C3052" w:rsidRPr="00DC14FD" w:rsidRDefault="003C3052" w:rsidP="00F06790">
            <w:pPr>
              <w:pStyle w:val="af5"/>
            </w:pPr>
          </w:p>
        </w:tc>
      </w:tr>
      <w:tr w:rsidR="003C3052" w:rsidRPr="00DC14FD" w14:paraId="1FFF11A0" w14:textId="77777777" w:rsidTr="00F06790">
        <w:trPr>
          <w:cantSplit/>
          <w:jc w:val="center"/>
        </w:trPr>
        <w:tc>
          <w:tcPr>
            <w:tcW w:w="1838" w:type="dxa"/>
            <w:shd w:val="clear" w:color="auto" w:fill="auto"/>
            <w:vAlign w:val="center"/>
          </w:tcPr>
          <w:p w14:paraId="70092062" w14:textId="77777777" w:rsidR="003C3052" w:rsidRPr="00DC14FD" w:rsidRDefault="003C3052" w:rsidP="00F06790">
            <w:pPr>
              <w:pStyle w:val="af5"/>
            </w:pPr>
            <w:r w:rsidRPr="00DC14FD">
              <w:t>ЦП</w:t>
            </w:r>
          </w:p>
        </w:tc>
        <w:tc>
          <w:tcPr>
            <w:tcW w:w="7506" w:type="dxa"/>
            <w:shd w:val="clear" w:color="auto" w:fill="auto"/>
            <w:vAlign w:val="center"/>
          </w:tcPr>
          <w:p w14:paraId="292C3522" w14:textId="77777777" w:rsidR="003C3052" w:rsidRPr="00DC14FD" w:rsidRDefault="003C3052" w:rsidP="00F06790">
            <w:pPr>
              <w:pStyle w:val="af5"/>
            </w:pPr>
            <w:r w:rsidRPr="00DC14FD">
              <w:t>Центральный процессор</w:t>
            </w:r>
          </w:p>
        </w:tc>
      </w:tr>
      <w:tr w:rsidR="003C3052" w:rsidRPr="00DC14FD" w14:paraId="0DFE28B9" w14:textId="77777777" w:rsidTr="00F06790">
        <w:trPr>
          <w:cantSplit/>
          <w:jc w:val="center"/>
        </w:trPr>
        <w:tc>
          <w:tcPr>
            <w:tcW w:w="1838" w:type="dxa"/>
            <w:shd w:val="clear" w:color="auto" w:fill="auto"/>
          </w:tcPr>
          <w:p w14:paraId="1753EA6A" w14:textId="77777777" w:rsidR="003C3052" w:rsidRPr="00DC14FD" w:rsidRDefault="003C3052" w:rsidP="00F06790">
            <w:pPr>
              <w:pStyle w:val="af5"/>
            </w:pPr>
            <w:r w:rsidRPr="00904225">
              <w:rPr>
                <w:rFonts w:eastAsia="Times New Roman"/>
                <w:color w:val="000000"/>
                <w:lang w:val="en-US"/>
              </w:rPr>
              <w:t>API</w:t>
            </w:r>
          </w:p>
        </w:tc>
        <w:tc>
          <w:tcPr>
            <w:tcW w:w="7506" w:type="dxa"/>
            <w:shd w:val="clear" w:color="auto" w:fill="auto"/>
          </w:tcPr>
          <w:p w14:paraId="09549C55" w14:textId="77777777" w:rsidR="003C3052" w:rsidRPr="00DC14FD" w:rsidRDefault="003C3052" w:rsidP="00F06790">
            <w:pPr>
              <w:pStyle w:val="af5"/>
            </w:pPr>
            <w:r w:rsidRPr="00904225">
              <w:rPr>
                <w:rFonts w:eastAsia="Times New Roman"/>
                <w:color w:val="000000"/>
                <w:lang w:val="en-US"/>
              </w:rPr>
              <w:t xml:space="preserve">Application Programming Interface, </w:t>
            </w:r>
            <w:r w:rsidRPr="00904225">
              <w:rPr>
                <w:rFonts w:eastAsia="Times New Roman"/>
                <w:color w:val="000000"/>
              </w:rPr>
              <w:t>интерфейс</w:t>
            </w:r>
            <w:r w:rsidRPr="00904225">
              <w:rPr>
                <w:rFonts w:eastAsia="Times New Roman"/>
                <w:color w:val="000000"/>
                <w:lang w:val="en-US"/>
              </w:rPr>
              <w:t xml:space="preserve"> </w:t>
            </w:r>
            <w:r w:rsidRPr="00904225">
              <w:rPr>
                <w:rFonts w:eastAsia="Times New Roman"/>
                <w:color w:val="000000"/>
              </w:rPr>
              <w:t>программирования</w:t>
            </w:r>
            <w:r w:rsidRPr="00904225">
              <w:rPr>
                <w:rFonts w:eastAsia="Times New Roman"/>
                <w:color w:val="000000"/>
                <w:lang w:val="en-US"/>
              </w:rPr>
              <w:t xml:space="preserve"> </w:t>
            </w:r>
            <w:r w:rsidRPr="00904225">
              <w:rPr>
                <w:rFonts w:eastAsia="Times New Roman"/>
                <w:color w:val="000000"/>
              </w:rPr>
              <w:t>приложений</w:t>
            </w:r>
          </w:p>
        </w:tc>
      </w:tr>
      <w:tr w:rsidR="003C3052" w:rsidRPr="00DC14FD" w14:paraId="657B92D5" w14:textId="77777777" w:rsidTr="00F06790">
        <w:trPr>
          <w:cantSplit/>
          <w:jc w:val="center"/>
        </w:trPr>
        <w:tc>
          <w:tcPr>
            <w:tcW w:w="1838" w:type="dxa"/>
            <w:shd w:val="clear" w:color="auto" w:fill="auto"/>
          </w:tcPr>
          <w:p w14:paraId="6A6CEB64" w14:textId="319BC72C" w:rsidR="003C3052" w:rsidRPr="00DC14FD" w:rsidRDefault="003C3052" w:rsidP="00F92ADA">
            <w:pPr>
              <w:pStyle w:val="af5"/>
            </w:pPr>
            <w:r w:rsidRPr="00904225">
              <w:rPr>
                <w:rFonts w:eastAsia="Times New Roman"/>
                <w:color w:val="000000"/>
                <w:lang w:val="en-US"/>
              </w:rPr>
              <w:lastRenderedPageBreak/>
              <w:t>D</w:t>
            </w:r>
            <w:r w:rsidR="00F92ADA">
              <w:rPr>
                <w:rFonts w:eastAsia="Times New Roman"/>
                <w:color w:val="000000"/>
                <w:lang w:val="en-US"/>
              </w:rPr>
              <w:t>M</w:t>
            </w:r>
            <w:r w:rsidRPr="00904225">
              <w:rPr>
                <w:rFonts w:eastAsia="Times New Roman"/>
                <w:color w:val="000000"/>
                <w:lang w:val="en-US"/>
              </w:rPr>
              <w:t>S</w:t>
            </w:r>
          </w:p>
        </w:tc>
        <w:tc>
          <w:tcPr>
            <w:tcW w:w="7506" w:type="dxa"/>
            <w:shd w:val="clear" w:color="auto" w:fill="auto"/>
          </w:tcPr>
          <w:p w14:paraId="6F8F3F48" w14:textId="77777777" w:rsidR="003C3052" w:rsidRPr="00DC14FD" w:rsidRDefault="003C3052" w:rsidP="00F06790">
            <w:pPr>
              <w:pStyle w:val="af5"/>
            </w:pPr>
            <w:r w:rsidRPr="00904225">
              <w:rPr>
                <w:rFonts w:eastAsia="Times New Roman"/>
                <w:color w:val="000000"/>
                <w:lang w:val="en-US"/>
              </w:rPr>
              <w:t>Domain</w:t>
            </w:r>
            <w:r w:rsidRPr="00904225">
              <w:rPr>
                <w:rFonts w:eastAsia="Times New Roman"/>
                <w:color w:val="000000"/>
              </w:rPr>
              <w:t xml:space="preserve"> </w:t>
            </w:r>
            <w:r w:rsidRPr="00904225">
              <w:rPr>
                <w:rFonts w:eastAsia="Times New Roman"/>
                <w:color w:val="000000"/>
                <w:lang w:val="en-US"/>
              </w:rPr>
              <w:t>Name</w:t>
            </w:r>
            <w:r w:rsidRPr="00904225">
              <w:rPr>
                <w:rFonts w:eastAsia="Times New Roman"/>
                <w:color w:val="000000"/>
              </w:rPr>
              <w:t xml:space="preserve"> </w:t>
            </w:r>
            <w:r w:rsidRPr="00904225">
              <w:rPr>
                <w:rFonts w:eastAsia="Times New Roman"/>
                <w:color w:val="000000"/>
                <w:lang w:val="en-US"/>
              </w:rPr>
              <w:t>System</w:t>
            </w:r>
            <w:r w:rsidRPr="00904225">
              <w:rPr>
                <w:rFonts w:eastAsia="Times New Roman"/>
                <w:color w:val="000000"/>
              </w:rPr>
              <w:t xml:space="preserve">, </w:t>
            </w:r>
            <w:r>
              <w:rPr>
                <w:rFonts w:eastAsia="Times New Roman"/>
                <w:color w:val="000000"/>
              </w:rPr>
              <w:t>Подсистема</w:t>
            </w:r>
            <w:r w:rsidRPr="00904225">
              <w:rPr>
                <w:rFonts w:eastAsia="Times New Roman"/>
                <w:color w:val="000000"/>
              </w:rPr>
              <w:t xml:space="preserve"> доменных имен</w:t>
            </w:r>
          </w:p>
        </w:tc>
      </w:tr>
      <w:tr w:rsidR="003C3052" w:rsidRPr="00DC14FD" w14:paraId="029B0083" w14:textId="77777777" w:rsidTr="00F06790">
        <w:trPr>
          <w:cantSplit/>
          <w:jc w:val="center"/>
        </w:trPr>
        <w:tc>
          <w:tcPr>
            <w:tcW w:w="1838" w:type="dxa"/>
            <w:shd w:val="clear" w:color="auto" w:fill="auto"/>
          </w:tcPr>
          <w:p w14:paraId="50BCE1F3" w14:textId="77777777" w:rsidR="003C3052" w:rsidRPr="00F92ADA" w:rsidRDefault="003C3052" w:rsidP="00F06790">
            <w:pPr>
              <w:pStyle w:val="af5"/>
              <w:rPr>
                <w:rFonts w:eastAsia="Times New Roman"/>
                <w:color w:val="000000"/>
              </w:rPr>
            </w:pPr>
            <w:r>
              <w:rPr>
                <w:lang w:val="en-US"/>
              </w:rPr>
              <w:t>HLD</w:t>
            </w:r>
          </w:p>
        </w:tc>
        <w:tc>
          <w:tcPr>
            <w:tcW w:w="7506" w:type="dxa"/>
            <w:shd w:val="clear" w:color="auto" w:fill="auto"/>
          </w:tcPr>
          <w:p w14:paraId="793508AE" w14:textId="5838E9DC" w:rsidR="003C3052" w:rsidRPr="00531A90" w:rsidRDefault="003C3052" w:rsidP="00F06790">
            <w:pPr>
              <w:pStyle w:val="af5"/>
              <w:rPr>
                <w:rFonts w:eastAsia="Times New Roman"/>
                <w:color w:val="000000"/>
              </w:rPr>
            </w:pPr>
            <w:r>
              <w:rPr>
                <w:lang w:val="en-US"/>
              </w:rPr>
              <w:t>H</w:t>
            </w:r>
            <w:r w:rsidRPr="00152FF8">
              <w:rPr>
                <w:lang w:val="en-US"/>
              </w:rPr>
              <w:t>igh</w:t>
            </w:r>
            <w:r w:rsidRPr="00152FF8">
              <w:t>-</w:t>
            </w:r>
            <w:r w:rsidRPr="00152FF8">
              <w:rPr>
                <w:lang w:val="en-US"/>
              </w:rPr>
              <w:t>level</w:t>
            </w:r>
            <w:r w:rsidRPr="00152FF8">
              <w:t xml:space="preserve"> </w:t>
            </w:r>
            <w:r w:rsidRPr="00152FF8">
              <w:rPr>
                <w:lang w:val="en-US"/>
              </w:rPr>
              <w:t>design</w:t>
            </w:r>
            <w:r>
              <w:t xml:space="preserve">, </w:t>
            </w:r>
            <w:r w:rsidR="00247C03" w:rsidRPr="00247C03">
              <w:t xml:space="preserve">верхнеуровневое </w:t>
            </w:r>
            <w:r w:rsidRPr="00152FF8">
              <w:t xml:space="preserve">описание архитектуры </w:t>
            </w:r>
            <w:r>
              <w:t>системы</w:t>
            </w:r>
          </w:p>
        </w:tc>
      </w:tr>
      <w:tr w:rsidR="003C3052" w:rsidRPr="00CF362A" w14:paraId="7688C359" w14:textId="77777777" w:rsidTr="00F06790">
        <w:trPr>
          <w:cantSplit/>
          <w:jc w:val="center"/>
        </w:trPr>
        <w:tc>
          <w:tcPr>
            <w:tcW w:w="1838" w:type="dxa"/>
            <w:shd w:val="clear" w:color="auto" w:fill="auto"/>
            <w:vAlign w:val="center"/>
          </w:tcPr>
          <w:p w14:paraId="0F6F5A77" w14:textId="77777777" w:rsidR="003C3052" w:rsidRPr="005F3ED6" w:rsidRDefault="003C3052" w:rsidP="00F06790">
            <w:pPr>
              <w:pStyle w:val="af5"/>
              <w:rPr>
                <w:rFonts w:eastAsia="Times New Roman"/>
                <w:color w:val="000000"/>
                <w:lang w:val="en-US"/>
              </w:rPr>
            </w:pPr>
            <w:r w:rsidRPr="005F3ED6">
              <w:rPr>
                <w:rFonts w:eastAsia="Times New Roman"/>
                <w:color w:val="000000"/>
                <w:lang w:val="en-US"/>
              </w:rPr>
              <w:t>IPS</w:t>
            </w:r>
          </w:p>
        </w:tc>
        <w:tc>
          <w:tcPr>
            <w:tcW w:w="7506" w:type="dxa"/>
            <w:shd w:val="clear" w:color="auto" w:fill="auto"/>
            <w:vAlign w:val="center"/>
          </w:tcPr>
          <w:p w14:paraId="3DEE358A" w14:textId="77777777" w:rsidR="003C3052" w:rsidRPr="00DD00AB" w:rsidRDefault="003C3052" w:rsidP="00F06790">
            <w:pPr>
              <w:pStyle w:val="af5"/>
              <w:rPr>
                <w:rFonts w:eastAsia="Times New Roman"/>
                <w:color w:val="000000"/>
              </w:rPr>
            </w:pPr>
            <w:r>
              <w:rPr>
                <w:rFonts w:eastAsia="Times New Roman"/>
                <w:color w:val="000000"/>
                <w:lang w:val="en-US"/>
              </w:rPr>
              <w:t>I</w:t>
            </w:r>
            <w:r w:rsidRPr="005F3ED6">
              <w:rPr>
                <w:rFonts w:eastAsia="Times New Roman"/>
                <w:color w:val="000000"/>
                <w:lang w:val="en-US"/>
              </w:rPr>
              <w:t>ntrusion</w:t>
            </w:r>
            <w:r w:rsidRPr="00DD00AB">
              <w:rPr>
                <w:rFonts w:eastAsia="Times New Roman"/>
                <w:color w:val="000000"/>
              </w:rPr>
              <w:t xml:space="preserve"> </w:t>
            </w:r>
            <w:r w:rsidRPr="005F3ED6">
              <w:rPr>
                <w:rFonts w:eastAsia="Times New Roman"/>
                <w:color w:val="000000"/>
                <w:lang w:val="en-US"/>
              </w:rPr>
              <w:t>Prevention</w:t>
            </w:r>
            <w:r w:rsidRPr="00DD00AB">
              <w:rPr>
                <w:rFonts w:eastAsia="Times New Roman"/>
                <w:color w:val="000000"/>
              </w:rPr>
              <w:t xml:space="preserve"> </w:t>
            </w:r>
            <w:r w:rsidRPr="005F3ED6">
              <w:rPr>
                <w:rFonts w:eastAsia="Times New Roman"/>
                <w:color w:val="000000"/>
                <w:lang w:val="en-US"/>
              </w:rPr>
              <w:t>System</w:t>
            </w:r>
            <w:r>
              <w:rPr>
                <w:rFonts w:eastAsia="Times New Roman"/>
                <w:color w:val="000000"/>
              </w:rPr>
              <w:t>, система предотвращения вторжений</w:t>
            </w:r>
          </w:p>
        </w:tc>
      </w:tr>
      <w:tr w:rsidR="003C3052" w:rsidRPr="00DC14FD" w14:paraId="5DBE1133" w14:textId="77777777" w:rsidTr="00F06790">
        <w:trPr>
          <w:cantSplit/>
          <w:jc w:val="center"/>
        </w:trPr>
        <w:tc>
          <w:tcPr>
            <w:tcW w:w="1838" w:type="dxa"/>
            <w:shd w:val="clear" w:color="auto" w:fill="auto"/>
            <w:vAlign w:val="center"/>
          </w:tcPr>
          <w:p w14:paraId="77BB33D3" w14:textId="77777777" w:rsidR="003C3052" w:rsidRPr="00092268" w:rsidRDefault="003C3052" w:rsidP="00F06790">
            <w:pPr>
              <w:pStyle w:val="af5"/>
              <w:rPr>
                <w:rFonts w:eastAsia="Times New Roman"/>
                <w:color w:val="000000"/>
                <w:lang w:val="en-US"/>
              </w:rPr>
            </w:pPr>
            <w:r w:rsidRPr="00904225">
              <w:rPr>
                <w:rFonts w:eastAsia="Times New Roman"/>
                <w:color w:val="000000"/>
                <w:lang w:val="en-US"/>
              </w:rPr>
              <w:t>LDAP</w:t>
            </w:r>
          </w:p>
        </w:tc>
        <w:tc>
          <w:tcPr>
            <w:tcW w:w="7506" w:type="dxa"/>
            <w:shd w:val="clear" w:color="auto" w:fill="auto"/>
          </w:tcPr>
          <w:p w14:paraId="63C027A7" w14:textId="77777777" w:rsidR="003C3052" w:rsidRPr="00DC14FD" w:rsidRDefault="003C3052" w:rsidP="00F06790">
            <w:pPr>
              <w:pStyle w:val="af5"/>
            </w:pPr>
            <w:r w:rsidRPr="00904225">
              <w:rPr>
                <w:rFonts w:eastAsia="Times New Roman"/>
                <w:color w:val="000000"/>
                <w:lang w:val="en-US"/>
              </w:rPr>
              <w:t>Lightweight Directory Access Protocol</w:t>
            </w:r>
            <w:r>
              <w:rPr>
                <w:rFonts w:eastAsia="Times New Roman"/>
                <w:color w:val="000000"/>
              </w:rPr>
              <w:t>,</w:t>
            </w:r>
            <w:r w:rsidRPr="00904225">
              <w:rPr>
                <w:rFonts w:eastAsia="Times New Roman"/>
                <w:color w:val="000000"/>
                <w:lang w:val="en-US"/>
              </w:rPr>
              <w:t xml:space="preserve"> </w:t>
            </w:r>
            <w:r w:rsidRPr="00904225">
              <w:rPr>
                <w:rFonts w:eastAsia="Times New Roman"/>
                <w:color w:val="000000"/>
              </w:rPr>
              <w:t>Протокол доступа к службе каталогов</w:t>
            </w:r>
          </w:p>
        </w:tc>
      </w:tr>
      <w:tr w:rsidR="003C3052" w:rsidRPr="00DC14FD" w14:paraId="32AED48D" w14:textId="77777777" w:rsidTr="00F06790">
        <w:trPr>
          <w:cantSplit/>
          <w:jc w:val="center"/>
        </w:trPr>
        <w:tc>
          <w:tcPr>
            <w:tcW w:w="1838" w:type="dxa"/>
            <w:shd w:val="clear" w:color="auto" w:fill="auto"/>
          </w:tcPr>
          <w:p w14:paraId="5FA6C211" w14:textId="77777777" w:rsidR="003C3052" w:rsidRPr="00904225" w:rsidRDefault="003C3052" w:rsidP="00F06790">
            <w:pPr>
              <w:pStyle w:val="af5"/>
              <w:rPr>
                <w:rFonts w:eastAsia="Times New Roman"/>
                <w:color w:val="000000"/>
                <w:lang w:val="en-US"/>
              </w:rPr>
            </w:pPr>
            <w:r>
              <w:rPr>
                <w:lang w:val="en-US"/>
              </w:rPr>
              <w:t>LLD</w:t>
            </w:r>
          </w:p>
        </w:tc>
        <w:tc>
          <w:tcPr>
            <w:tcW w:w="7506" w:type="dxa"/>
            <w:shd w:val="clear" w:color="auto" w:fill="auto"/>
          </w:tcPr>
          <w:p w14:paraId="1B6FFFA3" w14:textId="77777777" w:rsidR="003C3052" w:rsidRPr="00531A90" w:rsidRDefault="003C3052" w:rsidP="00F06790">
            <w:pPr>
              <w:pStyle w:val="af5"/>
              <w:rPr>
                <w:rFonts w:eastAsia="Times New Roman"/>
                <w:color w:val="000000"/>
              </w:rPr>
            </w:pPr>
            <w:r>
              <w:rPr>
                <w:lang w:val="en-US"/>
              </w:rPr>
              <w:t>L</w:t>
            </w:r>
            <w:r w:rsidRPr="00152FF8">
              <w:rPr>
                <w:lang w:val="en-US"/>
              </w:rPr>
              <w:t>ow</w:t>
            </w:r>
            <w:r w:rsidRPr="00152FF8">
              <w:t>-</w:t>
            </w:r>
            <w:r w:rsidRPr="00152FF8">
              <w:rPr>
                <w:lang w:val="en-US"/>
              </w:rPr>
              <w:t>level</w:t>
            </w:r>
            <w:r w:rsidRPr="00152FF8">
              <w:t xml:space="preserve"> </w:t>
            </w:r>
            <w:r w:rsidRPr="00152FF8">
              <w:rPr>
                <w:lang w:val="en-US"/>
              </w:rPr>
              <w:t>design</w:t>
            </w:r>
            <w:r>
              <w:t xml:space="preserve">, </w:t>
            </w:r>
            <w:r w:rsidRPr="00152FF8">
              <w:t>низкоуровневое детальное описание системы</w:t>
            </w:r>
          </w:p>
        </w:tc>
      </w:tr>
      <w:tr w:rsidR="003C3052" w:rsidRPr="00DC14FD" w14:paraId="596ED3D4" w14:textId="77777777" w:rsidTr="00F06790">
        <w:trPr>
          <w:cantSplit/>
          <w:jc w:val="center"/>
        </w:trPr>
        <w:tc>
          <w:tcPr>
            <w:tcW w:w="1838" w:type="dxa"/>
            <w:shd w:val="clear" w:color="auto" w:fill="auto"/>
          </w:tcPr>
          <w:p w14:paraId="781CF1DF" w14:textId="77777777" w:rsidR="003C3052" w:rsidRPr="00092268" w:rsidRDefault="003C3052" w:rsidP="00F06790">
            <w:pPr>
              <w:pStyle w:val="af5"/>
              <w:rPr>
                <w:rFonts w:eastAsia="Times New Roman"/>
                <w:color w:val="000000"/>
                <w:lang w:val="en-US"/>
              </w:rPr>
            </w:pPr>
            <w:r w:rsidRPr="00092268">
              <w:rPr>
                <w:rFonts w:eastAsia="Times New Roman"/>
                <w:color w:val="000000"/>
                <w:lang w:val="en-US"/>
              </w:rPr>
              <w:t>MGMT</w:t>
            </w:r>
          </w:p>
        </w:tc>
        <w:tc>
          <w:tcPr>
            <w:tcW w:w="7506" w:type="dxa"/>
            <w:shd w:val="clear" w:color="auto" w:fill="auto"/>
          </w:tcPr>
          <w:p w14:paraId="0977F140" w14:textId="77777777" w:rsidR="003C3052" w:rsidRPr="00152FF8" w:rsidRDefault="003C3052" w:rsidP="00F06790">
            <w:pPr>
              <w:pStyle w:val="af5"/>
              <w:rPr>
                <w:lang w:val="en-US"/>
              </w:rPr>
            </w:pPr>
            <w:r w:rsidRPr="00152FF8">
              <w:t>Management</w:t>
            </w:r>
            <w:r>
              <w:t>, интерфейс управления</w:t>
            </w:r>
          </w:p>
        </w:tc>
      </w:tr>
      <w:tr w:rsidR="003C3052" w:rsidRPr="00DC14FD" w14:paraId="08AE77B1" w14:textId="77777777" w:rsidTr="00F06790">
        <w:trPr>
          <w:cantSplit/>
          <w:jc w:val="center"/>
        </w:trPr>
        <w:tc>
          <w:tcPr>
            <w:tcW w:w="1838" w:type="dxa"/>
            <w:shd w:val="clear" w:color="auto" w:fill="auto"/>
          </w:tcPr>
          <w:p w14:paraId="0BC152F8" w14:textId="77777777" w:rsidR="003C3052" w:rsidRPr="00092268" w:rsidRDefault="003C3052" w:rsidP="00F06790">
            <w:pPr>
              <w:pStyle w:val="af5"/>
              <w:rPr>
                <w:rFonts w:eastAsia="Times New Roman"/>
                <w:color w:val="000000"/>
                <w:lang w:val="en-US"/>
              </w:rPr>
            </w:pPr>
            <w:r w:rsidRPr="00092268">
              <w:rPr>
                <w:rFonts w:eastAsia="Times New Roman"/>
                <w:color w:val="000000"/>
                <w:lang w:val="en-US"/>
              </w:rPr>
              <w:t>NGDP</w:t>
            </w:r>
          </w:p>
        </w:tc>
        <w:tc>
          <w:tcPr>
            <w:tcW w:w="7506" w:type="dxa"/>
            <w:shd w:val="clear" w:color="auto" w:fill="auto"/>
          </w:tcPr>
          <w:p w14:paraId="1298BD9A" w14:textId="77777777" w:rsidR="003C3052" w:rsidRPr="005F3ED6" w:rsidRDefault="003C3052" w:rsidP="00F06790">
            <w:pPr>
              <w:pStyle w:val="af5"/>
              <w:rPr>
                <w:rFonts w:eastAsia="Times New Roman"/>
                <w:color w:val="000000"/>
              </w:rPr>
            </w:pPr>
            <w:r w:rsidRPr="005F3ED6">
              <w:rPr>
                <w:rFonts w:eastAsia="Times New Roman"/>
                <w:color w:val="000000"/>
              </w:rPr>
              <w:t>Next Generation Data Protection</w:t>
            </w:r>
          </w:p>
        </w:tc>
      </w:tr>
      <w:tr w:rsidR="003C3052" w:rsidRPr="00DC14FD" w14:paraId="42583161" w14:textId="77777777" w:rsidTr="00F06790">
        <w:trPr>
          <w:cantSplit/>
          <w:jc w:val="center"/>
        </w:trPr>
        <w:tc>
          <w:tcPr>
            <w:tcW w:w="1838" w:type="dxa"/>
            <w:shd w:val="clear" w:color="auto" w:fill="auto"/>
          </w:tcPr>
          <w:p w14:paraId="2832845D" w14:textId="77777777" w:rsidR="003C3052" w:rsidRPr="00092268" w:rsidRDefault="003C3052" w:rsidP="00F06790">
            <w:pPr>
              <w:pStyle w:val="af5"/>
              <w:rPr>
                <w:rFonts w:eastAsia="Times New Roman"/>
                <w:color w:val="000000"/>
                <w:lang w:val="en-US"/>
              </w:rPr>
            </w:pPr>
            <w:r w:rsidRPr="00092268">
              <w:rPr>
                <w:rFonts w:eastAsia="Times New Roman"/>
                <w:color w:val="000000"/>
                <w:lang w:val="en-US"/>
              </w:rPr>
              <w:t>NGFW</w:t>
            </w:r>
          </w:p>
        </w:tc>
        <w:tc>
          <w:tcPr>
            <w:tcW w:w="7506" w:type="dxa"/>
            <w:shd w:val="clear" w:color="auto" w:fill="auto"/>
          </w:tcPr>
          <w:p w14:paraId="350CAD11" w14:textId="780F6A20" w:rsidR="003C3052" w:rsidRPr="005F3ED6" w:rsidRDefault="003C3052" w:rsidP="00F06790">
            <w:pPr>
              <w:pStyle w:val="af5"/>
              <w:rPr>
                <w:rFonts w:eastAsia="Times New Roman"/>
                <w:color w:val="000000"/>
              </w:rPr>
            </w:pPr>
          </w:p>
        </w:tc>
      </w:tr>
      <w:tr w:rsidR="003C3052" w:rsidRPr="00DC14FD" w14:paraId="5B2C91C6" w14:textId="77777777" w:rsidTr="00F06790">
        <w:trPr>
          <w:cantSplit/>
          <w:jc w:val="center"/>
        </w:trPr>
        <w:tc>
          <w:tcPr>
            <w:tcW w:w="1838" w:type="dxa"/>
            <w:shd w:val="clear" w:color="auto" w:fill="auto"/>
          </w:tcPr>
          <w:p w14:paraId="4C6B25A9" w14:textId="77777777" w:rsidR="003C3052" w:rsidRPr="00092268" w:rsidRDefault="003C3052" w:rsidP="00F06790">
            <w:pPr>
              <w:pStyle w:val="af5"/>
              <w:rPr>
                <w:rFonts w:eastAsia="Times New Roman"/>
                <w:color w:val="000000"/>
                <w:lang w:val="en-US"/>
              </w:rPr>
            </w:pPr>
            <w:r w:rsidRPr="00092268">
              <w:rPr>
                <w:rFonts w:eastAsia="Times New Roman"/>
                <w:color w:val="000000"/>
                <w:lang w:val="en-US"/>
              </w:rPr>
              <w:t>NGTP</w:t>
            </w:r>
          </w:p>
        </w:tc>
        <w:tc>
          <w:tcPr>
            <w:tcW w:w="7506" w:type="dxa"/>
            <w:shd w:val="clear" w:color="auto" w:fill="auto"/>
          </w:tcPr>
          <w:p w14:paraId="4590B2EA" w14:textId="77777777" w:rsidR="003C3052" w:rsidRPr="005F3ED6" w:rsidRDefault="003C3052" w:rsidP="00F06790">
            <w:pPr>
              <w:pStyle w:val="af5"/>
              <w:rPr>
                <w:rFonts w:eastAsia="Times New Roman"/>
                <w:color w:val="000000"/>
              </w:rPr>
            </w:pPr>
            <w:r w:rsidRPr="005F3ED6">
              <w:rPr>
                <w:rFonts w:eastAsia="Times New Roman"/>
                <w:color w:val="000000"/>
              </w:rPr>
              <w:t>Next Generation Threat Prevention</w:t>
            </w:r>
          </w:p>
        </w:tc>
      </w:tr>
      <w:tr w:rsidR="003C3052" w:rsidRPr="00CE0514" w14:paraId="45F7D386" w14:textId="77777777" w:rsidTr="00F06790">
        <w:trPr>
          <w:cantSplit/>
          <w:jc w:val="center"/>
        </w:trPr>
        <w:tc>
          <w:tcPr>
            <w:tcW w:w="1838" w:type="dxa"/>
            <w:shd w:val="clear" w:color="auto" w:fill="auto"/>
          </w:tcPr>
          <w:p w14:paraId="57E13FCE" w14:textId="77777777" w:rsidR="003C3052" w:rsidRPr="00904225" w:rsidRDefault="003C3052" w:rsidP="00F06790">
            <w:pPr>
              <w:pStyle w:val="af5"/>
              <w:rPr>
                <w:rFonts w:eastAsia="Calibri"/>
                <w:lang w:val="en-US"/>
              </w:rPr>
            </w:pPr>
            <w:r>
              <w:rPr>
                <w:rFonts w:eastAsia="Calibri"/>
                <w:lang w:val="en-US"/>
              </w:rPr>
              <w:t>NTP</w:t>
            </w:r>
          </w:p>
        </w:tc>
        <w:tc>
          <w:tcPr>
            <w:tcW w:w="7506" w:type="dxa"/>
            <w:shd w:val="clear" w:color="auto" w:fill="auto"/>
          </w:tcPr>
          <w:p w14:paraId="7759AABC" w14:textId="77777777" w:rsidR="003C3052" w:rsidRPr="00CE0514" w:rsidRDefault="003C3052" w:rsidP="00F06790">
            <w:pPr>
              <w:pStyle w:val="af5"/>
              <w:rPr>
                <w:rFonts w:eastAsia="Calibri"/>
              </w:rPr>
            </w:pPr>
            <w:r w:rsidRPr="00CE0514">
              <w:rPr>
                <w:rFonts w:eastAsia="Calibri"/>
                <w:lang w:val="en-US"/>
              </w:rPr>
              <w:t>Network</w:t>
            </w:r>
            <w:r w:rsidRPr="00CE0514">
              <w:rPr>
                <w:rFonts w:eastAsia="Calibri"/>
              </w:rPr>
              <w:t xml:space="preserve"> </w:t>
            </w:r>
            <w:r w:rsidRPr="00CE0514">
              <w:rPr>
                <w:rFonts w:eastAsia="Calibri"/>
                <w:lang w:val="en-US"/>
              </w:rPr>
              <w:t>Time</w:t>
            </w:r>
            <w:r w:rsidRPr="00CE0514">
              <w:rPr>
                <w:rFonts w:eastAsia="Calibri"/>
              </w:rPr>
              <w:t xml:space="preserve"> </w:t>
            </w:r>
            <w:r w:rsidRPr="00CE0514">
              <w:rPr>
                <w:rFonts w:eastAsia="Calibri"/>
                <w:lang w:val="en-US"/>
              </w:rPr>
              <w:t>Protocol</w:t>
            </w:r>
            <w:r w:rsidRPr="00CE0514">
              <w:rPr>
                <w:rFonts w:eastAsia="Calibri"/>
              </w:rPr>
              <w:t xml:space="preserve">, </w:t>
            </w:r>
            <w:r>
              <w:rPr>
                <w:rFonts w:eastAsia="Calibri"/>
              </w:rPr>
              <w:t>протокол</w:t>
            </w:r>
            <w:r w:rsidRPr="00CE0514">
              <w:rPr>
                <w:rFonts w:eastAsia="Calibri"/>
              </w:rPr>
              <w:t xml:space="preserve"> </w:t>
            </w:r>
            <w:r>
              <w:rPr>
                <w:rFonts w:eastAsia="Calibri"/>
              </w:rPr>
              <w:t>сетевого</w:t>
            </w:r>
            <w:r w:rsidRPr="00CE0514">
              <w:rPr>
                <w:rFonts w:eastAsia="Calibri"/>
              </w:rPr>
              <w:t xml:space="preserve"> </w:t>
            </w:r>
            <w:r>
              <w:rPr>
                <w:rFonts w:eastAsia="Calibri"/>
              </w:rPr>
              <w:t>времени</w:t>
            </w:r>
          </w:p>
        </w:tc>
      </w:tr>
      <w:tr w:rsidR="003C3052" w:rsidRPr="008F4ED3" w14:paraId="44CE84FF" w14:textId="77777777" w:rsidTr="00F06790">
        <w:trPr>
          <w:cantSplit/>
          <w:jc w:val="center"/>
        </w:trPr>
        <w:tc>
          <w:tcPr>
            <w:tcW w:w="1838" w:type="dxa"/>
            <w:shd w:val="clear" w:color="auto" w:fill="auto"/>
          </w:tcPr>
          <w:p w14:paraId="4F7AA4CE" w14:textId="77777777" w:rsidR="003C3052" w:rsidRDefault="003C3052" w:rsidP="00F06790">
            <w:pPr>
              <w:pStyle w:val="af5"/>
              <w:rPr>
                <w:rFonts w:eastAsia="Calibri"/>
                <w:lang w:val="en-US"/>
              </w:rPr>
            </w:pPr>
            <w:r>
              <w:rPr>
                <w:rFonts w:eastAsia="Calibri"/>
                <w:lang w:val="en-US"/>
              </w:rPr>
              <w:t>SIC</w:t>
            </w:r>
          </w:p>
        </w:tc>
        <w:tc>
          <w:tcPr>
            <w:tcW w:w="7506" w:type="dxa"/>
            <w:shd w:val="clear" w:color="auto" w:fill="auto"/>
          </w:tcPr>
          <w:p w14:paraId="2F11469B" w14:textId="77777777" w:rsidR="003C3052" w:rsidRPr="008F4ED3" w:rsidRDefault="003C3052" w:rsidP="00F06790">
            <w:pPr>
              <w:pStyle w:val="af5"/>
              <w:rPr>
                <w:rFonts w:eastAsia="Calibri"/>
                <w:lang w:val="en-US"/>
              </w:rPr>
            </w:pPr>
            <w:r w:rsidRPr="008F4ED3">
              <w:rPr>
                <w:lang w:val="en-US"/>
              </w:rPr>
              <w:t xml:space="preserve">Security Internal Communication, </w:t>
            </w:r>
            <w:r>
              <w:t>внутреннее</w:t>
            </w:r>
            <w:r w:rsidRPr="008F4ED3">
              <w:rPr>
                <w:lang w:val="en-US"/>
              </w:rPr>
              <w:t xml:space="preserve"> </w:t>
            </w:r>
            <w:r>
              <w:t>безопасное</w:t>
            </w:r>
            <w:r w:rsidRPr="008F4ED3">
              <w:rPr>
                <w:lang w:val="en-US"/>
              </w:rPr>
              <w:t xml:space="preserve"> </w:t>
            </w:r>
            <w:r>
              <w:t>соединение</w:t>
            </w:r>
          </w:p>
        </w:tc>
      </w:tr>
      <w:tr w:rsidR="003C3052" w:rsidRPr="002409EA" w14:paraId="588F23D3" w14:textId="77777777" w:rsidTr="00F06790">
        <w:trPr>
          <w:cantSplit/>
          <w:jc w:val="center"/>
        </w:trPr>
        <w:tc>
          <w:tcPr>
            <w:tcW w:w="1838" w:type="dxa"/>
            <w:shd w:val="clear" w:color="auto" w:fill="auto"/>
            <w:vAlign w:val="center"/>
          </w:tcPr>
          <w:p w14:paraId="46E9D1BE" w14:textId="77777777" w:rsidR="003C3052" w:rsidRPr="008F4ED3" w:rsidRDefault="003C3052" w:rsidP="00F06790">
            <w:pPr>
              <w:pStyle w:val="af5"/>
              <w:rPr>
                <w:lang w:val="en-US"/>
              </w:rPr>
            </w:pPr>
            <w:r>
              <w:rPr>
                <w:lang w:val="en-US"/>
              </w:rPr>
              <w:t>SMS</w:t>
            </w:r>
          </w:p>
        </w:tc>
        <w:tc>
          <w:tcPr>
            <w:tcW w:w="7506" w:type="dxa"/>
            <w:shd w:val="clear" w:color="auto" w:fill="auto"/>
            <w:vAlign w:val="center"/>
          </w:tcPr>
          <w:p w14:paraId="132048A2" w14:textId="77777777" w:rsidR="003C3052" w:rsidRPr="008F4ED3" w:rsidRDefault="003C3052" w:rsidP="00F06790">
            <w:pPr>
              <w:pStyle w:val="af5"/>
            </w:pPr>
            <w:r w:rsidRPr="00F13C78">
              <w:t>Security Management Server</w:t>
            </w:r>
            <w:r>
              <w:t>, с</w:t>
            </w:r>
            <w:r w:rsidRPr="008F4ED3">
              <w:t>ервер управления безопасностью</w:t>
            </w:r>
          </w:p>
        </w:tc>
      </w:tr>
      <w:tr w:rsidR="003C3052" w:rsidRPr="002409EA" w14:paraId="60FCCB4B" w14:textId="77777777" w:rsidTr="00F06790">
        <w:trPr>
          <w:cantSplit/>
          <w:jc w:val="center"/>
        </w:trPr>
        <w:tc>
          <w:tcPr>
            <w:tcW w:w="1838" w:type="dxa"/>
            <w:shd w:val="clear" w:color="auto" w:fill="auto"/>
            <w:vAlign w:val="center"/>
          </w:tcPr>
          <w:p w14:paraId="065E3F9B" w14:textId="77777777" w:rsidR="003C3052" w:rsidRDefault="003C3052" w:rsidP="00F06790">
            <w:pPr>
              <w:pStyle w:val="af5"/>
              <w:rPr>
                <w:lang w:val="en-US"/>
              </w:rPr>
            </w:pPr>
            <w:r w:rsidRPr="008F4ED3">
              <w:rPr>
                <w:lang w:val="en-US"/>
              </w:rPr>
              <w:t>SMTP</w:t>
            </w:r>
          </w:p>
        </w:tc>
        <w:tc>
          <w:tcPr>
            <w:tcW w:w="7506" w:type="dxa"/>
            <w:shd w:val="clear" w:color="auto" w:fill="auto"/>
            <w:vAlign w:val="center"/>
          </w:tcPr>
          <w:p w14:paraId="68BACAA3" w14:textId="77777777" w:rsidR="003C3052" w:rsidRPr="00F13C78" w:rsidRDefault="003C3052" w:rsidP="00F06790">
            <w:pPr>
              <w:pStyle w:val="af5"/>
            </w:pPr>
            <w:r w:rsidRPr="008F4ED3">
              <w:t>Simple Mail Transfer Protocol</w:t>
            </w:r>
            <w:r>
              <w:t xml:space="preserve">, </w:t>
            </w:r>
            <w:r w:rsidRPr="008F4ED3">
              <w:t>простой протокол передачи почты</w:t>
            </w:r>
          </w:p>
        </w:tc>
      </w:tr>
      <w:tr w:rsidR="003C3052" w:rsidRPr="00683F2C" w14:paraId="00F4A58B" w14:textId="77777777" w:rsidTr="00F06790">
        <w:trPr>
          <w:cantSplit/>
          <w:jc w:val="center"/>
        </w:trPr>
        <w:tc>
          <w:tcPr>
            <w:tcW w:w="1838" w:type="dxa"/>
            <w:shd w:val="clear" w:color="auto" w:fill="auto"/>
            <w:vAlign w:val="center"/>
          </w:tcPr>
          <w:p w14:paraId="5D0FF4A8" w14:textId="77777777" w:rsidR="003C3052" w:rsidRDefault="003C3052" w:rsidP="00F06790">
            <w:pPr>
              <w:pStyle w:val="af5"/>
              <w:rPr>
                <w:lang w:val="en-US"/>
              </w:rPr>
            </w:pPr>
            <w:r w:rsidRPr="008F4ED3">
              <w:rPr>
                <w:lang w:val="en-US"/>
              </w:rPr>
              <w:t>SSL</w:t>
            </w:r>
          </w:p>
        </w:tc>
        <w:tc>
          <w:tcPr>
            <w:tcW w:w="7506" w:type="dxa"/>
            <w:shd w:val="clear" w:color="auto" w:fill="auto"/>
            <w:vAlign w:val="center"/>
          </w:tcPr>
          <w:p w14:paraId="4829A6E6" w14:textId="77777777" w:rsidR="003C3052" w:rsidRPr="00683F2C" w:rsidRDefault="003C3052" w:rsidP="00F06790">
            <w:pPr>
              <w:pStyle w:val="af5"/>
            </w:pPr>
            <w:r>
              <w:rPr>
                <w:lang w:val="en-US"/>
              </w:rPr>
              <w:t>S</w:t>
            </w:r>
            <w:r w:rsidRPr="008F4ED3">
              <w:rPr>
                <w:lang w:val="en-US"/>
              </w:rPr>
              <w:t>ecure</w:t>
            </w:r>
            <w:r w:rsidRPr="00683F2C">
              <w:t xml:space="preserve"> </w:t>
            </w:r>
            <w:r w:rsidRPr="008F4ED3">
              <w:rPr>
                <w:lang w:val="en-US"/>
              </w:rPr>
              <w:t>sockets</w:t>
            </w:r>
            <w:r w:rsidRPr="00683F2C">
              <w:t xml:space="preserve"> </w:t>
            </w:r>
            <w:r w:rsidRPr="008F4ED3">
              <w:rPr>
                <w:lang w:val="en-US"/>
              </w:rPr>
              <w:t>layer</w:t>
            </w:r>
            <w:r w:rsidRPr="00683F2C">
              <w:t xml:space="preserve">, </w:t>
            </w:r>
            <w:r>
              <w:t>слой защищенных сокетов</w:t>
            </w:r>
          </w:p>
        </w:tc>
      </w:tr>
      <w:tr w:rsidR="003C3052" w:rsidRPr="002409EA" w14:paraId="222BFCAA" w14:textId="77777777" w:rsidTr="00F06790">
        <w:trPr>
          <w:cantSplit/>
          <w:jc w:val="center"/>
        </w:trPr>
        <w:tc>
          <w:tcPr>
            <w:tcW w:w="1838" w:type="dxa"/>
            <w:shd w:val="clear" w:color="auto" w:fill="auto"/>
          </w:tcPr>
          <w:p w14:paraId="447F6CC2" w14:textId="77777777" w:rsidR="003C3052" w:rsidRPr="00DC14FD" w:rsidRDefault="003C3052" w:rsidP="00F06790">
            <w:pPr>
              <w:pStyle w:val="af5"/>
            </w:pPr>
            <w:r w:rsidRPr="00904225">
              <w:rPr>
                <w:rFonts w:eastAsia="Times New Roman"/>
                <w:color w:val="000000"/>
                <w:lang w:val="en-US"/>
              </w:rPr>
              <w:t>TCP</w:t>
            </w:r>
          </w:p>
        </w:tc>
        <w:tc>
          <w:tcPr>
            <w:tcW w:w="7506" w:type="dxa"/>
            <w:shd w:val="clear" w:color="auto" w:fill="auto"/>
          </w:tcPr>
          <w:p w14:paraId="677C2F35" w14:textId="77777777" w:rsidR="003C3052" w:rsidRPr="002409EA" w:rsidRDefault="003C3052" w:rsidP="00F06790">
            <w:pPr>
              <w:pStyle w:val="af5"/>
            </w:pPr>
            <w:r w:rsidRPr="00904225">
              <w:rPr>
                <w:rFonts w:eastAsia="Times New Roman"/>
                <w:color w:val="000000"/>
                <w:lang w:val="en-US"/>
              </w:rPr>
              <w:t>Transmission</w:t>
            </w:r>
            <w:r w:rsidRPr="00904225">
              <w:rPr>
                <w:rFonts w:eastAsia="Times New Roman"/>
                <w:color w:val="000000"/>
              </w:rPr>
              <w:t xml:space="preserve"> </w:t>
            </w:r>
            <w:r w:rsidRPr="00904225">
              <w:rPr>
                <w:rFonts w:eastAsia="Times New Roman"/>
                <w:color w:val="000000"/>
                <w:lang w:val="en-US"/>
              </w:rPr>
              <w:t>Control</w:t>
            </w:r>
            <w:r w:rsidRPr="00904225">
              <w:rPr>
                <w:rFonts w:eastAsia="Times New Roman"/>
                <w:color w:val="000000"/>
              </w:rPr>
              <w:t xml:space="preserve"> </w:t>
            </w:r>
            <w:r w:rsidRPr="00904225">
              <w:rPr>
                <w:rFonts w:eastAsia="Times New Roman"/>
                <w:color w:val="000000"/>
                <w:lang w:val="en-US"/>
              </w:rPr>
              <w:t>Protocol</w:t>
            </w:r>
            <w:r w:rsidRPr="00904225">
              <w:rPr>
                <w:rFonts w:eastAsia="Times New Roman"/>
                <w:color w:val="000000"/>
              </w:rPr>
              <w:t>, протокол управления передачей данных</w:t>
            </w:r>
          </w:p>
        </w:tc>
      </w:tr>
      <w:tr w:rsidR="003C3052" w:rsidRPr="002409EA" w14:paraId="35F324CC" w14:textId="77777777" w:rsidTr="00F06790">
        <w:trPr>
          <w:cantSplit/>
          <w:jc w:val="center"/>
        </w:trPr>
        <w:tc>
          <w:tcPr>
            <w:tcW w:w="1838" w:type="dxa"/>
            <w:shd w:val="clear" w:color="auto" w:fill="auto"/>
          </w:tcPr>
          <w:p w14:paraId="0C88DBA1" w14:textId="77777777" w:rsidR="003C3052" w:rsidRPr="00904225" w:rsidRDefault="003C3052" w:rsidP="00F06790">
            <w:pPr>
              <w:pStyle w:val="af5"/>
              <w:rPr>
                <w:rFonts w:eastAsia="Times New Roman"/>
                <w:color w:val="000000"/>
                <w:lang w:val="en-US"/>
              </w:rPr>
            </w:pPr>
            <w:r>
              <w:rPr>
                <w:rFonts w:eastAsia="Times New Roman"/>
                <w:color w:val="000000"/>
                <w:lang w:val="en-US"/>
              </w:rPr>
              <w:t>TLS</w:t>
            </w:r>
          </w:p>
        </w:tc>
        <w:tc>
          <w:tcPr>
            <w:tcW w:w="7506" w:type="dxa"/>
            <w:shd w:val="clear" w:color="auto" w:fill="auto"/>
          </w:tcPr>
          <w:p w14:paraId="795E691B" w14:textId="77777777" w:rsidR="003C3052" w:rsidRPr="008F4ED3" w:rsidRDefault="003C3052" w:rsidP="00F06790">
            <w:pPr>
              <w:pStyle w:val="af5"/>
              <w:rPr>
                <w:rFonts w:eastAsia="Times New Roman"/>
                <w:color w:val="000000"/>
              </w:rPr>
            </w:pPr>
            <w:r>
              <w:rPr>
                <w:rFonts w:eastAsia="Times New Roman"/>
                <w:color w:val="000000"/>
                <w:lang w:val="en-US"/>
              </w:rPr>
              <w:t>T</w:t>
            </w:r>
            <w:r w:rsidRPr="008F4ED3">
              <w:rPr>
                <w:rFonts w:eastAsia="Times New Roman"/>
                <w:color w:val="000000"/>
                <w:lang w:val="en-US"/>
              </w:rPr>
              <w:t>ransport</w:t>
            </w:r>
            <w:r w:rsidRPr="008F4ED3">
              <w:rPr>
                <w:rFonts w:eastAsia="Times New Roman"/>
                <w:color w:val="000000"/>
              </w:rPr>
              <w:t xml:space="preserve"> </w:t>
            </w:r>
            <w:r w:rsidRPr="008F4ED3">
              <w:rPr>
                <w:rFonts w:eastAsia="Times New Roman"/>
                <w:color w:val="000000"/>
                <w:lang w:val="en-US"/>
              </w:rPr>
              <w:t>layer</w:t>
            </w:r>
            <w:r w:rsidRPr="008F4ED3">
              <w:rPr>
                <w:rFonts w:eastAsia="Times New Roman"/>
                <w:color w:val="000000"/>
              </w:rPr>
              <w:t xml:space="preserve"> </w:t>
            </w:r>
            <w:r w:rsidRPr="008F4ED3">
              <w:rPr>
                <w:rFonts w:eastAsia="Times New Roman"/>
                <w:color w:val="000000"/>
                <w:lang w:val="en-US"/>
              </w:rPr>
              <w:t>security</w:t>
            </w:r>
            <w:r>
              <w:rPr>
                <w:rFonts w:eastAsia="Times New Roman"/>
                <w:color w:val="000000"/>
              </w:rPr>
              <w:t>, п</w:t>
            </w:r>
            <w:r w:rsidRPr="008F4ED3">
              <w:rPr>
                <w:rFonts w:eastAsia="Times New Roman"/>
                <w:color w:val="000000"/>
              </w:rPr>
              <w:t>ротокол защиты транспортного уровня</w:t>
            </w:r>
          </w:p>
        </w:tc>
      </w:tr>
      <w:tr w:rsidR="003C3052" w:rsidRPr="002409EA" w14:paraId="5219779B" w14:textId="77777777" w:rsidTr="00F06790">
        <w:trPr>
          <w:cantSplit/>
          <w:jc w:val="center"/>
        </w:trPr>
        <w:tc>
          <w:tcPr>
            <w:tcW w:w="1838" w:type="dxa"/>
            <w:shd w:val="clear" w:color="auto" w:fill="auto"/>
          </w:tcPr>
          <w:p w14:paraId="4BD786D7" w14:textId="77777777" w:rsidR="003C3052" w:rsidRPr="00904225" w:rsidRDefault="003C3052" w:rsidP="00F06790">
            <w:pPr>
              <w:pStyle w:val="af5"/>
              <w:rPr>
                <w:rFonts w:eastAsia="Times New Roman"/>
                <w:color w:val="000000"/>
                <w:lang w:val="en-US"/>
              </w:rPr>
            </w:pPr>
            <w:r>
              <w:rPr>
                <w:lang w:val="en-US"/>
              </w:rPr>
              <w:t>VPN</w:t>
            </w:r>
          </w:p>
        </w:tc>
        <w:tc>
          <w:tcPr>
            <w:tcW w:w="7506" w:type="dxa"/>
            <w:shd w:val="clear" w:color="auto" w:fill="auto"/>
          </w:tcPr>
          <w:p w14:paraId="265CD30E" w14:textId="77777777" w:rsidR="003C3052" w:rsidRPr="005F3ED6" w:rsidRDefault="003C3052" w:rsidP="00F06790">
            <w:pPr>
              <w:pStyle w:val="af5"/>
              <w:rPr>
                <w:rFonts w:eastAsia="Times New Roman"/>
                <w:color w:val="000000"/>
              </w:rPr>
            </w:pPr>
            <w:r>
              <w:rPr>
                <w:rFonts w:eastAsia="Times New Roman"/>
                <w:color w:val="000000"/>
                <w:lang w:val="en-US"/>
              </w:rPr>
              <w:t>V</w:t>
            </w:r>
            <w:r w:rsidRPr="005F3ED6">
              <w:rPr>
                <w:rFonts w:eastAsia="Times New Roman"/>
                <w:color w:val="000000"/>
                <w:lang w:val="en-US"/>
              </w:rPr>
              <w:t>irtual private network</w:t>
            </w:r>
            <w:r>
              <w:rPr>
                <w:rFonts w:eastAsia="Times New Roman"/>
                <w:color w:val="000000"/>
              </w:rPr>
              <w:t xml:space="preserve">, </w:t>
            </w:r>
            <w:r w:rsidRPr="005F3ED6">
              <w:rPr>
                <w:rFonts w:eastAsia="Times New Roman"/>
                <w:color w:val="000000"/>
              </w:rPr>
              <w:t>виртуальная частная сеть</w:t>
            </w:r>
          </w:p>
        </w:tc>
      </w:tr>
      <w:tr w:rsidR="003C3052" w:rsidRPr="002409EA" w14:paraId="04BDE85E" w14:textId="77777777" w:rsidTr="00F06790">
        <w:trPr>
          <w:cantSplit/>
          <w:jc w:val="center"/>
        </w:trPr>
        <w:tc>
          <w:tcPr>
            <w:tcW w:w="1838" w:type="dxa"/>
            <w:shd w:val="clear" w:color="auto" w:fill="auto"/>
          </w:tcPr>
          <w:p w14:paraId="360E6600" w14:textId="77777777" w:rsidR="003C3052" w:rsidRPr="00DC14FD" w:rsidRDefault="003C3052" w:rsidP="00F06790">
            <w:pPr>
              <w:pStyle w:val="af5"/>
            </w:pPr>
            <w:r w:rsidRPr="00904225">
              <w:rPr>
                <w:rFonts w:eastAsia="Times New Roman"/>
                <w:color w:val="000000"/>
                <w:lang w:val="en-US"/>
              </w:rPr>
              <w:lastRenderedPageBreak/>
              <w:t>UDP</w:t>
            </w:r>
          </w:p>
        </w:tc>
        <w:tc>
          <w:tcPr>
            <w:tcW w:w="7506" w:type="dxa"/>
            <w:shd w:val="clear" w:color="auto" w:fill="auto"/>
          </w:tcPr>
          <w:p w14:paraId="616BEF08" w14:textId="77777777" w:rsidR="003C3052" w:rsidRPr="002409EA" w:rsidRDefault="003C3052" w:rsidP="00F06790">
            <w:pPr>
              <w:pStyle w:val="af5"/>
            </w:pPr>
            <w:r w:rsidRPr="00904225">
              <w:rPr>
                <w:rFonts w:eastAsia="Times New Roman"/>
                <w:color w:val="000000"/>
                <w:lang w:val="en-US"/>
              </w:rPr>
              <w:t>User</w:t>
            </w:r>
            <w:r w:rsidRPr="00904225">
              <w:rPr>
                <w:rFonts w:eastAsia="Times New Roman"/>
                <w:color w:val="000000"/>
              </w:rPr>
              <w:t xml:space="preserve"> </w:t>
            </w:r>
            <w:r w:rsidRPr="00904225">
              <w:rPr>
                <w:rFonts w:eastAsia="Times New Roman"/>
                <w:color w:val="000000"/>
                <w:lang w:val="en-US"/>
              </w:rPr>
              <w:t>Datagram</w:t>
            </w:r>
            <w:r w:rsidRPr="00904225">
              <w:rPr>
                <w:rFonts w:eastAsia="Times New Roman"/>
                <w:color w:val="000000"/>
              </w:rPr>
              <w:t xml:space="preserve"> </w:t>
            </w:r>
            <w:r w:rsidRPr="00904225">
              <w:rPr>
                <w:rFonts w:eastAsia="Times New Roman"/>
                <w:color w:val="000000"/>
                <w:lang w:val="en-US"/>
              </w:rPr>
              <w:t>Protocol</w:t>
            </w:r>
            <w:r w:rsidRPr="00904225">
              <w:rPr>
                <w:rFonts w:eastAsia="Times New Roman"/>
                <w:color w:val="000000"/>
              </w:rPr>
              <w:t xml:space="preserve">, протокол пользовательских </w:t>
            </w:r>
            <w:r>
              <w:rPr>
                <w:rFonts w:eastAsia="Times New Roman"/>
                <w:color w:val="000000"/>
              </w:rPr>
              <w:t>датаграмм</w:t>
            </w:r>
          </w:p>
        </w:tc>
      </w:tr>
      <w:tr w:rsidR="003C3052" w:rsidRPr="002409EA" w14:paraId="1E64D9A7" w14:textId="77777777" w:rsidTr="00F06790">
        <w:trPr>
          <w:cantSplit/>
          <w:jc w:val="center"/>
        </w:trPr>
        <w:tc>
          <w:tcPr>
            <w:tcW w:w="1838" w:type="dxa"/>
            <w:shd w:val="clear" w:color="auto" w:fill="auto"/>
          </w:tcPr>
          <w:p w14:paraId="04880531" w14:textId="77777777" w:rsidR="003C3052" w:rsidRPr="00DC14FD" w:rsidRDefault="003C3052" w:rsidP="00F06790">
            <w:pPr>
              <w:pStyle w:val="af5"/>
            </w:pPr>
            <w:r w:rsidRPr="00904225">
              <w:rPr>
                <w:rFonts w:eastAsia="Times New Roman"/>
                <w:color w:val="000000"/>
                <w:lang w:val="en-US"/>
              </w:rPr>
              <w:t>URL</w:t>
            </w:r>
          </w:p>
        </w:tc>
        <w:tc>
          <w:tcPr>
            <w:tcW w:w="7506" w:type="dxa"/>
            <w:shd w:val="clear" w:color="auto" w:fill="auto"/>
          </w:tcPr>
          <w:p w14:paraId="713BCE43" w14:textId="77777777" w:rsidR="003C3052" w:rsidRPr="002409EA" w:rsidRDefault="003C3052" w:rsidP="00F06790">
            <w:pPr>
              <w:pStyle w:val="af5"/>
            </w:pPr>
            <w:r w:rsidRPr="00904225">
              <w:rPr>
                <w:rFonts w:eastAsia="Times New Roman"/>
                <w:color w:val="000000"/>
                <w:lang w:val="en-US"/>
              </w:rPr>
              <w:t>Uniform</w:t>
            </w:r>
            <w:r w:rsidRPr="00904225">
              <w:rPr>
                <w:rFonts w:eastAsia="Times New Roman"/>
                <w:color w:val="000000"/>
              </w:rPr>
              <w:t xml:space="preserve"> </w:t>
            </w:r>
            <w:r w:rsidRPr="00904225">
              <w:rPr>
                <w:rFonts w:eastAsia="Times New Roman"/>
                <w:color w:val="000000"/>
                <w:lang w:val="en-US"/>
              </w:rPr>
              <w:t>Resource</w:t>
            </w:r>
            <w:r w:rsidRPr="00904225">
              <w:rPr>
                <w:rFonts w:eastAsia="Times New Roman"/>
                <w:color w:val="000000"/>
              </w:rPr>
              <w:t xml:space="preserve"> </w:t>
            </w:r>
            <w:r w:rsidRPr="00904225">
              <w:rPr>
                <w:rFonts w:eastAsia="Times New Roman"/>
                <w:color w:val="000000"/>
                <w:lang w:val="en-US"/>
              </w:rPr>
              <w:t>Locator</w:t>
            </w:r>
            <w:r w:rsidRPr="00904225">
              <w:rPr>
                <w:rFonts w:eastAsia="Times New Roman"/>
                <w:color w:val="000000"/>
              </w:rPr>
              <w:t>, унифицированный указатель ресурса</w:t>
            </w:r>
          </w:p>
        </w:tc>
      </w:tr>
    </w:tbl>
    <w:p w14:paraId="1DFE9225" w14:textId="77777777" w:rsidR="003C3052" w:rsidRPr="002409EA" w:rsidRDefault="003C3052" w:rsidP="003C3052">
      <w:pPr>
        <w:widowControl w:val="0"/>
        <w:tabs>
          <w:tab w:val="left" w:pos="1134"/>
        </w:tabs>
        <w:autoSpaceDE w:val="0"/>
        <w:autoSpaceDN w:val="0"/>
        <w:spacing w:after="0" w:line="360" w:lineRule="auto"/>
        <w:jc w:val="both"/>
        <w:rPr>
          <w:rFonts w:eastAsia="Arial MT"/>
        </w:rPr>
      </w:pPr>
    </w:p>
    <w:p w14:paraId="4A394AF1" w14:textId="77777777" w:rsidR="003C3052" w:rsidRPr="002409EA" w:rsidRDefault="003C3052" w:rsidP="003C3052">
      <w:pPr>
        <w:pStyle w:val="ac"/>
        <w:sectPr w:rsidR="003C3052" w:rsidRPr="002409EA" w:rsidSect="008859CE">
          <w:pgSz w:w="11906" w:h="16838"/>
          <w:pgMar w:top="1134" w:right="851" w:bottom="2835" w:left="1701" w:header="709" w:footer="709" w:gutter="0"/>
          <w:cols w:space="708"/>
          <w:docGrid w:linePitch="360"/>
        </w:sectPr>
      </w:pPr>
    </w:p>
    <w:p w14:paraId="79D54CA8" w14:textId="77777777" w:rsidR="00E90152" w:rsidRPr="00DC14FD" w:rsidRDefault="00E90152" w:rsidP="00E90152">
      <w:pPr>
        <w:pStyle w:val="aff2"/>
      </w:pPr>
      <w:bookmarkStart w:id="91" w:name="_Toc156227471"/>
      <w:r w:rsidRPr="00DC14FD">
        <w:lastRenderedPageBreak/>
        <w:t>ПЕРЕЧЕНЬ ТЕРМИНОВ И ОПРЕДЕЛЕНИЙ</w:t>
      </w:r>
      <w:bookmarkEnd w:id="90"/>
      <w:bookmarkEnd w:id="91"/>
    </w:p>
    <w:p w14:paraId="06EABAB4" w14:textId="77777777" w:rsidR="00E90152" w:rsidRPr="00966A24" w:rsidRDefault="00E90152" w:rsidP="00E90152">
      <w:pPr>
        <w:pStyle w:val="ac"/>
        <w:rPr>
          <w:rFonts w:ascii="Arial Narrow" w:hAnsi="Arial Narrow"/>
        </w:rPr>
      </w:pPr>
    </w:p>
    <w:tbl>
      <w:tblPr>
        <w:tblW w:w="5000" w:type="pct"/>
        <w:jc w:val="center"/>
        <w:tblCellMar>
          <w:top w:w="57" w:type="dxa"/>
          <w:bottom w:w="57" w:type="dxa"/>
        </w:tblCellMar>
        <w:tblLook w:val="04A0" w:firstRow="1" w:lastRow="0" w:firstColumn="1" w:lastColumn="0" w:noHBand="0" w:noVBand="1"/>
      </w:tblPr>
      <w:tblGrid>
        <w:gridCol w:w="2408"/>
        <w:gridCol w:w="348"/>
        <w:gridCol w:w="6598"/>
      </w:tblGrid>
      <w:tr w:rsidR="00E90152" w:rsidRPr="00DC14FD" w14:paraId="1FE2D74D" w14:textId="77777777" w:rsidTr="00A278CF">
        <w:trPr>
          <w:cantSplit/>
          <w:jc w:val="center"/>
        </w:trPr>
        <w:tc>
          <w:tcPr>
            <w:tcW w:w="2408" w:type="dxa"/>
            <w:shd w:val="clear" w:color="auto" w:fill="auto"/>
          </w:tcPr>
          <w:p w14:paraId="76092DA1" w14:textId="77777777" w:rsidR="00E90152" w:rsidRPr="00DC14FD" w:rsidRDefault="00E90152" w:rsidP="00A278CF">
            <w:pPr>
              <w:pStyle w:val="af5"/>
            </w:pPr>
            <w:r w:rsidRPr="00DC14FD">
              <w:t>Агрегация</w:t>
            </w:r>
          </w:p>
        </w:tc>
        <w:tc>
          <w:tcPr>
            <w:tcW w:w="348" w:type="dxa"/>
          </w:tcPr>
          <w:p w14:paraId="59287A10" w14:textId="77777777" w:rsidR="00E90152" w:rsidRPr="00DC14FD" w:rsidRDefault="00E90152" w:rsidP="00A278CF">
            <w:pPr>
              <w:pStyle w:val="af5"/>
            </w:pPr>
            <w:r w:rsidRPr="00DC14FD">
              <w:sym w:font="Symbol" w:char="F02D"/>
            </w:r>
          </w:p>
        </w:tc>
        <w:tc>
          <w:tcPr>
            <w:tcW w:w="6598" w:type="dxa"/>
            <w:shd w:val="clear" w:color="auto" w:fill="auto"/>
          </w:tcPr>
          <w:p w14:paraId="00DFAC55" w14:textId="77777777" w:rsidR="00E90152" w:rsidRPr="00DC14FD" w:rsidRDefault="00E90152" w:rsidP="00A278CF">
            <w:pPr>
              <w:pStyle w:val="af5"/>
            </w:pPr>
            <w:r w:rsidRPr="00DC14FD">
              <w:t>процесс объединения повторяющихся событий, описывающих один и тот же инцидент.</w:t>
            </w:r>
          </w:p>
        </w:tc>
      </w:tr>
      <w:tr w:rsidR="00E90152" w:rsidRPr="00DC14FD" w14:paraId="0F3A89BD" w14:textId="77777777" w:rsidTr="00A278CF">
        <w:trPr>
          <w:cantSplit/>
          <w:jc w:val="center"/>
        </w:trPr>
        <w:tc>
          <w:tcPr>
            <w:tcW w:w="2408" w:type="dxa"/>
            <w:shd w:val="clear" w:color="auto" w:fill="auto"/>
          </w:tcPr>
          <w:p w14:paraId="5C6A7512" w14:textId="77777777" w:rsidR="00E90152" w:rsidRPr="00DC14FD" w:rsidRDefault="00E90152" w:rsidP="00A278CF">
            <w:pPr>
              <w:pStyle w:val="af5"/>
            </w:pPr>
            <w:r w:rsidRPr="00DC14FD">
              <w:t>Актив</w:t>
            </w:r>
          </w:p>
        </w:tc>
        <w:tc>
          <w:tcPr>
            <w:tcW w:w="348" w:type="dxa"/>
          </w:tcPr>
          <w:p w14:paraId="7B1A1F8B" w14:textId="77777777" w:rsidR="00E90152" w:rsidRPr="00DC14FD" w:rsidRDefault="00E90152" w:rsidP="00A278CF">
            <w:pPr>
              <w:pStyle w:val="af5"/>
            </w:pPr>
            <w:r w:rsidRPr="00DC14FD">
              <w:sym w:font="Symbol" w:char="F02D"/>
            </w:r>
          </w:p>
        </w:tc>
        <w:tc>
          <w:tcPr>
            <w:tcW w:w="6598" w:type="dxa"/>
            <w:shd w:val="clear" w:color="auto" w:fill="auto"/>
          </w:tcPr>
          <w:p w14:paraId="34392483" w14:textId="51227F6B" w:rsidR="00E90152" w:rsidRPr="00DC14FD" w:rsidRDefault="00E90152" w:rsidP="00A278CF">
            <w:pPr>
              <w:pStyle w:val="af5"/>
            </w:pPr>
            <w:r w:rsidRPr="00DC14FD">
              <w:t xml:space="preserve">потенциальный или действительный источник (участник) событий. Активом может быть любое управляемое реальное или виртуальное устройство информационной </w:t>
            </w:r>
            <w:r w:rsidR="002633FC">
              <w:t>Подсистемы</w:t>
            </w:r>
            <w:r w:rsidRPr="00DC14FD">
              <w:t xml:space="preserve"> (сервер, рабочая станция, сетевое устройство), либо информационный сервис.</w:t>
            </w:r>
          </w:p>
        </w:tc>
      </w:tr>
      <w:tr w:rsidR="00E90152" w:rsidRPr="00DC14FD" w14:paraId="1BD8B976" w14:textId="77777777" w:rsidTr="00A278CF">
        <w:trPr>
          <w:cantSplit/>
          <w:jc w:val="center"/>
        </w:trPr>
        <w:tc>
          <w:tcPr>
            <w:tcW w:w="2408" w:type="dxa"/>
            <w:shd w:val="clear" w:color="auto" w:fill="auto"/>
          </w:tcPr>
          <w:p w14:paraId="53C2CA76" w14:textId="77777777" w:rsidR="00E90152" w:rsidRPr="00DC14FD" w:rsidRDefault="00E90152" w:rsidP="00A278CF">
            <w:pPr>
              <w:pStyle w:val="af5"/>
            </w:pPr>
            <w:r w:rsidRPr="00DC14FD">
              <w:t>Инцидент</w:t>
            </w:r>
          </w:p>
        </w:tc>
        <w:tc>
          <w:tcPr>
            <w:tcW w:w="348" w:type="dxa"/>
          </w:tcPr>
          <w:p w14:paraId="72DDF08C" w14:textId="77777777" w:rsidR="00E90152" w:rsidRPr="00DC14FD" w:rsidRDefault="00E90152" w:rsidP="00A278CF">
            <w:pPr>
              <w:pStyle w:val="af5"/>
            </w:pPr>
            <w:r w:rsidRPr="00DC14FD">
              <w:sym w:font="Symbol" w:char="F02D"/>
            </w:r>
          </w:p>
        </w:tc>
        <w:tc>
          <w:tcPr>
            <w:tcW w:w="6598" w:type="dxa"/>
            <w:shd w:val="clear" w:color="auto" w:fill="auto"/>
          </w:tcPr>
          <w:p w14:paraId="47622957" w14:textId="77777777" w:rsidR="00E90152" w:rsidRPr="00DC14FD" w:rsidRDefault="00E90152" w:rsidP="00A278CF">
            <w:pPr>
              <w:pStyle w:val="af5"/>
            </w:pPr>
            <w:r w:rsidRPr="00DC14FD">
              <w:t>единичное либо комплексное нелегитимное, нежелательное или неожиданное событие информационной безопасности (или совокупность таких событий), которое может скомпрометировать бизнес-процессы компании или угрожает ее информационной безопасности.</w:t>
            </w:r>
          </w:p>
        </w:tc>
      </w:tr>
      <w:tr w:rsidR="00E90152" w:rsidRPr="00DC14FD" w14:paraId="5E8D8FF8" w14:textId="77777777" w:rsidTr="00A278CF">
        <w:trPr>
          <w:cantSplit/>
          <w:jc w:val="center"/>
        </w:trPr>
        <w:tc>
          <w:tcPr>
            <w:tcW w:w="2408" w:type="dxa"/>
            <w:shd w:val="clear" w:color="auto" w:fill="auto"/>
          </w:tcPr>
          <w:p w14:paraId="644FA8F3" w14:textId="77777777" w:rsidR="00E90152" w:rsidRPr="00DC14FD" w:rsidRDefault="00E90152" w:rsidP="00A278CF">
            <w:pPr>
              <w:pStyle w:val="af5"/>
            </w:pPr>
            <w:r w:rsidRPr="00DC14FD">
              <w:t>Компонент</w:t>
            </w:r>
          </w:p>
        </w:tc>
        <w:tc>
          <w:tcPr>
            <w:tcW w:w="348" w:type="dxa"/>
          </w:tcPr>
          <w:p w14:paraId="5F115E3F" w14:textId="77777777" w:rsidR="00E90152" w:rsidRPr="00DC14FD" w:rsidRDefault="00E90152" w:rsidP="00A278CF">
            <w:pPr>
              <w:pStyle w:val="af5"/>
            </w:pPr>
            <w:r w:rsidRPr="00DC14FD">
              <w:sym w:font="Symbol" w:char="F02D"/>
            </w:r>
          </w:p>
        </w:tc>
        <w:tc>
          <w:tcPr>
            <w:tcW w:w="6598" w:type="dxa"/>
            <w:shd w:val="clear" w:color="auto" w:fill="auto"/>
          </w:tcPr>
          <w:p w14:paraId="38598D46" w14:textId="2B194825" w:rsidR="00E90152" w:rsidRPr="00DC14FD" w:rsidRDefault="00E90152" w:rsidP="00A278CF">
            <w:pPr>
              <w:pStyle w:val="af5"/>
            </w:pPr>
            <w:r w:rsidRPr="00DC14FD">
              <w:t xml:space="preserve">часть </w:t>
            </w:r>
            <w:r w:rsidR="002633FC">
              <w:t>Подсистемы</w:t>
            </w:r>
            <w:r w:rsidRPr="00DC14FD">
              <w:t xml:space="preserve">, рассматриваемая как единое целое с точки зрения развертывания и обновления. Компоненты функционально связаны между собой, однако независимы в плане запуска. </w:t>
            </w:r>
          </w:p>
        </w:tc>
      </w:tr>
      <w:tr w:rsidR="00E90152" w:rsidRPr="00DC14FD" w14:paraId="4F925C6D" w14:textId="77777777" w:rsidTr="00A278CF">
        <w:trPr>
          <w:cantSplit/>
          <w:jc w:val="center"/>
        </w:trPr>
        <w:tc>
          <w:tcPr>
            <w:tcW w:w="2408" w:type="dxa"/>
            <w:shd w:val="clear" w:color="auto" w:fill="auto"/>
          </w:tcPr>
          <w:p w14:paraId="77D8F941" w14:textId="77777777" w:rsidR="00E90152" w:rsidRPr="00DC14FD" w:rsidRDefault="00E90152" w:rsidP="00A278CF">
            <w:pPr>
              <w:pStyle w:val="af5"/>
            </w:pPr>
            <w:r w:rsidRPr="00DC14FD">
              <w:t>Корреляция</w:t>
            </w:r>
          </w:p>
        </w:tc>
        <w:tc>
          <w:tcPr>
            <w:tcW w:w="348" w:type="dxa"/>
          </w:tcPr>
          <w:p w14:paraId="59DF1C7C" w14:textId="77777777" w:rsidR="00E90152" w:rsidRPr="00DC14FD" w:rsidRDefault="00E90152" w:rsidP="00A278CF">
            <w:pPr>
              <w:pStyle w:val="af5"/>
            </w:pPr>
            <w:r w:rsidRPr="00DC14FD">
              <w:sym w:font="Symbol" w:char="F02D"/>
            </w:r>
          </w:p>
        </w:tc>
        <w:tc>
          <w:tcPr>
            <w:tcW w:w="6598" w:type="dxa"/>
            <w:shd w:val="clear" w:color="auto" w:fill="auto"/>
          </w:tcPr>
          <w:p w14:paraId="5F54B436" w14:textId="77777777" w:rsidR="00E90152" w:rsidRPr="00DC14FD" w:rsidRDefault="00E90152" w:rsidP="00A278CF">
            <w:pPr>
              <w:pStyle w:val="af5"/>
            </w:pPr>
            <w:r w:rsidRPr="00DC14FD">
              <w:t>процесс сопоставления значений полей событий ИБ с базой данных значений полей событий, или последовательности событий, являющихся признаками инцидента.</w:t>
            </w:r>
          </w:p>
        </w:tc>
      </w:tr>
      <w:tr w:rsidR="00E90152" w:rsidRPr="00DC14FD" w14:paraId="323A8D93" w14:textId="77777777" w:rsidTr="00A278CF">
        <w:trPr>
          <w:cantSplit/>
          <w:jc w:val="center"/>
        </w:trPr>
        <w:tc>
          <w:tcPr>
            <w:tcW w:w="2408" w:type="dxa"/>
            <w:shd w:val="clear" w:color="auto" w:fill="auto"/>
          </w:tcPr>
          <w:p w14:paraId="16462C7E" w14:textId="77777777" w:rsidR="00E90152" w:rsidRPr="00DC14FD" w:rsidRDefault="00E90152" w:rsidP="00A278CF">
            <w:pPr>
              <w:pStyle w:val="af5"/>
            </w:pPr>
            <w:r w:rsidRPr="00DC14FD">
              <w:t>Событие информационной безопасности</w:t>
            </w:r>
          </w:p>
        </w:tc>
        <w:tc>
          <w:tcPr>
            <w:tcW w:w="348" w:type="dxa"/>
          </w:tcPr>
          <w:p w14:paraId="1D25A8EE" w14:textId="77777777" w:rsidR="00E90152" w:rsidRPr="00DC14FD" w:rsidRDefault="00E90152" w:rsidP="00A278CF">
            <w:pPr>
              <w:pStyle w:val="af5"/>
            </w:pPr>
            <w:r w:rsidRPr="00DC14FD">
              <w:sym w:font="Symbol" w:char="F02D"/>
            </w:r>
          </w:p>
        </w:tc>
        <w:tc>
          <w:tcPr>
            <w:tcW w:w="6598" w:type="dxa"/>
            <w:shd w:val="clear" w:color="auto" w:fill="auto"/>
          </w:tcPr>
          <w:p w14:paraId="48CE6D0E" w14:textId="619E192B" w:rsidR="00E90152" w:rsidRPr="00DC14FD" w:rsidRDefault="00E90152" w:rsidP="00A278CF">
            <w:pPr>
              <w:pStyle w:val="af5"/>
            </w:pPr>
            <w:r w:rsidRPr="00DC14FD">
              <w:t xml:space="preserve">идентифицированное появление определенного состояния </w:t>
            </w:r>
            <w:r w:rsidR="002633FC">
              <w:t>Подсистемы</w:t>
            </w:r>
            <w:r w:rsidRPr="00DC14FD">
              <w:t>, сервиса или сети, указывающего (напрямую или косвенно) на возможное нарушение политики ИБ или отказ защитных мер, или возникновение неизвестной ранее ситуации, которая может иметь отношение к информационной безопасности.</w:t>
            </w:r>
          </w:p>
        </w:tc>
      </w:tr>
      <w:tr w:rsidR="00E90152" w:rsidRPr="00DC14FD" w14:paraId="6E5F6874" w14:textId="77777777" w:rsidTr="00A278CF">
        <w:trPr>
          <w:cantSplit/>
          <w:jc w:val="center"/>
        </w:trPr>
        <w:tc>
          <w:tcPr>
            <w:tcW w:w="2408" w:type="dxa"/>
            <w:shd w:val="clear" w:color="auto" w:fill="auto"/>
          </w:tcPr>
          <w:p w14:paraId="0B5611EE" w14:textId="77777777" w:rsidR="00E90152" w:rsidRPr="00DC14FD" w:rsidRDefault="00E90152" w:rsidP="00A278CF">
            <w:pPr>
              <w:pStyle w:val="af5"/>
            </w:pPr>
            <w:r w:rsidRPr="00DC14FD">
              <w:lastRenderedPageBreak/>
              <w:t>Узел</w:t>
            </w:r>
          </w:p>
        </w:tc>
        <w:tc>
          <w:tcPr>
            <w:tcW w:w="348" w:type="dxa"/>
          </w:tcPr>
          <w:p w14:paraId="7FFA7C8C" w14:textId="77777777" w:rsidR="00E90152" w:rsidRPr="00DC14FD" w:rsidRDefault="00E90152" w:rsidP="00A278CF">
            <w:pPr>
              <w:pStyle w:val="af5"/>
            </w:pPr>
            <w:r w:rsidRPr="00DC14FD">
              <w:sym w:font="Symbol" w:char="F02D"/>
            </w:r>
          </w:p>
        </w:tc>
        <w:tc>
          <w:tcPr>
            <w:tcW w:w="6598" w:type="dxa"/>
            <w:shd w:val="clear" w:color="auto" w:fill="auto"/>
          </w:tcPr>
          <w:p w14:paraId="478903B1" w14:textId="77777777" w:rsidR="00E90152" w:rsidRPr="00DC14FD" w:rsidRDefault="00E90152" w:rsidP="00A278CF">
            <w:pPr>
              <w:pStyle w:val="af5"/>
            </w:pPr>
            <w:r w:rsidRPr="00DC14FD">
              <w:t>устройство, соединённое с другими устройствами как часть компьютерной сети. Узлом может быть рабочая станция, сервер или сетевое оборудование, такое как маршрутизатор, коммутатор.</w:t>
            </w:r>
          </w:p>
        </w:tc>
      </w:tr>
    </w:tbl>
    <w:p w14:paraId="59C98F63" w14:textId="77777777" w:rsidR="006602D6" w:rsidRPr="003447D6" w:rsidRDefault="006602D6" w:rsidP="006602D6">
      <w:pPr>
        <w:widowControl w:val="0"/>
        <w:tabs>
          <w:tab w:val="left" w:pos="1134"/>
        </w:tabs>
        <w:autoSpaceDE w:val="0"/>
        <w:autoSpaceDN w:val="0"/>
        <w:spacing w:after="0" w:line="360" w:lineRule="auto"/>
        <w:jc w:val="both"/>
        <w:rPr>
          <w:rFonts w:eastAsia="Arial MT"/>
        </w:rPr>
      </w:pPr>
    </w:p>
    <w:p w14:paraId="248EB816" w14:textId="77777777" w:rsidR="006602D6" w:rsidRDefault="006602D6" w:rsidP="006602D6">
      <w:pPr>
        <w:pStyle w:val="ac"/>
        <w:sectPr w:rsidR="006602D6" w:rsidSect="008859CE">
          <w:pgSz w:w="11906" w:h="16838"/>
          <w:pgMar w:top="1134" w:right="851" w:bottom="2835" w:left="1701" w:header="709" w:footer="709" w:gutter="0"/>
          <w:cols w:space="708"/>
          <w:docGrid w:linePitch="360"/>
        </w:sectPr>
      </w:pPr>
    </w:p>
    <w:p w14:paraId="7E13D7A9" w14:textId="37DDB841" w:rsidR="0053718B" w:rsidRDefault="0053718B" w:rsidP="002334CB">
      <w:pPr>
        <w:pStyle w:val="10"/>
        <w:numPr>
          <w:ilvl w:val="0"/>
          <w:numId w:val="0"/>
        </w:numPr>
        <w:jc w:val="center"/>
      </w:pPr>
      <w:bookmarkStart w:id="92" w:name="_Toc156227472"/>
      <w:bookmarkStart w:id="93" w:name="_Hlk150427688"/>
      <w:r>
        <w:lastRenderedPageBreak/>
        <w:t xml:space="preserve">ПРИЛОЖЕНИЕ А. </w:t>
      </w:r>
      <w:r w:rsidR="00572F6C">
        <w:t>ТАБЛИЦА СЕТЕВОГО ВЗАИМОДЕЙСТВИЯ КОМПОНЕНТОВ ПМЭ</w:t>
      </w:r>
      <w:bookmarkEnd w:id="92"/>
    </w:p>
    <w:bookmarkEnd w:id="93"/>
    <w:p w14:paraId="668F8EC6" w14:textId="6B6ABA14" w:rsidR="00572F6C" w:rsidRDefault="00572F6C" w:rsidP="004A5275">
      <w:pPr>
        <w:pStyle w:val="af0"/>
      </w:pPr>
      <w:r>
        <w:t xml:space="preserve">Таблица </w:t>
      </w:r>
      <w:r w:rsidR="00AC32E8">
        <w:t>А.1</w:t>
      </w:r>
      <w:r>
        <w:t>- Таблица сетевого взаимодействия компонентов ПМЭ</w:t>
      </w:r>
    </w:p>
    <w:tbl>
      <w:tblPr>
        <w:tblpPr w:leftFromText="180" w:rightFromText="180" w:vertAnchor="text" w:tblpY="1"/>
        <w:tblOverlap w:val="never"/>
        <w:tblW w:w="0" w:type="auto"/>
        <w:tblLook w:val="04A0" w:firstRow="1" w:lastRow="0" w:firstColumn="1" w:lastColumn="0" w:noHBand="0" w:noVBand="1"/>
      </w:tblPr>
      <w:tblGrid>
        <w:gridCol w:w="1118"/>
        <w:gridCol w:w="1288"/>
        <w:gridCol w:w="682"/>
        <w:gridCol w:w="1356"/>
      </w:tblGrid>
      <w:tr w:rsidR="00572F6C" w:rsidRPr="00572F6C" w14:paraId="615BC76C" w14:textId="77777777" w:rsidTr="00B9573C">
        <w:trPr>
          <w:trHeight w:val="588"/>
          <w:tblHeader/>
        </w:trPr>
        <w:tc>
          <w:tcPr>
            <w:tcW w:w="0" w:type="auto"/>
            <w:tcBorders>
              <w:top w:val="single" w:sz="4" w:space="0" w:color="auto"/>
              <w:left w:val="single" w:sz="4" w:space="0" w:color="auto"/>
              <w:bottom w:val="single" w:sz="4" w:space="0" w:color="auto"/>
              <w:right w:val="single" w:sz="4" w:space="0" w:color="auto"/>
            </w:tcBorders>
            <w:shd w:val="clear" w:color="000000" w:fill="D0CECE"/>
            <w:vAlign w:val="center"/>
            <w:hideMark/>
          </w:tcPr>
          <w:p w14:paraId="6615E57F" w14:textId="77777777" w:rsidR="00572F6C" w:rsidRPr="00572F6C" w:rsidRDefault="00572F6C" w:rsidP="00B9573C">
            <w:pPr>
              <w:spacing w:after="0" w:line="240" w:lineRule="auto"/>
              <w:jc w:val="center"/>
              <w:rPr>
                <w:rFonts w:eastAsia="Times New Roman"/>
                <w:b/>
                <w:bCs/>
                <w:color w:val="000000"/>
                <w:sz w:val="20"/>
                <w:szCs w:val="20"/>
              </w:rPr>
            </w:pPr>
            <w:r w:rsidRPr="00572F6C">
              <w:rPr>
                <w:rFonts w:eastAsia="Times New Roman"/>
                <w:b/>
                <w:bCs/>
                <w:color w:val="000000"/>
                <w:sz w:val="20"/>
                <w:szCs w:val="20"/>
              </w:rPr>
              <w:t xml:space="preserve">Источник </w:t>
            </w:r>
            <w:r w:rsidRPr="00572F6C">
              <w:rPr>
                <w:rFonts w:eastAsia="Times New Roman"/>
                <w:b/>
                <w:bCs/>
                <w:color w:val="000000"/>
                <w:sz w:val="20"/>
                <w:szCs w:val="20"/>
              </w:rPr>
              <w:br/>
              <w:t>FQDN/IP</w:t>
            </w:r>
          </w:p>
        </w:tc>
        <w:tc>
          <w:tcPr>
            <w:tcW w:w="0" w:type="auto"/>
            <w:tcBorders>
              <w:top w:val="single" w:sz="4" w:space="0" w:color="auto"/>
              <w:left w:val="nil"/>
              <w:bottom w:val="single" w:sz="4" w:space="0" w:color="auto"/>
              <w:right w:val="single" w:sz="4" w:space="0" w:color="auto"/>
            </w:tcBorders>
            <w:shd w:val="clear" w:color="000000" w:fill="D0CECE"/>
            <w:vAlign w:val="center"/>
            <w:hideMark/>
          </w:tcPr>
          <w:p w14:paraId="71121DC3" w14:textId="77777777" w:rsidR="00572F6C" w:rsidRPr="00572F6C" w:rsidRDefault="00572F6C" w:rsidP="00B9573C">
            <w:pPr>
              <w:spacing w:after="0" w:line="240" w:lineRule="auto"/>
              <w:jc w:val="center"/>
              <w:rPr>
                <w:rFonts w:eastAsia="Times New Roman"/>
                <w:b/>
                <w:bCs/>
                <w:color w:val="000000"/>
                <w:sz w:val="20"/>
                <w:szCs w:val="20"/>
              </w:rPr>
            </w:pPr>
            <w:r w:rsidRPr="00572F6C">
              <w:rPr>
                <w:rFonts w:eastAsia="Times New Roman"/>
                <w:b/>
                <w:bCs/>
                <w:color w:val="000000"/>
                <w:sz w:val="20"/>
                <w:szCs w:val="20"/>
              </w:rPr>
              <w:t xml:space="preserve">Назначение </w:t>
            </w:r>
            <w:r w:rsidRPr="00572F6C">
              <w:rPr>
                <w:rFonts w:eastAsia="Times New Roman"/>
                <w:b/>
                <w:bCs/>
                <w:color w:val="000000"/>
                <w:sz w:val="20"/>
                <w:szCs w:val="20"/>
              </w:rPr>
              <w:br/>
              <w:t>FQDN/IP</w:t>
            </w:r>
          </w:p>
        </w:tc>
        <w:tc>
          <w:tcPr>
            <w:tcW w:w="0" w:type="auto"/>
            <w:tcBorders>
              <w:top w:val="single" w:sz="4" w:space="0" w:color="auto"/>
              <w:left w:val="nil"/>
              <w:bottom w:val="single" w:sz="4" w:space="0" w:color="auto"/>
              <w:right w:val="single" w:sz="4" w:space="0" w:color="auto"/>
            </w:tcBorders>
            <w:shd w:val="clear" w:color="000000" w:fill="D0CECE"/>
            <w:noWrap/>
            <w:vAlign w:val="center"/>
            <w:hideMark/>
          </w:tcPr>
          <w:p w14:paraId="5F0CBFDE" w14:textId="77777777" w:rsidR="00572F6C" w:rsidRPr="00572F6C" w:rsidRDefault="00572F6C" w:rsidP="00B9573C">
            <w:pPr>
              <w:spacing w:after="0" w:line="240" w:lineRule="auto"/>
              <w:jc w:val="center"/>
              <w:rPr>
                <w:rFonts w:eastAsia="Times New Roman"/>
                <w:b/>
                <w:bCs/>
                <w:color w:val="000000"/>
                <w:sz w:val="20"/>
                <w:szCs w:val="20"/>
              </w:rPr>
            </w:pPr>
            <w:r w:rsidRPr="00572F6C">
              <w:rPr>
                <w:rFonts w:eastAsia="Times New Roman"/>
                <w:b/>
                <w:bCs/>
                <w:color w:val="000000"/>
                <w:sz w:val="20"/>
                <w:szCs w:val="20"/>
              </w:rPr>
              <w:t>Порт</w:t>
            </w:r>
          </w:p>
        </w:tc>
        <w:tc>
          <w:tcPr>
            <w:tcW w:w="0" w:type="auto"/>
            <w:tcBorders>
              <w:top w:val="single" w:sz="4" w:space="0" w:color="auto"/>
              <w:left w:val="nil"/>
              <w:bottom w:val="single" w:sz="4" w:space="0" w:color="auto"/>
              <w:right w:val="single" w:sz="4" w:space="0" w:color="auto"/>
            </w:tcBorders>
            <w:shd w:val="clear" w:color="000000" w:fill="D0CECE"/>
            <w:noWrap/>
            <w:vAlign w:val="center"/>
            <w:hideMark/>
          </w:tcPr>
          <w:p w14:paraId="07299592" w14:textId="77777777" w:rsidR="00572F6C" w:rsidRPr="00572F6C" w:rsidRDefault="00572F6C" w:rsidP="00B9573C">
            <w:pPr>
              <w:spacing w:after="0" w:line="240" w:lineRule="auto"/>
              <w:jc w:val="center"/>
              <w:rPr>
                <w:rFonts w:eastAsia="Times New Roman"/>
                <w:b/>
                <w:bCs/>
                <w:color w:val="000000"/>
                <w:sz w:val="20"/>
                <w:szCs w:val="20"/>
              </w:rPr>
            </w:pPr>
            <w:r w:rsidRPr="00572F6C">
              <w:rPr>
                <w:rFonts w:eastAsia="Times New Roman"/>
                <w:b/>
                <w:bCs/>
                <w:color w:val="000000"/>
                <w:sz w:val="20"/>
                <w:szCs w:val="20"/>
              </w:rPr>
              <w:t>Примечание</w:t>
            </w:r>
          </w:p>
        </w:tc>
      </w:tr>
      <w:tr w:rsidR="00572F6C" w:rsidRPr="00EC3662" w14:paraId="20688E10" w14:textId="77777777" w:rsidTr="00F92ADA">
        <w:trPr>
          <w:cantSplit/>
          <w:trHeight w:val="864"/>
        </w:trPr>
        <w:tc>
          <w:tcPr>
            <w:tcW w:w="0" w:type="auto"/>
            <w:tcBorders>
              <w:top w:val="nil"/>
              <w:left w:val="single" w:sz="4" w:space="0" w:color="auto"/>
              <w:bottom w:val="single" w:sz="4" w:space="0" w:color="auto"/>
              <w:right w:val="single" w:sz="4" w:space="0" w:color="auto"/>
            </w:tcBorders>
            <w:shd w:val="clear" w:color="auto" w:fill="auto"/>
            <w:vAlign w:val="center"/>
          </w:tcPr>
          <w:p w14:paraId="42D1C7A4" w14:textId="2619226A" w:rsidR="00572F6C" w:rsidRPr="00754AEC" w:rsidRDefault="00572F6C" w:rsidP="009B5CE0">
            <w:pPr>
              <w:spacing w:after="0" w:line="240" w:lineRule="auto"/>
              <w:rPr>
                <w:rFonts w:eastAsia="Times New Roman"/>
                <w:color w:val="000000"/>
                <w:sz w:val="20"/>
                <w:szCs w:val="20"/>
              </w:rPr>
            </w:pPr>
          </w:p>
        </w:tc>
        <w:tc>
          <w:tcPr>
            <w:tcW w:w="0" w:type="auto"/>
            <w:tcBorders>
              <w:top w:val="nil"/>
              <w:left w:val="nil"/>
              <w:bottom w:val="single" w:sz="4" w:space="0" w:color="auto"/>
              <w:right w:val="single" w:sz="4" w:space="0" w:color="auto"/>
            </w:tcBorders>
            <w:shd w:val="clear" w:color="auto" w:fill="auto"/>
            <w:vAlign w:val="center"/>
          </w:tcPr>
          <w:p w14:paraId="04E4ACBB" w14:textId="72C5B762" w:rsidR="00572F6C" w:rsidRPr="00754AEC" w:rsidRDefault="00572F6C" w:rsidP="009B5CE0">
            <w:pPr>
              <w:spacing w:after="0" w:line="240" w:lineRule="auto"/>
              <w:rPr>
                <w:rFonts w:eastAsia="Times New Roman"/>
                <w:color w:val="000000"/>
                <w:sz w:val="20"/>
                <w:szCs w:val="20"/>
                <w:lang w:val="en-US"/>
              </w:rPr>
            </w:pPr>
          </w:p>
        </w:tc>
        <w:tc>
          <w:tcPr>
            <w:tcW w:w="0" w:type="auto"/>
            <w:tcBorders>
              <w:top w:val="nil"/>
              <w:left w:val="nil"/>
              <w:bottom w:val="single" w:sz="4" w:space="0" w:color="auto"/>
              <w:right w:val="single" w:sz="4" w:space="0" w:color="auto"/>
            </w:tcBorders>
            <w:shd w:val="clear" w:color="auto" w:fill="auto"/>
            <w:vAlign w:val="center"/>
          </w:tcPr>
          <w:p w14:paraId="53C346B8" w14:textId="3DBC102F" w:rsidR="00572F6C" w:rsidRPr="00572F6C" w:rsidRDefault="00572F6C" w:rsidP="009B5CE0">
            <w:pPr>
              <w:spacing w:after="0" w:line="240" w:lineRule="auto"/>
              <w:rPr>
                <w:rFonts w:eastAsia="Times New Roman"/>
                <w:color w:val="000000"/>
                <w:sz w:val="20"/>
                <w:szCs w:val="20"/>
              </w:rPr>
            </w:pPr>
          </w:p>
        </w:tc>
        <w:tc>
          <w:tcPr>
            <w:tcW w:w="0" w:type="auto"/>
            <w:tcBorders>
              <w:top w:val="nil"/>
              <w:left w:val="nil"/>
              <w:bottom w:val="single" w:sz="4" w:space="0" w:color="auto"/>
              <w:right w:val="single" w:sz="4" w:space="0" w:color="auto"/>
            </w:tcBorders>
            <w:shd w:val="clear" w:color="auto" w:fill="auto"/>
            <w:vAlign w:val="center"/>
          </w:tcPr>
          <w:p w14:paraId="057CD0F2" w14:textId="40349EC7" w:rsidR="00572F6C" w:rsidRPr="00572F6C" w:rsidRDefault="00572F6C" w:rsidP="009B5CE0">
            <w:pPr>
              <w:spacing w:after="0" w:line="240" w:lineRule="auto"/>
              <w:rPr>
                <w:rFonts w:eastAsia="Times New Roman"/>
                <w:color w:val="000000"/>
                <w:sz w:val="20"/>
                <w:szCs w:val="20"/>
                <w:lang w:val="en-US"/>
              </w:rPr>
            </w:pPr>
          </w:p>
        </w:tc>
      </w:tr>
      <w:tr w:rsidR="00572F6C" w:rsidRPr="00B4610C" w14:paraId="3713FF42" w14:textId="77777777" w:rsidTr="00F92ADA">
        <w:trPr>
          <w:cantSplit/>
          <w:trHeight w:val="864"/>
        </w:trPr>
        <w:tc>
          <w:tcPr>
            <w:tcW w:w="0" w:type="auto"/>
            <w:tcBorders>
              <w:top w:val="nil"/>
              <w:left w:val="single" w:sz="4" w:space="0" w:color="auto"/>
              <w:bottom w:val="single" w:sz="4" w:space="0" w:color="auto"/>
              <w:right w:val="single" w:sz="4" w:space="0" w:color="auto"/>
            </w:tcBorders>
            <w:shd w:val="clear" w:color="auto" w:fill="auto"/>
            <w:vAlign w:val="center"/>
          </w:tcPr>
          <w:p w14:paraId="661EAD7D" w14:textId="08C739C2" w:rsidR="00572F6C" w:rsidRPr="00747A49" w:rsidRDefault="00572F6C" w:rsidP="009B5CE0">
            <w:pPr>
              <w:spacing w:after="0" w:line="240" w:lineRule="auto"/>
              <w:rPr>
                <w:rFonts w:eastAsia="Times New Roman"/>
                <w:color w:val="000000"/>
                <w:sz w:val="20"/>
                <w:szCs w:val="20"/>
                <w:lang w:val="en-US"/>
              </w:rPr>
            </w:pPr>
          </w:p>
        </w:tc>
        <w:tc>
          <w:tcPr>
            <w:tcW w:w="0" w:type="auto"/>
            <w:tcBorders>
              <w:top w:val="nil"/>
              <w:left w:val="nil"/>
              <w:bottom w:val="single" w:sz="4" w:space="0" w:color="auto"/>
              <w:right w:val="single" w:sz="4" w:space="0" w:color="auto"/>
            </w:tcBorders>
            <w:shd w:val="clear" w:color="auto" w:fill="auto"/>
            <w:vAlign w:val="center"/>
          </w:tcPr>
          <w:p w14:paraId="41F27EA9" w14:textId="2AC954CE" w:rsidR="00572F6C" w:rsidRPr="00B4610C" w:rsidRDefault="00572F6C" w:rsidP="009B5CE0">
            <w:pPr>
              <w:spacing w:after="0" w:line="240" w:lineRule="auto"/>
              <w:rPr>
                <w:rFonts w:eastAsia="Times New Roman"/>
                <w:color w:val="000000"/>
                <w:sz w:val="20"/>
                <w:szCs w:val="20"/>
                <w:lang w:val="en-US"/>
              </w:rPr>
            </w:pPr>
          </w:p>
        </w:tc>
        <w:tc>
          <w:tcPr>
            <w:tcW w:w="0" w:type="auto"/>
            <w:tcBorders>
              <w:top w:val="nil"/>
              <w:left w:val="nil"/>
              <w:bottom w:val="single" w:sz="4" w:space="0" w:color="auto"/>
              <w:right w:val="single" w:sz="4" w:space="0" w:color="auto"/>
            </w:tcBorders>
            <w:shd w:val="clear" w:color="000000" w:fill="FFFFFF"/>
            <w:vAlign w:val="center"/>
          </w:tcPr>
          <w:p w14:paraId="0EF1E29A" w14:textId="0B17CABC" w:rsidR="00572F6C" w:rsidRPr="00B4610C" w:rsidRDefault="00572F6C" w:rsidP="009B5CE0">
            <w:pPr>
              <w:spacing w:after="0" w:line="240" w:lineRule="auto"/>
              <w:rPr>
                <w:rFonts w:eastAsia="Times New Roman"/>
                <w:color w:val="000000"/>
                <w:sz w:val="20"/>
                <w:szCs w:val="20"/>
              </w:rPr>
            </w:pPr>
          </w:p>
        </w:tc>
        <w:tc>
          <w:tcPr>
            <w:tcW w:w="0" w:type="auto"/>
            <w:tcBorders>
              <w:top w:val="nil"/>
              <w:left w:val="nil"/>
              <w:bottom w:val="single" w:sz="4" w:space="0" w:color="auto"/>
              <w:right w:val="single" w:sz="4" w:space="0" w:color="auto"/>
            </w:tcBorders>
            <w:shd w:val="clear" w:color="auto" w:fill="auto"/>
            <w:vAlign w:val="center"/>
          </w:tcPr>
          <w:p w14:paraId="708EF32D" w14:textId="2D4A0112" w:rsidR="00572F6C" w:rsidRPr="00B4610C" w:rsidRDefault="00572F6C" w:rsidP="00B4610C">
            <w:pPr>
              <w:spacing w:after="0" w:line="240" w:lineRule="auto"/>
              <w:rPr>
                <w:rFonts w:eastAsia="Times New Roman"/>
                <w:color w:val="000000"/>
                <w:sz w:val="20"/>
                <w:szCs w:val="20"/>
              </w:rPr>
            </w:pPr>
          </w:p>
        </w:tc>
      </w:tr>
      <w:tr w:rsidR="00B4610C" w:rsidRPr="00B4610C" w14:paraId="7D725392" w14:textId="77777777" w:rsidTr="00B9573C">
        <w:trPr>
          <w:cantSplit/>
          <w:trHeight w:val="864"/>
        </w:trPr>
        <w:tc>
          <w:tcPr>
            <w:tcW w:w="0" w:type="auto"/>
            <w:tcBorders>
              <w:top w:val="nil"/>
              <w:left w:val="single" w:sz="4" w:space="0" w:color="auto"/>
              <w:bottom w:val="single" w:sz="4" w:space="0" w:color="auto"/>
              <w:right w:val="single" w:sz="4" w:space="0" w:color="auto"/>
            </w:tcBorders>
            <w:shd w:val="clear" w:color="auto" w:fill="auto"/>
            <w:vAlign w:val="center"/>
          </w:tcPr>
          <w:p w14:paraId="2A7CAFDD" w14:textId="1605A38C" w:rsidR="00B4610C" w:rsidRPr="00572F6C" w:rsidRDefault="00B4610C" w:rsidP="00B4610C">
            <w:pPr>
              <w:spacing w:after="0" w:line="240" w:lineRule="auto"/>
              <w:rPr>
                <w:rFonts w:eastAsia="Times New Roman"/>
                <w:color w:val="000000"/>
                <w:sz w:val="20"/>
                <w:szCs w:val="20"/>
              </w:rPr>
            </w:pPr>
          </w:p>
        </w:tc>
        <w:tc>
          <w:tcPr>
            <w:tcW w:w="0" w:type="auto"/>
            <w:tcBorders>
              <w:top w:val="nil"/>
              <w:left w:val="nil"/>
              <w:bottom w:val="single" w:sz="4" w:space="0" w:color="auto"/>
              <w:right w:val="single" w:sz="4" w:space="0" w:color="auto"/>
            </w:tcBorders>
            <w:shd w:val="clear" w:color="auto" w:fill="auto"/>
            <w:vAlign w:val="center"/>
          </w:tcPr>
          <w:p w14:paraId="0C737985" w14:textId="476F5B12" w:rsidR="00B4610C" w:rsidRPr="00B4610C" w:rsidRDefault="00B4610C" w:rsidP="00B4610C">
            <w:pPr>
              <w:spacing w:after="0" w:line="240" w:lineRule="auto"/>
              <w:rPr>
                <w:rFonts w:eastAsia="Times New Roman"/>
                <w:color w:val="000000"/>
                <w:sz w:val="20"/>
                <w:szCs w:val="20"/>
                <w:highlight w:val="yellow"/>
              </w:rPr>
            </w:pPr>
          </w:p>
        </w:tc>
        <w:tc>
          <w:tcPr>
            <w:tcW w:w="0" w:type="auto"/>
            <w:tcBorders>
              <w:top w:val="nil"/>
              <w:left w:val="nil"/>
              <w:bottom w:val="single" w:sz="4" w:space="0" w:color="auto"/>
              <w:right w:val="single" w:sz="4" w:space="0" w:color="auto"/>
            </w:tcBorders>
            <w:shd w:val="clear" w:color="000000" w:fill="FFFFFF"/>
            <w:vAlign w:val="center"/>
          </w:tcPr>
          <w:p w14:paraId="45099AB0" w14:textId="2B67C7F9" w:rsidR="00B4610C" w:rsidRPr="00B4610C" w:rsidRDefault="00B4610C" w:rsidP="00B4610C">
            <w:pPr>
              <w:spacing w:after="0" w:line="240" w:lineRule="auto"/>
              <w:rPr>
                <w:rFonts w:eastAsia="Times New Roman"/>
                <w:color w:val="000000"/>
                <w:sz w:val="20"/>
                <w:szCs w:val="20"/>
                <w:highlight w:val="yellow"/>
              </w:rPr>
            </w:pPr>
          </w:p>
        </w:tc>
        <w:tc>
          <w:tcPr>
            <w:tcW w:w="0" w:type="auto"/>
            <w:tcBorders>
              <w:top w:val="nil"/>
              <w:left w:val="nil"/>
              <w:bottom w:val="single" w:sz="4" w:space="0" w:color="auto"/>
              <w:right w:val="single" w:sz="4" w:space="0" w:color="auto"/>
            </w:tcBorders>
            <w:shd w:val="clear" w:color="auto" w:fill="auto"/>
            <w:vAlign w:val="center"/>
          </w:tcPr>
          <w:p w14:paraId="1C8034B2" w14:textId="5DFF6F90" w:rsidR="00B4610C" w:rsidRPr="00B4610C" w:rsidRDefault="00B4610C" w:rsidP="00B4610C">
            <w:pPr>
              <w:spacing w:after="0" w:line="240" w:lineRule="auto"/>
              <w:rPr>
                <w:rFonts w:eastAsia="Times New Roman"/>
                <w:color w:val="000000"/>
                <w:sz w:val="20"/>
                <w:szCs w:val="20"/>
                <w:highlight w:val="yellow"/>
              </w:rPr>
            </w:pPr>
          </w:p>
        </w:tc>
      </w:tr>
      <w:tr w:rsidR="007346F6" w:rsidRPr="00B4610C" w14:paraId="6C6267B5" w14:textId="77777777" w:rsidTr="00B9573C">
        <w:trPr>
          <w:cantSplit/>
          <w:trHeight w:val="864"/>
        </w:trPr>
        <w:tc>
          <w:tcPr>
            <w:tcW w:w="0" w:type="auto"/>
            <w:tcBorders>
              <w:top w:val="nil"/>
              <w:left w:val="single" w:sz="4" w:space="0" w:color="auto"/>
              <w:bottom w:val="single" w:sz="4" w:space="0" w:color="auto"/>
              <w:right w:val="single" w:sz="4" w:space="0" w:color="auto"/>
            </w:tcBorders>
            <w:shd w:val="clear" w:color="auto" w:fill="auto"/>
            <w:vAlign w:val="center"/>
          </w:tcPr>
          <w:p w14:paraId="538E7047" w14:textId="638DA2D9" w:rsidR="007346F6" w:rsidRPr="00572F6C" w:rsidRDefault="007346F6" w:rsidP="007346F6">
            <w:pPr>
              <w:spacing w:after="0" w:line="240" w:lineRule="auto"/>
              <w:rPr>
                <w:rFonts w:eastAsia="Times New Roman"/>
                <w:color w:val="000000"/>
                <w:sz w:val="20"/>
                <w:szCs w:val="20"/>
              </w:rPr>
            </w:pPr>
          </w:p>
        </w:tc>
        <w:tc>
          <w:tcPr>
            <w:tcW w:w="0" w:type="auto"/>
            <w:tcBorders>
              <w:top w:val="nil"/>
              <w:left w:val="nil"/>
              <w:bottom w:val="single" w:sz="4" w:space="0" w:color="auto"/>
              <w:right w:val="single" w:sz="4" w:space="0" w:color="auto"/>
            </w:tcBorders>
            <w:shd w:val="clear" w:color="auto" w:fill="auto"/>
            <w:vAlign w:val="center"/>
          </w:tcPr>
          <w:p w14:paraId="1A763C65" w14:textId="2A1E32BF" w:rsidR="007346F6" w:rsidRDefault="007346F6" w:rsidP="007346F6">
            <w:pPr>
              <w:spacing w:after="0" w:line="240" w:lineRule="auto"/>
              <w:rPr>
                <w:sz w:val="20"/>
                <w:szCs w:val="20"/>
                <w:lang w:val="en-US"/>
              </w:rPr>
            </w:pPr>
          </w:p>
        </w:tc>
        <w:tc>
          <w:tcPr>
            <w:tcW w:w="0" w:type="auto"/>
            <w:tcBorders>
              <w:top w:val="nil"/>
              <w:left w:val="nil"/>
              <w:bottom w:val="single" w:sz="4" w:space="0" w:color="auto"/>
              <w:right w:val="single" w:sz="4" w:space="0" w:color="auto"/>
            </w:tcBorders>
            <w:shd w:val="clear" w:color="000000" w:fill="FFFFFF"/>
            <w:vAlign w:val="center"/>
          </w:tcPr>
          <w:p w14:paraId="44F7B80C" w14:textId="0A4C3F1F" w:rsidR="007346F6" w:rsidRPr="00B4610C" w:rsidRDefault="007346F6" w:rsidP="007346F6">
            <w:pPr>
              <w:spacing w:after="0" w:line="240" w:lineRule="auto"/>
              <w:rPr>
                <w:rFonts w:eastAsia="Times New Roman"/>
                <w:color w:val="000000"/>
                <w:sz w:val="20"/>
                <w:szCs w:val="20"/>
              </w:rPr>
            </w:pPr>
          </w:p>
        </w:tc>
        <w:tc>
          <w:tcPr>
            <w:tcW w:w="0" w:type="auto"/>
            <w:tcBorders>
              <w:top w:val="nil"/>
              <w:left w:val="nil"/>
              <w:bottom w:val="single" w:sz="4" w:space="0" w:color="auto"/>
              <w:right w:val="single" w:sz="4" w:space="0" w:color="auto"/>
            </w:tcBorders>
            <w:shd w:val="clear" w:color="auto" w:fill="auto"/>
            <w:vAlign w:val="center"/>
          </w:tcPr>
          <w:p w14:paraId="6E5C7787" w14:textId="715FFBD0" w:rsidR="007346F6" w:rsidRPr="00B4610C" w:rsidRDefault="007346F6" w:rsidP="007346F6">
            <w:pPr>
              <w:spacing w:after="0" w:line="240" w:lineRule="auto"/>
              <w:rPr>
                <w:rFonts w:eastAsia="Times New Roman"/>
                <w:color w:val="000000"/>
                <w:sz w:val="20"/>
                <w:szCs w:val="20"/>
              </w:rPr>
            </w:pPr>
          </w:p>
        </w:tc>
      </w:tr>
      <w:tr w:rsidR="001D38A4" w:rsidRPr="001A4F24" w14:paraId="6E9167CD" w14:textId="77777777" w:rsidTr="00B9573C">
        <w:trPr>
          <w:cantSplit/>
          <w:trHeight w:val="86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4D5976" w14:textId="111E292B" w:rsidR="001D38A4" w:rsidRPr="005055CB" w:rsidRDefault="001D38A4" w:rsidP="001D38A4">
            <w:pPr>
              <w:spacing w:after="0" w:line="240" w:lineRule="auto"/>
              <w:rPr>
                <w:rFonts w:eastAsia="Times New Roman"/>
                <w:sz w:val="20"/>
                <w:szCs w:val="20"/>
              </w:rPr>
            </w:pPr>
          </w:p>
        </w:tc>
        <w:tc>
          <w:tcPr>
            <w:tcW w:w="0" w:type="auto"/>
            <w:tcBorders>
              <w:left w:val="nil"/>
              <w:bottom w:val="single" w:sz="4" w:space="0" w:color="auto"/>
              <w:right w:val="single" w:sz="4" w:space="0" w:color="auto"/>
            </w:tcBorders>
            <w:shd w:val="clear" w:color="auto" w:fill="auto"/>
            <w:vAlign w:val="center"/>
          </w:tcPr>
          <w:p w14:paraId="3C6DB432" w14:textId="77777777" w:rsidR="001D38A4" w:rsidRPr="005055CB" w:rsidRDefault="001D38A4" w:rsidP="001D38A4">
            <w:pPr>
              <w:spacing w:after="0" w:line="240" w:lineRule="auto"/>
              <w:rPr>
                <w:rFonts w:eastAsia="Times New Roman"/>
                <w:color w:val="000000"/>
                <w:sz w:val="20"/>
                <w:szCs w:val="20"/>
              </w:rPr>
            </w:pPr>
          </w:p>
        </w:tc>
        <w:tc>
          <w:tcPr>
            <w:tcW w:w="0" w:type="auto"/>
            <w:tcBorders>
              <w:left w:val="nil"/>
              <w:bottom w:val="single" w:sz="4" w:space="0" w:color="auto"/>
              <w:right w:val="single" w:sz="4" w:space="0" w:color="auto"/>
            </w:tcBorders>
            <w:shd w:val="clear" w:color="auto" w:fill="auto"/>
            <w:vAlign w:val="center"/>
          </w:tcPr>
          <w:p w14:paraId="57A6C212" w14:textId="77777777" w:rsidR="001D38A4" w:rsidRPr="005055CB" w:rsidRDefault="001D38A4" w:rsidP="001D38A4">
            <w:pPr>
              <w:spacing w:after="0" w:line="240" w:lineRule="auto"/>
              <w:rPr>
                <w:rFonts w:eastAsia="Times New Roman"/>
                <w:color w:val="000000"/>
                <w:sz w:val="20"/>
                <w:szCs w:val="20"/>
              </w:rPr>
            </w:pPr>
          </w:p>
        </w:tc>
        <w:tc>
          <w:tcPr>
            <w:tcW w:w="0" w:type="auto"/>
            <w:tcBorders>
              <w:left w:val="nil"/>
              <w:bottom w:val="single" w:sz="4" w:space="0" w:color="auto"/>
              <w:right w:val="single" w:sz="4" w:space="0" w:color="auto"/>
            </w:tcBorders>
            <w:shd w:val="clear" w:color="auto" w:fill="auto"/>
            <w:vAlign w:val="center"/>
          </w:tcPr>
          <w:p w14:paraId="33701990" w14:textId="77777777" w:rsidR="001D38A4" w:rsidRPr="005055CB" w:rsidRDefault="001D38A4" w:rsidP="001D38A4">
            <w:pPr>
              <w:spacing w:after="0" w:line="240" w:lineRule="auto"/>
              <w:rPr>
                <w:rFonts w:eastAsia="Times New Roman"/>
                <w:color w:val="000000"/>
                <w:sz w:val="20"/>
                <w:szCs w:val="20"/>
              </w:rPr>
            </w:pPr>
          </w:p>
        </w:tc>
      </w:tr>
    </w:tbl>
    <w:p w14:paraId="3A54938F" w14:textId="117D5F13" w:rsidR="00572F6C" w:rsidRPr="005055CB" w:rsidRDefault="009B5CE0" w:rsidP="00572F6C">
      <w:pPr>
        <w:pStyle w:val="ac"/>
        <w:rPr>
          <w:b/>
        </w:rPr>
      </w:pPr>
      <w:r w:rsidRPr="005055CB">
        <w:rPr>
          <w:b/>
        </w:rPr>
        <w:br w:type="textWrapping" w:clear="all"/>
      </w:r>
    </w:p>
    <w:p w14:paraId="4B64F135" w14:textId="77777777" w:rsidR="00AE4355" w:rsidRPr="005055CB" w:rsidRDefault="00AE4355">
      <w:pPr>
        <w:rPr>
          <w:rFonts w:eastAsiaTheme="majorEastAsia"/>
          <w:b/>
          <w:sz w:val="32"/>
          <w:szCs w:val="32"/>
        </w:rPr>
      </w:pPr>
      <w:r w:rsidRPr="005055CB">
        <w:br w:type="page"/>
      </w:r>
    </w:p>
    <w:p w14:paraId="2CDD8BC0" w14:textId="4F68F174" w:rsidR="00AE4355" w:rsidRDefault="00AE4355" w:rsidP="00AE4355">
      <w:pPr>
        <w:pStyle w:val="aff2"/>
      </w:pPr>
      <w:bookmarkStart w:id="94" w:name="_Toc156227473"/>
      <w:r>
        <w:lastRenderedPageBreak/>
        <w:t>ПРИЛОЖЕНИЕ Б. ТАБЛИЦА СЕТЕВОГО ВЗАИМОДЕЙСТВИЯ СО СМЕЖНЫМИ ПОДСИСТЕМАМИ</w:t>
      </w:r>
      <w:bookmarkEnd w:id="94"/>
    </w:p>
    <w:p w14:paraId="4A47191E" w14:textId="6A9618AB" w:rsidR="00AE4355" w:rsidRDefault="00AE4355" w:rsidP="004A5275">
      <w:pPr>
        <w:pStyle w:val="af0"/>
      </w:pPr>
      <w:r>
        <w:t xml:space="preserve">Таблица </w:t>
      </w:r>
      <w:r w:rsidR="002447EF">
        <w:t>Б</w:t>
      </w:r>
      <w:r>
        <w:t>.</w:t>
      </w:r>
      <w:r w:rsidR="002447EF">
        <w:t>1</w:t>
      </w:r>
      <w:r>
        <w:t>- Таблица сетевого взаимодействия компонентов ПМЭ</w:t>
      </w:r>
    </w:p>
    <w:tbl>
      <w:tblPr>
        <w:tblW w:w="9064" w:type="dxa"/>
        <w:tblLook w:val="04A0" w:firstRow="1" w:lastRow="0" w:firstColumn="1" w:lastColumn="0" w:noHBand="0" w:noVBand="1"/>
      </w:tblPr>
      <w:tblGrid>
        <w:gridCol w:w="2258"/>
        <w:gridCol w:w="2977"/>
        <w:gridCol w:w="1418"/>
        <w:gridCol w:w="2398"/>
        <w:gridCol w:w="13"/>
      </w:tblGrid>
      <w:tr w:rsidR="00AE4355" w:rsidRPr="00572F6C" w14:paraId="69D40DD2" w14:textId="77777777" w:rsidTr="00FF3476">
        <w:trPr>
          <w:trHeight w:val="288"/>
          <w:tblHeader/>
        </w:trPr>
        <w:tc>
          <w:tcPr>
            <w:tcW w:w="9064" w:type="dxa"/>
            <w:gridSpan w:val="5"/>
            <w:tcBorders>
              <w:top w:val="single" w:sz="8" w:space="0" w:color="auto"/>
              <w:left w:val="single" w:sz="8" w:space="0" w:color="auto"/>
              <w:bottom w:val="single" w:sz="4" w:space="0" w:color="auto"/>
              <w:right w:val="single" w:sz="8" w:space="0" w:color="000000"/>
            </w:tcBorders>
            <w:shd w:val="clear" w:color="000000" w:fill="D0CECE"/>
            <w:noWrap/>
            <w:vAlign w:val="bottom"/>
            <w:hideMark/>
          </w:tcPr>
          <w:p w14:paraId="0628E489" w14:textId="77777777" w:rsidR="00AE4355" w:rsidRPr="00572F6C" w:rsidRDefault="00AE4355" w:rsidP="00AB7BD8">
            <w:pPr>
              <w:spacing w:after="0" w:line="240" w:lineRule="auto"/>
              <w:jc w:val="center"/>
              <w:rPr>
                <w:rFonts w:eastAsia="Times New Roman"/>
                <w:b/>
                <w:bCs/>
                <w:color w:val="000000"/>
                <w:sz w:val="20"/>
                <w:szCs w:val="20"/>
              </w:rPr>
            </w:pPr>
            <w:r w:rsidRPr="00572F6C">
              <w:rPr>
                <w:rFonts w:eastAsia="Times New Roman"/>
                <w:b/>
                <w:bCs/>
                <w:color w:val="000000"/>
                <w:sz w:val="20"/>
                <w:szCs w:val="20"/>
              </w:rPr>
              <w:t xml:space="preserve">Сетевое взаимодействие компонентов CheckPoint </w:t>
            </w:r>
          </w:p>
        </w:tc>
      </w:tr>
      <w:tr w:rsidR="00AE4355" w:rsidRPr="00572F6C" w14:paraId="0E1B5F1C" w14:textId="77777777" w:rsidTr="00F92ADA">
        <w:trPr>
          <w:gridAfter w:val="1"/>
          <w:wAfter w:w="13" w:type="dxa"/>
          <w:trHeight w:val="588"/>
          <w:tblHeader/>
        </w:trPr>
        <w:tc>
          <w:tcPr>
            <w:tcW w:w="2258" w:type="dxa"/>
            <w:tcBorders>
              <w:top w:val="nil"/>
              <w:left w:val="single" w:sz="8" w:space="0" w:color="auto"/>
              <w:bottom w:val="single" w:sz="8" w:space="0" w:color="auto"/>
              <w:right w:val="single" w:sz="4" w:space="0" w:color="auto"/>
            </w:tcBorders>
            <w:shd w:val="clear" w:color="000000" w:fill="D0CECE"/>
            <w:vAlign w:val="bottom"/>
            <w:hideMark/>
          </w:tcPr>
          <w:p w14:paraId="07231805" w14:textId="77777777" w:rsidR="00AE4355" w:rsidRPr="00572F6C" w:rsidRDefault="00AE4355" w:rsidP="00AB7BD8">
            <w:pPr>
              <w:spacing w:after="0" w:line="240" w:lineRule="auto"/>
              <w:rPr>
                <w:rFonts w:eastAsia="Times New Roman"/>
                <w:b/>
                <w:bCs/>
                <w:color w:val="000000"/>
                <w:sz w:val="20"/>
                <w:szCs w:val="20"/>
              </w:rPr>
            </w:pPr>
            <w:r w:rsidRPr="00572F6C">
              <w:rPr>
                <w:rFonts w:eastAsia="Times New Roman"/>
                <w:b/>
                <w:bCs/>
                <w:color w:val="000000"/>
                <w:sz w:val="20"/>
                <w:szCs w:val="20"/>
              </w:rPr>
              <w:t xml:space="preserve">Источник </w:t>
            </w:r>
            <w:r w:rsidRPr="00572F6C">
              <w:rPr>
                <w:rFonts w:eastAsia="Times New Roman"/>
                <w:b/>
                <w:bCs/>
                <w:color w:val="000000"/>
                <w:sz w:val="20"/>
                <w:szCs w:val="20"/>
              </w:rPr>
              <w:br/>
              <w:t>FQDN/IP</w:t>
            </w:r>
          </w:p>
        </w:tc>
        <w:tc>
          <w:tcPr>
            <w:tcW w:w="2977" w:type="dxa"/>
            <w:tcBorders>
              <w:top w:val="nil"/>
              <w:left w:val="nil"/>
              <w:bottom w:val="single" w:sz="8" w:space="0" w:color="auto"/>
              <w:right w:val="single" w:sz="4" w:space="0" w:color="auto"/>
            </w:tcBorders>
            <w:shd w:val="clear" w:color="000000" w:fill="D0CECE"/>
            <w:vAlign w:val="bottom"/>
            <w:hideMark/>
          </w:tcPr>
          <w:p w14:paraId="685D2C6A" w14:textId="77777777" w:rsidR="00AE4355" w:rsidRPr="00572F6C" w:rsidRDefault="00AE4355" w:rsidP="00AB7BD8">
            <w:pPr>
              <w:spacing w:after="0" w:line="240" w:lineRule="auto"/>
              <w:rPr>
                <w:rFonts w:eastAsia="Times New Roman"/>
                <w:b/>
                <w:bCs/>
                <w:color w:val="000000"/>
                <w:sz w:val="20"/>
                <w:szCs w:val="20"/>
              </w:rPr>
            </w:pPr>
            <w:r w:rsidRPr="00572F6C">
              <w:rPr>
                <w:rFonts w:eastAsia="Times New Roman"/>
                <w:b/>
                <w:bCs/>
                <w:color w:val="000000"/>
                <w:sz w:val="20"/>
                <w:szCs w:val="20"/>
              </w:rPr>
              <w:t xml:space="preserve">Назначение </w:t>
            </w:r>
            <w:r w:rsidRPr="00572F6C">
              <w:rPr>
                <w:rFonts w:eastAsia="Times New Roman"/>
                <w:b/>
                <w:bCs/>
                <w:color w:val="000000"/>
                <w:sz w:val="20"/>
                <w:szCs w:val="20"/>
              </w:rPr>
              <w:br/>
              <w:t>FQDN/IP</w:t>
            </w:r>
          </w:p>
        </w:tc>
        <w:tc>
          <w:tcPr>
            <w:tcW w:w="1418" w:type="dxa"/>
            <w:tcBorders>
              <w:top w:val="nil"/>
              <w:left w:val="nil"/>
              <w:bottom w:val="single" w:sz="8" w:space="0" w:color="auto"/>
              <w:right w:val="single" w:sz="4" w:space="0" w:color="auto"/>
            </w:tcBorders>
            <w:shd w:val="clear" w:color="000000" w:fill="D0CECE"/>
            <w:noWrap/>
            <w:vAlign w:val="bottom"/>
            <w:hideMark/>
          </w:tcPr>
          <w:p w14:paraId="597DCBFA" w14:textId="77777777" w:rsidR="00AE4355" w:rsidRPr="00572F6C" w:rsidRDefault="00AE4355" w:rsidP="00AB7BD8">
            <w:pPr>
              <w:spacing w:after="0" w:line="240" w:lineRule="auto"/>
              <w:rPr>
                <w:rFonts w:eastAsia="Times New Roman"/>
                <w:b/>
                <w:bCs/>
                <w:color w:val="000000"/>
                <w:sz w:val="20"/>
                <w:szCs w:val="20"/>
              </w:rPr>
            </w:pPr>
            <w:r w:rsidRPr="00572F6C">
              <w:rPr>
                <w:rFonts w:eastAsia="Times New Roman"/>
                <w:b/>
                <w:bCs/>
                <w:color w:val="000000"/>
                <w:sz w:val="20"/>
                <w:szCs w:val="20"/>
              </w:rPr>
              <w:t>Порт</w:t>
            </w:r>
          </w:p>
        </w:tc>
        <w:tc>
          <w:tcPr>
            <w:tcW w:w="0" w:type="auto"/>
            <w:tcBorders>
              <w:top w:val="nil"/>
              <w:left w:val="nil"/>
              <w:bottom w:val="single" w:sz="8" w:space="0" w:color="auto"/>
              <w:right w:val="single" w:sz="8" w:space="0" w:color="auto"/>
            </w:tcBorders>
            <w:shd w:val="clear" w:color="000000" w:fill="D0CECE"/>
            <w:noWrap/>
            <w:vAlign w:val="bottom"/>
            <w:hideMark/>
          </w:tcPr>
          <w:p w14:paraId="4A071E1F" w14:textId="77777777" w:rsidR="00AE4355" w:rsidRPr="00572F6C" w:rsidRDefault="00AE4355" w:rsidP="00AB7BD8">
            <w:pPr>
              <w:spacing w:after="0" w:line="240" w:lineRule="auto"/>
              <w:rPr>
                <w:rFonts w:eastAsia="Times New Roman"/>
                <w:b/>
                <w:bCs/>
                <w:color w:val="000000"/>
                <w:sz w:val="20"/>
                <w:szCs w:val="20"/>
              </w:rPr>
            </w:pPr>
            <w:r w:rsidRPr="00572F6C">
              <w:rPr>
                <w:rFonts w:eastAsia="Times New Roman"/>
                <w:b/>
                <w:bCs/>
                <w:color w:val="000000"/>
                <w:sz w:val="20"/>
                <w:szCs w:val="20"/>
              </w:rPr>
              <w:t>Примечание</w:t>
            </w:r>
          </w:p>
        </w:tc>
      </w:tr>
      <w:tr w:rsidR="00AE4355" w:rsidRPr="00572F6C" w14:paraId="1D60090A" w14:textId="77777777" w:rsidTr="00FF3476">
        <w:trPr>
          <w:trHeight w:val="288"/>
        </w:trPr>
        <w:tc>
          <w:tcPr>
            <w:tcW w:w="9064" w:type="dxa"/>
            <w:gridSpan w:val="5"/>
            <w:tcBorders>
              <w:top w:val="single" w:sz="4" w:space="0" w:color="auto"/>
              <w:left w:val="single" w:sz="4" w:space="0" w:color="auto"/>
              <w:bottom w:val="single" w:sz="4" w:space="0" w:color="auto"/>
              <w:right w:val="single" w:sz="4" w:space="0" w:color="auto"/>
            </w:tcBorders>
            <w:shd w:val="clear" w:color="000000" w:fill="D0CECE"/>
            <w:vAlign w:val="bottom"/>
            <w:hideMark/>
          </w:tcPr>
          <w:p w14:paraId="4B1C7276" w14:textId="1F3720E6" w:rsidR="00AE4355" w:rsidRPr="00572F6C" w:rsidRDefault="00AE4355" w:rsidP="00F92ADA">
            <w:pPr>
              <w:spacing w:after="0" w:line="240" w:lineRule="auto"/>
              <w:jc w:val="center"/>
              <w:rPr>
                <w:rFonts w:eastAsia="Times New Roman"/>
                <w:b/>
                <w:bCs/>
                <w:color w:val="000000"/>
                <w:sz w:val="20"/>
                <w:szCs w:val="20"/>
              </w:rPr>
            </w:pPr>
            <w:r w:rsidRPr="00572F6C">
              <w:rPr>
                <w:rFonts w:eastAsia="Times New Roman"/>
                <w:b/>
                <w:bCs/>
                <w:color w:val="000000"/>
                <w:sz w:val="20"/>
                <w:szCs w:val="20"/>
              </w:rPr>
              <w:t xml:space="preserve">ЦОД </w:t>
            </w:r>
            <w:r w:rsidR="00AF2FA3">
              <w:rPr>
                <w:rFonts w:eastAsia="Times New Roman"/>
                <w:b/>
                <w:bCs/>
                <w:color w:val="000000"/>
                <w:sz w:val="20"/>
                <w:szCs w:val="20"/>
              </w:rPr>
              <w:t>ООО «</w:t>
            </w:r>
            <w:r w:rsidR="00F92ADA">
              <w:rPr>
                <w:rFonts w:eastAsia="Times New Roman"/>
                <w:b/>
                <w:bCs/>
                <w:color w:val="000000"/>
                <w:sz w:val="20"/>
                <w:szCs w:val="20"/>
              </w:rPr>
              <w:t>РиК</w:t>
            </w:r>
            <w:r w:rsidR="00AF2FA3">
              <w:rPr>
                <w:rFonts w:eastAsia="Times New Roman"/>
                <w:b/>
                <w:bCs/>
                <w:color w:val="000000"/>
                <w:sz w:val="20"/>
                <w:szCs w:val="20"/>
              </w:rPr>
              <w:t>»</w:t>
            </w:r>
          </w:p>
        </w:tc>
      </w:tr>
      <w:tr w:rsidR="00C20189" w:rsidRPr="00C20189" w14:paraId="070FF10E" w14:textId="77777777" w:rsidTr="00F92ADA">
        <w:trPr>
          <w:gridAfter w:val="1"/>
          <w:wAfter w:w="13" w:type="dxa"/>
          <w:trHeight w:val="183"/>
        </w:trPr>
        <w:tc>
          <w:tcPr>
            <w:tcW w:w="2258" w:type="dxa"/>
            <w:vMerge w:val="restart"/>
            <w:tcBorders>
              <w:top w:val="nil"/>
              <w:left w:val="single" w:sz="4" w:space="0" w:color="auto"/>
              <w:right w:val="single" w:sz="4" w:space="0" w:color="auto"/>
            </w:tcBorders>
            <w:shd w:val="clear" w:color="auto" w:fill="auto"/>
            <w:vAlign w:val="center"/>
          </w:tcPr>
          <w:p w14:paraId="3DEC782A" w14:textId="1FE3284A" w:rsidR="00C20189" w:rsidRPr="00572F6C" w:rsidRDefault="00C20189" w:rsidP="00C20189">
            <w:pPr>
              <w:spacing w:after="0" w:line="240" w:lineRule="auto"/>
              <w:rPr>
                <w:rFonts w:eastAsia="Times New Roman"/>
                <w:sz w:val="20"/>
                <w:szCs w:val="20"/>
              </w:rPr>
            </w:pPr>
            <w:bookmarkStart w:id="95" w:name="_Hlk153887343"/>
          </w:p>
        </w:tc>
        <w:tc>
          <w:tcPr>
            <w:tcW w:w="2977" w:type="dxa"/>
            <w:tcBorders>
              <w:top w:val="nil"/>
              <w:left w:val="nil"/>
              <w:bottom w:val="single" w:sz="4" w:space="0" w:color="auto"/>
              <w:right w:val="single" w:sz="4" w:space="0" w:color="auto"/>
            </w:tcBorders>
            <w:shd w:val="clear" w:color="auto" w:fill="auto"/>
            <w:vAlign w:val="center"/>
          </w:tcPr>
          <w:p w14:paraId="33CAC185" w14:textId="094B114B" w:rsidR="00C3274D" w:rsidRPr="00C20189" w:rsidRDefault="00C3274D" w:rsidP="00C20189">
            <w:pPr>
              <w:spacing w:after="0" w:line="240" w:lineRule="auto"/>
              <w:rPr>
                <w:sz w:val="20"/>
                <w:szCs w:val="20"/>
              </w:rPr>
            </w:pPr>
          </w:p>
        </w:tc>
        <w:tc>
          <w:tcPr>
            <w:tcW w:w="1418" w:type="dxa"/>
            <w:tcBorders>
              <w:top w:val="nil"/>
              <w:left w:val="nil"/>
              <w:bottom w:val="single" w:sz="4" w:space="0" w:color="auto"/>
              <w:right w:val="single" w:sz="4" w:space="0" w:color="auto"/>
            </w:tcBorders>
            <w:shd w:val="clear" w:color="auto" w:fill="auto"/>
            <w:vAlign w:val="center"/>
          </w:tcPr>
          <w:p w14:paraId="046ED221" w14:textId="1371A170" w:rsidR="00C20189" w:rsidRDefault="00C20189" w:rsidP="00C20189">
            <w:pPr>
              <w:spacing w:after="0" w:line="240" w:lineRule="auto"/>
              <w:rPr>
                <w:rFonts w:eastAsia="Times New Roman"/>
                <w:color w:val="000000"/>
                <w:sz w:val="20"/>
                <w:szCs w:val="20"/>
                <w:lang w:val="en-US"/>
              </w:rPr>
            </w:pPr>
          </w:p>
        </w:tc>
        <w:tc>
          <w:tcPr>
            <w:tcW w:w="2398" w:type="dxa"/>
            <w:tcBorders>
              <w:top w:val="nil"/>
              <w:left w:val="nil"/>
              <w:bottom w:val="single" w:sz="4" w:space="0" w:color="auto"/>
              <w:right w:val="single" w:sz="4" w:space="0" w:color="auto"/>
            </w:tcBorders>
            <w:shd w:val="clear" w:color="auto" w:fill="auto"/>
            <w:vAlign w:val="center"/>
          </w:tcPr>
          <w:p w14:paraId="2A7FE20E" w14:textId="20F5DED0" w:rsidR="00C20189" w:rsidRDefault="00C20189" w:rsidP="00C20189">
            <w:pPr>
              <w:spacing w:after="0" w:line="240" w:lineRule="auto"/>
              <w:rPr>
                <w:rFonts w:eastAsia="Times New Roman"/>
                <w:color w:val="000000"/>
                <w:sz w:val="20"/>
                <w:szCs w:val="20"/>
              </w:rPr>
            </w:pPr>
          </w:p>
        </w:tc>
      </w:tr>
      <w:bookmarkEnd w:id="95"/>
      <w:tr w:rsidR="00C20189" w:rsidRPr="001A4F24" w14:paraId="387C74B1" w14:textId="77777777" w:rsidTr="00F92ADA">
        <w:trPr>
          <w:gridAfter w:val="1"/>
          <w:wAfter w:w="13" w:type="dxa"/>
          <w:trHeight w:val="864"/>
        </w:trPr>
        <w:tc>
          <w:tcPr>
            <w:tcW w:w="2258" w:type="dxa"/>
            <w:vMerge/>
            <w:tcBorders>
              <w:left w:val="single" w:sz="4" w:space="0" w:color="auto"/>
              <w:right w:val="single" w:sz="4" w:space="0" w:color="auto"/>
            </w:tcBorders>
            <w:shd w:val="clear" w:color="auto" w:fill="auto"/>
            <w:vAlign w:val="center"/>
          </w:tcPr>
          <w:p w14:paraId="084774E4" w14:textId="2747552D" w:rsidR="00C20189" w:rsidRPr="00572F6C" w:rsidRDefault="00C20189" w:rsidP="00C20189">
            <w:pPr>
              <w:spacing w:after="0" w:line="240" w:lineRule="auto"/>
              <w:rPr>
                <w:rFonts w:eastAsia="Times New Roman"/>
                <w:color w:val="000000"/>
                <w:sz w:val="20"/>
                <w:szCs w:val="20"/>
              </w:rPr>
            </w:pPr>
          </w:p>
        </w:tc>
        <w:tc>
          <w:tcPr>
            <w:tcW w:w="2977" w:type="dxa"/>
            <w:tcBorders>
              <w:top w:val="nil"/>
              <w:left w:val="nil"/>
              <w:bottom w:val="single" w:sz="4" w:space="0" w:color="auto"/>
              <w:right w:val="single" w:sz="4" w:space="0" w:color="auto"/>
            </w:tcBorders>
            <w:shd w:val="clear" w:color="auto" w:fill="auto"/>
            <w:vAlign w:val="center"/>
          </w:tcPr>
          <w:p w14:paraId="385C0168" w14:textId="78B21516" w:rsidR="00C20189" w:rsidRPr="00572F6C" w:rsidRDefault="00C20189" w:rsidP="00C20189">
            <w:pPr>
              <w:spacing w:after="0" w:line="240" w:lineRule="auto"/>
              <w:rPr>
                <w:rFonts w:eastAsia="Times New Roman"/>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tcPr>
          <w:p w14:paraId="3CAEBD8F" w14:textId="39832F15" w:rsidR="00C20189" w:rsidRPr="00AE4355" w:rsidRDefault="00C20189" w:rsidP="00C20189">
            <w:pPr>
              <w:spacing w:after="0" w:line="240" w:lineRule="auto"/>
              <w:rPr>
                <w:rFonts w:eastAsia="Times New Roman"/>
                <w:color w:val="000000"/>
                <w:sz w:val="20"/>
                <w:szCs w:val="20"/>
              </w:rPr>
            </w:pPr>
          </w:p>
        </w:tc>
        <w:tc>
          <w:tcPr>
            <w:tcW w:w="2398" w:type="dxa"/>
            <w:tcBorders>
              <w:top w:val="nil"/>
              <w:left w:val="nil"/>
              <w:bottom w:val="single" w:sz="4" w:space="0" w:color="auto"/>
              <w:right w:val="single" w:sz="4" w:space="0" w:color="auto"/>
            </w:tcBorders>
            <w:shd w:val="clear" w:color="auto" w:fill="auto"/>
            <w:vAlign w:val="center"/>
          </w:tcPr>
          <w:p w14:paraId="16AAFB6E" w14:textId="1BEBA0C4" w:rsidR="00C20189" w:rsidRPr="00AE4355" w:rsidRDefault="00C20189" w:rsidP="00C20189">
            <w:pPr>
              <w:spacing w:after="0" w:line="240" w:lineRule="auto"/>
              <w:rPr>
                <w:rFonts w:eastAsia="Times New Roman"/>
                <w:color w:val="000000"/>
                <w:sz w:val="20"/>
                <w:szCs w:val="20"/>
              </w:rPr>
            </w:pPr>
          </w:p>
        </w:tc>
      </w:tr>
      <w:tr w:rsidR="00C20189" w:rsidRPr="0075117E" w14:paraId="4E220343" w14:textId="77777777" w:rsidTr="00F92ADA">
        <w:trPr>
          <w:gridAfter w:val="1"/>
          <w:wAfter w:w="13" w:type="dxa"/>
          <w:trHeight w:val="224"/>
        </w:trPr>
        <w:tc>
          <w:tcPr>
            <w:tcW w:w="2258" w:type="dxa"/>
            <w:vMerge/>
            <w:tcBorders>
              <w:left w:val="single" w:sz="4" w:space="0" w:color="auto"/>
              <w:bottom w:val="single" w:sz="4" w:space="0" w:color="auto"/>
              <w:right w:val="single" w:sz="4" w:space="0" w:color="auto"/>
            </w:tcBorders>
            <w:shd w:val="clear" w:color="auto" w:fill="auto"/>
            <w:vAlign w:val="center"/>
          </w:tcPr>
          <w:p w14:paraId="103C1F4B" w14:textId="77777777" w:rsidR="00C20189" w:rsidRPr="00572F6C" w:rsidRDefault="00C20189" w:rsidP="00C20189">
            <w:pPr>
              <w:spacing w:after="0" w:line="240" w:lineRule="auto"/>
              <w:rPr>
                <w:rFonts w:eastAsia="Times New Roman"/>
                <w:color w:val="000000"/>
                <w:sz w:val="20"/>
                <w:szCs w:val="20"/>
              </w:rPr>
            </w:pPr>
          </w:p>
        </w:tc>
        <w:tc>
          <w:tcPr>
            <w:tcW w:w="2977" w:type="dxa"/>
            <w:tcBorders>
              <w:top w:val="nil"/>
              <w:left w:val="nil"/>
              <w:bottom w:val="single" w:sz="4" w:space="0" w:color="auto"/>
              <w:right w:val="single" w:sz="4" w:space="0" w:color="auto"/>
            </w:tcBorders>
            <w:shd w:val="clear" w:color="auto" w:fill="auto"/>
            <w:vAlign w:val="center"/>
          </w:tcPr>
          <w:p w14:paraId="6D893897" w14:textId="1C6F2EEA" w:rsidR="00C20189" w:rsidRDefault="00C20189" w:rsidP="006949F7">
            <w:pPr>
              <w:spacing w:after="0" w:line="240" w:lineRule="auto"/>
              <w:rPr>
                <w:rFonts w:eastAsia="Times New Roman"/>
                <w:color w:val="000000"/>
                <w:sz w:val="20"/>
                <w:szCs w:val="20"/>
                <w:lang w:val="en-US"/>
              </w:rPr>
            </w:pPr>
          </w:p>
        </w:tc>
        <w:tc>
          <w:tcPr>
            <w:tcW w:w="1418" w:type="dxa"/>
            <w:tcBorders>
              <w:top w:val="nil"/>
              <w:left w:val="nil"/>
              <w:bottom w:val="single" w:sz="4" w:space="0" w:color="auto"/>
              <w:right w:val="single" w:sz="4" w:space="0" w:color="auto"/>
            </w:tcBorders>
            <w:shd w:val="clear" w:color="000000" w:fill="FFFFFF"/>
            <w:vAlign w:val="center"/>
          </w:tcPr>
          <w:p w14:paraId="444CE979" w14:textId="44701F57" w:rsidR="00C20189" w:rsidRPr="00572F6C" w:rsidRDefault="00C20189" w:rsidP="00C20189">
            <w:pPr>
              <w:spacing w:after="0" w:line="240" w:lineRule="auto"/>
              <w:rPr>
                <w:rFonts w:eastAsia="Times New Roman"/>
                <w:color w:val="000000"/>
                <w:sz w:val="20"/>
                <w:szCs w:val="20"/>
              </w:rPr>
            </w:pPr>
          </w:p>
        </w:tc>
        <w:tc>
          <w:tcPr>
            <w:tcW w:w="2398" w:type="dxa"/>
            <w:tcBorders>
              <w:top w:val="nil"/>
              <w:left w:val="nil"/>
              <w:bottom w:val="single" w:sz="4" w:space="0" w:color="auto"/>
              <w:right w:val="single" w:sz="4" w:space="0" w:color="auto"/>
            </w:tcBorders>
            <w:shd w:val="clear" w:color="auto" w:fill="auto"/>
            <w:vAlign w:val="center"/>
          </w:tcPr>
          <w:p w14:paraId="55A5A118" w14:textId="62DFF2BD" w:rsidR="00C20189" w:rsidRDefault="00C20189" w:rsidP="00C20189">
            <w:pPr>
              <w:spacing w:after="0" w:line="240" w:lineRule="auto"/>
              <w:rPr>
                <w:rFonts w:eastAsia="Times New Roman"/>
                <w:color w:val="000000"/>
                <w:sz w:val="20"/>
                <w:szCs w:val="20"/>
              </w:rPr>
            </w:pPr>
          </w:p>
        </w:tc>
      </w:tr>
      <w:tr w:rsidR="006949F7" w:rsidRPr="0075117E" w14:paraId="608CAC5E" w14:textId="77777777" w:rsidTr="00F92ADA">
        <w:trPr>
          <w:gridAfter w:val="1"/>
          <w:wAfter w:w="13" w:type="dxa"/>
          <w:trHeight w:val="224"/>
        </w:trPr>
        <w:tc>
          <w:tcPr>
            <w:tcW w:w="2258" w:type="dxa"/>
            <w:vMerge w:val="restart"/>
            <w:tcBorders>
              <w:left w:val="single" w:sz="4" w:space="0" w:color="auto"/>
              <w:right w:val="single" w:sz="4" w:space="0" w:color="auto"/>
            </w:tcBorders>
            <w:shd w:val="clear" w:color="auto" w:fill="auto"/>
            <w:vAlign w:val="center"/>
          </w:tcPr>
          <w:p w14:paraId="58D06E1D" w14:textId="33CF6035" w:rsidR="006949F7" w:rsidRPr="00572F6C" w:rsidRDefault="006949F7" w:rsidP="006949F7">
            <w:pPr>
              <w:spacing w:after="0" w:line="240" w:lineRule="auto"/>
              <w:rPr>
                <w:rFonts w:eastAsia="Times New Roman"/>
                <w:color w:val="000000"/>
                <w:sz w:val="20"/>
                <w:szCs w:val="20"/>
              </w:rPr>
            </w:pPr>
          </w:p>
        </w:tc>
        <w:tc>
          <w:tcPr>
            <w:tcW w:w="2977" w:type="dxa"/>
            <w:tcBorders>
              <w:top w:val="nil"/>
              <w:left w:val="nil"/>
              <w:bottom w:val="single" w:sz="4" w:space="0" w:color="auto"/>
              <w:right w:val="single" w:sz="4" w:space="0" w:color="auto"/>
            </w:tcBorders>
            <w:shd w:val="clear" w:color="auto" w:fill="auto"/>
            <w:vAlign w:val="center"/>
          </w:tcPr>
          <w:p w14:paraId="4F1D2AEC" w14:textId="370772E4" w:rsidR="006949F7" w:rsidRDefault="006949F7" w:rsidP="00C3274D">
            <w:pPr>
              <w:spacing w:after="0" w:line="240" w:lineRule="auto"/>
              <w:rPr>
                <w:rFonts w:eastAsia="Times New Roman"/>
                <w:color w:val="000000"/>
                <w:sz w:val="20"/>
                <w:szCs w:val="20"/>
                <w:lang w:val="en-US"/>
              </w:rPr>
            </w:pPr>
          </w:p>
        </w:tc>
        <w:tc>
          <w:tcPr>
            <w:tcW w:w="1418" w:type="dxa"/>
            <w:tcBorders>
              <w:top w:val="nil"/>
              <w:left w:val="nil"/>
              <w:bottom w:val="single" w:sz="4" w:space="0" w:color="auto"/>
              <w:right w:val="single" w:sz="4" w:space="0" w:color="auto"/>
            </w:tcBorders>
            <w:shd w:val="clear" w:color="000000" w:fill="FFFFFF"/>
            <w:vAlign w:val="center"/>
          </w:tcPr>
          <w:p w14:paraId="2D047827" w14:textId="4E9EA407" w:rsidR="006949F7" w:rsidRDefault="006949F7" w:rsidP="006949F7">
            <w:pPr>
              <w:spacing w:after="0" w:line="240" w:lineRule="auto"/>
              <w:rPr>
                <w:rFonts w:eastAsia="Times New Roman"/>
                <w:color w:val="000000"/>
                <w:sz w:val="20"/>
                <w:szCs w:val="20"/>
                <w:lang w:val="en-US"/>
              </w:rPr>
            </w:pPr>
          </w:p>
        </w:tc>
        <w:tc>
          <w:tcPr>
            <w:tcW w:w="2398" w:type="dxa"/>
            <w:tcBorders>
              <w:top w:val="nil"/>
              <w:left w:val="nil"/>
              <w:bottom w:val="single" w:sz="4" w:space="0" w:color="auto"/>
              <w:right w:val="single" w:sz="4" w:space="0" w:color="auto"/>
            </w:tcBorders>
            <w:shd w:val="clear" w:color="auto" w:fill="auto"/>
            <w:vAlign w:val="center"/>
          </w:tcPr>
          <w:p w14:paraId="1F823089" w14:textId="70678678" w:rsidR="006949F7" w:rsidRDefault="006949F7" w:rsidP="006949F7">
            <w:pPr>
              <w:spacing w:after="0" w:line="240" w:lineRule="auto"/>
              <w:rPr>
                <w:rFonts w:eastAsia="Times New Roman"/>
                <w:color w:val="000000"/>
                <w:sz w:val="20"/>
                <w:szCs w:val="20"/>
              </w:rPr>
            </w:pPr>
          </w:p>
        </w:tc>
      </w:tr>
      <w:tr w:rsidR="006949F7" w:rsidRPr="0075117E" w14:paraId="0CB7987B" w14:textId="77777777" w:rsidTr="00F92ADA">
        <w:trPr>
          <w:gridAfter w:val="1"/>
          <w:wAfter w:w="13" w:type="dxa"/>
          <w:trHeight w:val="224"/>
        </w:trPr>
        <w:tc>
          <w:tcPr>
            <w:tcW w:w="2258" w:type="dxa"/>
            <w:vMerge/>
            <w:tcBorders>
              <w:left w:val="single" w:sz="4" w:space="0" w:color="auto"/>
              <w:right w:val="single" w:sz="4" w:space="0" w:color="auto"/>
            </w:tcBorders>
            <w:shd w:val="clear" w:color="auto" w:fill="auto"/>
            <w:vAlign w:val="center"/>
          </w:tcPr>
          <w:p w14:paraId="2F2B8DCC" w14:textId="77777777" w:rsidR="006949F7" w:rsidRPr="00572F6C" w:rsidRDefault="006949F7" w:rsidP="006949F7">
            <w:pPr>
              <w:spacing w:after="0" w:line="240" w:lineRule="auto"/>
              <w:rPr>
                <w:rFonts w:eastAsia="Times New Roman"/>
                <w:color w:val="000000"/>
                <w:sz w:val="20"/>
                <w:szCs w:val="20"/>
              </w:rPr>
            </w:pPr>
          </w:p>
        </w:tc>
        <w:tc>
          <w:tcPr>
            <w:tcW w:w="2977" w:type="dxa"/>
            <w:tcBorders>
              <w:top w:val="nil"/>
              <w:left w:val="nil"/>
              <w:bottom w:val="single" w:sz="4" w:space="0" w:color="auto"/>
              <w:right w:val="single" w:sz="4" w:space="0" w:color="auto"/>
            </w:tcBorders>
            <w:shd w:val="clear" w:color="auto" w:fill="auto"/>
            <w:vAlign w:val="center"/>
          </w:tcPr>
          <w:p w14:paraId="34EB9D9B" w14:textId="261885CF" w:rsidR="006949F7" w:rsidRDefault="006949F7" w:rsidP="006949F7">
            <w:pPr>
              <w:spacing w:after="0" w:line="240" w:lineRule="auto"/>
              <w:rPr>
                <w:rFonts w:eastAsia="Times New Roman"/>
                <w:color w:val="000000"/>
                <w:sz w:val="20"/>
                <w:szCs w:val="20"/>
                <w:lang w:val="en-US"/>
              </w:rPr>
            </w:pPr>
          </w:p>
        </w:tc>
        <w:tc>
          <w:tcPr>
            <w:tcW w:w="1418" w:type="dxa"/>
            <w:tcBorders>
              <w:top w:val="nil"/>
              <w:left w:val="nil"/>
              <w:bottom w:val="single" w:sz="4" w:space="0" w:color="auto"/>
              <w:right w:val="single" w:sz="4" w:space="0" w:color="auto"/>
            </w:tcBorders>
            <w:shd w:val="clear" w:color="000000" w:fill="FFFFFF"/>
            <w:vAlign w:val="center"/>
          </w:tcPr>
          <w:p w14:paraId="4E0A1C9F" w14:textId="6DE5DB3C" w:rsidR="006949F7" w:rsidRDefault="006949F7" w:rsidP="006949F7">
            <w:pPr>
              <w:spacing w:after="0" w:line="240" w:lineRule="auto"/>
              <w:rPr>
                <w:rFonts w:eastAsia="Times New Roman"/>
                <w:color w:val="000000"/>
                <w:sz w:val="20"/>
                <w:szCs w:val="20"/>
                <w:lang w:val="en-US"/>
              </w:rPr>
            </w:pPr>
          </w:p>
        </w:tc>
        <w:tc>
          <w:tcPr>
            <w:tcW w:w="2398" w:type="dxa"/>
            <w:tcBorders>
              <w:top w:val="nil"/>
              <w:left w:val="nil"/>
              <w:bottom w:val="single" w:sz="4" w:space="0" w:color="auto"/>
              <w:right w:val="single" w:sz="4" w:space="0" w:color="auto"/>
            </w:tcBorders>
            <w:shd w:val="clear" w:color="auto" w:fill="auto"/>
            <w:vAlign w:val="center"/>
          </w:tcPr>
          <w:p w14:paraId="74F8ED61" w14:textId="35AAA0C1" w:rsidR="006949F7" w:rsidRDefault="006949F7" w:rsidP="006949F7">
            <w:pPr>
              <w:spacing w:after="0" w:line="240" w:lineRule="auto"/>
              <w:rPr>
                <w:rFonts w:eastAsia="Times New Roman"/>
                <w:color w:val="000000"/>
                <w:sz w:val="20"/>
                <w:szCs w:val="20"/>
              </w:rPr>
            </w:pPr>
          </w:p>
        </w:tc>
      </w:tr>
      <w:tr w:rsidR="006949F7" w:rsidRPr="0075117E" w14:paraId="5D6B14CF" w14:textId="77777777" w:rsidTr="00F92ADA">
        <w:trPr>
          <w:gridAfter w:val="1"/>
          <w:wAfter w:w="13" w:type="dxa"/>
          <w:trHeight w:val="224"/>
        </w:trPr>
        <w:tc>
          <w:tcPr>
            <w:tcW w:w="2258" w:type="dxa"/>
            <w:vMerge/>
            <w:tcBorders>
              <w:left w:val="single" w:sz="4" w:space="0" w:color="auto"/>
              <w:bottom w:val="single" w:sz="4" w:space="0" w:color="auto"/>
              <w:right w:val="single" w:sz="4" w:space="0" w:color="auto"/>
            </w:tcBorders>
            <w:shd w:val="clear" w:color="auto" w:fill="auto"/>
            <w:vAlign w:val="center"/>
          </w:tcPr>
          <w:p w14:paraId="65242A95" w14:textId="77777777" w:rsidR="006949F7" w:rsidRPr="00572F6C" w:rsidRDefault="006949F7" w:rsidP="006949F7">
            <w:pPr>
              <w:spacing w:after="0" w:line="240" w:lineRule="auto"/>
              <w:rPr>
                <w:rFonts w:eastAsia="Times New Roman"/>
                <w:color w:val="000000"/>
                <w:sz w:val="20"/>
                <w:szCs w:val="20"/>
              </w:rPr>
            </w:pPr>
          </w:p>
        </w:tc>
        <w:tc>
          <w:tcPr>
            <w:tcW w:w="2977" w:type="dxa"/>
            <w:tcBorders>
              <w:top w:val="nil"/>
              <w:left w:val="nil"/>
              <w:bottom w:val="single" w:sz="4" w:space="0" w:color="auto"/>
              <w:right w:val="single" w:sz="4" w:space="0" w:color="auto"/>
            </w:tcBorders>
            <w:shd w:val="clear" w:color="auto" w:fill="auto"/>
            <w:vAlign w:val="center"/>
          </w:tcPr>
          <w:p w14:paraId="37827F41" w14:textId="2B785307" w:rsidR="006949F7" w:rsidRDefault="006949F7" w:rsidP="006949F7">
            <w:pPr>
              <w:spacing w:after="0" w:line="240" w:lineRule="auto"/>
              <w:rPr>
                <w:rFonts w:eastAsia="Times New Roman"/>
                <w:color w:val="000000"/>
                <w:sz w:val="20"/>
                <w:szCs w:val="20"/>
                <w:lang w:val="en-US"/>
              </w:rPr>
            </w:pPr>
          </w:p>
        </w:tc>
        <w:tc>
          <w:tcPr>
            <w:tcW w:w="1418" w:type="dxa"/>
            <w:tcBorders>
              <w:top w:val="nil"/>
              <w:left w:val="nil"/>
              <w:bottom w:val="single" w:sz="4" w:space="0" w:color="auto"/>
              <w:right w:val="single" w:sz="4" w:space="0" w:color="auto"/>
            </w:tcBorders>
            <w:shd w:val="clear" w:color="000000" w:fill="FFFFFF"/>
            <w:vAlign w:val="center"/>
          </w:tcPr>
          <w:p w14:paraId="2458B463" w14:textId="37CF6C3E" w:rsidR="006949F7" w:rsidRDefault="006949F7" w:rsidP="006949F7">
            <w:pPr>
              <w:spacing w:after="0" w:line="240" w:lineRule="auto"/>
              <w:rPr>
                <w:rFonts w:eastAsia="Times New Roman"/>
                <w:color w:val="000000"/>
                <w:sz w:val="20"/>
                <w:szCs w:val="20"/>
                <w:lang w:val="en-US"/>
              </w:rPr>
            </w:pPr>
          </w:p>
        </w:tc>
        <w:tc>
          <w:tcPr>
            <w:tcW w:w="2398" w:type="dxa"/>
            <w:tcBorders>
              <w:top w:val="nil"/>
              <w:left w:val="nil"/>
              <w:bottom w:val="single" w:sz="4" w:space="0" w:color="auto"/>
              <w:right w:val="single" w:sz="4" w:space="0" w:color="auto"/>
            </w:tcBorders>
            <w:shd w:val="clear" w:color="auto" w:fill="auto"/>
            <w:vAlign w:val="center"/>
          </w:tcPr>
          <w:p w14:paraId="7A0CF049" w14:textId="15D2172A" w:rsidR="006949F7" w:rsidRDefault="006949F7" w:rsidP="006949F7">
            <w:pPr>
              <w:spacing w:after="0" w:line="240" w:lineRule="auto"/>
              <w:rPr>
                <w:rFonts w:eastAsia="Times New Roman"/>
                <w:color w:val="000000"/>
                <w:sz w:val="20"/>
                <w:szCs w:val="20"/>
              </w:rPr>
            </w:pPr>
          </w:p>
        </w:tc>
      </w:tr>
      <w:tr w:rsidR="006949F7" w:rsidRPr="0075117E" w14:paraId="79195524" w14:textId="77777777" w:rsidTr="00F92ADA">
        <w:trPr>
          <w:gridAfter w:val="1"/>
          <w:wAfter w:w="13" w:type="dxa"/>
          <w:trHeight w:val="864"/>
        </w:trPr>
        <w:tc>
          <w:tcPr>
            <w:tcW w:w="2258" w:type="dxa"/>
            <w:vMerge w:val="restart"/>
            <w:tcBorders>
              <w:top w:val="nil"/>
              <w:left w:val="single" w:sz="4" w:space="0" w:color="auto"/>
              <w:right w:val="single" w:sz="4" w:space="0" w:color="auto"/>
            </w:tcBorders>
            <w:shd w:val="clear" w:color="auto" w:fill="auto"/>
            <w:vAlign w:val="center"/>
          </w:tcPr>
          <w:p w14:paraId="7AD00001" w14:textId="62AAA5F1" w:rsidR="006949F7" w:rsidRPr="00572F6C" w:rsidRDefault="006949F7" w:rsidP="006949F7">
            <w:pPr>
              <w:spacing w:after="0" w:line="240" w:lineRule="auto"/>
              <w:rPr>
                <w:rFonts w:eastAsia="Times New Roman"/>
                <w:color w:val="000000"/>
                <w:sz w:val="20"/>
                <w:szCs w:val="20"/>
              </w:rPr>
            </w:pPr>
          </w:p>
        </w:tc>
        <w:tc>
          <w:tcPr>
            <w:tcW w:w="2977" w:type="dxa"/>
            <w:tcBorders>
              <w:top w:val="nil"/>
              <w:left w:val="nil"/>
              <w:bottom w:val="single" w:sz="4" w:space="0" w:color="auto"/>
              <w:right w:val="single" w:sz="4" w:space="0" w:color="auto"/>
            </w:tcBorders>
            <w:shd w:val="clear" w:color="auto" w:fill="auto"/>
            <w:vAlign w:val="center"/>
          </w:tcPr>
          <w:p w14:paraId="189D1170" w14:textId="38670153" w:rsidR="006949F7" w:rsidRPr="0075117E" w:rsidRDefault="006949F7" w:rsidP="00C3274D">
            <w:pPr>
              <w:spacing w:after="0" w:line="240" w:lineRule="auto"/>
              <w:rPr>
                <w:sz w:val="20"/>
                <w:szCs w:val="20"/>
              </w:rPr>
            </w:pPr>
          </w:p>
        </w:tc>
        <w:tc>
          <w:tcPr>
            <w:tcW w:w="1418" w:type="dxa"/>
            <w:tcBorders>
              <w:top w:val="nil"/>
              <w:left w:val="nil"/>
              <w:bottom w:val="single" w:sz="4" w:space="0" w:color="auto"/>
              <w:right w:val="single" w:sz="4" w:space="0" w:color="auto"/>
            </w:tcBorders>
            <w:shd w:val="clear" w:color="000000" w:fill="FFFFFF"/>
            <w:vAlign w:val="center"/>
          </w:tcPr>
          <w:p w14:paraId="5CB2BEE4" w14:textId="5FEA3E5B" w:rsidR="006949F7" w:rsidRDefault="006949F7" w:rsidP="006949F7">
            <w:pPr>
              <w:spacing w:after="0" w:line="240" w:lineRule="auto"/>
              <w:rPr>
                <w:rFonts w:eastAsia="Times New Roman"/>
                <w:color w:val="000000"/>
                <w:sz w:val="20"/>
                <w:szCs w:val="20"/>
                <w:lang w:val="en-US"/>
              </w:rPr>
            </w:pPr>
          </w:p>
        </w:tc>
        <w:tc>
          <w:tcPr>
            <w:tcW w:w="2398" w:type="dxa"/>
            <w:tcBorders>
              <w:top w:val="nil"/>
              <w:left w:val="nil"/>
              <w:bottom w:val="single" w:sz="4" w:space="0" w:color="auto"/>
              <w:right w:val="single" w:sz="4" w:space="0" w:color="auto"/>
            </w:tcBorders>
            <w:shd w:val="clear" w:color="auto" w:fill="auto"/>
            <w:vAlign w:val="center"/>
          </w:tcPr>
          <w:p w14:paraId="50521C6D" w14:textId="4215F87A" w:rsidR="006949F7" w:rsidRDefault="006949F7" w:rsidP="006949F7">
            <w:pPr>
              <w:spacing w:after="0" w:line="240" w:lineRule="auto"/>
              <w:rPr>
                <w:rFonts w:eastAsia="Times New Roman"/>
                <w:color w:val="000000"/>
                <w:sz w:val="20"/>
                <w:szCs w:val="20"/>
              </w:rPr>
            </w:pPr>
          </w:p>
        </w:tc>
      </w:tr>
      <w:tr w:rsidR="006949F7" w:rsidRPr="001A4F24" w14:paraId="47B3C98A" w14:textId="77777777" w:rsidTr="00F92ADA">
        <w:trPr>
          <w:gridAfter w:val="1"/>
          <w:wAfter w:w="13" w:type="dxa"/>
          <w:trHeight w:val="864"/>
        </w:trPr>
        <w:tc>
          <w:tcPr>
            <w:tcW w:w="2258" w:type="dxa"/>
            <w:vMerge/>
            <w:tcBorders>
              <w:left w:val="single" w:sz="4" w:space="0" w:color="auto"/>
              <w:right w:val="single" w:sz="4" w:space="0" w:color="auto"/>
            </w:tcBorders>
            <w:shd w:val="clear" w:color="auto" w:fill="auto"/>
            <w:vAlign w:val="center"/>
          </w:tcPr>
          <w:p w14:paraId="5BAF320D" w14:textId="59AE06B4" w:rsidR="006949F7" w:rsidRPr="00572F6C" w:rsidRDefault="006949F7" w:rsidP="006949F7">
            <w:pPr>
              <w:spacing w:after="0" w:line="240" w:lineRule="auto"/>
              <w:rPr>
                <w:rFonts w:eastAsia="Times New Roman"/>
                <w:color w:val="000000"/>
                <w:sz w:val="20"/>
                <w:szCs w:val="20"/>
              </w:rPr>
            </w:pPr>
          </w:p>
        </w:tc>
        <w:tc>
          <w:tcPr>
            <w:tcW w:w="2977" w:type="dxa"/>
            <w:tcBorders>
              <w:top w:val="nil"/>
              <w:left w:val="nil"/>
              <w:bottom w:val="single" w:sz="4" w:space="0" w:color="auto"/>
              <w:right w:val="single" w:sz="4" w:space="0" w:color="auto"/>
            </w:tcBorders>
            <w:shd w:val="clear" w:color="auto" w:fill="auto"/>
            <w:vAlign w:val="center"/>
          </w:tcPr>
          <w:p w14:paraId="6B20131B" w14:textId="73268BB8" w:rsidR="006949F7" w:rsidRDefault="006949F7" w:rsidP="006949F7">
            <w:pPr>
              <w:spacing w:after="0" w:line="240" w:lineRule="auto"/>
              <w:rPr>
                <w:rFonts w:eastAsia="Times New Roman"/>
                <w:color w:val="000000"/>
                <w:sz w:val="20"/>
                <w:szCs w:val="20"/>
                <w:lang w:val="en-US"/>
              </w:rPr>
            </w:pPr>
          </w:p>
        </w:tc>
        <w:tc>
          <w:tcPr>
            <w:tcW w:w="1418" w:type="dxa"/>
            <w:tcBorders>
              <w:top w:val="nil"/>
              <w:left w:val="nil"/>
              <w:bottom w:val="single" w:sz="4" w:space="0" w:color="auto"/>
              <w:right w:val="single" w:sz="4" w:space="0" w:color="auto"/>
            </w:tcBorders>
            <w:shd w:val="clear" w:color="000000" w:fill="FFFFFF"/>
            <w:vAlign w:val="center"/>
          </w:tcPr>
          <w:p w14:paraId="4889F2B6" w14:textId="50C365D5" w:rsidR="006949F7" w:rsidRPr="00572F6C" w:rsidRDefault="006949F7" w:rsidP="006949F7">
            <w:pPr>
              <w:spacing w:after="0" w:line="240" w:lineRule="auto"/>
              <w:rPr>
                <w:rFonts w:eastAsia="Times New Roman"/>
                <w:color w:val="000000"/>
                <w:sz w:val="20"/>
                <w:szCs w:val="20"/>
              </w:rPr>
            </w:pPr>
          </w:p>
        </w:tc>
        <w:tc>
          <w:tcPr>
            <w:tcW w:w="2398" w:type="dxa"/>
            <w:tcBorders>
              <w:top w:val="nil"/>
              <w:left w:val="nil"/>
              <w:bottom w:val="single" w:sz="4" w:space="0" w:color="auto"/>
              <w:right w:val="single" w:sz="4" w:space="0" w:color="auto"/>
            </w:tcBorders>
            <w:shd w:val="clear" w:color="auto" w:fill="auto"/>
            <w:vAlign w:val="center"/>
          </w:tcPr>
          <w:p w14:paraId="6F310C5A" w14:textId="47ACF1C1" w:rsidR="006949F7" w:rsidRDefault="006949F7" w:rsidP="006949F7">
            <w:pPr>
              <w:spacing w:after="0" w:line="240" w:lineRule="auto"/>
              <w:rPr>
                <w:rFonts w:eastAsia="Times New Roman"/>
                <w:color w:val="000000"/>
                <w:sz w:val="20"/>
                <w:szCs w:val="20"/>
              </w:rPr>
            </w:pPr>
          </w:p>
        </w:tc>
      </w:tr>
      <w:tr w:rsidR="006949F7" w:rsidRPr="0075117E" w14:paraId="1C9D41E8" w14:textId="77777777" w:rsidTr="00F92ADA">
        <w:trPr>
          <w:gridAfter w:val="1"/>
          <w:wAfter w:w="13" w:type="dxa"/>
          <w:trHeight w:val="864"/>
        </w:trPr>
        <w:tc>
          <w:tcPr>
            <w:tcW w:w="2258" w:type="dxa"/>
            <w:vMerge/>
            <w:tcBorders>
              <w:left w:val="single" w:sz="4" w:space="0" w:color="auto"/>
              <w:right w:val="single" w:sz="4" w:space="0" w:color="auto"/>
            </w:tcBorders>
            <w:shd w:val="clear" w:color="auto" w:fill="auto"/>
            <w:vAlign w:val="center"/>
          </w:tcPr>
          <w:p w14:paraId="199579F4" w14:textId="0027044E" w:rsidR="006949F7" w:rsidRPr="00C462C4" w:rsidRDefault="006949F7" w:rsidP="006949F7">
            <w:pPr>
              <w:spacing w:after="0" w:line="240" w:lineRule="auto"/>
              <w:rPr>
                <w:rFonts w:eastAsia="Times New Roman"/>
                <w:color w:val="000000"/>
                <w:sz w:val="20"/>
                <w:szCs w:val="20"/>
                <w:lang w:val="en-US"/>
              </w:rPr>
            </w:pPr>
          </w:p>
        </w:tc>
        <w:tc>
          <w:tcPr>
            <w:tcW w:w="2977" w:type="dxa"/>
            <w:tcBorders>
              <w:top w:val="nil"/>
              <w:left w:val="nil"/>
              <w:bottom w:val="single" w:sz="4" w:space="0" w:color="auto"/>
              <w:right w:val="single" w:sz="4" w:space="0" w:color="auto"/>
            </w:tcBorders>
            <w:shd w:val="clear" w:color="auto" w:fill="auto"/>
            <w:vAlign w:val="center"/>
          </w:tcPr>
          <w:p w14:paraId="16743C57" w14:textId="650214C2" w:rsidR="006949F7" w:rsidRPr="00AE4355" w:rsidRDefault="006949F7" w:rsidP="006949F7">
            <w:pPr>
              <w:spacing w:after="0" w:line="240" w:lineRule="auto"/>
              <w:rPr>
                <w:rFonts w:eastAsia="Times New Roman"/>
                <w:color w:val="000000"/>
                <w:sz w:val="20"/>
                <w:szCs w:val="20"/>
                <w:lang w:val="en-US"/>
              </w:rPr>
            </w:pPr>
          </w:p>
        </w:tc>
        <w:tc>
          <w:tcPr>
            <w:tcW w:w="1418" w:type="dxa"/>
            <w:tcBorders>
              <w:top w:val="nil"/>
              <w:left w:val="nil"/>
              <w:bottom w:val="single" w:sz="4" w:space="0" w:color="auto"/>
              <w:right w:val="single" w:sz="4" w:space="0" w:color="auto"/>
            </w:tcBorders>
            <w:shd w:val="clear" w:color="000000" w:fill="FFFFFF"/>
            <w:vAlign w:val="center"/>
          </w:tcPr>
          <w:p w14:paraId="043BA003" w14:textId="11076D8B" w:rsidR="006949F7" w:rsidRPr="00AE4355" w:rsidRDefault="006949F7" w:rsidP="006949F7">
            <w:pPr>
              <w:spacing w:after="0" w:line="240" w:lineRule="auto"/>
              <w:rPr>
                <w:rFonts w:eastAsia="Times New Roman"/>
                <w:color w:val="000000"/>
                <w:sz w:val="20"/>
                <w:szCs w:val="20"/>
                <w:lang w:val="en-US"/>
              </w:rPr>
            </w:pPr>
          </w:p>
        </w:tc>
        <w:tc>
          <w:tcPr>
            <w:tcW w:w="2398" w:type="dxa"/>
            <w:tcBorders>
              <w:top w:val="nil"/>
              <w:left w:val="nil"/>
              <w:bottom w:val="single" w:sz="4" w:space="0" w:color="auto"/>
              <w:right w:val="single" w:sz="4" w:space="0" w:color="auto"/>
            </w:tcBorders>
            <w:shd w:val="clear" w:color="auto" w:fill="auto"/>
            <w:vAlign w:val="center"/>
          </w:tcPr>
          <w:p w14:paraId="7E7654B9" w14:textId="28CB0EE7" w:rsidR="006949F7" w:rsidRPr="0075117E" w:rsidRDefault="006949F7" w:rsidP="006949F7">
            <w:pPr>
              <w:spacing w:after="0" w:line="240" w:lineRule="auto"/>
              <w:rPr>
                <w:rFonts w:eastAsia="Times New Roman"/>
                <w:color w:val="000000"/>
                <w:sz w:val="20"/>
                <w:szCs w:val="20"/>
              </w:rPr>
            </w:pPr>
          </w:p>
        </w:tc>
      </w:tr>
      <w:tr w:rsidR="006949F7" w:rsidRPr="00572F6C" w14:paraId="4EB7281A" w14:textId="77777777" w:rsidTr="005A3AF3">
        <w:trPr>
          <w:gridAfter w:val="1"/>
          <w:wAfter w:w="13" w:type="dxa"/>
          <w:trHeight w:val="50"/>
        </w:trPr>
        <w:tc>
          <w:tcPr>
            <w:tcW w:w="2258" w:type="dxa"/>
            <w:vMerge/>
            <w:tcBorders>
              <w:left w:val="single" w:sz="4" w:space="0" w:color="auto"/>
              <w:bottom w:val="single" w:sz="4" w:space="0" w:color="auto"/>
              <w:right w:val="single" w:sz="4" w:space="0" w:color="auto"/>
            </w:tcBorders>
            <w:shd w:val="clear" w:color="auto" w:fill="auto"/>
            <w:vAlign w:val="center"/>
          </w:tcPr>
          <w:p w14:paraId="008A83C4" w14:textId="77777777" w:rsidR="006949F7" w:rsidRPr="00572F6C" w:rsidRDefault="006949F7" w:rsidP="006949F7">
            <w:pPr>
              <w:spacing w:after="0" w:line="240" w:lineRule="auto"/>
              <w:rPr>
                <w:rFonts w:eastAsia="Times New Roman"/>
                <w:color w:val="000000"/>
                <w:sz w:val="20"/>
                <w:szCs w:val="20"/>
              </w:rPr>
            </w:pPr>
          </w:p>
        </w:tc>
        <w:tc>
          <w:tcPr>
            <w:tcW w:w="2977" w:type="dxa"/>
            <w:tcBorders>
              <w:top w:val="nil"/>
              <w:left w:val="nil"/>
              <w:bottom w:val="single" w:sz="4" w:space="0" w:color="auto"/>
              <w:right w:val="single" w:sz="4" w:space="0" w:color="auto"/>
            </w:tcBorders>
            <w:shd w:val="clear" w:color="auto" w:fill="auto"/>
            <w:vAlign w:val="center"/>
          </w:tcPr>
          <w:p w14:paraId="5CEDA02A" w14:textId="389E576A" w:rsidR="006949F7" w:rsidRPr="00743DB0" w:rsidRDefault="006949F7" w:rsidP="006949F7">
            <w:pPr>
              <w:spacing w:after="0" w:line="240" w:lineRule="auto"/>
              <w:rPr>
                <w:sz w:val="20"/>
                <w:szCs w:val="20"/>
              </w:rPr>
            </w:pPr>
          </w:p>
        </w:tc>
        <w:tc>
          <w:tcPr>
            <w:tcW w:w="1418" w:type="dxa"/>
            <w:tcBorders>
              <w:top w:val="nil"/>
              <w:left w:val="nil"/>
              <w:bottom w:val="single" w:sz="4" w:space="0" w:color="auto"/>
              <w:right w:val="single" w:sz="4" w:space="0" w:color="auto"/>
            </w:tcBorders>
            <w:shd w:val="clear" w:color="auto" w:fill="auto"/>
            <w:vAlign w:val="center"/>
          </w:tcPr>
          <w:p w14:paraId="232645CF" w14:textId="76C9D932" w:rsidR="006949F7" w:rsidRDefault="006949F7" w:rsidP="006949F7">
            <w:pPr>
              <w:spacing w:after="0" w:line="240" w:lineRule="auto"/>
              <w:rPr>
                <w:rFonts w:eastAsia="Times New Roman"/>
                <w:color w:val="000000"/>
                <w:sz w:val="20"/>
                <w:szCs w:val="20"/>
                <w:lang w:val="en-US"/>
              </w:rPr>
            </w:pPr>
          </w:p>
        </w:tc>
        <w:tc>
          <w:tcPr>
            <w:tcW w:w="2398" w:type="dxa"/>
            <w:tcBorders>
              <w:top w:val="nil"/>
              <w:left w:val="nil"/>
              <w:bottom w:val="single" w:sz="4" w:space="0" w:color="auto"/>
              <w:right w:val="single" w:sz="4" w:space="0" w:color="auto"/>
            </w:tcBorders>
            <w:shd w:val="clear" w:color="auto" w:fill="auto"/>
            <w:vAlign w:val="center"/>
          </w:tcPr>
          <w:p w14:paraId="0E50D990" w14:textId="1BE33736" w:rsidR="006949F7" w:rsidRDefault="006949F7" w:rsidP="006949F7">
            <w:pPr>
              <w:spacing w:after="0" w:line="240" w:lineRule="auto"/>
              <w:rPr>
                <w:rFonts w:eastAsia="Times New Roman"/>
                <w:color w:val="000000"/>
                <w:sz w:val="20"/>
                <w:szCs w:val="20"/>
              </w:rPr>
            </w:pPr>
          </w:p>
        </w:tc>
      </w:tr>
      <w:tr w:rsidR="006949F7" w:rsidRPr="00C3274D" w14:paraId="1DE4F6AF" w14:textId="77777777" w:rsidTr="00F92ADA">
        <w:trPr>
          <w:gridAfter w:val="1"/>
          <w:wAfter w:w="13" w:type="dxa"/>
          <w:trHeight w:val="58"/>
        </w:trPr>
        <w:tc>
          <w:tcPr>
            <w:tcW w:w="2258" w:type="dxa"/>
            <w:tcBorders>
              <w:left w:val="single" w:sz="4" w:space="0" w:color="auto"/>
              <w:bottom w:val="single" w:sz="4" w:space="0" w:color="auto"/>
              <w:right w:val="single" w:sz="4" w:space="0" w:color="auto"/>
            </w:tcBorders>
            <w:shd w:val="clear" w:color="auto" w:fill="auto"/>
            <w:vAlign w:val="center"/>
          </w:tcPr>
          <w:p w14:paraId="271EAF52" w14:textId="611AEEA4" w:rsidR="006949F7" w:rsidRPr="00572F6C" w:rsidRDefault="006949F7" w:rsidP="006949F7">
            <w:pPr>
              <w:spacing w:after="0" w:line="240" w:lineRule="auto"/>
              <w:rPr>
                <w:rFonts w:eastAsia="Times New Roman"/>
                <w:color w:val="000000"/>
                <w:sz w:val="20"/>
                <w:szCs w:val="20"/>
              </w:rPr>
            </w:pPr>
          </w:p>
        </w:tc>
        <w:tc>
          <w:tcPr>
            <w:tcW w:w="2977" w:type="dxa"/>
            <w:vMerge w:val="restart"/>
            <w:tcBorders>
              <w:top w:val="nil"/>
              <w:left w:val="nil"/>
              <w:right w:val="single" w:sz="4" w:space="0" w:color="auto"/>
            </w:tcBorders>
            <w:shd w:val="clear" w:color="auto" w:fill="auto"/>
            <w:vAlign w:val="center"/>
          </w:tcPr>
          <w:p w14:paraId="5F3899C7" w14:textId="613FA146" w:rsidR="006949F7" w:rsidRPr="00253513" w:rsidRDefault="006949F7" w:rsidP="006949F7">
            <w:pPr>
              <w:spacing w:after="0" w:line="240" w:lineRule="auto"/>
              <w:rPr>
                <w:rFonts w:cs="Arial"/>
                <w:color w:val="000000"/>
                <w:sz w:val="20"/>
                <w:szCs w:val="20"/>
              </w:rPr>
            </w:pPr>
          </w:p>
        </w:tc>
        <w:tc>
          <w:tcPr>
            <w:tcW w:w="1418" w:type="dxa"/>
            <w:vMerge w:val="restart"/>
            <w:tcBorders>
              <w:top w:val="nil"/>
              <w:left w:val="nil"/>
              <w:right w:val="single" w:sz="4" w:space="0" w:color="auto"/>
            </w:tcBorders>
            <w:shd w:val="clear" w:color="auto" w:fill="auto"/>
            <w:vAlign w:val="center"/>
          </w:tcPr>
          <w:p w14:paraId="197061F4" w14:textId="79AF9DA4" w:rsidR="006949F7" w:rsidRDefault="006949F7" w:rsidP="006949F7">
            <w:pPr>
              <w:spacing w:after="0" w:line="240" w:lineRule="auto"/>
              <w:rPr>
                <w:rFonts w:eastAsia="Times New Roman"/>
                <w:color w:val="000000"/>
                <w:sz w:val="20"/>
                <w:szCs w:val="20"/>
                <w:lang w:val="en-US"/>
              </w:rPr>
            </w:pPr>
          </w:p>
        </w:tc>
        <w:tc>
          <w:tcPr>
            <w:tcW w:w="2398" w:type="dxa"/>
            <w:vMerge w:val="restart"/>
            <w:tcBorders>
              <w:top w:val="nil"/>
              <w:left w:val="nil"/>
              <w:right w:val="single" w:sz="4" w:space="0" w:color="auto"/>
            </w:tcBorders>
            <w:shd w:val="clear" w:color="auto" w:fill="auto"/>
            <w:vAlign w:val="center"/>
          </w:tcPr>
          <w:p w14:paraId="076A8E62" w14:textId="2D8C47EA" w:rsidR="006949F7" w:rsidRPr="00253513" w:rsidRDefault="006949F7" w:rsidP="006949F7">
            <w:pPr>
              <w:spacing w:after="0" w:line="240" w:lineRule="auto"/>
              <w:rPr>
                <w:rFonts w:eastAsia="Times New Roman"/>
                <w:color w:val="000000"/>
                <w:sz w:val="20"/>
                <w:szCs w:val="20"/>
                <w:lang w:val="en-US"/>
              </w:rPr>
            </w:pPr>
          </w:p>
        </w:tc>
      </w:tr>
      <w:tr w:rsidR="006949F7" w:rsidRPr="003667FD" w14:paraId="6618AE5B" w14:textId="77777777" w:rsidTr="00F92ADA">
        <w:trPr>
          <w:gridAfter w:val="1"/>
          <w:wAfter w:w="13" w:type="dxa"/>
          <w:trHeight w:val="58"/>
        </w:trPr>
        <w:tc>
          <w:tcPr>
            <w:tcW w:w="2258" w:type="dxa"/>
            <w:tcBorders>
              <w:top w:val="single" w:sz="4" w:space="0" w:color="auto"/>
              <w:left w:val="single" w:sz="4" w:space="0" w:color="auto"/>
              <w:bottom w:val="single" w:sz="4" w:space="0" w:color="auto"/>
              <w:right w:val="single" w:sz="4" w:space="0" w:color="auto"/>
            </w:tcBorders>
            <w:shd w:val="clear" w:color="auto" w:fill="auto"/>
            <w:vAlign w:val="center"/>
          </w:tcPr>
          <w:p w14:paraId="06E8040F" w14:textId="0E24011A" w:rsidR="006949F7" w:rsidRPr="006949F7" w:rsidRDefault="006949F7" w:rsidP="006949F7">
            <w:pPr>
              <w:spacing w:after="0" w:line="240" w:lineRule="auto"/>
              <w:rPr>
                <w:rFonts w:cs="Arial"/>
                <w:color w:val="000000"/>
                <w:sz w:val="20"/>
                <w:szCs w:val="20"/>
                <w:lang w:val="en-US"/>
              </w:rPr>
            </w:pPr>
          </w:p>
        </w:tc>
        <w:tc>
          <w:tcPr>
            <w:tcW w:w="2977" w:type="dxa"/>
            <w:vMerge/>
            <w:tcBorders>
              <w:left w:val="nil"/>
              <w:right w:val="single" w:sz="4" w:space="0" w:color="auto"/>
            </w:tcBorders>
            <w:shd w:val="clear" w:color="auto" w:fill="auto"/>
            <w:vAlign w:val="center"/>
          </w:tcPr>
          <w:p w14:paraId="0DF06FD8" w14:textId="113B8DAD" w:rsidR="006949F7" w:rsidRPr="005E2449" w:rsidRDefault="006949F7" w:rsidP="006949F7">
            <w:pPr>
              <w:spacing w:after="0" w:line="240" w:lineRule="auto"/>
              <w:rPr>
                <w:rFonts w:eastAsia="Times New Roman"/>
                <w:sz w:val="20"/>
                <w:szCs w:val="20"/>
                <w:lang w:val="en-US"/>
              </w:rPr>
            </w:pPr>
          </w:p>
        </w:tc>
        <w:tc>
          <w:tcPr>
            <w:tcW w:w="1418" w:type="dxa"/>
            <w:vMerge/>
            <w:tcBorders>
              <w:left w:val="nil"/>
              <w:right w:val="single" w:sz="4" w:space="0" w:color="auto"/>
            </w:tcBorders>
            <w:shd w:val="clear" w:color="auto" w:fill="auto"/>
            <w:vAlign w:val="center"/>
          </w:tcPr>
          <w:p w14:paraId="5BFF7461" w14:textId="77777777" w:rsidR="006949F7" w:rsidRDefault="006949F7" w:rsidP="006949F7">
            <w:pPr>
              <w:spacing w:after="0" w:line="240" w:lineRule="auto"/>
              <w:rPr>
                <w:rFonts w:eastAsia="Times New Roman"/>
                <w:color w:val="000000"/>
                <w:sz w:val="20"/>
                <w:szCs w:val="20"/>
                <w:lang w:val="en-US"/>
              </w:rPr>
            </w:pPr>
          </w:p>
        </w:tc>
        <w:tc>
          <w:tcPr>
            <w:tcW w:w="2398" w:type="dxa"/>
            <w:vMerge/>
            <w:tcBorders>
              <w:left w:val="nil"/>
              <w:right w:val="single" w:sz="4" w:space="0" w:color="auto"/>
            </w:tcBorders>
            <w:shd w:val="clear" w:color="auto" w:fill="auto"/>
            <w:vAlign w:val="center"/>
          </w:tcPr>
          <w:p w14:paraId="72208EF1" w14:textId="77777777" w:rsidR="006949F7" w:rsidRPr="005E2449" w:rsidRDefault="006949F7" w:rsidP="006949F7">
            <w:pPr>
              <w:spacing w:after="0" w:line="240" w:lineRule="auto"/>
              <w:rPr>
                <w:rFonts w:eastAsia="Times New Roman"/>
                <w:color w:val="000000"/>
                <w:sz w:val="20"/>
                <w:szCs w:val="20"/>
                <w:lang w:val="en-US"/>
              </w:rPr>
            </w:pPr>
          </w:p>
        </w:tc>
      </w:tr>
      <w:tr w:rsidR="006949F7" w:rsidRPr="003667FD" w14:paraId="75679EBA" w14:textId="77777777" w:rsidTr="00F92ADA">
        <w:trPr>
          <w:gridAfter w:val="1"/>
          <w:wAfter w:w="13" w:type="dxa"/>
          <w:trHeight w:val="58"/>
        </w:trPr>
        <w:tc>
          <w:tcPr>
            <w:tcW w:w="2258" w:type="dxa"/>
            <w:tcBorders>
              <w:top w:val="single" w:sz="4" w:space="0" w:color="auto"/>
              <w:left w:val="single" w:sz="4" w:space="0" w:color="auto"/>
              <w:bottom w:val="single" w:sz="4" w:space="0" w:color="auto"/>
              <w:right w:val="single" w:sz="4" w:space="0" w:color="auto"/>
            </w:tcBorders>
            <w:shd w:val="clear" w:color="auto" w:fill="auto"/>
            <w:vAlign w:val="center"/>
          </w:tcPr>
          <w:p w14:paraId="0366A811" w14:textId="164B0A3B" w:rsidR="006949F7" w:rsidRPr="005E2449" w:rsidRDefault="006949F7" w:rsidP="006949F7">
            <w:pPr>
              <w:spacing w:after="0" w:line="240" w:lineRule="auto"/>
              <w:rPr>
                <w:rFonts w:eastAsia="Times New Roman"/>
                <w:color w:val="000000"/>
                <w:sz w:val="20"/>
                <w:szCs w:val="20"/>
                <w:lang w:val="en-US"/>
              </w:rPr>
            </w:pPr>
          </w:p>
        </w:tc>
        <w:tc>
          <w:tcPr>
            <w:tcW w:w="2977" w:type="dxa"/>
            <w:vMerge/>
            <w:tcBorders>
              <w:left w:val="nil"/>
              <w:bottom w:val="single" w:sz="4" w:space="0" w:color="auto"/>
              <w:right w:val="single" w:sz="4" w:space="0" w:color="auto"/>
            </w:tcBorders>
            <w:shd w:val="clear" w:color="auto" w:fill="auto"/>
            <w:vAlign w:val="center"/>
          </w:tcPr>
          <w:p w14:paraId="144A4974" w14:textId="77777777" w:rsidR="006949F7" w:rsidRPr="005E2449" w:rsidRDefault="006949F7" w:rsidP="006949F7">
            <w:pPr>
              <w:spacing w:after="0" w:line="240" w:lineRule="auto"/>
              <w:rPr>
                <w:rFonts w:eastAsia="Times New Roman"/>
                <w:sz w:val="20"/>
                <w:szCs w:val="20"/>
                <w:lang w:val="en-US"/>
              </w:rPr>
            </w:pPr>
          </w:p>
        </w:tc>
        <w:tc>
          <w:tcPr>
            <w:tcW w:w="1418" w:type="dxa"/>
            <w:vMerge/>
            <w:tcBorders>
              <w:left w:val="nil"/>
              <w:bottom w:val="single" w:sz="4" w:space="0" w:color="auto"/>
              <w:right w:val="single" w:sz="4" w:space="0" w:color="auto"/>
            </w:tcBorders>
            <w:shd w:val="clear" w:color="auto" w:fill="auto"/>
            <w:vAlign w:val="center"/>
          </w:tcPr>
          <w:p w14:paraId="00F0A03D" w14:textId="77777777" w:rsidR="006949F7" w:rsidRDefault="006949F7" w:rsidP="006949F7">
            <w:pPr>
              <w:spacing w:after="0" w:line="240" w:lineRule="auto"/>
              <w:rPr>
                <w:rFonts w:eastAsia="Times New Roman"/>
                <w:color w:val="000000"/>
                <w:sz w:val="20"/>
                <w:szCs w:val="20"/>
                <w:lang w:val="en-US"/>
              </w:rPr>
            </w:pPr>
          </w:p>
        </w:tc>
        <w:tc>
          <w:tcPr>
            <w:tcW w:w="2398" w:type="dxa"/>
            <w:vMerge/>
            <w:tcBorders>
              <w:left w:val="nil"/>
              <w:bottom w:val="single" w:sz="4" w:space="0" w:color="auto"/>
              <w:right w:val="single" w:sz="4" w:space="0" w:color="auto"/>
            </w:tcBorders>
            <w:shd w:val="clear" w:color="auto" w:fill="auto"/>
            <w:vAlign w:val="center"/>
          </w:tcPr>
          <w:p w14:paraId="2A40075F" w14:textId="77777777" w:rsidR="006949F7" w:rsidRPr="005E2449" w:rsidRDefault="006949F7" w:rsidP="006949F7">
            <w:pPr>
              <w:spacing w:after="0" w:line="240" w:lineRule="auto"/>
              <w:rPr>
                <w:rFonts w:eastAsia="Times New Roman"/>
                <w:color w:val="000000"/>
                <w:sz w:val="20"/>
                <w:szCs w:val="20"/>
                <w:lang w:val="en-US"/>
              </w:rPr>
            </w:pPr>
          </w:p>
        </w:tc>
      </w:tr>
    </w:tbl>
    <w:p w14:paraId="10FF4A99" w14:textId="77777777" w:rsidR="00AE4355" w:rsidRPr="009D44E5" w:rsidRDefault="00AE4355">
      <w:pPr>
        <w:rPr>
          <w:rFonts w:eastAsiaTheme="majorEastAsia"/>
          <w:b/>
          <w:sz w:val="32"/>
          <w:szCs w:val="32"/>
          <w:lang w:val="en-US"/>
        </w:rPr>
      </w:pPr>
    </w:p>
    <w:p w14:paraId="71D9D388" w14:textId="77777777" w:rsidR="004B3C7A" w:rsidRPr="009D44E5" w:rsidRDefault="004B3C7A">
      <w:pPr>
        <w:rPr>
          <w:rFonts w:eastAsiaTheme="majorEastAsia"/>
          <w:b/>
          <w:sz w:val="32"/>
          <w:szCs w:val="32"/>
          <w:lang w:val="en-US"/>
        </w:rPr>
      </w:pPr>
      <w:r w:rsidRPr="009D44E5">
        <w:rPr>
          <w:lang w:val="en-US"/>
        </w:rPr>
        <w:br w:type="page"/>
      </w:r>
    </w:p>
    <w:p w14:paraId="2BA80074" w14:textId="3759AFE9" w:rsidR="004B3C7A" w:rsidRDefault="004B3C7A" w:rsidP="002334CB">
      <w:pPr>
        <w:pStyle w:val="10"/>
        <w:numPr>
          <w:ilvl w:val="0"/>
          <w:numId w:val="0"/>
        </w:numPr>
        <w:jc w:val="center"/>
      </w:pPr>
      <w:bookmarkStart w:id="96" w:name="_Ref149716357"/>
      <w:bookmarkStart w:id="97" w:name="_Ref153471946"/>
      <w:bookmarkStart w:id="98" w:name="_Toc156227474"/>
      <w:r>
        <w:lastRenderedPageBreak/>
        <w:t xml:space="preserve">ПРИЛОЖЕНИЕ В ТАБЛИЦА СЕТЕВОГО ВЗАИМОДЕЙСТВИЯ </w:t>
      </w:r>
      <w:r w:rsidR="00655AB2">
        <w:t>КОМПОНЕНТОВ</w:t>
      </w:r>
      <w:r>
        <w:t xml:space="preserve"> ПОДСИСТЕМ</w:t>
      </w:r>
      <w:bookmarkEnd w:id="96"/>
      <w:r w:rsidR="00655AB2">
        <w:t>Ы</w:t>
      </w:r>
      <w:bookmarkEnd w:id="97"/>
      <w:bookmarkEnd w:id="98"/>
    </w:p>
    <w:p w14:paraId="2602ADF1" w14:textId="176AA90F" w:rsidR="004B3C7A" w:rsidRDefault="004B3C7A" w:rsidP="004A5275">
      <w:pPr>
        <w:pStyle w:val="af0"/>
      </w:pPr>
      <w:r>
        <w:t xml:space="preserve">Таблица В.1 - </w:t>
      </w:r>
      <w:r w:rsidRPr="00627B81">
        <w:t>Взаимодействи</w:t>
      </w:r>
      <w:r>
        <w:t>я</w:t>
      </w:r>
      <w:r w:rsidRPr="00627B81">
        <w:t xml:space="preserve"> компонентов </w:t>
      </w:r>
      <w:r>
        <w:t>Подсистем</w:t>
      </w:r>
    </w:p>
    <w:tbl>
      <w:tblPr>
        <w:tblW w:w="5000" w:type="pct"/>
        <w:tblInd w:w="-14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207"/>
        <w:gridCol w:w="1116"/>
        <w:gridCol w:w="2346"/>
        <w:gridCol w:w="983"/>
        <w:gridCol w:w="577"/>
        <w:gridCol w:w="3109"/>
      </w:tblGrid>
      <w:tr w:rsidR="004B3C7A" w:rsidRPr="00B837B9" w14:paraId="70655385" w14:textId="77777777" w:rsidTr="004B3C7A">
        <w:trPr>
          <w:tblHeader/>
        </w:trPr>
        <w:tc>
          <w:tcPr>
            <w:tcW w:w="1207" w:type="dxa"/>
            <w:shd w:val="clear" w:color="auto" w:fill="D0CECE" w:themeFill="background2" w:themeFillShade="E6"/>
            <w:tcMar>
              <w:top w:w="28" w:type="dxa"/>
              <w:left w:w="28" w:type="dxa"/>
              <w:bottom w:w="28" w:type="dxa"/>
              <w:right w:w="28" w:type="dxa"/>
            </w:tcMar>
            <w:vAlign w:val="center"/>
          </w:tcPr>
          <w:p w14:paraId="717542C6" w14:textId="4F3B9F76" w:rsidR="004B3C7A" w:rsidRPr="00B837B9" w:rsidRDefault="004B3C7A" w:rsidP="00E714B9">
            <w:pPr>
              <w:spacing w:after="0" w:line="276" w:lineRule="auto"/>
              <w:jc w:val="center"/>
              <w:rPr>
                <w:rFonts w:eastAsia="Calibri"/>
                <w:b/>
                <w:sz w:val="20"/>
                <w:szCs w:val="20"/>
                <w:lang w:eastAsia="en-US"/>
              </w:rPr>
            </w:pPr>
            <w:r w:rsidRPr="00B837B9">
              <w:rPr>
                <w:sz w:val="20"/>
                <w:szCs w:val="20"/>
              </w:rPr>
              <w:br w:type="page"/>
            </w:r>
            <w:r w:rsidRPr="00B837B9">
              <w:rPr>
                <w:rFonts w:eastAsia="Calibri"/>
                <w:b/>
                <w:sz w:val="20"/>
                <w:szCs w:val="20"/>
                <w:lang w:eastAsia="en-US"/>
              </w:rPr>
              <w:t>Протокол</w:t>
            </w:r>
          </w:p>
        </w:tc>
        <w:tc>
          <w:tcPr>
            <w:tcW w:w="1116" w:type="dxa"/>
            <w:shd w:val="clear" w:color="auto" w:fill="D0CECE" w:themeFill="background2" w:themeFillShade="E6"/>
            <w:tcMar>
              <w:top w:w="28" w:type="dxa"/>
              <w:left w:w="28" w:type="dxa"/>
              <w:bottom w:w="28" w:type="dxa"/>
              <w:right w:w="28" w:type="dxa"/>
            </w:tcMar>
            <w:vAlign w:val="center"/>
          </w:tcPr>
          <w:p w14:paraId="3A8FA828" w14:textId="77777777" w:rsidR="004B3C7A" w:rsidRPr="00B837B9" w:rsidRDefault="004B3C7A" w:rsidP="00E714B9">
            <w:pPr>
              <w:spacing w:after="0" w:line="276" w:lineRule="auto"/>
              <w:jc w:val="center"/>
              <w:rPr>
                <w:rFonts w:eastAsia="Calibri"/>
                <w:b/>
                <w:sz w:val="20"/>
                <w:szCs w:val="20"/>
                <w:lang w:eastAsia="en-US"/>
              </w:rPr>
            </w:pPr>
            <w:r w:rsidRPr="00B837B9">
              <w:rPr>
                <w:rFonts w:eastAsia="Calibri"/>
                <w:b/>
                <w:sz w:val="20"/>
                <w:szCs w:val="20"/>
                <w:lang w:eastAsia="en-US"/>
              </w:rPr>
              <w:t>Порт</w:t>
            </w:r>
          </w:p>
        </w:tc>
        <w:tc>
          <w:tcPr>
            <w:tcW w:w="3329" w:type="dxa"/>
            <w:gridSpan w:val="2"/>
            <w:shd w:val="clear" w:color="auto" w:fill="D0CECE" w:themeFill="background2" w:themeFillShade="E6"/>
            <w:tcMar>
              <w:top w:w="28" w:type="dxa"/>
              <w:left w:w="28" w:type="dxa"/>
              <w:bottom w:w="28" w:type="dxa"/>
              <w:right w:w="28" w:type="dxa"/>
            </w:tcMar>
            <w:vAlign w:val="center"/>
          </w:tcPr>
          <w:p w14:paraId="3432D4AF" w14:textId="77777777" w:rsidR="004B3C7A" w:rsidRPr="00B837B9" w:rsidRDefault="004B3C7A" w:rsidP="00E714B9">
            <w:pPr>
              <w:spacing w:after="0" w:line="276" w:lineRule="auto"/>
              <w:jc w:val="center"/>
              <w:rPr>
                <w:rFonts w:eastAsia="Calibri"/>
                <w:b/>
                <w:sz w:val="20"/>
                <w:szCs w:val="20"/>
                <w:lang w:eastAsia="en-US"/>
              </w:rPr>
            </w:pPr>
            <w:r w:rsidRPr="00B837B9">
              <w:rPr>
                <w:rFonts w:eastAsia="Calibri"/>
                <w:b/>
                <w:sz w:val="20"/>
                <w:szCs w:val="20"/>
                <w:lang w:eastAsia="en-US"/>
              </w:rPr>
              <w:t>Имя службы</w:t>
            </w:r>
            <w:r w:rsidRPr="00B837B9">
              <w:rPr>
                <w:rFonts w:eastAsia="Calibri"/>
                <w:b/>
                <w:sz w:val="20"/>
                <w:szCs w:val="20"/>
                <w:lang w:val="en-US" w:eastAsia="en-US"/>
              </w:rPr>
              <w:t>/</w:t>
            </w:r>
            <w:r w:rsidRPr="00B837B9">
              <w:rPr>
                <w:rFonts w:eastAsia="Calibri"/>
                <w:b/>
                <w:sz w:val="20"/>
                <w:szCs w:val="20"/>
                <w:lang w:eastAsia="en-US"/>
              </w:rPr>
              <w:t>комментарий</w:t>
            </w:r>
          </w:p>
        </w:tc>
        <w:tc>
          <w:tcPr>
            <w:tcW w:w="3686" w:type="dxa"/>
            <w:gridSpan w:val="2"/>
            <w:shd w:val="clear" w:color="auto" w:fill="D0CECE" w:themeFill="background2" w:themeFillShade="E6"/>
            <w:tcMar>
              <w:top w:w="28" w:type="dxa"/>
              <w:left w:w="28" w:type="dxa"/>
              <w:bottom w:w="28" w:type="dxa"/>
              <w:right w:w="28" w:type="dxa"/>
            </w:tcMar>
            <w:vAlign w:val="center"/>
          </w:tcPr>
          <w:p w14:paraId="1D16025C" w14:textId="77777777" w:rsidR="004B3C7A" w:rsidRPr="00B837B9" w:rsidRDefault="004B3C7A" w:rsidP="00E714B9">
            <w:pPr>
              <w:spacing w:after="0" w:line="276" w:lineRule="auto"/>
              <w:jc w:val="center"/>
              <w:rPr>
                <w:rFonts w:eastAsia="Calibri"/>
                <w:b/>
                <w:color w:val="FFFFFF"/>
                <w:sz w:val="20"/>
                <w:szCs w:val="20"/>
                <w:lang w:eastAsia="en-US"/>
              </w:rPr>
            </w:pPr>
            <w:r w:rsidRPr="00B837B9">
              <w:rPr>
                <w:rFonts w:eastAsia="Calibri"/>
                <w:b/>
                <w:sz w:val="20"/>
                <w:szCs w:val="20"/>
                <w:lang w:eastAsia="en-US"/>
              </w:rPr>
              <w:t>Описание</w:t>
            </w:r>
          </w:p>
        </w:tc>
      </w:tr>
      <w:tr w:rsidR="004B3C7A" w:rsidRPr="00B837B9" w14:paraId="4F8077B1" w14:textId="77777777" w:rsidTr="004B3C7A">
        <w:tc>
          <w:tcPr>
            <w:tcW w:w="9338" w:type="dxa"/>
            <w:gridSpan w:val="6"/>
            <w:shd w:val="clear" w:color="auto" w:fill="D0CECE" w:themeFill="background2" w:themeFillShade="E6"/>
            <w:tcMar>
              <w:top w:w="28" w:type="dxa"/>
              <w:left w:w="28" w:type="dxa"/>
              <w:bottom w:w="28" w:type="dxa"/>
              <w:right w:w="28" w:type="dxa"/>
            </w:tcMar>
            <w:vAlign w:val="center"/>
          </w:tcPr>
          <w:p w14:paraId="7A41F5D2" w14:textId="77777777" w:rsidR="004B3C7A" w:rsidRPr="00702250" w:rsidRDefault="004B3C7A" w:rsidP="00E714B9">
            <w:pPr>
              <w:spacing w:after="0" w:line="276" w:lineRule="auto"/>
              <w:jc w:val="center"/>
              <w:rPr>
                <w:rFonts w:eastAsia="Calibri"/>
                <w:b/>
                <w:sz w:val="20"/>
                <w:szCs w:val="20"/>
                <w:lang w:eastAsia="en-US"/>
              </w:rPr>
            </w:pPr>
            <w:r w:rsidRPr="00702250">
              <w:rPr>
                <w:b/>
                <w:color w:val="000000"/>
                <w:sz w:val="20"/>
                <w:szCs w:val="20"/>
                <w:lang w:val="en-US" w:eastAsia="en-US"/>
              </w:rPr>
              <w:t>Security Management</w:t>
            </w:r>
          </w:p>
        </w:tc>
      </w:tr>
      <w:tr w:rsidR="004B3C7A" w:rsidRPr="00B837B9" w14:paraId="1F338845" w14:textId="77777777" w:rsidTr="004B3C7A">
        <w:tc>
          <w:tcPr>
            <w:tcW w:w="1207" w:type="dxa"/>
            <w:tcMar>
              <w:top w:w="28" w:type="dxa"/>
              <w:left w:w="28" w:type="dxa"/>
              <w:bottom w:w="28" w:type="dxa"/>
              <w:right w:w="28" w:type="dxa"/>
            </w:tcMar>
            <w:vAlign w:val="center"/>
          </w:tcPr>
          <w:p w14:paraId="0E7CABA1" w14:textId="2FC75DD5" w:rsidR="004B3C7A" w:rsidRPr="00B837B9" w:rsidRDefault="004B3C7A" w:rsidP="00E714B9">
            <w:pPr>
              <w:spacing w:line="276" w:lineRule="auto"/>
              <w:rPr>
                <w:color w:val="000000"/>
                <w:sz w:val="20"/>
                <w:szCs w:val="20"/>
                <w:lang w:val="en-US" w:eastAsia="en-US"/>
              </w:rPr>
            </w:pPr>
          </w:p>
        </w:tc>
        <w:tc>
          <w:tcPr>
            <w:tcW w:w="1116" w:type="dxa"/>
            <w:tcMar>
              <w:top w:w="28" w:type="dxa"/>
              <w:left w:w="28" w:type="dxa"/>
              <w:bottom w:w="28" w:type="dxa"/>
              <w:right w:w="28" w:type="dxa"/>
            </w:tcMar>
            <w:vAlign w:val="center"/>
          </w:tcPr>
          <w:p w14:paraId="5FD0E94C" w14:textId="139E0235" w:rsidR="004B3C7A" w:rsidRPr="00B837B9" w:rsidRDefault="004B3C7A" w:rsidP="00E714B9">
            <w:pPr>
              <w:spacing w:line="276" w:lineRule="auto"/>
              <w:rPr>
                <w:color w:val="000000"/>
                <w:sz w:val="20"/>
                <w:szCs w:val="20"/>
                <w:lang w:val="en-US" w:eastAsia="en-US"/>
              </w:rPr>
            </w:pPr>
          </w:p>
        </w:tc>
        <w:tc>
          <w:tcPr>
            <w:tcW w:w="3329" w:type="dxa"/>
            <w:gridSpan w:val="2"/>
            <w:tcMar>
              <w:top w:w="28" w:type="dxa"/>
              <w:left w:w="28" w:type="dxa"/>
              <w:bottom w:w="28" w:type="dxa"/>
              <w:right w:w="28" w:type="dxa"/>
            </w:tcMar>
            <w:vAlign w:val="center"/>
          </w:tcPr>
          <w:p w14:paraId="6C92F015" w14:textId="7B1945F7" w:rsidR="004B3C7A" w:rsidRPr="00B837B9" w:rsidRDefault="004B3C7A" w:rsidP="00E714B9">
            <w:pPr>
              <w:spacing w:line="276" w:lineRule="auto"/>
              <w:rPr>
                <w:color w:val="000000"/>
                <w:sz w:val="20"/>
                <w:szCs w:val="20"/>
                <w:lang w:val="en-US" w:eastAsia="en-US"/>
              </w:rPr>
            </w:pPr>
          </w:p>
        </w:tc>
        <w:tc>
          <w:tcPr>
            <w:tcW w:w="3686" w:type="dxa"/>
            <w:gridSpan w:val="2"/>
            <w:tcMar>
              <w:top w:w="28" w:type="dxa"/>
              <w:left w:w="28" w:type="dxa"/>
              <w:bottom w:w="28" w:type="dxa"/>
              <w:right w:w="28" w:type="dxa"/>
            </w:tcMar>
            <w:vAlign w:val="center"/>
          </w:tcPr>
          <w:p w14:paraId="5C114FE9" w14:textId="032344F6" w:rsidR="004B3C7A" w:rsidRPr="00B837B9" w:rsidRDefault="004B3C7A" w:rsidP="00E714B9">
            <w:pPr>
              <w:spacing w:line="276" w:lineRule="auto"/>
              <w:rPr>
                <w:color w:val="000000"/>
                <w:sz w:val="20"/>
                <w:szCs w:val="20"/>
                <w:lang w:val="en-US" w:eastAsia="en-US"/>
              </w:rPr>
            </w:pPr>
          </w:p>
        </w:tc>
      </w:tr>
      <w:tr w:rsidR="004B3C7A" w:rsidRPr="00B837B9" w14:paraId="1DB1CFE6" w14:textId="77777777" w:rsidTr="005A3AF3">
        <w:tc>
          <w:tcPr>
            <w:tcW w:w="1207" w:type="dxa"/>
            <w:tcMar>
              <w:top w:w="28" w:type="dxa"/>
              <w:left w:w="28" w:type="dxa"/>
              <w:bottom w:w="28" w:type="dxa"/>
              <w:right w:w="28" w:type="dxa"/>
            </w:tcMar>
            <w:vAlign w:val="center"/>
          </w:tcPr>
          <w:p w14:paraId="7D1278B9" w14:textId="34630F00" w:rsidR="004B3C7A" w:rsidRPr="00B837B9" w:rsidRDefault="004B3C7A" w:rsidP="00E714B9">
            <w:pPr>
              <w:spacing w:line="276" w:lineRule="auto"/>
              <w:rPr>
                <w:color w:val="000000"/>
                <w:sz w:val="20"/>
                <w:szCs w:val="20"/>
                <w:lang w:val="en-US" w:eastAsia="en-US"/>
              </w:rPr>
            </w:pPr>
          </w:p>
        </w:tc>
        <w:tc>
          <w:tcPr>
            <w:tcW w:w="1116" w:type="dxa"/>
            <w:tcMar>
              <w:top w:w="28" w:type="dxa"/>
              <w:left w:w="28" w:type="dxa"/>
              <w:bottom w:w="28" w:type="dxa"/>
              <w:right w:w="28" w:type="dxa"/>
            </w:tcMar>
            <w:vAlign w:val="center"/>
          </w:tcPr>
          <w:p w14:paraId="48AE559B" w14:textId="7E70470F" w:rsidR="004B3C7A" w:rsidRPr="00B837B9" w:rsidRDefault="004B3C7A" w:rsidP="00E714B9">
            <w:pPr>
              <w:spacing w:line="276" w:lineRule="auto"/>
              <w:rPr>
                <w:color w:val="000000"/>
                <w:sz w:val="20"/>
                <w:szCs w:val="20"/>
                <w:lang w:val="en-US" w:eastAsia="en-US"/>
              </w:rPr>
            </w:pPr>
          </w:p>
        </w:tc>
        <w:tc>
          <w:tcPr>
            <w:tcW w:w="2346" w:type="dxa"/>
            <w:tcMar>
              <w:top w:w="28" w:type="dxa"/>
              <w:left w:w="28" w:type="dxa"/>
              <w:bottom w:w="28" w:type="dxa"/>
              <w:right w:w="28" w:type="dxa"/>
            </w:tcMar>
            <w:vAlign w:val="center"/>
          </w:tcPr>
          <w:p w14:paraId="6316F3A6" w14:textId="5DE6E872" w:rsidR="004B3C7A" w:rsidRPr="00B837B9" w:rsidRDefault="004B3C7A" w:rsidP="00E714B9">
            <w:pPr>
              <w:spacing w:line="276" w:lineRule="auto"/>
              <w:rPr>
                <w:sz w:val="20"/>
                <w:szCs w:val="20"/>
              </w:rPr>
            </w:pPr>
          </w:p>
        </w:tc>
        <w:tc>
          <w:tcPr>
            <w:tcW w:w="4669" w:type="dxa"/>
            <w:gridSpan w:val="3"/>
            <w:tcMar>
              <w:top w:w="28" w:type="dxa"/>
              <w:left w:w="28" w:type="dxa"/>
              <w:bottom w:w="28" w:type="dxa"/>
              <w:right w:w="28" w:type="dxa"/>
            </w:tcMar>
            <w:vAlign w:val="center"/>
          </w:tcPr>
          <w:p w14:paraId="028E0711" w14:textId="44F3F410" w:rsidR="004B3C7A" w:rsidRPr="00B837B9" w:rsidRDefault="004B3C7A" w:rsidP="00E714B9">
            <w:pPr>
              <w:spacing w:line="276" w:lineRule="auto"/>
              <w:rPr>
                <w:color w:val="000000"/>
                <w:sz w:val="20"/>
                <w:szCs w:val="20"/>
                <w:lang w:eastAsia="en-US"/>
              </w:rPr>
            </w:pPr>
          </w:p>
        </w:tc>
      </w:tr>
      <w:tr w:rsidR="004B3C7A" w:rsidRPr="00B837B9" w14:paraId="35B06723" w14:textId="77777777" w:rsidTr="005A3AF3">
        <w:tc>
          <w:tcPr>
            <w:tcW w:w="1207" w:type="dxa"/>
            <w:tcMar>
              <w:top w:w="28" w:type="dxa"/>
              <w:left w:w="28" w:type="dxa"/>
              <w:bottom w:w="28" w:type="dxa"/>
              <w:right w:w="28" w:type="dxa"/>
            </w:tcMar>
            <w:vAlign w:val="center"/>
          </w:tcPr>
          <w:p w14:paraId="0ACE6A9A" w14:textId="2E9BFF41" w:rsidR="004B3C7A" w:rsidRPr="00B837B9" w:rsidRDefault="004B3C7A" w:rsidP="00E714B9">
            <w:pPr>
              <w:spacing w:line="276" w:lineRule="auto"/>
              <w:rPr>
                <w:color w:val="000000"/>
                <w:sz w:val="20"/>
                <w:szCs w:val="20"/>
                <w:lang w:val="en-US" w:eastAsia="en-US"/>
              </w:rPr>
            </w:pPr>
          </w:p>
        </w:tc>
        <w:tc>
          <w:tcPr>
            <w:tcW w:w="1116" w:type="dxa"/>
            <w:tcMar>
              <w:top w:w="28" w:type="dxa"/>
              <w:left w:w="28" w:type="dxa"/>
              <w:bottom w:w="28" w:type="dxa"/>
              <w:right w:w="28" w:type="dxa"/>
            </w:tcMar>
            <w:vAlign w:val="center"/>
          </w:tcPr>
          <w:p w14:paraId="2BDC5FC0" w14:textId="126B0498" w:rsidR="004B3C7A" w:rsidRPr="00B837B9" w:rsidRDefault="004B3C7A" w:rsidP="00E714B9">
            <w:pPr>
              <w:spacing w:line="276" w:lineRule="auto"/>
              <w:rPr>
                <w:color w:val="000000"/>
                <w:sz w:val="20"/>
                <w:szCs w:val="20"/>
                <w:lang w:val="en-US" w:eastAsia="en-US"/>
              </w:rPr>
            </w:pPr>
          </w:p>
        </w:tc>
        <w:tc>
          <w:tcPr>
            <w:tcW w:w="3906" w:type="dxa"/>
            <w:gridSpan w:val="3"/>
            <w:tcMar>
              <w:top w:w="28" w:type="dxa"/>
              <w:left w:w="28" w:type="dxa"/>
              <w:bottom w:w="28" w:type="dxa"/>
              <w:right w:w="28" w:type="dxa"/>
            </w:tcMar>
            <w:vAlign w:val="center"/>
          </w:tcPr>
          <w:p w14:paraId="40521F5E" w14:textId="2ED73DCF" w:rsidR="004B3C7A" w:rsidRPr="00B837B9" w:rsidRDefault="004B3C7A" w:rsidP="00E714B9">
            <w:pPr>
              <w:spacing w:line="276" w:lineRule="auto"/>
              <w:rPr>
                <w:sz w:val="20"/>
                <w:szCs w:val="20"/>
              </w:rPr>
            </w:pPr>
          </w:p>
        </w:tc>
        <w:tc>
          <w:tcPr>
            <w:tcW w:w="3109" w:type="dxa"/>
            <w:tcMar>
              <w:top w:w="28" w:type="dxa"/>
              <w:left w:w="28" w:type="dxa"/>
              <w:bottom w:w="28" w:type="dxa"/>
              <w:right w:w="28" w:type="dxa"/>
            </w:tcMar>
            <w:vAlign w:val="center"/>
          </w:tcPr>
          <w:p w14:paraId="298A3217" w14:textId="721F1E38" w:rsidR="004B3C7A" w:rsidRPr="00B837B9" w:rsidRDefault="004B3C7A" w:rsidP="00E714B9">
            <w:pPr>
              <w:spacing w:line="276" w:lineRule="auto"/>
              <w:rPr>
                <w:color w:val="000000"/>
                <w:sz w:val="20"/>
                <w:szCs w:val="20"/>
                <w:lang w:eastAsia="en-US"/>
              </w:rPr>
            </w:pPr>
          </w:p>
        </w:tc>
      </w:tr>
      <w:tr w:rsidR="004B3C7A" w:rsidRPr="00B837B9" w14:paraId="58A9201B" w14:textId="77777777" w:rsidTr="004B3C7A">
        <w:tc>
          <w:tcPr>
            <w:tcW w:w="9338" w:type="dxa"/>
            <w:gridSpan w:val="6"/>
            <w:shd w:val="clear" w:color="auto" w:fill="D0CECE" w:themeFill="background2" w:themeFillShade="E6"/>
            <w:tcMar>
              <w:top w:w="28" w:type="dxa"/>
              <w:left w:w="28" w:type="dxa"/>
              <w:bottom w:w="28" w:type="dxa"/>
              <w:right w:w="28" w:type="dxa"/>
            </w:tcMar>
            <w:vAlign w:val="center"/>
          </w:tcPr>
          <w:p w14:paraId="4B7167D4" w14:textId="77777777" w:rsidR="004B3C7A" w:rsidRPr="00702250" w:rsidRDefault="004B3C7A" w:rsidP="00E714B9">
            <w:pPr>
              <w:snapToGrid w:val="0"/>
              <w:spacing w:after="0" w:line="276" w:lineRule="auto"/>
              <w:jc w:val="center"/>
              <w:rPr>
                <w:b/>
                <w:color w:val="000000"/>
                <w:sz w:val="20"/>
                <w:szCs w:val="20"/>
                <w:lang w:eastAsia="en-US"/>
              </w:rPr>
            </w:pPr>
            <w:r w:rsidRPr="00702250">
              <w:rPr>
                <w:b/>
                <w:color w:val="000000"/>
                <w:sz w:val="20"/>
                <w:szCs w:val="20"/>
                <w:lang w:val="en-US" w:eastAsia="en-US"/>
              </w:rPr>
              <w:t>Firewall</w:t>
            </w:r>
          </w:p>
        </w:tc>
      </w:tr>
      <w:tr w:rsidR="004B3C7A" w:rsidRPr="00B837B9" w14:paraId="0C872DA4" w14:textId="77777777" w:rsidTr="004B3C7A">
        <w:tc>
          <w:tcPr>
            <w:tcW w:w="1207" w:type="dxa"/>
            <w:tcMar>
              <w:top w:w="28" w:type="dxa"/>
              <w:left w:w="28" w:type="dxa"/>
              <w:bottom w:w="28" w:type="dxa"/>
              <w:right w:w="28" w:type="dxa"/>
            </w:tcMar>
            <w:vAlign w:val="center"/>
          </w:tcPr>
          <w:p w14:paraId="1EC0E336" w14:textId="32DA1F87" w:rsidR="004B3C7A" w:rsidRPr="00B837B9" w:rsidRDefault="004B3C7A" w:rsidP="00E714B9">
            <w:pPr>
              <w:spacing w:line="276" w:lineRule="auto"/>
              <w:rPr>
                <w:color w:val="000000"/>
                <w:sz w:val="20"/>
                <w:szCs w:val="20"/>
                <w:lang w:val="en-US" w:eastAsia="en-US"/>
              </w:rPr>
            </w:pPr>
          </w:p>
        </w:tc>
        <w:tc>
          <w:tcPr>
            <w:tcW w:w="1116" w:type="dxa"/>
            <w:tcMar>
              <w:top w:w="28" w:type="dxa"/>
              <w:left w:w="28" w:type="dxa"/>
              <w:bottom w:w="28" w:type="dxa"/>
              <w:right w:w="28" w:type="dxa"/>
            </w:tcMar>
            <w:vAlign w:val="center"/>
          </w:tcPr>
          <w:p w14:paraId="68D95E26" w14:textId="27C7B0E6" w:rsidR="004B3C7A" w:rsidRPr="00B837B9" w:rsidRDefault="004B3C7A" w:rsidP="00E714B9">
            <w:pPr>
              <w:spacing w:line="276" w:lineRule="auto"/>
              <w:rPr>
                <w:color w:val="000000"/>
                <w:sz w:val="20"/>
                <w:szCs w:val="20"/>
                <w:lang w:val="en-US" w:eastAsia="en-US"/>
              </w:rPr>
            </w:pPr>
          </w:p>
        </w:tc>
        <w:tc>
          <w:tcPr>
            <w:tcW w:w="3329" w:type="dxa"/>
            <w:gridSpan w:val="2"/>
            <w:tcMar>
              <w:top w:w="28" w:type="dxa"/>
              <w:left w:w="28" w:type="dxa"/>
              <w:bottom w:w="28" w:type="dxa"/>
              <w:right w:w="28" w:type="dxa"/>
            </w:tcMar>
            <w:vAlign w:val="center"/>
          </w:tcPr>
          <w:p w14:paraId="75FDCCF4" w14:textId="7821124B" w:rsidR="004B3C7A" w:rsidRPr="00B837B9" w:rsidRDefault="004B3C7A" w:rsidP="00E714B9">
            <w:pPr>
              <w:spacing w:line="276" w:lineRule="auto"/>
              <w:rPr>
                <w:sz w:val="20"/>
                <w:szCs w:val="20"/>
                <w:lang w:val="en-US"/>
              </w:rPr>
            </w:pPr>
          </w:p>
        </w:tc>
        <w:tc>
          <w:tcPr>
            <w:tcW w:w="3686" w:type="dxa"/>
            <w:gridSpan w:val="2"/>
            <w:tcMar>
              <w:top w:w="28" w:type="dxa"/>
              <w:left w:w="28" w:type="dxa"/>
              <w:bottom w:w="28" w:type="dxa"/>
              <w:right w:w="28" w:type="dxa"/>
            </w:tcMar>
            <w:vAlign w:val="center"/>
          </w:tcPr>
          <w:p w14:paraId="24AC9970" w14:textId="377755BD" w:rsidR="004B3C7A" w:rsidRPr="00B837B9" w:rsidRDefault="004B3C7A" w:rsidP="00E714B9">
            <w:pPr>
              <w:spacing w:line="276" w:lineRule="auto"/>
              <w:rPr>
                <w:color w:val="000000"/>
                <w:sz w:val="20"/>
                <w:szCs w:val="20"/>
                <w:lang w:eastAsia="en-US"/>
              </w:rPr>
            </w:pPr>
          </w:p>
        </w:tc>
      </w:tr>
      <w:tr w:rsidR="004B3C7A" w:rsidRPr="00B837B9" w14:paraId="73590155" w14:textId="77777777" w:rsidTr="004B3C7A">
        <w:tc>
          <w:tcPr>
            <w:tcW w:w="1207" w:type="dxa"/>
            <w:tcMar>
              <w:top w:w="28" w:type="dxa"/>
              <w:left w:w="28" w:type="dxa"/>
              <w:bottom w:w="28" w:type="dxa"/>
              <w:right w:w="28" w:type="dxa"/>
            </w:tcMar>
            <w:vAlign w:val="center"/>
          </w:tcPr>
          <w:p w14:paraId="38EE98C9" w14:textId="17F9F251" w:rsidR="004B3C7A" w:rsidRPr="00B837B9" w:rsidRDefault="004B3C7A" w:rsidP="00E714B9">
            <w:pPr>
              <w:spacing w:line="276" w:lineRule="auto"/>
              <w:rPr>
                <w:color w:val="000000"/>
                <w:sz w:val="20"/>
                <w:szCs w:val="20"/>
                <w:lang w:val="en-US" w:eastAsia="en-US"/>
              </w:rPr>
            </w:pPr>
          </w:p>
        </w:tc>
        <w:tc>
          <w:tcPr>
            <w:tcW w:w="1116" w:type="dxa"/>
            <w:tcMar>
              <w:top w:w="28" w:type="dxa"/>
              <w:left w:w="28" w:type="dxa"/>
              <w:bottom w:w="28" w:type="dxa"/>
              <w:right w:w="28" w:type="dxa"/>
            </w:tcMar>
            <w:vAlign w:val="center"/>
          </w:tcPr>
          <w:p w14:paraId="3468374E" w14:textId="2708CF00" w:rsidR="004B3C7A" w:rsidRPr="00B837B9" w:rsidRDefault="004B3C7A" w:rsidP="00E714B9">
            <w:pPr>
              <w:spacing w:line="276" w:lineRule="auto"/>
              <w:rPr>
                <w:color w:val="000000"/>
                <w:sz w:val="20"/>
                <w:szCs w:val="20"/>
                <w:lang w:val="en-US" w:eastAsia="en-US"/>
              </w:rPr>
            </w:pPr>
          </w:p>
        </w:tc>
        <w:tc>
          <w:tcPr>
            <w:tcW w:w="3329" w:type="dxa"/>
            <w:gridSpan w:val="2"/>
            <w:tcMar>
              <w:top w:w="28" w:type="dxa"/>
              <w:left w:w="28" w:type="dxa"/>
              <w:bottom w:w="28" w:type="dxa"/>
              <w:right w:w="28" w:type="dxa"/>
            </w:tcMar>
            <w:vAlign w:val="center"/>
          </w:tcPr>
          <w:p w14:paraId="1D1E6E79" w14:textId="74817F98" w:rsidR="004B3C7A" w:rsidRPr="00B837B9" w:rsidRDefault="004B3C7A" w:rsidP="00E714B9">
            <w:pPr>
              <w:spacing w:line="276" w:lineRule="auto"/>
              <w:rPr>
                <w:sz w:val="20"/>
                <w:szCs w:val="20"/>
              </w:rPr>
            </w:pPr>
          </w:p>
        </w:tc>
        <w:tc>
          <w:tcPr>
            <w:tcW w:w="3686" w:type="dxa"/>
            <w:gridSpan w:val="2"/>
            <w:tcMar>
              <w:top w:w="28" w:type="dxa"/>
              <w:left w:w="28" w:type="dxa"/>
              <w:bottom w:w="28" w:type="dxa"/>
              <w:right w:w="28" w:type="dxa"/>
            </w:tcMar>
            <w:vAlign w:val="center"/>
          </w:tcPr>
          <w:p w14:paraId="3380E835" w14:textId="74F84BD1" w:rsidR="004B3C7A" w:rsidRPr="00B837B9" w:rsidRDefault="004B3C7A" w:rsidP="00E714B9">
            <w:pPr>
              <w:spacing w:line="276" w:lineRule="auto"/>
              <w:rPr>
                <w:color w:val="000000"/>
                <w:sz w:val="20"/>
                <w:szCs w:val="20"/>
                <w:lang w:eastAsia="en-US"/>
              </w:rPr>
            </w:pPr>
          </w:p>
        </w:tc>
      </w:tr>
      <w:tr w:rsidR="004B3C7A" w:rsidRPr="00EC3662" w14:paraId="1FC8A1AD" w14:textId="77777777" w:rsidTr="004B3C7A">
        <w:tc>
          <w:tcPr>
            <w:tcW w:w="1207" w:type="dxa"/>
            <w:tcMar>
              <w:top w:w="28" w:type="dxa"/>
              <w:left w:w="28" w:type="dxa"/>
              <w:bottom w:w="28" w:type="dxa"/>
              <w:right w:w="28" w:type="dxa"/>
            </w:tcMar>
            <w:vAlign w:val="center"/>
          </w:tcPr>
          <w:p w14:paraId="3895100B" w14:textId="529C5A78" w:rsidR="004B3C7A" w:rsidRPr="00B837B9" w:rsidRDefault="004B3C7A" w:rsidP="00E714B9">
            <w:pPr>
              <w:spacing w:line="276" w:lineRule="auto"/>
              <w:rPr>
                <w:color w:val="000000"/>
                <w:sz w:val="20"/>
                <w:szCs w:val="20"/>
                <w:lang w:val="en-US" w:eastAsia="en-US"/>
              </w:rPr>
            </w:pPr>
          </w:p>
        </w:tc>
        <w:tc>
          <w:tcPr>
            <w:tcW w:w="1116" w:type="dxa"/>
            <w:tcMar>
              <w:top w:w="28" w:type="dxa"/>
              <w:left w:w="28" w:type="dxa"/>
              <w:bottom w:w="28" w:type="dxa"/>
              <w:right w:w="28" w:type="dxa"/>
            </w:tcMar>
            <w:vAlign w:val="center"/>
          </w:tcPr>
          <w:p w14:paraId="49953AB5" w14:textId="41C58C18" w:rsidR="004B3C7A" w:rsidRPr="00B837B9" w:rsidRDefault="004B3C7A" w:rsidP="00E714B9">
            <w:pPr>
              <w:spacing w:line="276" w:lineRule="auto"/>
              <w:rPr>
                <w:color w:val="000000"/>
                <w:sz w:val="20"/>
                <w:szCs w:val="20"/>
                <w:lang w:val="en-US" w:eastAsia="en-US"/>
              </w:rPr>
            </w:pPr>
          </w:p>
        </w:tc>
        <w:tc>
          <w:tcPr>
            <w:tcW w:w="3329" w:type="dxa"/>
            <w:gridSpan w:val="2"/>
            <w:tcMar>
              <w:top w:w="28" w:type="dxa"/>
              <w:left w:w="28" w:type="dxa"/>
              <w:bottom w:w="28" w:type="dxa"/>
              <w:right w:w="28" w:type="dxa"/>
            </w:tcMar>
            <w:vAlign w:val="center"/>
          </w:tcPr>
          <w:p w14:paraId="7CF9FAE1" w14:textId="0EADEF64" w:rsidR="004B3C7A" w:rsidRPr="00B837B9" w:rsidRDefault="004B3C7A" w:rsidP="00E714B9">
            <w:pPr>
              <w:spacing w:line="276" w:lineRule="auto"/>
              <w:rPr>
                <w:color w:val="000000"/>
                <w:sz w:val="20"/>
                <w:szCs w:val="20"/>
                <w:lang w:val="en-US" w:eastAsia="en-US"/>
              </w:rPr>
            </w:pPr>
          </w:p>
        </w:tc>
        <w:tc>
          <w:tcPr>
            <w:tcW w:w="3686" w:type="dxa"/>
            <w:gridSpan w:val="2"/>
            <w:tcMar>
              <w:top w:w="28" w:type="dxa"/>
              <w:left w:w="28" w:type="dxa"/>
              <w:bottom w:w="28" w:type="dxa"/>
              <w:right w:w="28" w:type="dxa"/>
            </w:tcMar>
            <w:vAlign w:val="center"/>
          </w:tcPr>
          <w:p w14:paraId="1D1A94BC" w14:textId="6AD1D38E" w:rsidR="004B3C7A" w:rsidRPr="00B837B9" w:rsidRDefault="004B3C7A" w:rsidP="00E714B9">
            <w:pPr>
              <w:spacing w:line="276" w:lineRule="auto"/>
              <w:rPr>
                <w:sz w:val="20"/>
                <w:szCs w:val="20"/>
                <w:lang w:val="en-US"/>
              </w:rPr>
            </w:pPr>
          </w:p>
        </w:tc>
      </w:tr>
      <w:tr w:rsidR="004B3C7A" w:rsidRPr="00B837B9" w14:paraId="0AAB6302" w14:textId="77777777" w:rsidTr="004B3C7A">
        <w:tc>
          <w:tcPr>
            <w:tcW w:w="9338" w:type="dxa"/>
            <w:gridSpan w:val="6"/>
            <w:shd w:val="clear" w:color="auto" w:fill="D0CECE" w:themeFill="background2" w:themeFillShade="E6"/>
            <w:tcMar>
              <w:top w:w="28" w:type="dxa"/>
              <w:left w:w="28" w:type="dxa"/>
              <w:bottom w:w="28" w:type="dxa"/>
              <w:right w:w="28" w:type="dxa"/>
            </w:tcMar>
            <w:vAlign w:val="center"/>
          </w:tcPr>
          <w:p w14:paraId="444448D8" w14:textId="77777777" w:rsidR="004B3C7A" w:rsidRPr="00702250" w:rsidRDefault="004B3C7A" w:rsidP="00E714B9">
            <w:pPr>
              <w:spacing w:after="0" w:line="276" w:lineRule="auto"/>
              <w:jc w:val="center"/>
              <w:rPr>
                <w:b/>
                <w:color w:val="000000"/>
                <w:sz w:val="20"/>
                <w:szCs w:val="20"/>
                <w:lang w:val="en-US" w:eastAsia="en-US"/>
              </w:rPr>
            </w:pPr>
            <w:r w:rsidRPr="00702250">
              <w:rPr>
                <w:b/>
                <w:color w:val="000000"/>
                <w:sz w:val="20"/>
                <w:szCs w:val="20"/>
                <w:lang w:val="en-US" w:eastAsia="en-US"/>
              </w:rPr>
              <w:t>Infrastructure</w:t>
            </w:r>
          </w:p>
        </w:tc>
      </w:tr>
    </w:tbl>
    <w:p w14:paraId="0D2A5267" w14:textId="17E3803F" w:rsidR="004B3C7A" w:rsidRDefault="004B3C7A">
      <w:pPr>
        <w:rPr>
          <w:rFonts w:eastAsiaTheme="majorEastAsia"/>
          <w:b/>
          <w:sz w:val="32"/>
          <w:szCs w:val="32"/>
        </w:rPr>
      </w:pPr>
    </w:p>
    <w:p w14:paraId="2BD3EF91" w14:textId="12B2A798" w:rsidR="006602D6" w:rsidRPr="00BB0761" w:rsidRDefault="006602D6" w:rsidP="006602D6">
      <w:pPr>
        <w:pStyle w:val="aff2"/>
      </w:pPr>
      <w:bookmarkStart w:id="99" w:name="_Toc156227475"/>
      <w:r w:rsidRPr="00BB0761">
        <w:lastRenderedPageBreak/>
        <w:t xml:space="preserve">ПРИЛОЖЕНИЕ </w:t>
      </w:r>
      <w:r w:rsidR="004B3C7A">
        <w:t>Г</w:t>
      </w:r>
      <w:r w:rsidRPr="00BB0761">
        <w:t>. ДОСТУПНЫЕ ПОКАЗАТЕЛИ МЕТРИК</w:t>
      </w:r>
      <w:bookmarkEnd w:id="99"/>
    </w:p>
    <w:p w14:paraId="461BA900" w14:textId="58B66547" w:rsidR="006602D6" w:rsidRPr="00D873C7" w:rsidRDefault="006602D6" w:rsidP="0026198F">
      <w:pPr>
        <w:pStyle w:val="a"/>
        <w:numPr>
          <w:ilvl w:val="0"/>
          <w:numId w:val="0"/>
        </w:numPr>
      </w:pPr>
      <w:r w:rsidRPr="00D873C7">
        <w:t xml:space="preserve">Таблица </w:t>
      </w:r>
      <w:r w:rsidR="004B3C7A">
        <w:t>Г</w:t>
      </w:r>
      <w:r w:rsidRPr="00D873C7">
        <w:t>.</w:t>
      </w:r>
      <w:r>
        <w:t>1.</w:t>
      </w:r>
      <w:r w:rsidRPr="00D873C7">
        <w:t xml:space="preserve"> </w:t>
      </w:r>
      <w:r>
        <w:t>Доступные</w:t>
      </w:r>
      <w:r w:rsidR="001155F2" w:rsidRPr="001155F2">
        <w:t xml:space="preserve"> </w:t>
      </w:r>
      <w:r w:rsidR="001155F2">
        <w:t>основные</w:t>
      </w:r>
      <w:r>
        <w:t xml:space="preserve"> показатели метрик</w:t>
      </w:r>
    </w:p>
    <w:tbl>
      <w:tblPr>
        <w:tblStyle w:val="ab"/>
        <w:tblW w:w="9351" w:type="dxa"/>
        <w:tblLayout w:type="fixed"/>
        <w:tblLook w:val="04A0" w:firstRow="1" w:lastRow="0" w:firstColumn="1" w:lastColumn="0" w:noHBand="0" w:noVBand="1"/>
      </w:tblPr>
      <w:tblGrid>
        <w:gridCol w:w="4123"/>
        <w:gridCol w:w="834"/>
        <w:gridCol w:w="4394"/>
      </w:tblGrid>
      <w:tr w:rsidR="006602D6" w:rsidRPr="00BB0761" w14:paraId="01CED0B4" w14:textId="77777777" w:rsidTr="00702250">
        <w:trPr>
          <w:tblHeader/>
        </w:trPr>
        <w:tc>
          <w:tcPr>
            <w:tcW w:w="4123" w:type="dxa"/>
            <w:shd w:val="clear" w:color="auto" w:fill="D9D9D9" w:themeFill="background1" w:themeFillShade="D9"/>
            <w:vAlign w:val="center"/>
          </w:tcPr>
          <w:p w14:paraId="2E2F444F" w14:textId="77777777" w:rsidR="006602D6" w:rsidRPr="00BB0761" w:rsidRDefault="006602D6" w:rsidP="00BB0761">
            <w:pPr>
              <w:spacing w:line="276" w:lineRule="auto"/>
              <w:jc w:val="center"/>
              <w:rPr>
                <w:b/>
                <w:sz w:val="20"/>
                <w:szCs w:val="20"/>
              </w:rPr>
            </w:pPr>
            <w:r w:rsidRPr="00BB0761">
              <w:rPr>
                <w:b/>
                <w:sz w:val="20"/>
                <w:szCs w:val="20"/>
              </w:rPr>
              <w:t>Обозначение метрики</w:t>
            </w:r>
          </w:p>
        </w:tc>
        <w:tc>
          <w:tcPr>
            <w:tcW w:w="5228" w:type="dxa"/>
            <w:gridSpan w:val="2"/>
            <w:shd w:val="clear" w:color="auto" w:fill="D9D9D9" w:themeFill="background1" w:themeFillShade="D9"/>
            <w:vAlign w:val="center"/>
          </w:tcPr>
          <w:p w14:paraId="665C6656" w14:textId="77777777" w:rsidR="006602D6" w:rsidRPr="00BB0761" w:rsidRDefault="006602D6" w:rsidP="00BB0761">
            <w:pPr>
              <w:spacing w:line="276" w:lineRule="auto"/>
              <w:jc w:val="center"/>
              <w:rPr>
                <w:b/>
                <w:sz w:val="20"/>
                <w:szCs w:val="20"/>
              </w:rPr>
            </w:pPr>
            <w:r w:rsidRPr="00BB0761">
              <w:rPr>
                <w:b/>
                <w:sz w:val="20"/>
                <w:szCs w:val="20"/>
              </w:rPr>
              <w:t>Описание метрики</w:t>
            </w:r>
          </w:p>
        </w:tc>
      </w:tr>
      <w:tr w:rsidR="004B0B79" w:rsidRPr="00BB0761" w14:paraId="730C6ABF" w14:textId="77777777" w:rsidTr="00BB53A3">
        <w:tc>
          <w:tcPr>
            <w:tcW w:w="9351" w:type="dxa"/>
            <w:gridSpan w:val="3"/>
            <w:vAlign w:val="center"/>
          </w:tcPr>
          <w:p w14:paraId="67102FF3" w14:textId="249BF2E2" w:rsidR="004B0B79" w:rsidRPr="001155F2" w:rsidRDefault="004B0B79" w:rsidP="001155F2">
            <w:pPr>
              <w:spacing w:line="276" w:lineRule="auto"/>
              <w:jc w:val="center"/>
              <w:rPr>
                <w:b/>
                <w:sz w:val="20"/>
                <w:szCs w:val="20"/>
              </w:rPr>
            </w:pPr>
            <w:r w:rsidRPr="001155F2">
              <w:rPr>
                <w:b/>
                <w:sz w:val="20"/>
                <w:szCs w:val="20"/>
              </w:rPr>
              <w:t>Система</w:t>
            </w:r>
          </w:p>
        </w:tc>
      </w:tr>
      <w:tr w:rsidR="007B0603" w:rsidRPr="00BB0761" w14:paraId="2D43D4A4" w14:textId="77777777" w:rsidTr="00BB53A3">
        <w:tc>
          <w:tcPr>
            <w:tcW w:w="9351" w:type="dxa"/>
            <w:gridSpan w:val="3"/>
            <w:vAlign w:val="center"/>
          </w:tcPr>
          <w:p w14:paraId="3526D19A" w14:textId="3B412BBD" w:rsidR="007B0603" w:rsidRPr="001155F2" w:rsidRDefault="00933339" w:rsidP="00BB0761">
            <w:pPr>
              <w:spacing w:line="276" w:lineRule="auto"/>
              <w:jc w:val="both"/>
              <w:rPr>
                <w:sz w:val="20"/>
                <w:szCs w:val="20"/>
              </w:rPr>
            </w:pPr>
            <w:r w:rsidRPr="001155F2">
              <w:rPr>
                <w:b/>
                <w:i/>
                <w:sz w:val="20"/>
                <w:szCs w:val="20"/>
              </w:rPr>
              <w:t xml:space="preserve">CPU </w:t>
            </w:r>
          </w:p>
        </w:tc>
      </w:tr>
      <w:tr w:rsidR="006602D6" w:rsidRPr="00BB0761" w14:paraId="26E463C1" w14:textId="77777777" w:rsidTr="005A3AF3">
        <w:tc>
          <w:tcPr>
            <w:tcW w:w="4957" w:type="dxa"/>
            <w:gridSpan w:val="2"/>
            <w:vAlign w:val="center"/>
          </w:tcPr>
          <w:p w14:paraId="438A314C" w14:textId="798EFFAB" w:rsidR="006602D6" w:rsidRPr="00BB0761" w:rsidRDefault="006602D6" w:rsidP="00BB0761">
            <w:pPr>
              <w:spacing w:line="276" w:lineRule="auto"/>
              <w:jc w:val="both"/>
              <w:rPr>
                <w:sz w:val="20"/>
                <w:szCs w:val="20"/>
              </w:rPr>
            </w:pPr>
          </w:p>
        </w:tc>
        <w:tc>
          <w:tcPr>
            <w:tcW w:w="4394" w:type="dxa"/>
            <w:vAlign w:val="center"/>
          </w:tcPr>
          <w:p w14:paraId="2791FEB0" w14:textId="75312616" w:rsidR="006602D6" w:rsidRPr="00BB0761" w:rsidRDefault="006602D6" w:rsidP="00BB0761">
            <w:pPr>
              <w:spacing w:line="276" w:lineRule="auto"/>
              <w:jc w:val="both"/>
              <w:rPr>
                <w:sz w:val="20"/>
                <w:szCs w:val="20"/>
              </w:rPr>
            </w:pPr>
          </w:p>
        </w:tc>
      </w:tr>
      <w:tr w:rsidR="006602D6" w:rsidRPr="00BB0761" w14:paraId="6FFF06A6" w14:textId="77777777" w:rsidTr="00BB53A3">
        <w:tc>
          <w:tcPr>
            <w:tcW w:w="4123" w:type="dxa"/>
            <w:vAlign w:val="center"/>
          </w:tcPr>
          <w:p w14:paraId="22D3B756" w14:textId="75797AC8" w:rsidR="006602D6" w:rsidRPr="00BB0761" w:rsidRDefault="006602D6" w:rsidP="00BB0761">
            <w:pPr>
              <w:spacing w:line="276" w:lineRule="auto"/>
              <w:jc w:val="both"/>
              <w:rPr>
                <w:sz w:val="20"/>
                <w:szCs w:val="20"/>
              </w:rPr>
            </w:pPr>
          </w:p>
        </w:tc>
        <w:tc>
          <w:tcPr>
            <w:tcW w:w="5228" w:type="dxa"/>
            <w:gridSpan w:val="2"/>
            <w:vAlign w:val="center"/>
          </w:tcPr>
          <w:p w14:paraId="2F2D1803" w14:textId="7DF32FB0" w:rsidR="006602D6" w:rsidRPr="00BB0761" w:rsidRDefault="006602D6" w:rsidP="00BB0761">
            <w:pPr>
              <w:spacing w:line="276" w:lineRule="auto"/>
              <w:jc w:val="both"/>
              <w:rPr>
                <w:sz w:val="20"/>
                <w:szCs w:val="20"/>
              </w:rPr>
            </w:pPr>
          </w:p>
        </w:tc>
      </w:tr>
      <w:tr w:rsidR="007B0603" w:rsidRPr="00BB0761" w14:paraId="5221BD2B" w14:textId="77777777" w:rsidTr="00BB53A3">
        <w:tc>
          <w:tcPr>
            <w:tcW w:w="4123" w:type="dxa"/>
            <w:vAlign w:val="center"/>
          </w:tcPr>
          <w:p w14:paraId="7C4AEC85" w14:textId="481E98EF" w:rsidR="007B0603" w:rsidRPr="00BB0761" w:rsidRDefault="007B0603" w:rsidP="00BB0761">
            <w:pPr>
              <w:spacing w:line="276" w:lineRule="auto"/>
              <w:jc w:val="both"/>
              <w:rPr>
                <w:sz w:val="20"/>
                <w:szCs w:val="20"/>
              </w:rPr>
            </w:pPr>
          </w:p>
        </w:tc>
        <w:tc>
          <w:tcPr>
            <w:tcW w:w="5228" w:type="dxa"/>
            <w:gridSpan w:val="2"/>
            <w:vAlign w:val="center"/>
          </w:tcPr>
          <w:p w14:paraId="61609ADB" w14:textId="506830A2" w:rsidR="007B0603" w:rsidRPr="00BB0761" w:rsidRDefault="007B0603" w:rsidP="00BB0761">
            <w:pPr>
              <w:spacing w:line="276" w:lineRule="auto"/>
              <w:jc w:val="both"/>
              <w:rPr>
                <w:sz w:val="20"/>
                <w:szCs w:val="20"/>
              </w:rPr>
            </w:pPr>
          </w:p>
        </w:tc>
      </w:tr>
    </w:tbl>
    <w:p w14:paraId="6A3B6F77" w14:textId="77777777" w:rsidR="006602D6" w:rsidRDefault="006602D6" w:rsidP="006602D6">
      <w:pPr>
        <w:spacing w:after="0" w:line="360" w:lineRule="auto"/>
        <w:ind w:firstLine="709"/>
        <w:jc w:val="both"/>
      </w:pPr>
    </w:p>
    <w:p w14:paraId="6B085B18" w14:textId="77777777" w:rsidR="00E90152" w:rsidRPr="003447D6" w:rsidRDefault="00E90152" w:rsidP="00E90152">
      <w:pPr>
        <w:widowControl w:val="0"/>
        <w:tabs>
          <w:tab w:val="left" w:pos="1134"/>
        </w:tabs>
        <w:autoSpaceDE w:val="0"/>
        <w:autoSpaceDN w:val="0"/>
        <w:spacing w:after="0" w:line="360" w:lineRule="auto"/>
        <w:jc w:val="both"/>
        <w:rPr>
          <w:rFonts w:eastAsia="Arial MT"/>
        </w:rPr>
      </w:pPr>
    </w:p>
    <w:p w14:paraId="118830BE" w14:textId="77777777" w:rsidR="006C3850" w:rsidRPr="00B21168" w:rsidRDefault="006C3850" w:rsidP="006C3850">
      <w:pPr>
        <w:rPr>
          <w:lang w:val="en-US"/>
        </w:rPr>
        <w:sectPr w:rsidR="006C3850" w:rsidRPr="00B21168" w:rsidSect="008859CE">
          <w:pgSz w:w="11906" w:h="16838"/>
          <w:pgMar w:top="1134" w:right="851" w:bottom="2835" w:left="1701" w:header="709" w:footer="709" w:gutter="0"/>
          <w:cols w:space="708"/>
          <w:docGrid w:linePitch="360"/>
        </w:sectPr>
      </w:pPr>
      <w:r>
        <w:rPr>
          <w:lang w:val="en-US"/>
        </w:rPr>
        <w:br w:type="page"/>
      </w:r>
    </w:p>
    <w:p w14:paraId="30C29E13" w14:textId="17ACB8BE" w:rsidR="006C3850" w:rsidRPr="00386391" w:rsidRDefault="006C3850" w:rsidP="00132C33">
      <w:pPr>
        <w:pStyle w:val="10"/>
        <w:numPr>
          <w:ilvl w:val="0"/>
          <w:numId w:val="0"/>
        </w:numPr>
        <w:jc w:val="center"/>
      </w:pPr>
      <w:bookmarkStart w:id="100" w:name="_Toc156227476"/>
      <w:bookmarkStart w:id="101" w:name="_Ref153382133"/>
      <w:r w:rsidRPr="00BB0761">
        <w:lastRenderedPageBreak/>
        <w:t xml:space="preserve">ПРИЛОЖЕНИЕ </w:t>
      </w:r>
      <w:r>
        <w:t>Д</w:t>
      </w:r>
      <w:r w:rsidRPr="00BB0761">
        <w:t xml:space="preserve">. </w:t>
      </w:r>
      <w:r>
        <w:t xml:space="preserve">НАСТРОКИ </w:t>
      </w:r>
      <w:r w:rsidR="00CE7B23">
        <w:t>СТАТИЧЕСКОЙ</w:t>
      </w:r>
      <w:r w:rsidR="00823272">
        <w:t xml:space="preserve"> МАРШРУТИЗАЦИИ</w:t>
      </w:r>
      <w:bookmarkEnd w:id="100"/>
      <w:r w:rsidR="00823272">
        <w:t xml:space="preserve"> </w:t>
      </w:r>
      <w:bookmarkEnd w:id="101"/>
    </w:p>
    <w:p w14:paraId="16C17133" w14:textId="36A502BF" w:rsidR="00DF381E" w:rsidRPr="00CE7B23" w:rsidRDefault="00DF381E" w:rsidP="00DF381E">
      <w:pPr>
        <w:pStyle w:val="af0"/>
      </w:pPr>
      <w:r>
        <w:t xml:space="preserve">Таблица Д. </w:t>
      </w:r>
      <w:r w:rsidR="005A3AF3">
        <w:rPr>
          <w:noProof/>
        </w:rPr>
        <w:t>4</w:t>
      </w:r>
      <w:r w:rsidR="00AE5B3C">
        <w:t xml:space="preserve">. </w:t>
      </w:r>
      <w:r>
        <w:t xml:space="preserve">Настройки </w:t>
      </w:r>
      <w:r w:rsidR="00CE7B23">
        <w:t>статической маршрутизации</w:t>
      </w:r>
    </w:p>
    <w:tbl>
      <w:tblPr>
        <w:tblStyle w:val="ab"/>
        <w:tblW w:w="9352" w:type="dxa"/>
        <w:tblLook w:val="04A0" w:firstRow="1" w:lastRow="0" w:firstColumn="1" w:lastColumn="0" w:noHBand="0" w:noVBand="1"/>
      </w:tblPr>
      <w:tblGrid>
        <w:gridCol w:w="421"/>
        <w:gridCol w:w="1985"/>
        <w:gridCol w:w="2417"/>
        <w:gridCol w:w="1589"/>
        <w:gridCol w:w="2940"/>
      </w:tblGrid>
      <w:tr w:rsidR="00B225D7" w14:paraId="2D2392DE" w14:textId="693DFB7C" w:rsidTr="002534CE">
        <w:tc>
          <w:tcPr>
            <w:tcW w:w="421" w:type="dxa"/>
            <w:shd w:val="clear" w:color="auto" w:fill="D9D9D9" w:themeFill="background1" w:themeFillShade="D9"/>
          </w:tcPr>
          <w:p w14:paraId="15C5DD0F" w14:textId="22BE74DC" w:rsidR="00B225D7" w:rsidRPr="00132C33" w:rsidRDefault="00B225D7" w:rsidP="006C3850">
            <w:pPr>
              <w:rPr>
                <w:b/>
                <w:sz w:val="20"/>
                <w:szCs w:val="20"/>
              </w:rPr>
            </w:pPr>
            <w:r w:rsidRPr="00132C33">
              <w:rPr>
                <w:b/>
                <w:sz w:val="20"/>
                <w:szCs w:val="20"/>
              </w:rPr>
              <w:t>№</w:t>
            </w:r>
          </w:p>
        </w:tc>
        <w:tc>
          <w:tcPr>
            <w:tcW w:w="1985" w:type="dxa"/>
            <w:shd w:val="clear" w:color="auto" w:fill="D9D9D9" w:themeFill="background1" w:themeFillShade="D9"/>
          </w:tcPr>
          <w:p w14:paraId="62BE3A20" w14:textId="5E369D69" w:rsidR="00B225D7" w:rsidRPr="00132C33" w:rsidRDefault="00B225D7" w:rsidP="006C3850">
            <w:pPr>
              <w:rPr>
                <w:b/>
                <w:sz w:val="20"/>
                <w:szCs w:val="20"/>
              </w:rPr>
            </w:pPr>
            <w:r>
              <w:rPr>
                <w:b/>
                <w:sz w:val="20"/>
                <w:szCs w:val="20"/>
              </w:rPr>
              <w:t>Сетевой адрес</w:t>
            </w:r>
          </w:p>
        </w:tc>
        <w:tc>
          <w:tcPr>
            <w:tcW w:w="2417" w:type="dxa"/>
            <w:shd w:val="clear" w:color="auto" w:fill="D9D9D9" w:themeFill="background1" w:themeFillShade="D9"/>
          </w:tcPr>
          <w:p w14:paraId="36C8D63E" w14:textId="7ABE93FB" w:rsidR="00B225D7" w:rsidRPr="00132C33" w:rsidRDefault="00B225D7" w:rsidP="006C3850">
            <w:pPr>
              <w:rPr>
                <w:b/>
                <w:sz w:val="20"/>
                <w:szCs w:val="20"/>
              </w:rPr>
            </w:pPr>
            <w:r>
              <w:rPr>
                <w:b/>
                <w:sz w:val="20"/>
                <w:szCs w:val="20"/>
              </w:rPr>
              <w:t>Маска сети</w:t>
            </w:r>
          </w:p>
        </w:tc>
        <w:tc>
          <w:tcPr>
            <w:tcW w:w="1589" w:type="dxa"/>
            <w:shd w:val="clear" w:color="auto" w:fill="D9D9D9" w:themeFill="background1" w:themeFillShade="D9"/>
          </w:tcPr>
          <w:p w14:paraId="51CFD4CD" w14:textId="3CABC8A1" w:rsidR="00B225D7" w:rsidRPr="005D34EE" w:rsidRDefault="005D34EE" w:rsidP="006C3850">
            <w:pPr>
              <w:rPr>
                <w:b/>
                <w:sz w:val="20"/>
                <w:szCs w:val="20"/>
              </w:rPr>
            </w:pPr>
            <w:r>
              <w:rPr>
                <w:b/>
                <w:sz w:val="20"/>
                <w:szCs w:val="20"/>
              </w:rPr>
              <w:t>Метрик</w:t>
            </w:r>
            <w:r w:rsidR="000B51B2">
              <w:rPr>
                <w:b/>
                <w:sz w:val="20"/>
                <w:szCs w:val="20"/>
              </w:rPr>
              <w:t>а</w:t>
            </w:r>
          </w:p>
        </w:tc>
        <w:tc>
          <w:tcPr>
            <w:tcW w:w="2940" w:type="dxa"/>
            <w:shd w:val="clear" w:color="auto" w:fill="D9D9D9" w:themeFill="background1" w:themeFillShade="D9"/>
          </w:tcPr>
          <w:p w14:paraId="09E5B198" w14:textId="03BED10B" w:rsidR="00B225D7" w:rsidRPr="00132C33" w:rsidRDefault="00B225D7" w:rsidP="006C3850">
            <w:pPr>
              <w:rPr>
                <w:b/>
                <w:sz w:val="20"/>
                <w:szCs w:val="20"/>
              </w:rPr>
            </w:pPr>
            <w:r>
              <w:rPr>
                <w:b/>
                <w:sz w:val="20"/>
                <w:szCs w:val="20"/>
              </w:rPr>
              <w:t>Интерфейс</w:t>
            </w:r>
          </w:p>
        </w:tc>
      </w:tr>
      <w:tr w:rsidR="00B225D7" w:rsidRPr="00DC3786" w14:paraId="776926AA" w14:textId="4BDADD20" w:rsidTr="002534CE">
        <w:tc>
          <w:tcPr>
            <w:tcW w:w="421" w:type="dxa"/>
          </w:tcPr>
          <w:p w14:paraId="2D34BA91" w14:textId="77777777" w:rsidR="00B225D7" w:rsidRPr="002534CE" w:rsidRDefault="00B225D7" w:rsidP="00DB2EAC">
            <w:pPr>
              <w:pStyle w:val="affd"/>
              <w:numPr>
                <w:ilvl w:val="0"/>
                <w:numId w:val="18"/>
              </w:numPr>
              <w:ind w:left="34" w:firstLine="0"/>
              <w:rPr>
                <w:lang w:val="en-US"/>
              </w:rPr>
            </w:pPr>
          </w:p>
        </w:tc>
        <w:tc>
          <w:tcPr>
            <w:tcW w:w="1985" w:type="dxa"/>
          </w:tcPr>
          <w:p w14:paraId="5AE618A7" w14:textId="6F099BDA" w:rsidR="00B225D7" w:rsidRPr="00B225D7" w:rsidRDefault="00B225D7" w:rsidP="00B837B9">
            <w:pPr>
              <w:rPr>
                <w:lang w:val="en-US"/>
              </w:rPr>
            </w:pPr>
            <w:r w:rsidRPr="00B225D7">
              <w:rPr>
                <w:lang w:val="en-US"/>
              </w:rPr>
              <w:t xml:space="preserve">0.0.0.0 </w:t>
            </w:r>
          </w:p>
        </w:tc>
        <w:tc>
          <w:tcPr>
            <w:tcW w:w="2417" w:type="dxa"/>
          </w:tcPr>
          <w:p w14:paraId="484C9F8D" w14:textId="56B413C1" w:rsidR="00B225D7" w:rsidRPr="00B225D7" w:rsidRDefault="00B225D7" w:rsidP="00B837B9">
            <w:pPr>
              <w:rPr>
                <w:lang w:val="en-US"/>
              </w:rPr>
            </w:pPr>
            <w:r w:rsidRPr="00B225D7">
              <w:rPr>
                <w:lang w:val="en-US"/>
              </w:rPr>
              <w:t>0.0.0.0</w:t>
            </w:r>
          </w:p>
        </w:tc>
        <w:tc>
          <w:tcPr>
            <w:tcW w:w="1589" w:type="dxa"/>
          </w:tcPr>
          <w:p w14:paraId="3E91B8BE" w14:textId="55548B2C" w:rsidR="00B225D7" w:rsidRPr="000B51B2" w:rsidRDefault="000B51B2" w:rsidP="00DF381E">
            <w:pPr>
              <w:keepNext/>
            </w:pPr>
            <w:r>
              <w:t>1</w:t>
            </w:r>
          </w:p>
        </w:tc>
        <w:tc>
          <w:tcPr>
            <w:tcW w:w="2940" w:type="dxa"/>
          </w:tcPr>
          <w:p w14:paraId="2661E45A" w14:textId="6F1172F7" w:rsidR="00B225D7" w:rsidRPr="00B225D7" w:rsidRDefault="00B225D7" w:rsidP="00DF381E">
            <w:pPr>
              <w:keepNext/>
              <w:rPr>
                <w:lang w:val="en-US"/>
              </w:rPr>
            </w:pPr>
          </w:p>
        </w:tc>
      </w:tr>
      <w:tr w:rsidR="002534CE" w:rsidRPr="00DC3786" w14:paraId="7AA56DA6" w14:textId="77777777" w:rsidTr="002534CE">
        <w:tc>
          <w:tcPr>
            <w:tcW w:w="421" w:type="dxa"/>
          </w:tcPr>
          <w:p w14:paraId="1ED3A629" w14:textId="77777777" w:rsidR="002534CE" w:rsidRPr="006E2EBF" w:rsidRDefault="002534CE" w:rsidP="00DB2EAC">
            <w:pPr>
              <w:pStyle w:val="affd"/>
              <w:numPr>
                <w:ilvl w:val="0"/>
                <w:numId w:val="18"/>
              </w:numPr>
              <w:ind w:left="34" w:firstLine="0"/>
              <w:rPr>
                <w:lang w:val="en-US"/>
              </w:rPr>
            </w:pPr>
          </w:p>
        </w:tc>
        <w:tc>
          <w:tcPr>
            <w:tcW w:w="1985" w:type="dxa"/>
          </w:tcPr>
          <w:p w14:paraId="389A270C" w14:textId="38AD66B6" w:rsidR="002534CE" w:rsidRPr="00B225D7" w:rsidRDefault="002534CE" w:rsidP="002534CE">
            <w:pPr>
              <w:rPr>
                <w:lang w:val="en-US"/>
              </w:rPr>
            </w:pPr>
            <w:r w:rsidRPr="00B225D7">
              <w:rPr>
                <w:lang w:val="en-US"/>
              </w:rPr>
              <w:t xml:space="preserve">0.0.0.0 </w:t>
            </w:r>
          </w:p>
        </w:tc>
        <w:tc>
          <w:tcPr>
            <w:tcW w:w="2417" w:type="dxa"/>
          </w:tcPr>
          <w:p w14:paraId="0CD8BB06" w14:textId="6F4A361F" w:rsidR="002534CE" w:rsidRPr="00B225D7" w:rsidRDefault="002534CE" w:rsidP="002534CE">
            <w:pPr>
              <w:rPr>
                <w:lang w:val="en-US"/>
              </w:rPr>
            </w:pPr>
            <w:r w:rsidRPr="00B225D7">
              <w:rPr>
                <w:lang w:val="en-US"/>
              </w:rPr>
              <w:t>0.0.0.0</w:t>
            </w:r>
          </w:p>
        </w:tc>
        <w:tc>
          <w:tcPr>
            <w:tcW w:w="1589" w:type="dxa"/>
          </w:tcPr>
          <w:p w14:paraId="718B897A" w14:textId="3AF78F5C" w:rsidR="002534CE" w:rsidRDefault="002534CE" w:rsidP="002534CE">
            <w:pPr>
              <w:keepNext/>
            </w:pPr>
            <w:r>
              <w:t>2</w:t>
            </w:r>
          </w:p>
        </w:tc>
        <w:tc>
          <w:tcPr>
            <w:tcW w:w="2940" w:type="dxa"/>
          </w:tcPr>
          <w:p w14:paraId="11260549" w14:textId="0B74713C" w:rsidR="002534CE" w:rsidRPr="00B225D7" w:rsidRDefault="002534CE" w:rsidP="002534CE">
            <w:pPr>
              <w:keepNext/>
              <w:rPr>
                <w:lang w:val="en-US"/>
              </w:rPr>
            </w:pPr>
          </w:p>
        </w:tc>
      </w:tr>
      <w:tr w:rsidR="002534CE" w:rsidRPr="00DC3786" w14:paraId="33F8805A" w14:textId="14820E5D" w:rsidTr="002534CE">
        <w:tc>
          <w:tcPr>
            <w:tcW w:w="421" w:type="dxa"/>
          </w:tcPr>
          <w:p w14:paraId="57EDCCA4" w14:textId="77777777" w:rsidR="002534CE" w:rsidRPr="006E2EBF" w:rsidRDefault="002534CE" w:rsidP="00DB2EAC">
            <w:pPr>
              <w:pStyle w:val="affd"/>
              <w:numPr>
                <w:ilvl w:val="0"/>
                <w:numId w:val="18"/>
              </w:numPr>
              <w:ind w:left="34" w:firstLine="0"/>
              <w:rPr>
                <w:lang w:val="en-US"/>
              </w:rPr>
            </w:pPr>
          </w:p>
        </w:tc>
        <w:tc>
          <w:tcPr>
            <w:tcW w:w="1985" w:type="dxa"/>
          </w:tcPr>
          <w:p w14:paraId="58D0A61D" w14:textId="3D762B49" w:rsidR="002534CE" w:rsidRPr="00B225D7" w:rsidRDefault="002534CE" w:rsidP="002534CE">
            <w:pPr>
              <w:rPr>
                <w:lang w:val="en-US"/>
              </w:rPr>
            </w:pPr>
            <w:r w:rsidRPr="00B225D7">
              <w:rPr>
                <w:lang w:val="en-US"/>
              </w:rPr>
              <w:t>10.0.0.0</w:t>
            </w:r>
          </w:p>
        </w:tc>
        <w:tc>
          <w:tcPr>
            <w:tcW w:w="2417" w:type="dxa"/>
          </w:tcPr>
          <w:p w14:paraId="57818E03" w14:textId="382093E0" w:rsidR="002534CE" w:rsidRPr="00B225D7" w:rsidRDefault="002534CE" w:rsidP="002534CE">
            <w:pPr>
              <w:rPr>
                <w:lang w:val="en-US"/>
              </w:rPr>
            </w:pPr>
            <w:r w:rsidRPr="00B225D7">
              <w:rPr>
                <w:lang w:val="en-US"/>
              </w:rPr>
              <w:t>255.0.0.0</w:t>
            </w:r>
          </w:p>
        </w:tc>
        <w:tc>
          <w:tcPr>
            <w:tcW w:w="1589" w:type="dxa"/>
          </w:tcPr>
          <w:p w14:paraId="2031DD03" w14:textId="47010085" w:rsidR="002534CE" w:rsidRPr="00B225D7" w:rsidRDefault="002534CE" w:rsidP="002534CE">
            <w:pPr>
              <w:keepNext/>
              <w:rPr>
                <w:lang w:val="en-US"/>
              </w:rPr>
            </w:pPr>
            <w:r w:rsidRPr="00504FC1">
              <w:t>1</w:t>
            </w:r>
          </w:p>
        </w:tc>
        <w:tc>
          <w:tcPr>
            <w:tcW w:w="2940" w:type="dxa"/>
          </w:tcPr>
          <w:p w14:paraId="5C6DCC11" w14:textId="0D28B5E2" w:rsidR="002534CE" w:rsidRPr="00B225D7" w:rsidRDefault="002534CE" w:rsidP="002534CE">
            <w:pPr>
              <w:keepNext/>
              <w:rPr>
                <w:lang w:val="en-US"/>
              </w:rPr>
            </w:pPr>
          </w:p>
        </w:tc>
      </w:tr>
    </w:tbl>
    <w:p w14:paraId="746554AE" w14:textId="77777777" w:rsidR="00C05AD3" w:rsidRPr="00386391" w:rsidRDefault="00C05AD3" w:rsidP="00C05AD3">
      <w:pPr>
        <w:rPr>
          <w:lang w:val="en-US"/>
        </w:rPr>
      </w:pPr>
    </w:p>
    <w:p w14:paraId="532C0852" w14:textId="77777777" w:rsidR="00BE0885" w:rsidRDefault="00BE0885" w:rsidP="00FA0134">
      <w:pPr>
        <w:tabs>
          <w:tab w:val="left" w:pos="1650"/>
        </w:tabs>
        <w:sectPr w:rsidR="00BE0885" w:rsidSect="008859CE">
          <w:pgSz w:w="11906" w:h="16838"/>
          <w:pgMar w:top="1134" w:right="851" w:bottom="2835" w:left="1701" w:header="709" w:footer="709" w:gutter="0"/>
          <w:cols w:space="708"/>
          <w:docGrid w:linePitch="360"/>
        </w:sectPr>
      </w:pPr>
    </w:p>
    <w:p w14:paraId="670642AA" w14:textId="21A149D9" w:rsidR="00B864C2" w:rsidRDefault="00B864C2" w:rsidP="00B864C2">
      <w:pPr>
        <w:pStyle w:val="10"/>
        <w:numPr>
          <w:ilvl w:val="0"/>
          <w:numId w:val="0"/>
        </w:numPr>
        <w:jc w:val="center"/>
      </w:pPr>
      <w:bookmarkStart w:id="102" w:name="_Ref153538897"/>
      <w:bookmarkStart w:id="103" w:name="_Toc156227478"/>
      <w:r w:rsidRPr="00BB0761">
        <w:lastRenderedPageBreak/>
        <w:t xml:space="preserve">ПРИЛОЖЕНИЕ </w:t>
      </w:r>
      <w:r w:rsidR="00235794">
        <w:t>Е</w:t>
      </w:r>
      <w:r w:rsidRPr="00BB0761">
        <w:t xml:space="preserve">. </w:t>
      </w:r>
      <w:r w:rsidR="009109D7">
        <w:t>НАСТРОЙКИ</w:t>
      </w:r>
      <w:r w:rsidR="00DC6165">
        <w:t xml:space="preserve"> ПМЭ</w:t>
      </w:r>
      <w:bookmarkEnd w:id="102"/>
      <w:bookmarkEnd w:id="103"/>
    </w:p>
    <w:p w14:paraId="4D0DE4FB" w14:textId="5BBAF2B9" w:rsidR="00B864C2" w:rsidRPr="0037672B" w:rsidRDefault="00B864C2" w:rsidP="00B864C2">
      <w:pPr>
        <w:pStyle w:val="af0"/>
      </w:pPr>
      <w:r>
        <w:t xml:space="preserve">Таблица Ж. </w:t>
      </w:r>
      <w:r w:rsidR="00EA5F94">
        <w:rPr>
          <w:noProof/>
        </w:rPr>
        <w:fldChar w:fldCharType="begin"/>
      </w:r>
      <w:r w:rsidR="00EA5F94">
        <w:rPr>
          <w:noProof/>
        </w:rPr>
        <w:instrText xml:space="preserve"> SEQ Таблица_Ж. \* ARABIC </w:instrText>
      </w:r>
      <w:r w:rsidR="00EA5F94">
        <w:rPr>
          <w:noProof/>
        </w:rPr>
        <w:fldChar w:fldCharType="separate"/>
      </w:r>
      <w:r w:rsidR="00033958">
        <w:rPr>
          <w:noProof/>
        </w:rPr>
        <w:t>1</w:t>
      </w:r>
      <w:r w:rsidR="00EA5F94">
        <w:rPr>
          <w:noProof/>
        </w:rPr>
        <w:fldChar w:fldCharType="end"/>
      </w:r>
      <w:r>
        <w:t xml:space="preserve">. </w:t>
      </w:r>
      <w:r w:rsidR="0037672B">
        <w:t>Глобальная политика ПМЭ</w:t>
      </w:r>
    </w:p>
    <w:p w14:paraId="7DB4FF72" w14:textId="77777777" w:rsidR="00B864C2" w:rsidRDefault="00B864C2" w:rsidP="00B864C2">
      <w:pPr>
        <w:tabs>
          <w:tab w:val="left" w:pos="1650"/>
        </w:tabs>
      </w:pPr>
    </w:p>
    <w:p w14:paraId="0083D7AB" w14:textId="77777777" w:rsidR="00B864C2" w:rsidRDefault="00B864C2" w:rsidP="00FA0134">
      <w:pPr>
        <w:tabs>
          <w:tab w:val="left" w:pos="1650"/>
        </w:tabs>
      </w:pPr>
    </w:p>
    <w:p w14:paraId="7768A058" w14:textId="3650B697" w:rsidR="00BE0885" w:rsidRDefault="00BE0885" w:rsidP="00FA0134">
      <w:pPr>
        <w:tabs>
          <w:tab w:val="left" w:pos="1650"/>
        </w:tabs>
        <w:sectPr w:rsidR="00BE0885" w:rsidSect="00B864C2">
          <w:headerReference w:type="default" r:id="rId32"/>
          <w:footerReference w:type="default" r:id="rId33"/>
          <w:pgSz w:w="16838" w:h="11906" w:orient="landscape"/>
          <w:pgMar w:top="993" w:right="1134" w:bottom="1135" w:left="1560" w:header="709" w:footer="709" w:gutter="0"/>
          <w:cols w:space="708"/>
          <w:docGrid w:linePitch="360"/>
        </w:sectPr>
      </w:pPr>
    </w:p>
    <w:p w14:paraId="7B7B9A80" w14:textId="341F465B" w:rsidR="00DD029C" w:rsidRPr="0023637B" w:rsidRDefault="0023637B" w:rsidP="0023637B">
      <w:pPr>
        <w:pStyle w:val="ac"/>
        <w:jc w:val="center"/>
        <w:rPr>
          <w:b/>
          <w:sz w:val="32"/>
        </w:rPr>
      </w:pPr>
      <w:r w:rsidRPr="0023637B">
        <w:rPr>
          <w:b/>
          <w:sz w:val="32"/>
        </w:rPr>
        <w:lastRenderedPageBreak/>
        <w:t xml:space="preserve">ЛИСТ </w:t>
      </w:r>
      <w:r w:rsidR="00642257">
        <w:rPr>
          <w:b/>
          <w:sz w:val="32"/>
        </w:rPr>
        <w:t>СОГЛАСОВАНИЯ</w:t>
      </w:r>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2865"/>
        <w:gridCol w:w="1815"/>
        <w:gridCol w:w="1699"/>
      </w:tblGrid>
      <w:tr w:rsidR="0023637B" w14:paraId="5BE4800B" w14:textId="77777777" w:rsidTr="0023637B">
        <w:trPr>
          <w:trHeight w:val="422"/>
          <w:tblHeader/>
        </w:trPr>
        <w:tc>
          <w:tcPr>
            <w:tcW w:w="567" w:type="dxa"/>
            <w:tcBorders>
              <w:top w:val="single" w:sz="4" w:space="0" w:color="auto"/>
              <w:left w:val="single" w:sz="4" w:space="0" w:color="auto"/>
              <w:bottom w:val="single" w:sz="4" w:space="0" w:color="auto"/>
              <w:right w:val="single" w:sz="4" w:space="0" w:color="auto"/>
            </w:tcBorders>
            <w:vAlign w:val="center"/>
            <w:hideMark/>
          </w:tcPr>
          <w:p w14:paraId="6E2DBBFE" w14:textId="77777777" w:rsidR="0023637B" w:rsidRDefault="0023637B" w:rsidP="0023637B">
            <w:pPr>
              <w:autoSpaceDN w:val="0"/>
              <w:spacing w:after="0"/>
              <w:jc w:val="center"/>
              <w:rPr>
                <w:rFonts w:eastAsia="Calibri"/>
                <w:sz w:val="22"/>
                <w:szCs w:val="22"/>
                <w:lang w:eastAsia="en-US"/>
              </w:rPr>
            </w:pPr>
            <w:r>
              <w:rPr>
                <w:rFonts w:eastAsia="Calibri"/>
                <w:b/>
                <w:bCs/>
                <w:sz w:val="22"/>
                <w:szCs w:val="22"/>
                <w:lang w:eastAsia="en-US"/>
              </w:rPr>
              <w:t>№ п/п</w:t>
            </w:r>
          </w:p>
        </w:tc>
        <w:tc>
          <w:tcPr>
            <w:tcW w:w="2694" w:type="dxa"/>
            <w:tcBorders>
              <w:top w:val="single" w:sz="4" w:space="0" w:color="auto"/>
              <w:left w:val="single" w:sz="4" w:space="0" w:color="auto"/>
              <w:bottom w:val="single" w:sz="4" w:space="0" w:color="auto"/>
              <w:right w:val="single" w:sz="4" w:space="0" w:color="auto"/>
            </w:tcBorders>
            <w:vAlign w:val="center"/>
            <w:hideMark/>
          </w:tcPr>
          <w:p w14:paraId="6B91F43C" w14:textId="77777777" w:rsidR="0023637B" w:rsidRDefault="0023637B" w:rsidP="0023637B">
            <w:pPr>
              <w:autoSpaceDN w:val="0"/>
              <w:spacing w:after="0"/>
              <w:jc w:val="center"/>
              <w:rPr>
                <w:rFonts w:eastAsia="Calibri"/>
                <w:sz w:val="22"/>
                <w:szCs w:val="22"/>
                <w:lang w:eastAsia="en-US"/>
              </w:rPr>
            </w:pPr>
            <w:r>
              <w:rPr>
                <w:rFonts w:eastAsia="Calibri"/>
                <w:b/>
                <w:bCs/>
                <w:sz w:val="22"/>
                <w:szCs w:val="22"/>
                <w:lang w:eastAsia="en-US"/>
              </w:rPr>
              <w:t>ФИО</w:t>
            </w:r>
          </w:p>
        </w:tc>
        <w:tc>
          <w:tcPr>
            <w:tcW w:w="2865" w:type="dxa"/>
            <w:tcBorders>
              <w:top w:val="single" w:sz="4" w:space="0" w:color="auto"/>
              <w:left w:val="single" w:sz="4" w:space="0" w:color="auto"/>
              <w:bottom w:val="single" w:sz="4" w:space="0" w:color="auto"/>
              <w:right w:val="single" w:sz="4" w:space="0" w:color="auto"/>
            </w:tcBorders>
            <w:vAlign w:val="center"/>
            <w:hideMark/>
          </w:tcPr>
          <w:p w14:paraId="59539077" w14:textId="77777777" w:rsidR="0023637B" w:rsidRDefault="0023637B" w:rsidP="0023637B">
            <w:pPr>
              <w:autoSpaceDN w:val="0"/>
              <w:spacing w:after="0"/>
              <w:jc w:val="center"/>
              <w:rPr>
                <w:rFonts w:eastAsia="Calibri"/>
                <w:b/>
                <w:bCs/>
                <w:sz w:val="22"/>
                <w:szCs w:val="22"/>
                <w:lang w:eastAsia="en-US"/>
              </w:rPr>
            </w:pPr>
            <w:r>
              <w:rPr>
                <w:rFonts w:eastAsia="Calibri"/>
                <w:b/>
                <w:bCs/>
                <w:sz w:val="22"/>
                <w:szCs w:val="22"/>
                <w:lang w:eastAsia="en-US"/>
              </w:rPr>
              <w:t>Должность</w:t>
            </w:r>
          </w:p>
        </w:tc>
        <w:tc>
          <w:tcPr>
            <w:tcW w:w="1815" w:type="dxa"/>
            <w:tcBorders>
              <w:top w:val="single" w:sz="4" w:space="0" w:color="auto"/>
              <w:left w:val="single" w:sz="4" w:space="0" w:color="auto"/>
              <w:bottom w:val="single" w:sz="4" w:space="0" w:color="auto"/>
              <w:right w:val="single" w:sz="4" w:space="0" w:color="auto"/>
            </w:tcBorders>
            <w:vAlign w:val="center"/>
            <w:hideMark/>
          </w:tcPr>
          <w:p w14:paraId="75DA0A02" w14:textId="2FCD71DB" w:rsidR="0023637B" w:rsidRDefault="0023637B" w:rsidP="0023637B">
            <w:pPr>
              <w:autoSpaceDN w:val="0"/>
              <w:spacing w:after="0"/>
              <w:jc w:val="center"/>
              <w:rPr>
                <w:rFonts w:eastAsia="Calibri"/>
                <w:sz w:val="22"/>
                <w:szCs w:val="22"/>
                <w:lang w:eastAsia="en-US"/>
              </w:rPr>
            </w:pPr>
            <w:r>
              <w:rPr>
                <w:rFonts w:eastAsia="Calibri"/>
                <w:b/>
                <w:bCs/>
                <w:sz w:val="22"/>
                <w:szCs w:val="22"/>
                <w:lang w:eastAsia="en-US"/>
              </w:rPr>
              <w:t xml:space="preserve">Дата </w:t>
            </w:r>
          </w:p>
        </w:tc>
        <w:tc>
          <w:tcPr>
            <w:tcW w:w="1699" w:type="dxa"/>
            <w:tcBorders>
              <w:top w:val="single" w:sz="4" w:space="0" w:color="auto"/>
              <w:left w:val="single" w:sz="4" w:space="0" w:color="auto"/>
              <w:bottom w:val="single" w:sz="4" w:space="0" w:color="auto"/>
              <w:right w:val="single" w:sz="4" w:space="0" w:color="auto"/>
            </w:tcBorders>
            <w:vAlign w:val="center"/>
            <w:hideMark/>
          </w:tcPr>
          <w:p w14:paraId="48BED454" w14:textId="77777777" w:rsidR="0023637B" w:rsidRDefault="0023637B" w:rsidP="0023637B">
            <w:pPr>
              <w:autoSpaceDN w:val="0"/>
              <w:spacing w:after="0"/>
              <w:jc w:val="center"/>
              <w:rPr>
                <w:rFonts w:eastAsia="Calibri"/>
                <w:sz w:val="22"/>
                <w:szCs w:val="22"/>
                <w:lang w:eastAsia="en-US"/>
              </w:rPr>
            </w:pPr>
            <w:r>
              <w:rPr>
                <w:rFonts w:eastAsia="Calibri"/>
                <w:b/>
                <w:bCs/>
                <w:sz w:val="22"/>
                <w:szCs w:val="22"/>
                <w:lang w:eastAsia="en-US"/>
              </w:rPr>
              <w:t>Подпись</w:t>
            </w:r>
          </w:p>
        </w:tc>
      </w:tr>
      <w:tr w:rsidR="0023637B" w14:paraId="3B986D3A"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6811048E" w14:textId="77777777" w:rsidR="0023637B" w:rsidRDefault="0023637B"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6FE89E44"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4A0C7902"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5B8B278E"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047946A9" w14:textId="77777777" w:rsidR="0023637B" w:rsidRDefault="0023637B" w:rsidP="0023637B">
            <w:pPr>
              <w:autoSpaceDN w:val="0"/>
              <w:spacing w:after="0"/>
              <w:jc w:val="center"/>
              <w:rPr>
                <w:rFonts w:eastAsia="Calibri"/>
                <w:sz w:val="22"/>
                <w:szCs w:val="22"/>
                <w:lang w:eastAsia="en-US"/>
              </w:rPr>
            </w:pPr>
          </w:p>
        </w:tc>
      </w:tr>
      <w:tr w:rsidR="0023637B" w14:paraId="3E421245"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61A32DE0" w14:textId="77777777" w:rsidR="0023637B" w:rsidRDefault="0023637B"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4C23C21E"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12DAC747"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6E1BA21E"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352742FF" w14:textId="77777777" w:rsidR="0023637B" w:rsidRDefault="0023637B" w:rsidP="0023637B">
            <w:pPr>
              <w:autoSpaceDN w:val="0"/>
              <w:spacing w:after="0"/>
              <w:jc w:val="center"/>
              <w:rPr>
                <w:rFonts w:eastAsia="Calibri"/>
                <w:sz w:val="22"/>
                <w:szCs w:val="22"/>
                <w:lang w:eastAsia="en-US"/>
              </w:rPr>
            </w:pPr>
          </w:p>
        </w:tc>
      </w:tr>
      <w:tr w:rsidR="0023637B" w14:paraId="12993E3A"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07C3AE8C" w14:textId="77777777" w:rsidR="0023637B" w:rsidRDefault="0023637B"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790BDD4A"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57355512"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340D70AD"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02A86E39" w14:textId="77777777" w:rsidR="0023637B" w:rsidRDefault="0023637B" w:rsidP="0023637B">
            <w:pPr>
              <w:autoSpaceDN w:val="0"/>
              <w:spacing w:after="0"/>
              <w:jc w:val="center"/>
              <w:rPr>
                <w:rFonts w:eastAsia="Calibri"/>
                <w:sz w:val="22"/>
                <w:szCs w:val="22"/>
                <w:lang w:eastAsia="en-US"/>
              </w:rPr>
            </w:pPr>
          </w:p>
        </w:tc>
      </w:tr>
      <w:tr w:rsidR="0023637B" w14:paraId="67592BD0"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1BF4EF6C" w14:textId="77777777" w:rsidR="0023637B" w:rsidRDefault="0023637B"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1E91BD21"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58116BFC"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2F6889F3"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5880FC3A" w14:textId="77777777" w:rsidR="0023637B" w:rsidRDefault="0023637B" w:rsidP="0023637B">
            <w:pPr>
              <w:autoSpaceDN w:val="0"/>
              <w:spacing w:after="0"/>
              <w:jc w:val="center"/>
              <w:rPr>
                <w:rFonts w:eastAsia="Calibri"/>
                <w:sz w:val="22"/>
                <w:szCs w:val="22"/>
                <w:lang w:eastAsia="en-US"/>
              </w:rPr>
            </w:pPr>
          </w:p>
        </w:tc>
      </w:tr>
      <w:tr w:rsidR="0023637B" w14:paraId="5CCE0017"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62F2B63C" w14:textId="77777777" w:rsidR="0023637B" w:rsidRDefault="0023637B"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1445F650"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5B071EB9"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3B3279DF"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1A7A319C" w14:textId="77777777" w:rsidR="0023637B" w:rsidRDefault="0023637B" w:rsidP="0023637B">
            <w:pPr>
              <w:autoSpaceDN w:val="0"/>
              <w:spacing w:after="0"/>
              <w:jc w:val="center"/>
              <w:rPr>
                <w:rFonts w:eastAsia="Calibri"/>
                <w:sz w:val="22"/>
                <w:szCs w:val="22"/>
                <w:lang w:eastAsia="en-US"/>
              </w:rPr>
            </w:pPr>
          </w:p>
        </w:tc>
      </w:tr>
      <w:tr w:rsidR="0023637B" w14:paraId="5414E4BF"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65E66B10" w14:textId="77777777" w:rsidR="0023637B" w:rsidRDefault="0023637B"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53A6368E"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2A87B516"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333ADC1E"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741B3D8B" w14:textId="77777777" w:rsidR="0023637B" w:rsidRDefault="0023637B" w:rsidP="0023637B">
            <w:pPr>
              <w:autoSpaceDN w:val="0"/>
              <w:spacing w:after="0"/>
              <w:jc w:val="center"/>
              <w:rPr>
                <w:rFonts w:eastAsia="Calibri"/>
                <w:sz w:val="22"/>
                <w:szCs w:val="22"/>
                <w:lang w:eastAsia="en-US"/>
              </w:rPr>
            </w:pPr>
          </w:p>
        </w:tc>
      </w:tr>
      <w:tr w:rsidR="0023637B" w14:paraId="58CED12E"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409858EA" w14:textId="77777777" w:rsidR="0023637B" w:rsidRDefault="0023637B"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2F97E792"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719B885B"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76CAED5D"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6200EE9C" w14:textId="77777777" w:rsidR="0023637B" w:rsidRDefault="0023637B" w:rsidP="0023637B">
            <w:pPr>
              <w:autoSpaceDN w:val="0"/>
              <w:spacing w:after="0"/>
              <w:jc w:val="center"/>
              <w:rPr>
                <w:rFonts w:eastAsia="Calibri"/>
                <w:sz w:val="22"/>
                <w:szCs w:val="22"/>
                <w:lang w:eastAsia="en-US"/>
              </w:rPr>
            </w:pPr>
          </w:p>
        </w:tc>
      </w:tr>
      <w:tr w:rsidR="0023637B" w14:paraId="7ED2F861"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113BAAE1" w14:textId="77777777" w:rsidR="0023637B" w:rsidRDefault="0023637B"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3917330F"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4A0E9E91"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2DE5EB88"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6889857D" w14:textId="77777777" w:rsidR="0023637B" w:rsidRDefault="0023637B" w:rsidP="0023637B">
            <w:pPr>
              <w:autoSpaceDN w:val="0"/>
              <w:spacing w:after="0"/>
              <w:jc w:val="center"/>
              <w:rPr>
                <w:rFonts w:eastAsia="Calibri"/>
                <w:sz w:val="22"/>
                <w:szCs w:val="22"/>
                <w:lang w:eastAsia="en-US"/>
              </w:rPr>
            </w:pPr>
          </w:p>
        </w:tc>
      </w:tr>
      <w:tr w:rsidR="0023637B" w14:paraId="65AF39D1"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7E8F979F" w14:textId="77777777" w:rsidR="0023637B" w:rsidRDefault="0023637B"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65B8AEAA"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79118BFE"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3134801E"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4623C7A7" w14:textId="77777777" w:rsidR="0023637B" w:rsidRDefault="0023637B" w:rsidP="0023637B">
            <w:pPr>
              <w:autoSpaceDN w:val="0"/>
              <w:spacing w:after="0"/>
              <w:jc w:val="center"/>
              <w:rPr>
                <w:rFonts w:eastAsia="Calibri"/>
                <w:sz w:val="22"/>
                <w:szCs w:val="22"/>
                <w:lang w:eastAsia="en-US"/>
              </w:rPr>
            </w:pPr>
          </w:p>
        </w:tc>
      </w:tr>
      <w:tr w:rsidR="0023637B" w14:paraId="744D4584"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0E49F333" w14:textId="77777777" w:rsidR="0023637B" w:rsidRDefault="0023637B"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4603B110"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16AC7BDF"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7218D14E"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3D229F7D" w14:textId="77777777" w:rsidR="0023637B" w:rsidRDefault="0023637B" w:rsidP="0023637B">
            <w:pPr>
              <w:autoSpaceDN w:val="0"/>
              <w:spacing w:after="0"/>
              <w:jc w:val="center"/>
              <w:rPr>
                <w:rFonts w:eastAsia="Calibri"/>
                <w:sz w:val="22"/>
                <w:szCs w:val="22"/>
                <w:lang w:eastAsia="en-US"/>
              </w:rPr>
            </w:pPr>
          </w:p>
        </w:tc>
      </w:tr>
      <w:tr w:rsidR="0023637B" w14:paraId="0610FFE3"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5370C141" w14:textId="77777777" w:rsidR="0023637B" w:rsidRDefault="0023637B"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27B2AE76"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0CDBA229"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60E8C8B2"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5D6851A5" w14:textId="77777777" w:rsidR="0023637B" w:rsidRDefault="0023637B" w:rsidP="0023637B">
            <w:pPr>
              <w:autoSpaceDN w:val="0"/>
              <w:spacing w:after="0"/>
              <w:jc w:val="center"/>
              <w:rPr>
                <w:rFonts w:eastAsia="Calibri"/>
                <w:sz w:val="22"/>
                <w:szCs w:val="22"/>
                <w:lang w:eastAsia="en-US"/>
              </w:rPr>
            </w:pPr>
          </w:p>
        </w:tc>
      </w:tr>
      <w:tr w:rsidR="0023637B" w14:paraId="170D99ED"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55354BE1" w14:textId="77777777" w:rsidR="0023637B" w:rsidRDefault="0023637B"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78ACDB37"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1A62BD13"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58FC518D"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62D16B48" w14:textId="77777777" w:rsidR="0023637B" w:rsidRDefault="0023637B" w:rsidP="0023637B">
            <w:pPr>
              <w:autoSpaceDN w:val="0"/>
              <w:spacing w:after="0"/>
              <w:jc w:val="center"/>
              <w:rPr>
                <w:rFonts w:eastAsia="Calibri"/>
                <w:sz w:val="22"/>
                <w:szCs w:val="22"/>
                <w:lang w:eastAsia="en-US"/>
              </w:rPr>
            </w:pPr>
          </w:p>
        </w:tc>
      </w:tr>
      <w:tr w:rsidR="0023637B" w14:paraId="396F6C82"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7FD6DABB" w14:textId="77777777" w:rsidR="0023637B" w:rsidRDefault="0023637B"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70923CA1"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352CE0B4"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15B528BE"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61E8C236" w14:textId="77777777" w:rsidR="0023637B" w:rsidRDefault="0023637B" w:rsidP="0023637B">
            <w:pPr>
              <w:autoSpaceDN w:val="0"/>
              <w:spacing w:after="0"/>
              <w:jc w:val="center"/>
              <w:rPr>
                <w:rFonts w:eastAsia="Calibri"/>
                <w:sz w:val="22"/>
                <w:szCs w:val="22"/>
                <w:lang w:eastAsia="en-US"/>
              </w:rPr>
            </w:pPr>
          </w:p>
        </w:tc>
      </w:tr>
      <w:tr w:rsidR="0023637B" w14:paraId="58601544"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02A2775F" w14:textId="77777777" w:rsidR="0023637B" w:rsidRDefault="0023637B"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2DCA1735"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3CE91FBA"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5672FA63"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13FC7D50" w14:textId="77777777" w:rsidR="0023637B" w:rsidRDefault="0023637B" w:rsidP="0023637B">
            <w:pPr>
              <w:autoSpaceDN w:val="0"/>
              <w:spacing w:after="0"/>
              <w:jc w:val="center"/>
              <w:rPr>
                <w:rFonts w:eastAsia="Calibri"/>
                <w:sz w:val="22"/>
                <w:szCs w:val="22"/>
                <w:lang w:eastAsia="en-US"/>
              </w:rPr>
            </w:pPr>
          </w:p>
        </w:tc>
      </w:tr>
      <w:tr w:rsidR="0023637B" w14:paraId="370E9DA9"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791CBC2C" w14:textId="4173291F" w:rsidR="0023637B" w:rsidRDefault="005A3AF3" w:rsidP="005A3AF3">
            <w:pPr>
              <w:autoSpaceDN w:val="0"/>
              <w:spacing w:after="0" w:line="254" w:lineRule="auto"/>
              <w:contextualSpacing/>
              <w:rPr>
                <w:rFonts w:eastAsia="Calibri"/>
                <w:sz w:val="22"/>
                <w:szCs w:val="22"/>
                <w:lang w:eastAsia="en-US"/>
              </w:rPr>
            </w:pPr>
            <w:r>
              <w:rPr>
                <w:rFonts w:eastAsia="Calibri"/>
                <w:sz w:val="22"/>
                <w:szCs w:val="22"/>
                <w:lang w:eastAsia="en-US"/>
              </w:rPr>
              <w:t>16.</w:t>
            </w:r>
          </w:p>
        </w:tc>
        <w:tc>
          <w:tcPr>
            <w:tcW w:w="2694" w:type="dxa"/>
            <w:tcBorders>
              <w:top w:val="single" w:sz="4" w:space="0" w:color="auto"/>
              <w:left w:val="single" w:sz="4" w:space="0" w:color="auto"/>
              <w:bottom w:val="single" w:sz="4" w:space="0" w:color="auto"/>
              <w:right w:val="single" w:sz="4" w:space="0" w:color="auto"/>
            </w:tcBorders>
            <w:vAlign w:val="center"/>
          </w:tcPr>
          <w:p w14:paraId="5E6BE875"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6CC1AFBC"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5D7FBA54"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081C0C40" w14:textId="77777777" w:rsidR="0023637B" w:rsidRDefault="0023637B" w:rsidP="0023637B">
            <w:pPr>
              <w:autoSpaceDN w:val="0"/>
              <w:spacing w:after="0"/>
              <w:jc w:val="center"/>
              <w:rPr>
                <w:rFonts w:eastAsia="Calibri"/>
                <w:sz w:val="22"/>
                <w:szCs w:val="22"/>
                <w:lang w:eastAsia="en-US"/>
              </w:rPr>
            </w:pPr>
          </w:p>
        </w:tc>
      </w:tr>
      <w:tr w:rsidR="0023637B" w14:paraId="1D915D8A"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46C32EE4" w14:textId="77777777" w:rsidR="0023637B" w:rsidRDefault="0023637B"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48EABA24"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6FF3E4B2"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7A9976E6"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6C7347AB" w14:textId="77777777" w:rsidR="0023637B" w:rsidRDefault="0023637B" w:rsidP="0023637B">
            <w:pPr>
              <w:autoSpaceDN w:val="0"/>
              <w:spacing w:after="0"/>
              <w:jc w:val="center"/>
              <w:rPr>
                <w:rFonts w:eastAsia="Calibri"/>
                <w:sz w:val="22"/>
                <w:szCs w:val="22"/>
                <w:lang w:eastAsia="en-US"/>
              </w:rPr>
            </w:pPr>
          </w:p>
        </w:tc>
      </w:tr>
      <w:tr w:rsidR="0023637B" w14:paraId="747379FB"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6CBE38B1" w14:textId="77777777" w:rsidR="0023637B" w:rsidRDefault="0023637B"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5891DC07"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6EB2F0F3"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61D29682"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66E4D95C" w14:textId="77777777" w:rsidR="0023637B" w:rsidRDefault="0023637B" w:rsidP="0023637B">
            <w:pPr>
              <w:autoSpaceDN w:val="0"/>
              <w:spacing w:after="0"/>
              <w:jc w:val="center"/>
              <w:rPr>
                <w:rFonts w:eastAsia="Calibri"/>
                <w:sz w:val="22"/>
                <w:szCs w:val="22"/>
                <w:lang w:eastAsia="en-US"/>
              </w:rPr>
            </w:pPr>
          </w:p>
        </w:tc>
      </w:tr>
      <w:tr w:rsidR="0023637B" w14:paraId="511D51B6"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0D1B910A" w14:textId="77777777" w:rsidR="0023637B" w:rsidRDefault="0023637B"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7597F409"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617A0171"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209635C7"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3D99D215" w14:textId="77777777" w:rsidR="0023637B" w:rsidRDefault="0023637B" w:rsidP="0023637B">
            <w:pPr>
              <w:autoSpaceDN w:val="0"/>
              <w:spacing w:after="0"/>
              <w:jc w:val="center"/>
              <w:rPr>
                <w:rFonts w:eastAsia="Calibri"/>
                <w:sz w:val="22"/>
                <w:szCs w:val="22"/>
                <w:lang w:eastAsia="en-US"/>
              </w:rPr>
            </w:pPr>
          </w:p>
        </w:tc>
      </w:tr>
      <w:tr w:rsidR="0023637B" w14:paraId="14EF9629"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6CD4840A" w14:textId="77777777" w:rsidR="0023637B" w:rsidRDefault="0023637B"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2FDA5411" w14:textId="77777777" w:rsidR="0023637B" w:rsidRDefault="0023637B"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65D7E152" w14:textId="77777777" w:rsidR="0023637B" w:rsidRDefault="0023637B"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25EBFC21" w14:textId="77777777" w:rsidR="0023637B" w:rsidRDefault="0023637B"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693442B2" w14:textId="77777777" w:rsidR="0023637B" w:rsidRDefault="0023637B" w:rsidP="0023637B">
            <w:pPr>
              <w:autoSpaceDN w:val="0"/>
              <w:spacing w:after="0"/>
              <w:jc w:val="center"/>
              <w:rPr>
                <w:rFonts w:eastAsia="Calibri"/>
                <w:sz w:val="22"/>
                <w:szCs w:val="22"/>
                <w:lang w:eastAsia="en-US"/>
              </w:rPr>
            </w:pPr>
          </w:p>
        </w:tc>
      </w:tr>
      <w:tr w:rsidR="00DC14FD" w14:paraId="23C286E4" w14:textId="77777777" w:rsidTr="0023637B">
        <w:trPr>
          <w:trHeight w:val="567"/>
        </w:trPr>
        <w:tc>
          <w:tcPr>
            <w:tcW w:w="567" w:type="dxa"/>
            <w:tcBorders>
              <w:top w:val="single" w:sz="4" w:space="0" w:color="auto"/>
              <w:left w:val="single" w:sz="4" w:space="0" w:color="auto"/>
              <w:bottom w:val="single" w:sz="4" w:space="0" w:color="auto"/>
              <w:right w:val="single" w:sz="4" w:space="0" w:color="auto"/>
            </w:tcBorders>
            <w:vAlign w:val="center"/>
          </w:tcPr>
          <w:p w14:paraId="5C56F5B7" w14:textId="77777777" w:rsidR="00DC14FD" w:rsidRDefault="00DC14FD" w:rsidP="00A0306D">
            <w:pPr>
              <w:numPr>
                <w:ilvl w:val="0"/>
                <w:numId w:val="8"/>
              </w:numPr>
              <w:autoSpaceDN w:val="0"/>
              <w:spacing w:after="0" w:line="254" w:lineRule="auto"/>
              <w:ind w:left="0" w:firstLine="0"/>
              <w:contextualSpacing/>
              <w:jc w:val="center"/>
              <w:rPr>
                <w:rFonts w:eastAsia="Calibri"/>
                <w:sz w:val="22"/>
                <w:szCs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0F1D4C0B" w14:textId="77777777" w:rsidR="00DC14FD" w:rsidRDefault="00DC14FD" w:rsidP="0023637B">
            <w:pPr>
              <w:autoSpaceDN w:val="0"/>
              <w:spacing w:after="0"/>
              <w:jc w:val="center"/>
              <w:rPr>
                <w:rFonts w:eastAsia="Calibri"/>
                <w:sz w:val="22"/>
                <w:szCs w:val="22"/>
                <w:lang w:eastAsia="en-US"/>
              </w:rPr>
            </w:pPr>
          </w:p>
        </w:tc>
        <w:tc>
          <w:tcPr>
            <w:tcW w:w="2865" w:type="dxa"/>
            <w:tcBorders>
              <w:top w:val="single" w:sz="4" w:space="0" w:color="auto"/>
              <w:left w:val="single" w:sz="4" w:space="0" w:color="auto"/>
              <w:bottom w:val="single" w:sz="4" w:space="0" w:color="auto"/>
              <w:right w:val="single" w:sz="4" w:space="0" w:color="auto"/>
            </w:tcBorders>
            <w:vAlign w:val="center"/>
          </w:tcPr>
          <w:p w14:paraId="71FAFE50" w14:textId="77777777" w:rsidR="00DC14FD" w:rsidRDefault="00DC14FD" w:rsidP="0023637B">
            <w:pPr>
              <w:autoSpaceDN w:val="0"/>
              <w:spacing w:after="0"/>
              <w:jc w:val="center"/>
              <w:rPr>
                <w:rFonts w:eastAsia="Calibri"/>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44FB255E" w14:textId="77777777" w:rsidR="00DC14FD" w:rsidRDefault="00DC14FD" w:rsidP="0023637B">
            <w:pPr>
              <w:autoSpaceDN w:val="0"/>
              <w:spacing w:after="0"/>
              <w:jc w:val="center"/>
              <w:rPr>
                <w:rFonts w:eastAsia="Calibri"/>
                <w:sz w:val="22"/>
                <w:szCs w:val="22"/>
                <w:lang w:eastAsia="en-US"/>
              </w:rPr>
            </w:pPr>
          </w:p>
        </w:tc>
        <w:tc>
          <w:tcPr>
            <w:tcW w:w="1699" w:type="dxa"/>
            <w:tcBorders>
              <w:top w:val="single" w:sz="4" w:space="0" w:color="auto"/>
              <w:left w:val="single" w:sz="4" w:space="0" w:color="auto"/>
              <w:bottom w:val="single" w:sz="4" w:space="0" w:color="auto"/>
              <w:right w:val="single" w:sz="4" w:space="0" w:color="auto"/>
            </w:tcBorders>
            <w:vAlign w:val="center"/>
          </w:tcPr>
          <w:p w14:paraId="71D56CF9" w14:textId="77777777" w:rsidR="00DC14FD" w:rsidRDefault="00DC14FD" w:rsidP="0023637B">
            <w:pPr>
              <w:autoSpaceDN w:val="0"/>
              <w:spacing w:after="0"/>
              <w:jc w:val="center"/>
              <w:rPr>
                <w:rFonts w:eastAsia="Calibri"/>
                <w:sz w:val="22"/>
                <w:szCs w:val="22"/>
                <w:lang w:eastAsia="en-US"/>
              </w:rPr>
            </w:pPr>
          </w:p>
        </w:tc>
      </w:tr>
    </w:tbl>
    <w:p w14:paraId="4705BB96" w14:textId="77777777" w:rsidR="00DD029C" w:rsidRPr="00DC14FD" w:rsidRDefault="00DD029C" w:rsidP="00DC14FD">
      <w:pPr>
        <w:pStyle w:val="ac"/>
        <w:rPr>
          <w:sz w:val="14"/>
        </w:rPr>
      </w:pPr>
    </w:p>
    <w:sectPr w:rsidR="00DD029C" w:rsidRPr="00DC14FD" w:rsidSect="008859CE">
      <w:headerReference w:type="default" r:id="rId34"/>
      <w:footerReference w:type="default" r:id="rId35"/>
      <w:pgSz w:w="11906" w:h="16838"/>
      <w:pgMar w:top="1134" w:right="851" w:bottom="2835" w:left="1701"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58435F" w16cid:durableId="294A6CB7"/>
  <w16cid:commentId w16cid:paraId="7F5CDAB0" w16cid:durableId="2953A9D0"/>
  <w16cid:commentId w16cid:paraId="0AF7B7E8" w16cid:durableId="294F9FB2"/>
  <w16cid:commentId w16cid:paraId="6308DA0E" w16cid:durableId="294F7DF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186FF3" w14:textId="77777777" w:rsidR="00DB2EAC" w:rsidRDefault="00DB2EAC" w:rsidP="00DA4FF0">
      <w:pPr>
        <w:spacing w:after="0" w:line="240" w:lineRule="auto"/>
      </w:pPr>
      <w:r>
        <w:separator/>
      </w:r>
    </w:p>
  </w:endnote>
  <w:endnote w:type="continuationSeparator" w:id="0">
    <w:p w14:paraId="1DEF3A0F" w14:textId="77777777" w:rsidR="00DB2EAC" w:rsidRDefault="00DB2EAC" w:rsidP="00DA4FF0">
      <w:pPr>
        <w:spacing w:after="0" w:line="240" w:lineRule="auto"/>
      </w:pPr>
      <w:r>
        <w:continuationSeparator/>
      </w:r>
    </w:p>
  </w:endnote>
  <w:endnote w:type="continuationNotice" w:id="1">
    <w:p w14:paraId="0C534839" w14:textId="77777777" w:rsidR="00DB2EAC" w:rsidRDefault="00DB2E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Times New Roman Полужирный">
    <w:altName w:val="Times New Roman"/>
    <w:panose1 w:val="02020803070505020304"/>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A00002EF" w:usb1="4000004B"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41505" w14:textId="49DC9318" w:rsidR="00EC3662" w:rsidRPr="00DF2933" w:rsidRDefault="00EC3662" w:rsidP="00626350">
    <w:pPr>
      <w:pStyle w:val="afc"/>
    </w:pPr>
    <w:r>
      <w:rPr>
        <w:noProof/>
      </w:rPr>
      <mc:AlternateContent>
        <mc:Choice Requires="wps">
          <w:drawing>
            <wp:anchor distT="0" distB="0" distL="114300" distR="114300" simplePos="0" relativeHeight="251659266" behindDoc="0" locked="0" layoutInCell="1" allowOverlap="1" wp14:anchorId="2394B1EC" wp14:editId="2E03ED57">
              <wp:simplePos x="0" y="0"/>
              <wp:positionH relativeFrom="column">
                <wp:posOffset>-357505</wp:posOffset>
              </wp:positionH>
              <wp:positionV relativeFrom="page">
                <wp:posOffset>10511790</wp:posOffset>
              </wp:positionV>
              <wp:extent cx="612140" cy="89535"/>
              <wp:effectExtent l="0" t="0" r="0" b="0"/>
              <wp:wrapNone/>
              <wp:docPr id="582" name="Rectangle 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8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3C2924CA" w14:textId="77777777" w:rsidR="00EC3662" w:rsidRPr="009B69F9" w:rsidRDefault="00EC3662" w:rsidP="00626350">
                          <w:pPr>
                            <w:jc w:val="center"/>
                            <w:rPr>
                              <w:rFonts w:ascii="Arial" w:hAnsi="Arial" w:cs="Arial"/>
                              <w:color w:val="FFFFFF"/>
                              <w:sz w:val="12"/>
                              <w:szCs w:val="12"/>
                            </w:rPr>
                          </w:pPr>
                          <w:r w:rsidRPr="009B69F9">
                            <w:rPr>
                              <w:rFonts w:ascii="Arial" w:hAnsi="Arial" w:cs="Arial"/>
                              <w:i/>
                              <w:color w:val="FFFFFF"/>
                              <w:sz w:val="12"/>
                              <w:szCs w:val="12"/>
                              <w:lang w:val="en-US"/>
                            </w:rPr>
                            <w:t>technicaldocs.ru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4B1EC" id="Rectangle 430" o:spid="_x0000_s1026" style="position:absolute;margin-left:-28.15pt;margin-top:827.7pt;width:48.2pt;height:7.05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" filled="f" stroked="f" strokeweight="1.5pt">
              <v:textbox inset="0,0,0,0">
                <w:txbxContent>
                  <w:p w14:paraId="3C2924CA" w14:textId="77777777" w:rsidR="00EC3662" w:rsidRPr="009B69F9" w:rsidRDefault="00EC3662" w:rsidP="00626350">
                    <w:pPr>
                      <w:jc w:val="center"/>
                      <w:rPr>
                        <w:rFonts w:ascii="Arial" w:hAnsi="Arial" w:cs="Arial"/>
                        <w:color w:val="FFFFFF"/>
                        <w:sz w:val="12"/>
                        <w:szCs w:val="12"/>
                      </w:rPr>
                    </w:pPr>
                    <w:r w:rsidRPr="009B69F9">
                      <w:rPr>
                        <w:rFonts w:ascii="Arial" w:hAnsi="Arial" w:cs="Arial"/>
                        <w:i/>
                        <w:color w:val="FFFFFF"/>
                        <w:sz w:val="12"/>
                        <w:szCs w:val="12"/>
                        <w:lang w:val="en-US"/>
                      </w:rPr>
                      <w:t>technicaldocs.ru</w:t>
                    </w:r>
                  </w:p>
                </w:txbxContent>
              </v:textbox>
              <w10:wrap anchory="page"/>
            </v:rect>
          </w:pict>
        </mc:Fallback>
      </mc:AlternateContent>
    </w:r>
  </w:p>
  <w:p w14:paraId="5E274332" w14:textId="77777777" w:rsidR="00EC3662" w:rsidRPr="009B69F9" w:rsidRDefault="00EC3662" w:rsidP="00626350">
    <w:pPr>
      <w:pStyle w:val="afc"/>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B9A76" w14:textId="77777777" w:rsidR="00EC3662" w:rsidRPr="00DA4FF0" w:rsidRDefault="00EC3662">
    <w:pPr>
      <w:pStyle w:val="afc"/>
      <w:rPr>
        <w:rFonts w:ascii="Arial" w:hAnsi="Arial" w:cs="Arial"/>
        <w:sz w:val="18"/>
        <w:szCs w:val="18"/>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962D9" w14:textId="77777777" w:rsidR="00EC3662" w:rsidRPr="00DA4FF0" w:rsidRDefault="00EC3662">
    <w:pPr>
      <w:pStyle w:val="afc"/>
      <w:rPr>
        <w:rFonts w:ascii="Arial" w:hAnsi="Arial" w:cs="Arial"/>
        <w:sz w:val="18"/>
        <w:szCs w:val="1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A79C0" w14:textId="77777777" w:rsidR="00EC3662" w:rsidRPr="00DA4FF0" w:rsidRDefault="00EC3662">
    <w:pPr>
      <w:pStyle w:val="afc"/>
      <w:rPr>
        <w:rFonts w:ascii="Arial" w:hAnsi="Arial" w:cs="Arial"/>
        <w:sz w:val="18"/>
        <w:szCs w:val="1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3379A" w14:textId="77777777" w:rsidR="00EC3662" w:rsidRPr="00DA4FF0" w:rsidRDefault="00EC3662">
    <w:pPr>
      <w:pStyle w:val="afc"/>
      <w:rPr>
        <w:rFonts w:ascii="Arial" w:hAnsi="Arial" w:cs="Arial"/>
        <w:sz w:val="18"/>
        <w:szCs w:val="18"/>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F7606" w14:textId="77777777" w:rsidR="00EC3662" w:rsidRPr="00DA4FF0" w:rsidRDefault="00EC3662">
    <w:pPr>
      <w:pStyle w:val="afc"/>
      <w:rPr>
        <w:rFonts w:ascii="Arial" w:hAnsi="Arial" w:cs="Arial"/>
        <w:sz w:val="18"/>
        <w:szCs w:val="18"/>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EAE0A" w14:textId="77777777" w:rsidR="00EC3662" w:rsidRPr="00DA4FF0" w:rsidRDefault="00EC3662">
    <w:pPr>
      <w:pStyle w:val="afc"/>
      <w:rPr>
        <w:rFonts w:ascii="Arial" w:hAnsi="Arial" w:cs="Arial"/>
        <w:sz w:val="18"/>
        <w:szCs w:val="18"/>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947D7" w14:textId="77777777" w:rsidR="00EC3662" w:rsidRPr="00DA4FF0" w:rsidRDefault="00EC3662">
    <w:pPr>
      <w:pStyle w:val="afc"/>
      <w:rPr>
        <w:rFonts w:ascii="Arial" w:hAnsi="Arial" w:cs="Arial"/>
        <w:sz w:val="18"/>
        <w:szCs w:val="18"/>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5239B" w14:textId="77777777" w:rsidR="00EC3662" w:rsidRPr="00DA4FF0" w:rsidRDefault="00EC3662">
    <w:pPr>
      <w:pStyle w:val="afc"/>
      <w:rPr>
        <w:rFonts w:ascii="Arial" w:hAnsi="Arial" w:cs="Arial"/>
        <w:sz w:val="18"/>
        <w:szCs w:val="18"/>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C13AA" w14:textId="77777777" w:rsidR="00EC3662" w:rsidRPr="00DA4FF0" w:rsidRDefault="00EC3662">
    <w:pPr>
      <w:pStyle w:val="afc"/>
      <w:rPr>
        <w:rFonts w:ascii="Arial" w:hAnsi="Arial" w:cs="Arial"/>
        <w:sz w:val="18"/>
        <w:szCs w:val="18"/>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57AD" w14:textId="5C4176BD" w:rsidR="00EC3662" w:rsidRPr="00DA4FF0" w:rsidRDefault="00EC3662">
    <w:pPr>
      <w:pStyle w:val="afc"/>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07E9B" w14:textId="77777777" w:rsidR="00DB2EAC" w:rsidRDefault="00DB2EAC" w:rsidP="00DA4FF0">
      <w:pPr>
        <w:spacing w:after="0" w:line="240" w:lineRule="auto"/>
      </w:pPr>
      <w:r>
        <w:separator/>
      </w:r>
    </w:p>
  </w:footnote>
  <w:footnote w:type="continuationSeparator" w:id="0">
    <w:p w14:paraId="24749654" w14:textId="77777777" w:rsidR="00DB2EAC" w:rsidRDefault="00DB2EAC" w:rsidP="00DA4FF0">
      <w:pPr>
        <w:spacing w:after="0" w:line="240" w:lineRule="auto"/>
      </w:pPr>
      <w:r>
        <w:continuationSeparator/>
      </w:r>
    </w:p>
  </w:footnote>
  <w:footnote w:type="continuationNotice" w:id="1">
    <w:p w14:paraId="52129AD7" w14:textId="77777777" w:rsidR="00DB2EAC" w:rsidRDefault="00DB2EAC">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2CA50" w14:textId="77777777" w:rsidR="00EC3662" w:rsidRDefault="00EC3662">
    <w:pPr>
      <w:pStyle w:val="afa"/>
    </w:pPr>
    <w:r>
      <w:rPr>
        <w:noProof/>
      </w:rPr>
      <mc:AlternateContent>
        <mc:Choice Requires="wpg">
          <w:drawing>
            <wp:anchor distT="0" distB="0" distL="114300" distR="114300" simplePos="0" relativeHeight="251662338" behindDoc="0" locked="0" layoutInCell="1" allowOverlap="1" wp14:anchorId="126BB978" wp14:editId="369E1E15">
              <wp:simplePos x="0" y="0"/>
              <wp:positionH relativeFrom="page">
                <wp:posOffset>262890</wp:posOffset>
              </wp:positionH>
              <wp:positionV relativeFrom="page">
                <wp:posOffset>161624</wp:posOffset>
              </wp:positionV>
              <wp:extent cx="7099200" cy="10335600"/>
              <wp:effectExtent l="0" t="0" r="26035" b="8890"/>
              <wp:wrapNone/>
              <wp:docPr id="17" name="Группа 17"/>
              <wp:cNvGraphicFramePr/>
              <a:graphic xmlns:a="http://schemas.openxmlformats.org/drawingml/2006/main">
                <a:graphicData uri="http://schemas.microsoft.com/office/word/2010/wordprocessingGroup">
                  <wpg:wgp>
                    <wpg:cNvGrpSpPr/>
                    <wpg:grpSpPr>
                      <a:xfrm>
                        <a:off x="0" y="0"/>
                        <a:ext cx="7099200" cy="10335600"/>
                        <a:chOff x="0" y="0"/>
                        <a:chExt cx="7098150" cy="10336875"/>
                      </a:xfrm>
                    </wpg:grpSpPr>
                    <wpg:grpSp>
                      <wpg:cNvPr id="32" name="Группа 32"/>
                      <wpg:cNvGrpSpPr/>
                      <wpg:grpSpPr>
                        <a:xfrm>
                          <a:off x="438150" y="9791700"/>
                          <a:ext cx="6660000" cy="545175"/>
                          <a:chOff x="0" y="0"/>
                          <a:chExt cx="6660000" cy="545175"/>
                        </a:xfrm>
                      </wpg:grpSpPr>
                      <wps:wsp>
                        <wps:cNvPr id="37" name="Блок-схема: процесс 37"/>
                        <wps:cNvSpPr/>
                        <wps:spPr>
                          <a:xfrm>
                            <a:off x="0" y="0"/>
                            <a:ext cx="252000" cy="180000"/>
                          </a:xfrm>
                          <a:prstGeom prst="flowChartProcess">
                            <a:avLst/>
                          </a:prstGeom>
                          <a:noFill/>
                          <a:ln w="19050">
                            <a:noFill/>
                          </a:ln>
                        </wps:spPr>
                        <wps:style>
                          <a:lnRef idx="2">
                            <a:schemeClr val="dk1"/>
                          </a:lnRef>
                          <a:fillRef idx="1">
                            <a:schemeClr val="lt1"/>
                          </a:fillRef>
                          <a:effectRef idx="0">
                            <a:schemeClr val="dk1"/>
                          </a:effectRef>
                          <a:fontRef idx="minor">
                            <a:schemeClr val="dk1"/>
                          </a:fontRef>
                        </wps:style>
                        <wps:txbx>
                          <w:txbxContent>
                            <w:p w14:paraId="6795F106" w14:textId="77777777" w:rsidR="00EC3662" w:rsidRPr="00961B47" w:rsidRDefault="00EC3662" w:rsidP="00626350">
                              <w:pPr>
                                <w:jc w:val="center"/>
                                <w:rPr>
                                  <w:rFonts w:ascii="Arial" w:hAnsi="Arial" w:cs="Arial"/>
                                  <w:i/>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Блок-схема: процесс 41"/>
                        <wps:cNvSpPr/>
                        <wps:spPr>
                          <a:xfrm>
                            <a:off x="0" y="361950"/>
                            <a:ext cx="252000" cy="180000"/>
                          </a:xfrm>
                          <a:prstGeom prst="flowChartProcess">
                            <a:avLst/>
                          </a:prstGeom>
                          <a:noFill/>
                          <a:ln w="19050">
                            <a:noFill/>
                          </a:ln>
                        </wps:spPr>
                        <wps:style>
                          <a:lnRef idx="2">
                            <a:schemeClr val="dk1"/>
                          </a:lnRef>
                          <a:fillRef idx="1">
                            <a:schemeClr val="lt1"/>
                          </a:fillRef>
                          <a:effectRef idx="0">
                            <a:schemeClr val="dk1"/>
                          </a:effectRef>
                          <a:fontRef idx="minor">
                            <a:schemeClr val="dk1"/>
                          </a:fontRef>
                        </wps:style>
                        <wps:txbx>
                          <w:txbxContent>
                            <w:p w14:paraId="50AF24ED" w14:textId="77777777" w:rsidR="00EC3662" w:rsidRPr="00961B47" w:rsidRDefault="00EC3662" w:rsidP="00626350">
                              <w:pPr>
                                <w:jc w:val="center"/>
                                <w:rPr>
                                  <w:rFonts w:ascii="Arial" w:hAnsi="Arial" w:cs="Arial"/>
                                  <w:i/>
                                  <w:sz w:val="16"/>
                                  <w:szCs w:val="16"/>
                                </w:rPr>
                              </w:pPr>
                              <w:r>
                                <w:rPr>
                                  <w:rFonts w:ascii="Arial" w:hAnsi="Arial" w:cs="Arial"/>
                                  <w:i/>
                                  <w:sz w:val="16"/>
                                  <w:szCs w:val="16"/>
                                </w:rPr>
                                <w:t>Изм.</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Блок-схема: процесс 42"/>
                        <wps:cNvSpPr/>
                        <wps:spPr>
                          <a:xfrm>
                            <a:off x="0" y="180975"/>
                            <a:ext cx="252000" cy="180000"/>
                          </a:xfrm>
                          <a:prstGeom prst="flowChartProcess">
                            <a:avLst/>
                          </a:prstGeom>
                          <a:noFill/>
                          <a:ln w="19050">
                            <a:noFill/>
                          </a:ln>
                        </wps:spPr>
                        <wps:style>
                          <a:lnRef idx="2">
                            <a:schemeClr val="dk1"/>
                          </a:lnRef>
                          <a:fillRef idx="1">
                            <a:schemeClr val="lt1"/>
                          </a:fillRef>
                          <a:effectRef idx="0">
                            <a:schemeClr val="dk1"/>
                          </a:effectRef>
                          <a:fontRef idx="minor">
                            <a:schemeClr val="dk1"/>
                          </a:fontRef>
                        </wps:style>
                        <wps:txbx>
                          <w:txbxContent>
                            <w:p w14:paraId="2EC9FD4A" w14:textId="77777777" w:rsidR="00EC3662" w:rsidRPr="00961B47" w:rsidRDefault="00EC3662" w:rsidP="00626350">
                              <w:pPr>
                                <w:jc w:val="center"/>
                                <w:rPr>
                                  <w:rFonts w:ascii="Arial" w:hAnsi="Arial" w:cs="Arial"/>
                                  <w:i/>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Блок-схема: процесс 43"/>
                        <wps:cNvSpPr/>
                        <wps:spPr>
                          <a:xfrm>
                            <a:off x="247650" y="361950"/>
                            <a:ext cx="360000" cy="180000"/>
                          </a:xfrm>
                          <a:prstGeom prst="flowChartProcess">
                            <a:avLst/>
                          </a:prstGeom>
                          <a:noFill/>
                          <a:ln w="19050">
                            <a:noFill/>
                          </a:ln>
                        </wps:spPr>
                        <wps:style>
                          <a:lnRef idx="2">
                            <a:schemeClr val="dk1"/>
                          </a:lnRef>
                          <a:fillRef idx="1">
                            <a:schemeClr val="lt1"/>
                          </a:fillRef>
                          <a:effectRef idx="0">
                            <a:schemeClr val="dk1"/>
                          </a:effectRef>
                          <a:fontRef idx="minor">
                            <a:schemeClr val="dk1"/>
                          </a:fontRef>
                        </wps:style>
                        <wps:txbx>
                          <w:txbxContent>
                            <w:p w14:paraId="1D6E7BD1" w14:textId="77777777" w:rsidR="00EC3662" w:rsidRPr="00961B47" w:rsidRDefault="00EC3662" w:rsidP="00626350">
                              <w:pPr>
                                <w:jc w:val="center"/>
                                <w:rPr>
                                  <w:rFonts w:ascii="Arial" w:hAnsi="Arial" w:cs="Arial"/>
                                  <w:i/>
                                  <w:sz w:val="16"/>
                                  <w:szCs w:val="16"/>
                                </w:rPr>
                              </w:pPr>
                              <w:r>
                                <w:rPr>
                                  <w:rFonts w:ascii="Arial" w:hAnsi="Arial" w:cs="Arial"/>
                                  <w:i/>
                                  <w:sz w:val="16"/>
                                  <w:szCs w:val="16"/>
                                </w:rPr>
                                <w:t>Лист</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Блок-схема: процесс 44"/>
                        <wps:cNvSpPr/>
                        <wps:spPr>
                          <a:xfrm>
                            <a:off x="247650" y="180975"/>
                            <a:ext cx="360000" cy="180000"/>
                          </a:xfrm>
                          <a:prstGeom prst="flowChartProcess">
                            <a:avLst/>
                          </a:prstGeom>
                          <a:noFill/>
                          <a:ln w="19050">
                            <a:noFill/>
                          </a:ln>
                        </wps:spPr>
                        <wps:style>
                          <a:lnRef idx="2">
                            <a:schemeClr val="dk1"/>
                          </a:lnRef>
                          <a:fillRef idx="1">
                            <a:schemeClr val="lt1"/>
                          </a:fillRef>
                          <a:effectRef idx="0">
                            <a:schemeClr val="dk1"/>
                          </a:effectRef>
                          <a:fontRef idx="minor">
                            <a:schemeClr val="dk1"/>
                          </a:fontRef>
                        </wps:style>
                        <wps:txbx>
                          <w:txbxContent>
                            <w:p w14:paraId="757F586A" w14:textId="77777777" w:rsidR="00EC3662" w:rsidRPr="00961B47" w:rsidRDefault="00EC3662" w:rsidP="00626350">
                              <w:pPr>
                                <w:jc w:val="center"/>
                                <w:rPr>
                                  <w:rFonts w:ascii="Arial" w:hAnsi="Arial" w:cs="Arial"/>
                                  <w:i/>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 name="Блок-схема: процесс 45"/>
                        <wps:cNvSpPr/>
                        <wps:spPr>
                          <a:xfrm>
                            <a:off x="247650" y="0"/>
                            <a:ext cx="360000" cy="180000"/>
                          </a:xfrm>
                          <a:prstGeom prst="flowChartProcess">
                            <a:avLst/>
                          </a:prstGeom>
                          <a:noFill/>
                          <a:ln w="19050">
                            <a:noFill/>
                          </a:ln>
                        </wps:spPr>
                        <wps:style>
                          <a:lnRef idx="2">
                            <a:schemeClr val="dk1"/>
                          </a:lnRef>
                          <a:fillRef idx="1">
                            <a:schemeClr val="lt1"/>
                          </a:fillRef>
                          <a:effectRef idx="0">
                            <a:schemeClr val="dk1"/>
                          </a:effectRef>
                          <a:fontRef idx="minor">
                            <a:schemeClr val="dk1"/>
                          </a:fontRef>
                        </wps:style>
                        <wps:txbx>
                          <w:txbxContent>
                            <w:p w14:paraId="280CED8F" w14:textId="77777777" w:rsidR="00EC3662" w:rsidRPr="00961B47" w:rsidRDefault="00EC3662" w:rsidP="00626350">
                              <w:pPr>
                                <w:jc w:val="center"/>
                                <w:rPr>
                                  <w:rFonts w:ascii="Arial" w:hAnsi="Arial" w:cs="Arial"/>
                                  <w:i/>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Блок-схема: процесс 46"/>
                        <wps:cNvSpPr/>
                        <wps:spPr>
                          <a:xfrm>
                            <a:off x="609600" y="361950"/>
                            <a:ext cx="828000" cy="180000"/>
                          </a:xfrm>
                          <a:prstGeom prst="flowChartProcess">
                            <a:avLst/>
                          </a:prstGeom>
                          <a:noFill/>
                          <a:ln w="19050">
                            <a:noFill/>
                          </a:ln>
                        </wps:spPr>
                        <wps:style>
                          <a:lnRef idx="2">
                            <a:schemeClr val="dk1"/>
                          </a:lnRef>
                          <a:fillRef idx="1">
                            <a:schemeClr val="lt1"/>
                          </a:fillRef>
                          <a:effectRef idx="0">
                            <a:schemeClr val="dk1"/>
                          </a:effectRef>
                          <a:fontRef idx="minor">
                            <a:schemeClr val="dk1"/>
                          </a:fontRef>
                        </wps:style>
                        <wps:txbx>
                          <w:txbxContent>
                            <w:p w14:paraId="5C3CA315" w14:textId="77777777" w:rsidR="00EC3662" w:rsidRPr="00961B47" w:rsidRDefault="00EC3662" w:rsidP="00626350">
                              <w:pPr>
                                <w:rPr>
                                  <w:rFonts w:ascii="Arial" w:hAnsi="Arial" w:cs="Arial"/>
                                  <w:i/>
                                  <w:sz w:val="16"/>
                                  <w:szCs w:val="16"/>
                                </w:rPr>
                              </w:pPr>
                              <w:r>
                                <w:rPr>
                                  <w:rFonts w:ascii="Arial" w:hAnsi="Arial" w:cs="Arial"/>
                                  <w:i/>
                                  <w:sz w:val="16"/>
                                  <w:szCs w:val="16"/>
                                </w:rPr>
                                <w:t>№ докум.</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Блок-схема: процесс 47"/>
                        <wps:cNvSpPr/>
                        <wps:spPr>
                          <a:xfrm>
                            <a:off x="609600" y="180975"/>
                            <a:ext cx="828000" cy="180000"/>
                          </a:xfrm>
                          <a:prstGeom prst="flowChartProcess">
                            <a:avLst/>
                          </a:prstGeom>
                          <a:noFill/>
                          <a:ln w="19050">
                            <a:noFill/>
                          </a:ln>
                        </wps:spPr>
                        <wps:style>
                          <a:lnRef idx="2">
                            <a:schemeClr val="dk1"/>
                          </a:lnRef>
                          <a:fillRef idx="1">
                            <a:schemeClr val="lt1"/>
                          </a:fillRef>
                          <a:effectRef idx="0">
                            <a:schemeClr val="dk1"/>
                          </a:effectRef>
                          <a:fontRef idx="minor">
                            <a:schemeClr val="dk1"/>
                          </a:fontRef>
                        </wps:style>
                        <wps:txbx>
                          <w:txbxContent>
                            <w:p w14:paraId="1C9BCCB1" w14:textId="77777777" w:rsidR="00EC3662" w:rsidRPr="00961B47" w:rsidRDefault="00EC3662" w:rsidP="00626350">
                              <w:pPr>
                                <w:rPr>
                                  <w:rFonts w:ascii="Arial" w:hAnsi="Arial" w:cs="Arial"/>
                                  <w:i/>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Блок-схема: процесс 48"/>
                        <wps:cNvSpPr/>
                        <wps:spPr>
                          <a:xfrm>
                            <a:off x="609600" y="0"/>
                            <a:ext cx="828000" cy="180000"/>
                          </a:xfrm>
                          <a:prstGeom prst="flowChartProcess">
                            <a:avLst/>
                          </a:prstGeom>
                          <a:noFill/>
                          <a:ln w="19050">
                            <a:noFill/>
                          </a:ln>
                        </wps:spPr>
                        <wps:style>
                          <a:lnRef idx="2">
                            <a:schemeClr val="dk1"/>
                          </a:lnRef>
                          <a:fillRef idx="1">
                            <a:schemeClr val="lt1"/>
                          </a:fillRef>
                          <a:effectRef idx="0">
                            <a:schemeClr val="dk1"/>
                          </a:effectRef>
                          <a:fontRef idx="minor">
                            <a:schemeClr val="dk1"/>
                          </a:fontRef>
                        </wps:style>
                        <wps:txbx>
                          <w:txbxContent>
                            <w:p w14:paraId="7BC999B6" w14:textId="77777777" w:rsidR="00EC3662" w:rsidRPr="00961B47" w:rsidRDefault="00EC3662" w:rsidP="00626350">
                              <w:pPr>
                                <w:rPr>
                                  <w:rFonts w:ascii="Arial" w:hAnsi="Arial" w:cs="Arial"/>
                                  <w:i/>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Блок-схема: процесс 52"/>
                        <wps:cNvSpPr/>
                        <wps:spPr>
                          <a:xfrm>
                            <a:off x="1438275" y="361950"/>
                            <a:ext cx="540000" cy="180000"/>
                          </a:xfrm>
                          <a:prstGeom prst="flowChartProcess">
                            <a:avLst/>
                          </a:prstGeom>
                          <a:noFill/>
                          <a:ln w="19050">
                            <a:noFill/>
                          </a:ln>
                        </wps:spPr>
                        <wps:style>
                          <a:lnRef idx="2">
                            <a:schemeClr val="dk1"/>
                          </a:lnRef>
                          <a:fillRef idx="1">
                            <a:schemeClr val="lt1"/>
                          </a:fillRef>
                          <a:effectRef idx="0">
                            <a:schemeClr val="dk1"/>
                          </a:effectRef>
                          <a:fontRef idx="minor">
                            <a:schemeClr val="dk1"/>
                          </a:fontRef>
                        </wps:style>
                        <wps:txbx>
                          <w:txbxContent>
                            <w:p w14:paraId="1F4EA221" w14:textId="77777777" w:rsidR="00EC3662" w:rsidRPr="00961B47" w:rsidRDefault="00EC3662" w:rsidP="00626350">
                              <w:pPr>
                                <w:rPr>
                                  <w:rFonts w:ascii="Arial" w:hAnsi="Arial" w:cs="Arial"/>
                                  <w:i/>
                                  <w:sz w:val="16"/>
                                  <w:szCs w:val="16"/>
                                </w:rPr>
                              </w:pPr>
                              <w:r>
                                <w:rPr>
                                  <w:rFonts w:ascii="Arial" w:hAnsi="Arial" w:cs="Arial"/>
                                  <w:i/>
                                  <w:sz w:val="16"/>
                                  <w:szCs w:val="16"/>
                                </w:rPr>
                                <w:t>Подп.</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Блок-схема: процесс 56"/>
                        <wps:cNvSpPr/>
                        <wps:spPr>
                          <a:xfrm>
                            <a:off x="1438275" y="180975"/>
                            <a:ext cx="540000" cy="180000"/>
                          </a:xfrm>
                          <a:prstGeom prst="flowChartProcess">
                            <a:avLst/>
                          </a:prstGeom>
                          <a:noFill/>
                          <a:ln w="19050">
                            <a:noFill/>
                          </a:ln>
                        </wps:spPr>
                        <wps:style>
                          <a:lnRef idx="2">
                            <a:schemeClr val="dk1"/>
                          </a:lnRef>
                          <a:fillRef idx="1">
                            <a:schemeClr val="lt1"/>
                          </a:fillRef>
                          <a:effectRef idx="0">
                            <a:schemeClr val="dk1"/>
                          </a:effectRef>
                          <a:fontRef idx="minor">
                            <a:schemeClr val="dk1"/>
                          </a:fontRef>
                        </wps:style>
                        <wps:txbx>
                          <w:txbxContent>
                            <w:p w14:paraId="13144D7C" w14:textId="77777777" w:rsidR="00EC3662" w:rsidRPr="00961B47" w:rsidRDefault="00EC3662" w:rsidP="00626350">
                              <w:pPr>
                                <w:rPr>
                                  <w:rFonts w:ascii="Arial" w:hAnsi="Arial" w:cs="Arial"/>
                                  <w:i/>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Блок-схема: процесс 57"/>
                        <wps:cNvSpPr/>
                        <wps:spPr>
                          <a:xfrm>
                            <a:off x="1438275" y="0"/>
                            <a:ext cx="540000" cy="180000"/>
                          </a:xfrm>
                          <a:prstGeom prst="flowChartProcess">
                            <a:avLst/>
                          </a:prstGeom>
                          <a:noFill/>
                          <a:ln w="19050">
                            <a:noFill/>
                          </a:ln>
                        </wps:spPr>
                        <wps:style>
                          <a:lnRef idx="2">
                            <a:schemeClr val="dk1"/>
                          </a:lnRef>
                          <a:fillRef idx="1">
                            <a:schemeClr val="lt1"/>
                          </a:fillRef>
                          <a:effectRef idx="0">
                            <a:schemeClr val="dk1"/>
                          </a:effectRef>
                          <a:fontRef idx="minor">
                            <a:schemeClr val="dk1"/>
                          </a:fontRef>
                        </wps:style>
                        <wps:txbx>
                          <w:txbxContent>
                            <w:p w14:paraId="06BACF0D" w14:textId="77777777" w:rsidR="00EC3662" w:rsidRPr="00961B47" w:rsidRDefault="00EC3662" w:rsidP="00626350">
                              <w:pPr>
                                <w:rPr>
                                  <w:rFonts w:ascii="Arial" w:hAnsi="Arial" w:cs="Arial"/>
                                  <w:i/>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Блок-схема: процесс 58"/>
                        <wps:cNvSpPr/>
                        <wps:spPr>
                          <a:xfrm>
                            <a:off x="1971675" y="361950"/>
                            <a:ext cx="359410" cy="179705"/>
                          </a:xfrm>
                          <a:prstGeom prst="flowChartProcess">
                            <a:avLst/>
                          </a:prstGeom>
                          <a:noFill/>
                          <a:ln w="19050">
                            <a:noFill/>
                          </a:ln>
                        </wps:spPr>
                        <wps:style>
                          <a:lnRef idx="2">
                            <a:schemeClr val="dk1"/>
                          </a:lnRef>
                          <a:fillRef idx="1">
                            <a:schemeClr val="lt1"/>
                          </a:fillRef>
                          <a:effectRef idx="0">
                            <a:schemeClr val="dk1"/>
                          </a:effectRef>
                          <a:fontRef idx="minor">
                            <a:schemeClr val="dk1"/>
                          </a:fontRef>
                        </wps:style>
                        <wps:txbx>
                          <w:txbxContent>
                            <w:p w14:paraId="413F630D" w14:textId="77777777" w:rsidR="00EC3662" w:rsidRPr="00961B47" w:rsidRDefault="00EC3662" w:rsidP="00626350">
                              <w:pPr>
                                <w:jc w:val="center"/>
                                <w:rPr>
                                  <w:rFonts w:ascii="Arial" w:hAnsi="Arial" w:cs="Arial"/>
                                  <w:i/>
                                  <w:sz w:val="16"/>
                                  <w:szCs w:val="16"/>
                                </w:rPr>
                              </w:pPr>
                              <w:r>
                                <w:rPr>
                                  <w:rFonts w:ascii="Arial" w:hAnsi="Arial" w:cs="Arial"/>
                                  <w:i/>
                                  <w:sz w:val="16"/>
                                  <w:szCs w:val="16"/>
                                </w:rPr>
                                <w:t>Дата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Блок-схема: процесс 59"/>
                        <wps:cNvSpPr/>
                        <wps:spPr>
                          <a:xfrm>
                            <a:off x="1971675" y="180975"/>
                            <a:ext cx="359410" cy="179705"/>
                          </a:xfrm>
                          <a:prstGeom prst="flowChartProcess">
                            <a:avLst/>
                          </a:prstGeom>
                          <a:noFill/>
                          <a:ln w="19050">
                            <a:noFill/>
                          </a:ln>
                        </wps:spPr>
                        <wps:style>
                          <a:lnRef idx="2">
                            <a:schemeClr val="dk1"/>
                          </a:lnRef>
                          <a:fillRef idx="1">
                            <a:schemeClr val="lt1"/>
                          </a:fillRef>
                          <a:effectRef idx="0">
                            <a:schemeClr val="dk1"/>
                          </a:effectRef>
                          <a:fontRef idx="minor">
                            <a:schemeClr val="dk1"/>
                          </a:fontRef>
                        </wps:style>
                        <wps:txbx>
                          <w:txbxContent>
                            <w:p w14:paraId="06EB0E60" w14:textId="77777777" w:rsidR="00EC3662" w:rsidRPr="00961B47" w:rsidRDefault="00EC3662" w:rsidP="00626350">
                              <w:pPr>
                                <w:jc w:val="center"/>
                                <w:rPr>
                                  <w:rFonts w:ascii="Arial" w:hAnsi="Arial" w:cs="Arial"/>
                                  <w:i/>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Блок-схема: процесс 60"/>
                        <wps:cNvSpPr/>
                        <wps:spPr>
                          <a:xfrm>
                            <a:off x="1971675" y="0"/>
                            <a:ext cx="359410" cy="179705"/>
                          </a:xfrm>
                          <a:prstGeom prst="flowChartProcess">
                            <a:avLst/>
                          </a:prstGeom>
                          <a:noFill/>
                          <a:ln w="19050">
                            <a:noFill/>
                          </a:ln>
                        </wps:spPr>
                        <wps:style>
                          <a:lnRef idx="2">
                            <a:schemeClr val="dk1"/>
                          </a:lnRef>
                          <a:fillRef idx="1">
                            <a:schemeClr val="lt1"/>
                          </a:fillRef>
                          <a:effectRef idx="0">
                            <a:schemeClr val="dk1"/>
                          </a:effectRef>
                          <a:fontRef idx="minor">
                            <a:schemeClr val="dk1"/>
                          </a:fontRef>
                        </wps:style>
                        <wps:txbx>
                          <w:txbxContent>
                            <w:p w14:paraId="623BF453" w14:textId="77777777" w:rsidR="00EC3662" w:rsidRPr="00961B47" w:rsidRDefault="00EC3662" w:rsidP="00626350">
                              <w:pPr>
                                <w:jc w:val="center"/>
                                <w:rPr>
                                  <w:rFonts w:ascii="Arial" w:hAnsi="Arial" w:cs="Arial"/>
                                  <w:i/>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Блок-схема: процесс 61"/>
                        <wps:cNvSpPr/>
                        <wps:spPr>
                          <a:xfrm>
                            <a:off x="2333625" y="0"/>
                            <a:ext cx="3960000" cy="540000"/>
                          </a:xfrm>
                          <a:prstGeom prst="flowChartProcess">
                            <a:avLst/>
                          </a:prstGeom>
                          <a:noFill/>
                          <a:ln w="19050">
                            <a:noFill/>
                          </a:ln>
                        </wps:spPr>
                        <wps:style>
                          <a:lnRef idx="2">
                            <a:schemeClr val="dk1"/>
                          </a:lnRef>
                          <a:fillRef idx="1">
                            <a:schemeClr val="lt1"/>
                          </a:fillRef>
                          <a:effectRef idx="0">
                            <a:schemeClr val="dk1"/>
                          </a:effectRef>
                          <a:fontRef idx="minor">
                            <a:schemeClr val="dk1"/>
                          </a:fontRef>
                        </wps:style>
                        <wps:txbx>
                          <w:txbxContent>
                            <w:p w14:paraId="25ED60C0" w14:textId="77777777" w:rsidR="00EC3662" w:rsidRPr="006B549F" w:rsidRDefault="00EC3662" w:rsidP="00626350">
                              <w:pPr>
                                <w:jc w:val="center"/>
                                <w:rPr>
                                  <w:rFonts w:ascii="Arial" w:hAnsi="Arial" w:cs="Arial"/>
                                  <w:i/>
                                  <w:sz w:val="32"/>
                                  <w:szCs w:val="32"/>
                                </w:rPr>
                              </w:pPr>
                              <w:r w:rsidRPr="00E838BA">
                                <w:rPr>
                                  <w:rFonts w:ascii="Arial" w:hAnsi="Arial" w:cs="Arial"/>
                                  <w:i/>
                                  <w:sz w:val="32"/>
                                  <w:szCs w:val="32"/>
                                </w:rPr>
                                <w:t>15683967.74.90.20.149.</w:t>
                              </w:r>
                              <w:r w:rsidRPr="00E838BA">
                                <w:rPr>
                                  <w:rFonts w:ascii="Arial" w:hAnsi="Arial" w:cs="Arial"/>
                                  <w:i/>
                                  <w:sz w:val="32"/>
                                  <w:szCs w:val="32"/>
                                  <w:highlight w:val="yellow"/>
                                </w:rPr>
                                <w:t>078.2</w:t>
                              </w:r>
                              <w:r w:rsidRPr="003B2D1B">
                                <w:rPr>
                                  <w:rFonts w:ascii="Arial" w:hAnsi="Arial" w:cs="Arial"/>
                                  <w:i/>
                                  <w:sz w:val="32"/>
                                  <w:szCs w:val="32"/>
                                </w:rPr>
                                <w:t>.</w:t>
                              </w:r>
                              <w:r>
                                <w:rPr>
                                  <w:rFonts w:ascii="Arial" w:hAnsi="Arial" w:cs="Arial"/>
                                  <w:i/>
                                  <w:sz w:val="32"/>
                                  <w:szCs w:val="32"/>
                                </w:rPr>
                                <w:t>ПМ</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Блок-схема: процесс 62"/>
                        <wps:cNvSpPr/>
                        <wps:spPr>
                          <a:xfrm>
                            <a:off x="6296025" y="0"/>
                            <a:ext cx="360000" cy="252000"/>
                          </a:xfrm>
                          <a:prstGeom prst="flowChartProcess">
                            <a:avLst/>
                          </a:prstGeom>
                          <a:noFill/>
                          <a:ln w="19050">
                            <a:noFill/>
                          </a:ln>
                        </wps:spPr>
                        <wps:style>
                          <a:lnRef idx="2">
                            <a:schemeClr val="dk1"/>
                          </a:lnRef>
                          <a:fillRef idx="1">
                            <a:schemeClr val="lt1"/>
                          </a:fillRef>
                          <a:effectRef idx="0">
                            <a:schemeClr val="dk1"/>
                          </a:effectRef>
                          <a:fontRef idx="minor">
                            <a:schemeClr val="dk1"/>
                          </a:fontRef>
                        </wps:style>
                        <wps:txbx>
                          <w:txbxContent>
                            <w:p w14:paraId="4B08F8F6" w14:textId="77777777" w:rsidR="00EC3662" w:rsidRPr="00961B47" w:rsidRDefault="00EC3662" w:rsidP="00626350">
                              <w:pPr>
                                <w:jc w:val="center"/>
                                <w:rPr>
                                  <w:rFonts w:ascii="Arial" w:hAnsi="Arial" w:cs="Arial"/>
                                  <w:i/>
                                  <w:sz w:val="16"/>
                                  <w:szCs w:val="16"/>
                                </w:rPr>
                              </w:pPr>
                              <w:r>
                                <w:rPr>
                                  <w:rFonts w:ascii="Arial" w:hAnsi="Arial" w:cs="Arial"/>
                                  <w:i/>
                                  <w:sz w:val="16"/>
                                  <w:szCs w:val="16"/>
                                </w:rPr>
                                <w:t>Лист</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Блок-схема: процесс 63"/>
                        <wps:cNvSpPr/>
                        <wps:spPr>
                          <a:xfrm>
                            <a:off x="6296025" y="257175"/>
                            <a:ext cx="360000" cy="288000"/>
                          </a:xfrm>
                          <a:prstGeom prst="flowChartProcess">
                            <a:avLst/>
                          </a:prstGeom>
                          <a:noFill/>
                          <a:ln w="19050">
                            <a:noFill/>
                          </a:ln>
                        </wps:spPr>
                        <wps:style>
                          <a:lnRef idx="2">
                            <a:schemeClr val="dk1"/>
                          </a:lnRef>
                          <a:fillRef idx="1">
                            <a:schemeClr val="lt1"/>
                          </a:fillRef>
                          <a:effectRef idx="0">
                            <a:schemeClr val="dk1"/>
                          </a:effectRef>
                          <a:fontRef idx="minor">
                            <a:schemeClr val="dk1"/>
                          </a:fontRef>
                        </wps:style>
                        <wps:txbx>
                          <w:txbxContent>
                            <w:p w14:paraId="70DDD9FD" w14:textId="77777777" w:rsidR="00EC3662" w:rsidRPr="00623899" w:rsidRDefault="00EC3662" w:rsidP="00626350">
                              <w:pPr>
                                <w:jc w:val="center"/>
                                <w:rPr>
                                  <w:rFonts w:ascii="Arial" w:hAnsi="Arial" w:cs="Arial"/>
                                  <w:i/>
                                  <w:sz w:val="22"/>
                                  <w:szCs w:val="22"/>
                                </w:rPr>
                              </w:pPr>
                              <w:r w:rsidRPr="00623899">
                                <w:rPr>
                                  <w:rFonts w:ascii="Arial" w:hAnsi="Arial" w:cs="Arial"/>
                                  <w:i/>
                                  <w:sz w:val="22"/>
                                  <w:szCs w:val="22"/>
                                </w:rPr>
                                <w:fldChar w:fldCharType="begin"/>
                              </w:r>
                              <w:r w:rsidRPr="00623899">
                                <w:rPr>
                                  <w:rFonts w:ascii="Arial" w:hAnsi="Arial" w:cs="Arial"/>
                                  <w:i/>
                                  <w:sz w:val="22"/>
                                  <w:szCs w:val="22"/>
                                </w:rPr>
                                <w:instrText xml:space="preserve"> PAGE </w:instrText>
                              </w:r>
                              <w:r w:rsidRPr="00623899">
                                <w:rPr>
                                  <w:rFonts w:ascii="Arial" w:hAnsi="Arial" w:cs="Arial"/>
                                  <w:i/>
                                  <w:sz w:val="22"/>
                                  <w:szCs w:val="22"/>
                                </w:rPr>
                                <w:fldChar w:fldCharType="separate"/>
                              </w:r>
                              <w:r>
                                <w:rPr>
                                  <w:rFonts w:ascii="Arial" w:hAnsi="Arial" w:cs="Arial"/>
                                  <w:i/>
                                  <w:noProof/>
                                  <w:sz w:val="22"/>
                                  <w:szCs w:val="22"/>
                                </w:rPr>
                                <w:t>3</w:t>
                              </w:r>
                              <w:r w:rsidRPr="00623899">
                                <w:rPr>
                                  <w:rFonts w:ascii="Arial" w:hAnsi="Arial" w:cs="Arial"/>
                                  <w:i/>
                                  <w:sz w:val="22"/>
                                  <w:szCs w:val="22"/>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08" name="Прямая соединительная линия 1408"/>
                        <wps:cNvCnPr/>
                        <wps:spPr>
                          <a:xfrm>
                            <a:off x="0" y="0"/>
                            <a:ext cx="666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9" name="Прямая соединительная линия 1409"/>
                        <wps:cNvCnPr/>
                        <wps:spPr>
                          <a:xfrm>
                            <a:off x="6296025" y="0"/>
                            <a:ext cx="0" cy="5429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0" name="Прямая соединительная линия 1410"/>
                        <wps:cNvCnPr/>
                        <wps:spPr>
                          <a:xfrm>
                            <a:off x="6296025" y="257175"/>
                            <a:ext cx="3600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1" name="Прямая соединительная линия 1411"/>
                        <wps:cNvCnPr/>
                        <wps:spPr>
                          <a:xfrm>
                            <a:off x="2333625" y="0"/>
                            <a:ext cx="0" cy="5410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2" name="Прямая соединительная линия 1412"/>
                        <wps:cNvCnPr/>
                        <wps:spPr>
                          <a:xfrm>
                            <a:off x="1971675" y="0"/>
                            <a:ext cx="0" cy="5410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3" name="Прямая соединительная линия 1413"/>
                        <wps:cNvCnPr/>
                        <wps:spPr>
                          <a:xfrm>
                            <a:off x="1438275" y="0"/>
                            <a:ext cx="0" cy="5378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4" name="Прямая соединительная линия 1414"/>
                        <wps:cNvCnPr/>
                        <wps:spPr>
                          <a:xfrm>
                            <a:off x="609600" y="0"/>
                            <a:ext cx="0" cy="539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5" name="Прямая соединительная линия 1415"/>
                        <wps:cNvCnPr/>
                        <wps:spPr>
                          <a:xfrm>
                            <a:off x="247650" y="0"/>
                            <a:ext cx="0" cy="539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6" name="Прямая соединительная линия 1416"/>
                        <wps:cNvCnPr/>
                        <wps:spPr>
                          <a:xfrm>
                            <a:off x="0" y="180975"/>
                            <a:ext cx="23393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7" name="Прямая соединительная линия 1417"/>
                        <wps:cNvCnPr/>
                        <wps:spPr>
                          <a:xfrm>
                            <a:off x="0" y="361950"/>
                            <a:ext cx="23393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18" name="Группа 1418"/>
                      <wpg:cNvGrpSpPr/>
                      <wpg:grpSpPr>
                        <a:xfrm>
                          <a:off x="0" y="5114925"/>
                          <a:ext cx="440055" cy="5219700"/>
                          <a:chOff x="-7629" y="0"/>
                          <a:chExt cx="440604" cy="5219700"/>
                        </a:xfrm>
                      </wpg:grpSpPr>
                      <wps:wsp>
                        <wps:cNvPr id="1419" name="Прямоугольник 1419"/>
                        <wps:cNvSpPr/>
                        <wps:spPr>
                          <a:xfrm>
                            <a:off x="180975" y="4314825"/>
                            <a:ext cx="252000" cy="900000"/>
                          </a:xfrm>
                          <a:prstGeom prst="rect">
                            <a:avLst/>
                          </a:prstGeom>
                          <a:noFill/>
                          <a:ln w="19050">
                            <a:noFill/>
                          </a:ln>
                        </wps:spPr>
                        <wps:style>
                          <a:lnRef idx="2">
                            <a:schemeClr val="dk1"/>
                          </a:lnRef>
                          <a:fillRef idx="1">
                            <a:schemeClr val="lt1"/>
                          </a:fillRef>
                          <a:effectRef idx="0">
                            <a:schemeClr val="dk1"/>
                          </a:effectRef>
                          <a:fontRef idx="minor">
                            <a:schemeClr val="dk1"/>
                          </a:fontRef>
                        </wps:style>
                        <wps:txbx>
                          <w:txbxContent>
                            <w:p w14:paraId="58745B82" w14:textId="77777777" w:rsidR="00EC3662" w:rsidRPr="00A965E8" w:rsidRDefault="00EC3662" w:rsidP="00626350">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420" name="Прямоугольник 1420"/>
                        <wps:cNvSpPr/>
                        <wps:spPr>
                          <a:xfrm>
                            <a:off x="180975" y="3057525"/>
                            <a:ext cx="252000" cy="1260000"/>
                          </a:xfrm>
                          <a:prstGeom prst="rect">
                            <a:avLst/>
                          </a:prstGeom>
                          <a:noFill/>
                          <a:ln w="19050">
                            <a:noFill/>
                          </a:ln>
                        </wps:spPr>
                        <wps:style>
                          <a:lnRef idx="2">
                            <a:schemeClr val="dk1"/>
                          </a:lnRef>
                          <a:fillRef idx="1">
                            <a:schemeClr val="lt1"/>
                          </a:fillRef>
                          <a:effectRef idx="0">
                            <a:schemeClr val="dk1"/>
                          </a:effectRef>
                          <a:fontRef idx="minor">
                            <a:schemeClr val="dk1"/>
                          </a:fontRef>
                        </wps:style>
                        <wps:txbx>
                          <w:txbxContent>
                            <w:p w14:paraId="01E292C2" w14:textId="77777777" w:rsidR="00EC3662" w:rsidRPr="00A965E8" w:rsidRDefault="00EC3662" w:rsidP="00626350">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421" name="Прямоугольник 1421"/>
                        <wps:cNvSpPr/>
                        <wps:spPr>
                          <a:xfrm>
                            <a:off x="0" y="3057525"/>
                            <a:ext cx="180000" cy="1260000"/>
                          </a:xfrm>
                          <a:prstGeom prst="rect">
                            <a:avLst/>
                          </a:prstGeom>
                          <a:noFill/>
                          <a:ln w="19050">
                            <a:noFill/>
                          </a:ln>
                        </wps:spPr>
                        <wps:style>
                          <a:lnRef idx="2">
                            <a:schemeClr val="dk1"/>
                          </a:lnRef>
                          <a:fillRef idx="1">
                            <a:schemeClr val="lt1"/>
                          </a:fillRef>
                          <a:effectRef idx="0">
                            <a:schemeClr val="dk1"/>
                          </a:effectRef>
                          <a:fontRef idx="minor">
                            <a:schemeClr val="dk1"/>
                          </a:fontRef>
                        </wps:style>
                        <wps:txbx>
                          <w:txbxContent>
                            <w:p w14:paraId="59CC5D83" w14:textId="77777777" w:rsidR="00EC3662" w:rsidRPr="00197CCC" w:rsidRDefault="00EC3662" w:rsidP="00626350">
                              <w:pPr>
                                <w:jc w:val="center"/>
                                <w:rPr>
                                  <w:rFonts w:ascii="Arial" w:hAnsi="Arial" w:cs="Arial"/>
                                </w:rPr>
                              </w:pPr>
                              <w:r w:rsidRPr="00197CCC">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422" name="Прямоугольник 1422"/>
                        <wps:cNvSpPr/>
                        <wps:spPr>
                          <a:xfrm>
                            <a:off x="180975" y="2152650"/>
                            <a:ext cx="252000" cy="900000"/>
                          </a:xfrm>
                          <a:prstGeom prst="rect">
                            <a:avLst/>
                          </a:prstGeom>
                          <a:noFill/>
                          <a:ln w="19050">
                            <a:noFill/>
                          </a:ln>
                        </wps:spPr>
                        <wps:style>
                          <a:lnRef idx="2">
                            <a:schemeClr val="dk1"/>
                          </a:lnRef>
                          <a:fillRef idx="1">
                            <a:schemeClr val="lt1"/>
                          </a:fillRef>
                          <a:effectRef idx="0">
                            <a:schemeClr val="dk1"/>
                          </a:effectRef>
                          <a:fontRef idx="minor">
                            <a:schemeClr val="dk1"/>
                          </a:fontRef>
                        </wps:style>
                        <wps:txbx>
                          <w:txbxContent>
                            <w:p w14:paraId="0C640BFB" w14:textId="77777777" w:rsidR="00EC3662" w:rsidRPr="00A965E8" w:rsidRDefault="00EC3662" w:rsidP="00626350">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423" name="Прямоугольник 1423"/>
                        <wps:cNvSpPr/>
                        <wps:spPr>
                          <a:xfrm>
                            <a:off x="0" y="2152650"/>
                            <a:ext cx="180000" cy="900000"/>
                          </a:xfrm>
                          <a:prstGeom prst="rect">
                            <a:avLst/>
                          </a:prstGeom>
                          <a:noFill/>
                          <a:ln w="19050">
                            <a:noFill/>
                          </a:ln>
                        </wps:spPr>
                        <wps:style>
                          <a:lnRef idx="2">
                            <a:schemeClr val="dk1"/>
                          </a:lnRef>
                          <a:fillRef idx="1">
                            <a:schemeClr val="lt1"/>
                          </a:fillRef>
                          <a:effectRef idx="0">
                            <a:schemeClr val="dk1"/>
                          </a:effectRef>
                          <a:fontRef idx="minor">
                            <a:schemeClr val="dk1"/>
                          </a:fontRef>
                        </wps:style>
                        <wps:txbx>
                          <w:txbxContent>
                            <w:p w14:paraId="43517187" w14:textId="77777777" w:rsidR="00EC3662" w:rsidRPr="00082709" w:rsidRDefault="00EC3662" w:rsidP="00626350">
                              <w:pPr>
                                <w:jc w:val="center"/>
                                <w:rPr>
                                  <w:rFonts w:ascii="Arial" w:hAnsi="Arial" w:cs="Arial"/>
                                </w:rPr>
                              </w:pPr>
                              <w:r w:rsidRPr="00082709">
                                <w:rPr>
                                  <w:rFonts w:ascii="Arial" w:hAnsi="Arial" w:cs="Arial"/>
                                  <w:i/>
                                  <w:sz w:val="16"/>
                                  <w:szCs w:val="16"/>
                                </w:rPr>
                                <w:t>Взам. инв. №</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424" name="Прямоугольник 1424"/>
                        <wps:cNvSpPr/>
                        <wps:spPr>
                          <a:xfrm>
                            <a:off x="180975" y="1257300"/>
                            <a:ext cx="252000" cy="900000"/>
                          </a:xfrm>
                          <a:prstGeom prst="rect">
                            <a:avLst/>
                          </a:prstGeom>
                          <a:noFill/>
                          <a:ln w="19050">
                            <a:noFill/>
                          </a:ln>
                        </wps:spPr>
                        <wps:style>
                          <a:lnRef idx="2">
                            <a:schemeClr val="dk1"/>
                          </a:lnRef>
                          <a:fillRef idx="1">
                            <a:schemeClr val="lt1"/>
                          </a:fillRef>
                          <a:effectRef idx="0">
                            <a:schemeClr val="dk1"/>
                          </a:effectRef>
                          <a:fontRef idx="minor">
                            <a:schemeClr val="dk1"/>
                          </a:fontRef>
                        </wps:style>
                        <wps:txbx>
                          <w:txbxContent>
                            <w:p w14:paraId="29672E54" w14:textId="77777777" w:rsidR="00EC3662" w:rsidRPr="00A965E8" w:rsidRDefault="00EC3662" w:rsidP="00626350">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425" name="Прямоугольник 1425"/>
                        <wps:cNvSpPr/>
                        <wps:spPr>
                          <a:xfrm>
                            <a:off x="0" y="1257300"/>
                            <a:ext cx="180000" cy="900000"/>
                          </a:xfrm>
                          <a:prstGeom prst="rect">
                            <a:avLst/>
                          </a:prstGeom>
                          <a:noFill/>
                          <a:ln w="19050">
                            <a:noFill/>
                          </a:ln>
                        </wps:spPr>
                        <wps:style>
                          <a:lnRef idx="2">
                            <a:schemeClr val="dk1"/>
                          </a:lnRef>
                          <a:fillRef idx="1">
                            <a:schemeClr val="lt1"/>
                          </a:fillRef>
                          <a:effectRef idx="0">
                            <a:schemeClr val="dk1"/>
                          </a:effectRef>
                          <a:fontRef idx="minor">
                            <a:schemeClr val="dk1"/>
                          </a:fontRef>
                        </wps:style>
                        <wps:txbx>
                          <w:txbxContent>
                            <w:p w14:paraId="36C9B295" w14:textId="77777777" w:rsidR="00EC3662" w:rsidRPr="00082709" w:rsidRDefault="00EC3662" w:rsidP="00626350">
                              <w:pPr>
                                <w:jc w:val="center"/>
                                <w:rPr>
                                  <w:rFonts w:ascii="Arial" w:hAnsi="Arial" w:cs="Arial"/>
                                </w:rPr>
                              </w:pPr>
                              <w:r w:rsidRPr="00082709">
                                <w:rPr>
                                  <w:rFonts w:ascii="Arial" w:hAnsi="Arial" w:cs="Arial"/>
                                  <w:i/>
                                  <w:sz w:val="16"/>
                                  <w:szCs w:val="16"/>
                                </w:rPr>
                                <w:t>Инв. № дубл.</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426" name="Прямоугольник 1426"/>
                        <wps:cNvSpPr/>
                        <wps:spPr>
                          <a:xfrm>
                            <a:off x="0" y="4314825"/>
                            <a:ext cx="180000" cy="900000"/>
                          </a:xfrm>
                          <a:prstGeom prst="rect">
                            <a:avLst/>
                          </a:prstGeom>
                          <a:noFill/>
                          <a:ln w="19050">
                            <a:noFill/>
                          </a:ln>
                        </wps:spPr>
                        <wps:style>
                          <a:lnRef idx="2">
                            <a:schemeClr val="dk1"/>
                          </a:lnRef>
                          <a:fillRef idx="1">
                            <a:schemeClr val="lt1"/>
                          </a:fillRef>
                          <a:effectRef idx="0">
                            <a:schemeClr val="dk1"/>
                          </a:effectRef>
                          <a:fontRef idx="minor">
                            <a:schemeClr val="dk1"/>
                          </a:fontRef>
                        </wps:style>
                        <wps:txbx>
                          <w:txbxContent>
                            <w:p w14:paraId="68E7285A" w14:textId="77777777" w:rsidR="00EC3662" w:rsidRPr="00670A11" w:rsidRDefault="00EC3662" w:rsidP="00626350">
                              <w:pPr>
                                <w:jc w:val="center"/>
                                <w:rPr>
                                  <w:rFonts w:ascii="Arial" w:hAnsi="Arial" w:cs="Arial"/>
                                  <w:sz w:val="16"/>
                                  <w:szCs w:val="16"/>
                                </w:rPr>
                              </w:pPr>
                              <w:r w:rsidRPr="00670A11">
                                <w:rPr>
                                  <w:rFonts w:ascii="Arial" w:hAnsi="Arial" w:cs="Arial"/>
                                  <w:i/>
                                  <w:sz w:val="16"/>
                                  <w:szCs w:val="16"/>
                                </w:rPr>
                                <w:t>Инв. № подл.</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427" name="Прямоугольник 1427"/>
                        <wps:cNvSpPr/>
                        <wps:spPr>
                          <a:xfrm>
                            <a:off x="180975" y="0"/>
                            <a:ext cx="252000" cy="1260000"/>
                          </a:xfrm>
                          <a:prstGeom prst="rect">
                            <a:avLst/>
                          </a:prstGeom>
                          <a:noFill/>
                          <a:ln w="19050">
                            <a:noFill/>
                          </a:ln>
                        </wps:spPr>
                        <wps:style>
                          <a:lnRef idx="2">
                            <a:schemeClr val="dk1"/>
                          </a:lnRef>
                          <a:fillRef idx="1">
                            <a:schemeClr val="lt1"/>
                          </a:fillRef>
                          <a:effectRef idx="0">
                            <a:schemeClr val="dk1"/>
                          </a:effectRef>
                          <a:fontRef idx="minor">
                            <a:schemeClr val="dk1"/>
                          </a:fontRef>
                        </wps:style>
                        <wps:txbx>
                          <w:txbxContent>
                            <w:p w14:paraId="3DF2579C" w14:textId="77777777" w:rsidR="00EC3662" w:rsidRPr="00A965E8" w:rsidRDefault="00EC3662" w:rsidP="00626350">
                              <w:pPr>
                                <w:jc w:val="center"/>
                                <w:rPr>
                                  <w:rFonts w:ascii="Arial" w:hAnsi="Arial" w:cs="Arial"/>
                                  <w:i/>
                                  <w:sz w:val="16"/>
                                  <w:szCs w:val="16"/>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428" name="Прямоугольник 1428"/>
                        <wps:cNvSpPr/>
                        <wps:spPr>
                          <a:xfrm>
                            <a:off x="0" y="0"/>
                            <a:ext cx="180000" cy="1260000"/>
                          </a:xfrm>
                          <a:prstGeom prst="rect">
                            <a:avLst/>
                          </a:prstGeom>
                          <a:noFill/>
                          <a:ln w="19050">
                            <a:noFill/>
                          </a:ln>
                        </wps:spPr>
                        <wps:style>
                          <a:lnRef idx="2">
                            <a:schemeClr val="dk1"/>
                          </a:lnRef>
                          <a:fillRef idx="1">
                            <a:schemeClr val="lt1"/>
                          </a:fillRef>
                          <a:effectRef idx="0">
                            <a:schemeClr val="dk1"/>
                          </a:effectRef>
                          <a:fontRef idx="minor">
                            <a:schemeClr val="dk1"/>
                          </a:fontRef>
                        </wps:style>
                        <wps:txbx>
                          <w:txbxContent>
                            <w:p w14:paraId="4DD71ABA" w14:textId="77777777" w:rsidR="00EC3662" w:rsidRPr="00653D7A" w:rsidRDefault="00EC3662" w:rsidP="00626350">
                              <w:pPr>
                                <w:jc w:val="center"/>
                                <w:rPr>
                                  <w:rFonts w:ascii="Arial" w:hAnsi="Arial" w:cs="Arial"/>
                                </w:rPr>
                              </w:pPr>
                              <w:r w:rsidRPr="00653D7A">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429" name="Прямая соединительная линия 1429"/>
                        <wps:cNvCnPr/>
                        <wps:spPr>
                          <a:xfrm flipH="1">
                            <a:off x="-7629" y="5219700"/>
                            <a:ext cx="4324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0" name="Прямая соединительная линия 1430"/>
                        <wps:cNvCnPr/>
                        <wps:spPr>
                          <a:xfrm flipH="1">
                            <a:off x="0" y="4314825"/>
                            <a:ext cx="4324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1" name="Прямая соединительная линия 1431"/>
                        <wps:cNvCnPr/>
                        <wps:spPr>
                          <a:xfrm>
                            <a:off x="0" y="3057525"/>
                            <a:ext cx="4324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2" name="Прямая соединительная линия 1432"/>
                        <wps:cNvCnPr/>
                        <wps:spPr>
                          <a:xfrm>
                            <a:off x="0" y="2152650"/>
                            <a:ext cx="4324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3" name="Прямая соединительная линия 1433"/>
                        <wps:cNvCnPr/>
                        <wps:spPr>
                          <a:xfrm>
                            <a:off x="0" y="1257300"/>
                            <a:ext cx="4324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4" name="Прямая соединительная линия 1434"/>
                        <wps:cNvCnPr/>
                        <wps:spPr>
                          <a:xfrm>
                            <a:off x="-5183" y="0"/>
                            <a:ext cx="4324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5" name="Прямая соединительная линия 1435"/>
                        <wps:cNvCnPr/>
                        <wps:spPr>
                          <a:xfrm>
                            <a:off x="0" y="0"/>
                            <a:ext cx="0" cy="5219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6" name="Прямая соединительная линия 1436"/>
                        <wps:cNvCnPr/>
                        <wps:spPr>
                          <a:xfrm flipV="1">
                            <a:off x="180975" y="0"/>
                            <a:ext cx="0" cy="521779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37" name="Rectangle 1"/>
                      <wps:cNvSpPr>
                        <a:spLocks noChangeArrowheads="1"/>
                      </wps:cNvSpPr>
                      <wps:spPr bwMode="auto">
                        <a:xfrm>
                          <a:off x="438150" y="0"/>
                          <a:ext cx="6660000" cy="103320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26BB978" id="Группа 17" o:spid="_x0000_s1027" style="position:absolute;margin-left:20.7pt;margin-top:12.75pt;width:559pt;height:813.85pt;z-index:251662338;mso-position-horizontal-relative:page;mso-position-vertical-relative:page;mso-width-relative:margin;mso-height-relative:margin" coordsize="70981,103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">
              <v:group id="Группа 32" o:spid="_x0000_s1028" style="position:absolute;left:4381;top:97917;width:66600;height:5451" coordsize="66600,5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109" coordsize="21600,21600" o:spt="109" path="m,l,21600r21600,l21600,xe">
                  <v:stroke joinstyle="miter"/>
                  <v:path gradientshapeok="t" o:connecttype="rect"/>
                </v:shapetype>
                <v:shape id="Блок-схема: процесс 37" o:spid="_x0000_s1029" type="#_x0000_t109" style="position:absolute;width:252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" filled="f" stroked="f" strokeweight="1.5pt">
                  <v:textbox inset="0,0,0,0">
                    <w:txbxContent>
                      <w:p w14:paraId="6795F106" w14:textId="77777777" w:rsidR="00EC3662" w:rsidRPr="00961B47" w:rsidRDefault="00EC3662" w:rsidP="00626350">
                        <w:pPr>
                          <w:jc w:val="center"/>
                          <w:rPr>
                            <w:rFonts w:ascii="Arial" w:hAnsi="Arial" w:cs="Arial"/>
                            <w:i/>
                            <w:sz w:val="16"/>
                            <w:szCs w:val="16"/>
                          </w:rPr>
                        </w:pPr>
                      </w:p>
                    </w:txbxContent>
                  </v:textbox>
                </v:shape>
                <v:shape id="Блок-схема: процесс 41" o:spid="_x0000_s1030" type="#_x0000_t109" style="position:absolute;top:3619;width:252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" filled="f" stroked="f" strokeweight="1.5pt">
                  <v:textbox inset="0,0,0,0">
                    <w:txbxContent>
                      <w:p w14:paraId="50AF24ED" w14:textId="77777777" w:rsidR="00EC3662" w:rsidRPr="00961B47" w:rsidRDefault="00EC3662" w:rsidP="00626350">
                        <w:pPr>
                          <w:jc w:val="center"/>
                          <w:rPr>
                            <w:rFonts w:ascii="Arial" w:hAnsi="Arial" w:cs="Arial"/>
                            <w:i/>
                            <w:sz w:val="16"/>
                            <w:szCs w:val="16"/>
                          </w:rPr>
                        </w:pPr>
                        <w:r>
                          <w:rPr>
                            <w:rFonts w:ascii="Arial" w:hAnsi="Arial" w:cs="Arial"/>
                            <w:i/>
                            <w:sz w:val="16"/>
                            <w:szCs w:val="16"/>
                          </w:rPr>
                          <w:t>Изм.</w:t>
                        </w:r>
                      </w:p>
                    </w:txbxContent>
                  </v:textbox>
                </v:shape>
                <v:shape id="Блок-схема: процесс 42" o:spid="_x0000_s1031" type="#_x0000_t109" style="position:absolute;top:1809;width:252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" filled="f" stroked="f" strokeweight="1.5pt">
                  <v:textbox inset="0,0,0,0">
                    <w:txbxContent>
                      <w:p w14:paraId="2EC9FD4A" w14:textId="77777777" w:rsidR="00EC3662" w:rsidRPr="00961B47" w:rsidRDefault="00EC3662" w:rsidP="00626350">
                        <w:pPr>
                          <w:jc w:val="center"/>
                          <w:rPr>
                            <w:rFonts w:ascii="Arial" w:hAnsi="Arial" w:cs="Arial"/>
                            <w:i/>
                            <w:sz w:val="16"/>
                            <w:szCs w:val="16"/>
                          </w:rPr>
                        </w:pPr>
                      </w:p>
                    </w:txbxContent>
                  </v:textbox>
                </v:shape>
                <v:shape id="Блок-схема: процесс 43" o:spid="_x0000_s1032" type="#_x0000_t109" style="position:absolute;left:2476;top:3619;width:36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" filled="f" stroked="f" strokeweight="1.5pt">
                  <v:textbox inset="0,0,0,0">
                    <w:txbxContent>
                      <w:p w14:paraId="1D6E7BD1" w14:textId="77777777" w:rsidR="00EC3662" w:rsidRPr="00961B47" w:rsidRDefault="00EC3662" w:rsidP="00626350">
                        <w:pPr>
                          <w:jc w:val="center"/>
                          <w:rPr>
                            <w:rFonts w:ascii="Arial" w:hAnsi="Arial" w:cs="Arial"/>
                            <w:i/>
                            <w:sz w:val="16"/>
                            <w:szCs w:val="16"/>
                          </w:rPr>
                        </w:pPr>
                        <w:r>
                          <w:rPr>
                            <w:rFonts w:ascii="Arial" w:hAnsi="Arial" w:cs="Arial"/>
                            <w:i/>
                            <w:sz w:val="16"/>
                            <w:szCs w:val="16"/>
                          </w:rPr>
                          <w:t>Лист</w:t>
                        </w:r>
                      </w:p>
                    </w:txbxContent>
                  </v:textbox>
                </v:shape>
                <v:shape id="Блок-схема: процесс 44" o:spid="_x0000_s1033" type="#_x0000_t109" style="position:absolute;left:2476;top:1809;width:36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" filled="f" stroked="f" strokeweight="1.5pt">
                  <v:textbox inset="0,0,0,0">
                    <w:txbxContent>
                      <w:p w14:paraId="757F586A" w14:textId="77777777" w:rsidR="00EC3662" w:rsidRPr="00961B47" w:rsidRDefault="00EC3662" w:rsidP="00626350">
                        <w:pPr>
                          <w:jc w:val="center"/>
                          <w:rPr>
                            <w:rFonts w:ascii="Arial" w:hAnsi="Arial" w:cs="Arial"/>
                            <w:i/>
                            <w:sz w:val="16"/>
                            <w:szCs w:val="16"/>
                          </w:rPr>
                        </w:pPr>
                      </w:p>
                    </w:txbxContent>
                  </v:textbox>
                </v:shape>
                <v:shape id="Блок-схема: процесс 45" o:spid="_x0000_s1034" type="#_x0000_t109" style="position:absolute;left:2476;width:36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" filled="f" stroked="f" strokeweight="1.5pt">
                  <v:textbox inset="0,0,0,0">
                    <w:txbxContent>
                      <w:p w14:paraId="280CED8F" w14:textId="77777777" w:rsidR="00EC3662" w:rsidRPr="00961B47" w:rsidRDefault="00EC3662" w:rsidP="00626350">
                        <w:pPr>
                          <w:jc w:val="center"/>
                          <w:rPr>
                            <w:rFonts w:ascii="Arial" w:hAnsi="Arial" w:cs="Arial"/>
                            <w:i/>
                            <w:sz w:val="16"/>
                            <w:szCs w:val="16"/>
                          </w:rPr>
                        </w:pPr>
                      </w:p>
                    </w:txbxContent>
                  </v:textbox>
                </v:shape>
                <v:shape id="Блок-схема: процесс 46" o:spid="_x0000_s1035" type="#_x0000_t109" style="position:absolute;left:6096;top:3619;width:828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" filled="f" stroked="f" strokeweight="1.5pt">
                  <v:textbox inset="0,0,0,0">
                    <w:txbxContent>
                      <w:p w14:paraId="5C3CA315" w14:textId="77777777" w:rsidR="00EC3662" w:rsidRPr="00961B47" w:rsidRDefault="00EC3662" w:rsidP="00626350">
                        <w:pPr>
                          <w:rPr>
                            <w:rFonts w:ascii="Arial" w:hAnsi="Arial" w:cs="Arial"/>
                            <w:i/>
                            <w:sz w:val="16"/>
                            <w:szCs w:val="16"/>
                          </w:rPr>
                        </w:pPr>
                        <w:r>
                          <w:rPr>
                            <w:rFonts w:ascii="Arial" w:hAnsi="Arial" w:cs="Arial"/>
                            <w:i/>
                            <w:sz w:val="16"/>
                            <w:szCs w:val="16"/>
                          </w:rPr>
                          <w:t>№ докум.</w:t>
                        </w:r>
                      </w:p>
                    </w:txbxContent>
                  </v:textbox>
                </v:shape>
                <v:shape id="Блок-схема: процесс 47" o:spid="_x0000_s1036" type="#_x0000_t109" style="position:absolute;left:6096;top:1809;width:828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" filled="f" stroked="f" strokeweight="1.5pt">
                  <v:textbox inset="0,0,0,0">
                    <w:txbxContent>
                      <w:p w14:paraId="1C9BCCB1" w14:textId="77777777" w:rsidR="00EC3662" w:rsidRPr="00961B47" w:rsidRDefault="00EC3662" w:rsidP="00626350">
                        <w:pPr>
                          <w:rPr>
                            <w:rFonts w:ascii="Arial" w:hAnsi="Arial" w:cs="Arial"/>
                            <w:i/>
                            <w:sz w:val="16"/>
                            <w:szCs w:val="16"/>
                          </w:rPr>
                        </w:pPr>
                      </w:p>
                    </w:txbxContent>
                  </v:textbox>
                </v:shape>
                <v:shape id="Блок-схема: процесс 48" o:spid="_x0000_s1037" type="#_x0000_t109" style="position:absolute;left:6096;width:828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" filled="f" stroked="f" strokeweight="1.5pt">
                  <v:textbox inset="0,0,0,0">
                    <w:txbxContent>
                      <w:p w14:paraId="7BC999B6" w14:textId="77777777" w:rsidR="00EC3662" w:rsidRPr="00961B47" w:rsidRDefault="00EC3662" w:rsidP="00626350">
                        <w:pPr>
                          <w:rPr>
                            <w:rFonts w:ascii="Arial" w:hAnsi="Arial" w:cs="Arial"/>
                            <w:i/>
                            <w:sz w:val="16"/>
                            <w:szCs w:val="16"/>
                          </w:rPr>
                        </w:pPr>
                      </w:p>
                    </w:txbxContent>
                  </v:textbox>
                </v:shape>
                <v:shape id="Блок-схема: процесс 52" o:spid="_x0000_s1038" type="#_x0000_t109" style="position:absolute;left:14382;top:3619;width:54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" filled="f" stroked="f" strokeweight="1.5pt">
                  <v:textbox inset="0,0,0,0">
                    <w:txbxContent>
                      <w:p w14:paraId="1F4EA221" w14:textId="77777777" w:rsidR="00EC3662" w:rsidRPr="00961B47" w:rsidRDefault="00EC3662" w:rsidP="00626350">
                        <w:pPr>
                          <w:rPr>
                            <w:rFonts w:ascii="Arial" w:hAnsi="Arial" w:cs="Arial"/>
                            <w:i/>
                            <w:sz w:val="16"/>
                            <w:szCs w:val="16"/>
                          </w:rPr>
                        </w:pPr>
                        <w:r>
                          <w:rPr>
                            <w:rFonts w:ascii="Arial" w:hAnsi="Arial" w:cs="Arial"/>
                            <w:i/>
                            <w:sz w:val="16"/>
                            <w:szCs w:val="16"/>
                          </w:rPr>
                          <w:t>Подп.</w:t>
                        </w:r>
                      </w:p>
                    </w:txbxContent>
                  </v:textbox>
                </v:shape>
                <v:shape id="Блок-схема: процесс 56" o:spid="_x0000_s1039" type="#_x0000_t109" style="position:absolute;left:14382;top:1809;width:54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" filled="f" stroked="f" strokeweight="1.5pt">
                  <v:textbox inset="0,0,0,0">
                    <w:txbxContent>
                      <w:p w14:paraId="13144D7C" w14:textId="77777777" w:rsidR="00EC3662" w:rsidRPr="00961B47" w:rsidRDefault="00EC3662" w:rsidP="00626350">
                        <w:pPr>
                          <w:rPr>
                            <w:rFonts w:ascii="Arial" w:hAnsi="Arial" w:cs="Arial"/>
                            <w:i/>
                            <w:sz w:val="16"/>
                            <w:szCs w:val="16"/>
                          </w:rPr>
                        </w:pPr>
                      </w:p>
                    </w:txbxContent>
                  </v:textbox>
                </v:shape>
                <v:shape id="Блок-схема: процесс 57" o:spid="_x0000_s1040" type="#_x0000_t109" style="position:absolute;left:14382;width:54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" filled="f" stroked="f" strokeweight="1.5pt">
                  <v:textbox inset="0,0,0,0">
                    <w:txbxContent>
                      <w:p w14:paraId="06BACF0D" w14:textId="77777777" w:rsidR="00EC3662" w:rsidRPr="00961B47" w:rsidRDefault="00EC3662" w:rsidP="00626350">
                        <w:pPr>
                          <w:rPr>
                            <w:rFonts w:ascii="Arial" w:hAnsi="Arial" w:cs="Arial"/>
                            <w:i/>
                            <w:sz w:val="16"/>
                            <w:szCs w:val="16"/>
                          </w:rPr>
                        </w:pPr>
                      </w:p>
                    </w:txbxContent>
                  </v:textbox>
                </v:shape>
                <v:shape id="Блок-схема: процесс 58" o:spid="_x0000_s1041" type="#_x0000_t109" style="position:absolute;left:19716;top:3619;width:3594;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" filled="f" stroked="f" strokeweight="1.5pt">
                  <v:textbox inset="0,0,0,0">
                    <w:txbxContent>
                      <w:p w14:paraId="413F630D" w14:textId="77777777" w:rsidR="00EC3662" w:rsidRPr="00961B47" w:rsidRDefault="00EC3662" w:rsidP="00626350">
                        <w:pPr>
                          <w:jc w:val="center"/>
                          <w:rPr>
                            <w:rFonts w:ascii="Arial" w:hAnsi="Arial" w:cs="Arial"/>
                            <w:i/>
                            <w:sz w:val="16"/>
                            <w:szCs w:val="16"/>
                          </w:rPr>
                        </w:pPr>
                        <w:r>
                          <w:rPr>
                            <w:rFonts w:ascii="Arial" w:hAnsi="Arial" w:cs="Arial"/>
                            <w:i/>
                            <w:sz w:val="16"/>
                            <w:szCs w:val="16"/>
                          </w:rPr>
                          <w:t>Дата</w:t>
                        </w:r>
                      </w:p>
                    </w:txbxContent>
                  </v:textbox>
                </v:shape>
                <v:shape id="Блок-схема: процесс 59" o:spid="_x0000_s1042" type="#_x0000_t109" style="position:absolute;left:19716;top:1809;width:3594;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" filled="f" stroked="f" strokeweight="1.5pt">
                  <v:textbox inset="0,0,0,0">
                    <w:txbxContent>
                      <w:p w14:paraId="06EB0E60" w14:textId="77777777" w:rsidR="00EC3662" w:rsidRPr="00961B47" w:rsidRDefault="00EC3662" w:rsidP="00626350">
                        <w:pPr>
                          <w:jc w:val="center"/>
                          <w:rPr>
                            <w:rFonts w:ascii="Arial" w:hAnsi="Arial" w:cs="Arial"/>
                            <w:i/>
                            <w:sz w:val="16"/>
                            <w:szCs w:val="16"/>
                          </w:rPr>
                        </w:pPr>
                      </w:p>
                    </w:txbxContent>
                  </v:textbox>
                </v:shape>
                <v:shape id="Блок-схема: процесс 60" o:spid="_x0000_s1043" type="#_x0000_t109" style="position:absolute;left:19716;width:3594;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" filled="f" stroked="f" strokeweight="1.5pt">
                  <v:textbox inset="0,0,0,0">
                    <w:txbxContent>
                      <w:p w14:paraId="623BF453" w14:textId="77777777" w:rsidR="00EC3662" w:rsidRPr="00961B47" w:rsidRDefault="00EC3662" w:rsidP="00626350">
                        <w:pPr>
                          <w:jc w:val="center"/>
                          <w:rPr>
                            <w:rFonts w:ascii="Arial" w:hAnsi="Arial" w:cs="Arial"/>
                            <w:i/>
                            <w:sz w:val="16"/>
                            <w:szCs w:val="16"/>
                          </w:rPr>
                        </w:pPr>
                      </w:p>
                    </w:txbxContent>
                  </v:textbox>
                </v:shape>
                <v:shape id="Блок-схема: процесс 61" o:spid="_x0000_s1044" type="#_x0000_t109" style="position:absolute;left:23336;width:396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" filled="f" stroked="f" strokeweight="1.5pt">
                  <v:textbox inset="0,0,0,0">
                    <w:txbxContent>
                      <w:p w14:paraId="25ED60C0" w14:textId="77777777" w:rsidR="00EC3662" w:rsidRPr="006B549F" w:rsidRDefault="00EC3662" w:rsidP="00626350">
                        <w:pPr>
                          <w:jc w:val="center"/>
                          <w:rPr>
                            <w:rFonts w:ascii="Arial" w:hAnsi="Arial" w:cs="Arial"/>
                            <w:i/>
                            <w:sz w:val="32"/>
                            <w:szCs w:val="32"/>
                          </w:rPr>
                        </w:pPr>
                        <w:r w:rsidRPr="00E838BA">
                          <w:rPr>
                            <w:rFonts w:ascii="Arial" w:hAnsi="Arial" w:cs="Arial"/>
                            <w:i/>
                            <w:sz w:val="32"/>
                            <w:szCs w:val="32"/>
                          </w:rPr>
                          <w:t>15683967.74.90.20.149.</w:t>
                        </w:r>
                        <w:r w:rsidRPr="00E838BA">
                          <w:rPr>
                            <w:rFonts w:ascii="Arial" w:hAnsi="Arial" w:cs="Arial"/>
                            <w:i/>
                            <w:sz w:val="32"/>
                            <w:szCs w:val="32"/>
                            <w:highlight w:val="yellow"/>
                          </w:rPr>
                          <w:t>078.2</w:t>
                        </w:r>
                        <w:r w:rsidRPr="003B2D1B">
                          <w:rPr>
                            <w:rFonts w:ascii="Arial" w:hAnsi="Arial" w:cs="Arial"/>
                            <w:i/>
                            <w:sz w:val="32"/>
                            <w:szCs w:val="32"/>
                          </w:rPr>
                          <w:t>.</w:t>
                        </w:r>
                        <w:r>
                          <w:rPr>
                            <w:rFonts w:ascii="Arial" w:hAnsi="Arial" w:cs="Arial"/>
                            <w:i/>
                            <w:sz w:val="32"/>
                            <w:szCs w:val="32"/>
                          </w:rPr>
                          <w:t>ПМ</w:t>
                        </w:r>
                      </w:p>
                    </w:txbxContent>
                  </v:textbox>
                </v:shape>
                <v:shape id="Блок-схема: процесс 62" o:spid="_x0000_s1045" type="#_x0000_t109" style="position:absolute;left:62960;width:360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" filled="f" stroked="f" strokeweight="1.5pt">
                  <v:textbox inset="0,0,0,0">
                    <w:txbxContent>
                      <w:p w14:paraId="4B08F8F6" w14:textId="77777777" w:rsidR="00EC3662" w:rsidRPr="00961B47" w:rsidRDefault="00EC3662" w:rsidP="00626350">
                        <w:pPr>
                          <w:jc w:val="center"/>
                          <w:rPr>
                            <w:rFonts w:ascii="Arial" w:hAnsi="Arial" w:cs="Arial"/>
                            <w:i/>
                            <w:sz w:val="16"/>
                            <w:szCs w:val="16"/>
                          </w:rPr>
                        </w:pPr>
                        <w:r>
                          <w:rPr>
                            <w:rFonts w:ascii="Arial" w:hAnsi="Arial" w:cs="Arial"/>
                            <w:i/>
                            <w:sz w:val="16"/>
                            <w:szCs w:val="16"/>
                          </w:rPr>
                          <w:t>Лист</w:t>
                        </w:r>
                      </w:p>
                    </w:txbxContent>
                  </v:textbox>
                </v:shape>
                <v:shape id="Блок-схема: процесс 63" o:spid="_x0000_s1046" type="#_x0000_t109" style="position:absolute;left:62960;top:2571;width:36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" filled="f" stroked="f" strokeweight="1.5pt">
                  <v:textbox inset="0,0,0,0">
                    <w:txbxContent>
                      <w:p w14:paraId="70DDD9FD" w14:textId="77777777" w:rsidR="00EC3662" w:rsidRPr="00623899" w:rsidRDefault="00EC3662" w:rsidP="00626350">
                        <w:pPr>
                          <w:jc w:val="center"/>
                          <w:rPr>
                            <w:rFonts w:ascii="Arial" w:hAnsi="Arial" w:cs="Arial"/>
                            <w:i/>
                            <w:sz w:val="22"/>
                            <w:szCs w:val="22"/>
                          </w:rPr>
                        </w:pPr>
                        <w:r w:rsidRPr="00623899">
                          <w:rPr>
                            <w:rFonts w:ascii="Arial" w:hAnsi="Arial" w:cs="Arial"/>
                            <w:i/>
                            <w:sz w:val="22"/>
                            <w:szCs w:val="22"/>
                          </w:rPr>
                          <w:fldChar w:fldCharType="begin"/>
                        </w:r>
                        <w:r w:rsidRPr="00623899">
                          <w:rPr>
                            <w:rFonts w:ascii="Arial" w:hAnsi="Arial" w:cs="Arial"/>
                            <w:i/>
                            <w:sz w:val="22"/>
                            <w:szCs w:val="22"/>
                          </w:rPr>
                          <w:instrText xml:space="preserve"> PAGE </w:instrText>
                        </w:r>
                        <w:r w:rsidRPr="00623899">
                          <w:rPr>
                            <w:rFonts w:ascii="Arial" w:hAnsi="Arial" w:cs="Arial"/>
                            <w:i/>
                            <w:sz w:val="22"/>
                            <w:szCs w:val="22"/>
                          </w:rPr>
                          <w:fldChar w:fldCharType="separate"/>
                        </w:r>
                        <w:r>
                          <w:rPr>
                            <w:rFonts w:ascii="Arial" w:hAnsi="Arial" w:cs="Arial"/>
                            <w:i/>
                            <w:noProof/>
                            <w:sz w:val="22"/>
                            <w:szCs w:val="22"/>
                          </w:rPr>
                          <w:t>3</w:t>
                        </w:r>
                        <w:r w:rsidRPr="00623899">
                          <w:rPr>
                            <w:rFonts w:ascii="Arial" w:hAnsi="Arial" w:cs="Arial"/>
                            <w:i/>
                            <w:sz w:val="22"/>
                            <w:szCs w:val="22"/>
                          </w:rPr>
                          <w:fldChar w:fldCharType="end"/>
                        </w:r>
                      </w:p>
                    </w:txbxContent>
                  </v:textbox>
                </v:shape>
                <v:line id="Прямая соединительная линия 1408" o:spid="_x0000_s1047" style="position:absolute;visibility:visible;mso-wrap-style:square" from="0,0" to="66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" strokecolor="black [3213]" strokeweight="1.5pt">
                  <v:stroke joinstyle="miter"/>
                </v:line>
                <v:line id="Прямая соединительная линия 1409" o:spid="_x0000_s1048" style="position:absolute;visibility:visible;mso-wrap-style:square" from="62960,0" to="62960,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" strokecolor="black [3213]" strokeweight="1.5pt">
                  <v:stroke joinstyle="miter"/>
                </v:line>
                <v:line id="Прямая соединительная линия 1410" o:spid="_x0000_s1049" style="position:absolute;visibility:visible;mso-wrap-style:square" from="62960,2571" to="66560,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" strokecolor="black [3213]" strokeweight="1.5pt">
                  <v:stroke joinstyle="miter"/>
                </v:line>
                <v:line id="Прямая соединительная линия 1411" o:spid="_x0000_s1050" style="position:absolute;visibility:visible;mso-wrap-style:square" from="23336,0" to="23336,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" strokecolor="black [3213]" strokeweight="1.5pt">
                  <v:stroke joinstyle="miter"/>
                </v:line>
                <v:line id="Прямая соединительная линия 1412" o:spid="_x0000_s1051" style="position:absolute;visibility:visible;mso-wrap-style:square" from="19716,0" to="19716,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" strokecolor="black [3213]" strokeweight="1.5pt">
                  <v:stroke joinstyle="miter"/>
                </v:line>
                <v:line id="Прямая соединительная линия 1413" o:spid="_x0000_s1052" style="position:absolute;visibility:visible;mso-wrap-style:square" from="14382,0" to="14382,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" strokecolor="black [3213]" strokeweight="1.5pt">
                  <v:stroke joinstyle="miter"/>
                </v:line>
                <v:line id="Прямая соединительная линия 1414" o:spid="_x0000_s1053" style="position:absolute;visibility:visible;mso-wrap-style:square" from="6096,0" to="6096,5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" strokecolor="black [3213]" strokeweight="1.5pt">
                  <v:stroke joinstyle="miter"/>
                </v:line>
                <v:line id="Прямая соединительная линия 1415" o:spid="_x0000_s1054" style="position:absolute;visibility:visible;mso-wrap-style:square" from="2476,0" to="2476,5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" strokecolor="black [3213]" strokeweight="1.5pt">
                  <v:stroke joinstyle="miter"/>
                </v:line>
                <v:line id="Прямая соединительная линия 1416" o:spid="_x0000_s1055" style="position:absolute;visibility:visible;mso-wrap-style:square" from="0,1809" to="23393,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" strokecolor="black [3213]" strokeweight="1.5pt">
                  <v:stroke joinstyle="miter"/>
                </v:line>
                <v:line id="Прямая соединительная линия 1417" o:spid="_x0000_s1056" style="position:absolute;visibility:visible;mso-wrap-style:square" from="0,3619" to="23393,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" strokecolor="black [3213]" strokeweight="1.5pt">
                  <v:stroke joinstyle="miter"/>
                </v:line>
              </v:group>
              <v:group id="Группа 1418" o:spid="_x0000_s1057" style="position:absolute;top:51149;width:4400;height:52197" coordorigin="-76" coordsize="4406,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">
                <v:rect id="Прямоугольник 1419" o:spid="_x0000_s1058" style="position:absolute;left:1809;top:43148;width:252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" filled="f" stroked="f" strokeweight="1.5pt">
                  <v:textbox style="layout-flow:vertical;mso-layout-flow-alt:bottom-to-top" inset="0,0,0,0">
                    <w:txbxContent>
                      <w:p w14:paraId="58745B82" w14:textId="77777777" w:rsidR="00EC3662" w:rsidRPr="00A965E8" w:rsidRDefault="00EC3662" w:rsidP="00626350">
                        <w:pPr>
                          <w:jc w:val="center"/>
                          <w:rPr>
                            <w:rFonts w:ascii="Arial" w:hAnsi="Arial" w:cs="Arial"/>
                            <w:i/>
                            <w:sz w:val="16"/>
                            <w:szCs w:val="16"/>
                          </w:rPr>
                        </w:pPr>
                      </w:p>
                    </w:txbxContent>
                  </v:textbox>
                </v:rect>
                <v:rect id="Прямоугольник 1420" o:spid="_x0000_s1059" style="position:absolute;left:1809;top:30575;width:252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" filled="f" stroked="f" strokeweight="1.5pt">
                  <v:textbox style="layout-flow:vertical;mso-layout-flow-alt:bottom-to-top" inset="0,0,0,0">
                    <w:txbxContent>
                      <w:p w14:paraId="01E292C2" w14:textId="77777777" w:rsidR="00EC3662" w:rsidRPr="00A965E8" w:rsidRDefault="00EC3662" w:rsidP="00626350">
                        <w:pPr>
                          <w:jc w:val="center"/>
                          <w:rPr>
                            <w:rFonts w:ascii="Arial" w:hAnsi="Arial" w:cs="Arial"/>
                            <w:i/>
                            <w:sz w:val="16"/>
                            <w:szCs w:val="16"/>
                          </w:rPr>
                        </w:pPr>
                      </w:p>
                    </w:txbxContent>
                  </v:textbox>
                </v:rect>
                <v:rect id="Прямоугольник 1421" o:spid="_x0000_s1060" style="position:absolute;top:30575;width:18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" filled="f" stroked="f" strokeweight="1.5pt">
                  <v:textbox style="layout-flow:vertical;mso-layout-flow-alt:bottom-to-top" inset="0,0,0,0">
                    <w:txbxContent>
                      <w:p w14:paraId="59CC5D83" w14:textId="77777777" w:rsidR="00EC3662" w:rsidRPr="00197CCC" w:rsidRDefault="00EC3662" w:rsidP="00626350">
                        <w:pPr>
                          <w:jc w:val="center"/>
                          <w:rPr>
                            <w:rFonts w:ascii="Arial" w:hAnsi="Arial" w:cs="Arial"/>
                          </w:rPr>
                        </w:pPr>
                        <w:r w:rsidRPr="00197CCC">
                          <w:rPr>
                            <w:rFonts w:ascii="Arial" w:hAnsi="Arial" w:cs="Arial"/>
                            <w:i/>
                            <w:sz w:val="16"/>
                            <w:szCs w:val="16"/>
                          </w:rPr>
                          <w:t>Подпись и дата</w:t>
                        </w:r>
                      </w:p>
                    </w:txbxContent>
                  </v:textbox>
                </v:rect>
                <v:rect id="Прямоугольник 1422" o:spid="_x0000_s1061" style="position:absolute;left:1809;top:21526;width:252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" filled="f" stroked="f" strokeweight="1.5pt">
                  <v:textbox style="layout-flow:vertical;mso-layout-flow-alt:bottom-to-top" inset="0,0,0,0">
                    <w:txbxContent>
                      <w:p w14:paraId="0C640BFB" w14:textId="77777777" w:rsidR="00EC3662" w:rsidRPr="00A965E8" w:rsidRDefault="00EC3662" w:rsidP="00626350">
                        <w:pPr>
                          <w:jc w:val="center"/>
                          <w:rPr>
                            <w:rFonts w:ascii="Arial" w:hAnsi="Arial" w:cs="Arial"/>
                            <w:i/>
                            <w:sz w:val="16"/>
                            <w:szCs w:val="16"/>
                          </w:rPr>
                        </w:pPr>
                      </w:p>
                    </w:txbxContent>
                  </v:textbox>
                </v:rect>
                <v:rect id="Прямоугольник 1423" o:spid="_x0000_s1062" style="position:absolute;top:21526;width:180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" filled="f" stroked="f" strokeweight="1.5pt">
                  <v:textbox style="layout-flow:vertical;mso-layout-flow-alt:bottom-to-top" inset="0,0,0,0">
                    <w:txbxContent>
                      <w:p w14:paraId="43517187" w14:textId="77777777" w:rsidR="00EC3662" w:rsidRPr="00082709" w:rsidRDefault="00EC3662" w:rsidP="00626350">
                        <w:pPr>
                          <w:jc w:val="center"/>
                          <w:rPr>
                            <w:rFonts w:ascii="Arial" w:hAnsi="Arial" w:cs="Arial"/>
                          </w:rPr>
                        </w:pPr>
                        <w:r w:rsidRPr="00082709">
                          <w:rPr>
                            <w:rFonts w:ascii="Arial" w:hAnsi="Arial" w:cs="Arial"/>
                            <w:i/>
                            <w:sz w:val="16"/>
                            <w:szCs w:val="16"/>
                          </w:rPr>
                          <w:t>Взам. инв. №</w:t>
                        </w:r>
                      </w:p>
                    </w:txbxContent>
                  </v:textbox>
                </v:rect>
                <v:rect id="Прямоугольник 1424" o:spid="_x0000_s1063" style="position:absolute;left:1809;top:12573;width:252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" filled="f" stroked="f" strokeweight="1.5pt">
                  <v:textbox style="layout-flow:vertical;mso-layout-flow-alt:bottom-to-top" inset="0,0,0,0">
                    <w:txbxContent>
                      <w:p w14:paraId="29672E54" w14:textId="77777777" w:rsidR="00EC3662" w:rsidRPr="00A965E8" w:rsidRDefault="00EC3662" w:rsidP="00626350">
                        <w:pPr>
                          <w:jc w:val="center"/>
                          <w:rPr>
                            <w:rFonts w:ascii="Arial" w:hAnsi="Arial" w:cs="Arial"/>
                            <w:i/>
                            <w:sz w:val="16"/>
                            <w:szCs w:val="16"/>
                          </w:rPr>
                        </w:pPr>
                      </w:p>
                    </w:txbxContent>
                  </v:textbox>
                </v:rect>
                <v:rect id="Прямоугольник 1425" o:spid="_x0000_s1064" style="position:absolute;top:12573;width:180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" filled="f" stroked="f" strokeweight="1.5pt">
                  <v:textbox style="layout-flow:vertical;mso-layout-flow-alt:bottom-to-top" inset="0,0,0,0">
                    <w:txbxContent>
                      <w:p w14:paraId="36C9B295" w14:textId="77777777" w:rsidR="00EC3662" w:rsidRPr="00082709" w:rsidRDefault="00EC3662" w:rsidP="00626350">
                        <w:pPr>
                          <w:jc w:val="center"/>
                          <w:rPr>
                            <w:rFonts w:ascii="Arial" w:hAnsi="Arial" w:cs="Arial"/>
                          </w:rPr>
                        </w:pPr>
                        <w:r w:rsidRPr="00082709">
                          <w:rPr>
                            <w:rFonts w:ascii="Arial" w:hAnsi="Arial" w:cs="Arial"/>
                            <w:i/>
                            <w:sz w:val="16"/>
                            <w:szCs w:val="16"/>
                          </w:rPr>
                          <w:t>Инв. № дубл.</w:t>
                        </w:r>
                      </w:p>
                    </w:txbxContent>
                  </v:textbox>
                </v:rect>
                <v:rect id="Прямоугольник 1426" o:spid="_x0000_s1065" style="position:absolute;top:43148;width:180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" filled="f" stroked="f" strokeweight="1.5pt">
                  <v:textbox style="layout-flow:vertical;mso-layout-flow-alt:bottom-to-top" inset="0,0,0,0">
                    <w:txbxContent>
                      <w:p w14:paraId="68E7285A" w14:textId="77777777" w:rsidR="00EC3662" w:rsidRPr="00670A11" w:rsidRDefault="00EC3662" w:rsidP="00626350">
                        <w:pPr>
                          <w:jc w:val="center"/>
                          <w:rPr>
                            <w:rFonts w:ascii="Arial" w:hAnsi="Arial" w:cs="Arial"/>
                            <w:sz w:val="16"/>
                            <w:szCs w:val="16"/>
                          </w:rPr>
                        </w:pPr>
                        <w:r w:rsidRPr="00670A11">
                          <w:rPr>
                            <w:rFonts w:ascii="Arial" w:hAnsi="Arial" w:cs="Arial"/>
                            <w:i/>
                            <w:sz w:val="16"/>
                            <w:szCs w:val="16"/>
                          </w:rPr>
                          <w:t>Инв. № подл.</w:t>
                        </w:r>
                      </w:p>
                    </w:txbxContent>
                  </v:textbox>
                </v:rect>
                <v:rect id="Прямоугольник 1427" o:spid="_x0000_s1066" style="position:absolute;left:1809;width:252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" filled="f" stroked="f" strokeweight="1.5pt">
                  <v:textbox style="layout-flow:vertical;mso-layout-flow-alt:bottom-to-top">
                    <w:txbxContent>
                      <w:p w14:paraId="3DF2579C" w14:textId="77777777" w:rsidR="00EC3662" w:rsidRPr="00A965E8" w:rsidRDefault="00EC3662" w:rsidP="00626350">
                        <w:pPr>
                          <w:jc w:val="center"/>
                          <w:rPr>
                            <w:rFonts w:ascii="Arial" w:hAnsi="Arial" w:cs="Arial"/>
                            <w:i/>
                            <w:sz w:val="16"/>
                            <w:szCs w:val="16"/>
                          </w:rPr>
                        </w:pPr>
                      </w:p>
                    </w:txbxContent>
                  </v:textbox>
                </v:rect>
                <v:rect id="Прямоугольник 1428" o:spid="_x0000_s1067" style="position:absolute;width:18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" filled="f" stroked="f" strokeweight="1.5pt">
                  <v:textbox style="layout-flow:vertical;mso-layout-flow-alt:bottom-to-top" inset="0,0,0,0">
                    <w:txbxContent>
                      <w:p w14:paraId="4DD71ABA" w14:textId="77777777" w:rsidR="00EC3662" w:rsidRPr="00653D7A" w:rsidRDefault="00EC3662" w:rsidP="00626350">
                        <w:pPr>
                          <w:jc w:val="center"/>
                          <w:rPr>
                            <w:rFonts w:ascii="Arial" w:hAnsi="Arial" w:cs="Arial"/>
                          </w:rPr>
                        </w:pPr>
                        <w:r w:rsidRPr="00653D7A">
                          <w:rPr>
                            <w:rFonts w:ascii="Arial" w:hAnsi="Arial" w:cs="Arial"/>
                            <w:i/>
                            <w:sz w:val="16"/>
                            <w:szCs w:val="16"/>
                          </w:rPr>
                          <w:t>Подпись и дата</w:t>
                        </w:r>
                      </w:p>
                    </w:txbxContent>
                  </v:textbox>
                </v:rect>
                <v:line id="Прямая соединительная линия 1429" o:spid="_x0000_s1068" style="position:absolute;flip:x;visibility:visible;mso-wrap-style:square" from="-76,52197" to="4248,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" strokecolor="black [3213]" strokeweight="1.5pt">
                  <v:stroke joinstyle="miter"/>
                </v:line>
                <v:line id="Прямая соединительная линия 1430" o:spid="_x0000_s1069" style="position:absolute;flip:x;visibility:visible;mso-wrap-style:square" from="0,43148" to="4324,4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" strokecolor="black [3213]" strokeweight="1.5pt">
                  <v:stroke joinstyle="miter"/>
                </v:line>
                <v:line id="Прямая соединительная линия 1431" o:spid="_x0000_s1070" style="position:absolute;visibility:visible;mso-wrap-style:square" from="0,30575" to="4324,3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" strokecolor="black [3213]" strokeweight="1.5pt">
                  <v:stroke joinstyle="miter"/>
                </v:line>
                <v:line id="Прямая соединительная линия 1432" o:spid="_x0000_s1071" style="position:absolute;visibility:visible;mso-wrap-style:square" from="0,21526" to="4324,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" strokecolor="black [3213]" strokeweight="1.5pt">
                  <v:stroke joinstyle="miter"/>
                </v:line>
                <v:line id="Прямая соединительная линия 1433" o:spid="_x0000_s1072" style="position:absolute;visibility:visible;mso-wrap-style:square" from="0,12573" to="432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" strokecolor="black [3213]" strokeweight="1.5pt">
                  <v:stroke joinstyle="miter"/>
                </v:line>
                <v:line id="Прямая соединительная линия 1434" o:spid="_x0000_s1073" style="position:absolute;visibility:visible;mso-wrap-style:square" from="-51,0" to="42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" strokecolor="black [3213]" strokeweight="1.5pt">
                  <v:stroke joinstyle="miter"/>
                </v:line>
                <v:line id="Прямая соединительная линия 1435" o:spid="_x0000_s1074" style="position:absolute;visibility:visible;mso-wrap-style:square" from="0,0" to="0,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" strokecolor="black [3213]" strokeweight="1.5pt">
                  <v:stroke joinstyle="miter"/>
                </v:line>
                <v:line id="Прямая соединительная линия 1436" o:spid="_x0000_s1075" style="position:absolute;flip:y;visibility:visible;mso-wrap-style:square" from="1809,0" to="1809,52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" strokecolor="black [3213]" strokeweight="1.5pt">
                  <v:stroke joinstyle="miter"/>
                </v:line>
              </v:group>
              <v:rect id="Rectangle 1" o:spid="_x0000_s1076" style="position:absolute;left:4381;width:66600;height:10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" filled="f" strokeweight="1.5pt"/>
              <w10:wrap anchorx="page" anchory="page"/>
            </v:group>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D1097" w14:textId="5CBF54DB" w:rsidR="00EC3662" w:rsidRDefault="00EC3662">
    <w:pPr>
      <w:pStyle w:val="afa"/>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49775" w14:textId="38D32AE1" w:rsidR="00EC3662" w:rsidRDefault="00EC3662">
    <w:pPr>
      <w:pStyle w:val="af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C7314" w14:textId="36375605" w:rsidR="00EC3662" w:rsidRDefault="00EC3662">
    <w:pPr>
      <w:pStyle w:val="afa"/>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F75A3" w14:textId="3BFFCA4D" w:rsidR="00EC3662" w:rsidRDefault="00EC3662">
    <w:pPr>
      <w:pStyle w:val="afa"/>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A558A" w14:textId="6E5D13AD" w:rsidR="00EC3662" w:rsidRDefault="00EC3662">
    <w:pPr>
      <w:pStyle w:val="afa"/>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7D18D" w14:textId="48E5CF1C" w:rsidR="00EC3662" w:rsidRDefault="00EC3662">
    <w:pPr>
      <w:pStyle w:val="afa"/>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9F5EC" w14:textId="1DABFD90" w:rsidR="00EC3662" w:rsidRDefault="00EC3662">
    <w:pPr>
      <w:pStyle w:val="afa"/>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90B7D" w14:textId="095CD9D4" w:rsidR="00EC3662" w:rsidRDefault="00EC3662">
    <w:pPr>
      <w:pStyle w:val="afa"/>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8889F" w14:textId="6B83EFE1" w:rsidR="00EC3662" w:rsidRDefault="00EC3662">
    <w:pPr>
      <w:pStyle w:val="afa"/>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4BAA0" w14:textId="7E974917" w:rsidR="00EC3662" w:rsidRDefault="00EC3662">
    <w:pPr>
      <w:pStyle w:val="af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B866A63C"/>
    <w:lvl w:ilvl="0">
      <w:start w:val="1"/>
      <w:numFmt w:val="decimal"/>
      <w:pStyle w:val="3"/>
      <w:lvlText w:val="%1."/>
      <w:lvlJc w:val="left"/>
      <w:pPr>
        <w:tabs>
          <w:tab w:val="num" w:pos="490"/>
        </w:tabs>
        <w:ind w:left="490" w:hanging="360"/>
      </w:pPr>
    </w:lvl>
  </w:abstractNum>
  <w:abstractNum w:abstractNumId="1" w15:restartNumberingAfterBreak="0">
    <w:nsid w:val="0A366D7E"/>
    <w:multiLevelType w:val="hybridMultilevel"/>
    <w:tmpl w:val="7AF2229C"/>
    <w:lvl w:ilvl="0" w:tplc="729EA5B2">
      <w:start w:val="1"/>
      <w:numFmt w:val="decimal"/>
      <w:pStyle w:val="a"/>
      <w:lvlText w:val="Таблица %1."/>
      <w:lvlJc w:val="left"/>
      <w:pPr>
        <w:ind w:left="844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657F9C"/>
    <w:multiLevelType w:val="multilevel"/>
    <w:tmpl w:val="B30EC56E"/>
    <w:lvl w:ilvl="0">
      <w:start w:val="1"/>
      <w:numFmt w:val="bullet"/>
      <w:lvlText w:val=""/>
      <w:lvlJc w:val="left"/>
      <w:pPr>
        <w:tabs>
          <w:tab w:val="num" w:pos="1134"/>
        </w:tabs>
        <w:ind w:left="709" w:firstLine="0"/>
      </w:pPr>
      <w:rPr>
        <w:rFonts w:ascii="Wingdings" w:hAnsi="Wingdings" w:hint="default"/>
        <w:color w:val="auto"/>
      </w:rPr>
    </w:lvl>
    <w:lvl w:ilvl="1">
      <w:start w:val="1"/>
      <w:numFmt w:val="bullet"/>
      <w:lvlText w:val=""/>
      <w:lvlJc w:val="left"/>
      <w:pPr>
        <w:tabs>
          <w:tab w:val="num" w:pos="1559"/>
        </w:tabs>
        <w:ind w:left="1134" w:firstLine="0"/>
      </w:pPr>
      <w:rPr>
        <w:rFonts w:ascii="Symbol" w:hAnsi="Symbol" w:hint="default"/>
      </w:rPr>
    </w:lvl>
    <w:lvl w:ilvl="2">
      <w:start w:val="1"/>
      <w:numFmt w:val="bullet"/>
      <w:lvlText w:val=""/>
      <w:lvlJc w:val="left"/>
      <w:pPr>
        <w:tabs>
          <w:tab w:val="num" w:pos="1985"/>
        </w:tabs>
        <w:ind w:left="1559" w:firstLine="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903717"/>
    <w:multiLevelType w:val="multilevel"/>
    <w:tmpl w:val="05A0366E"/>
    <w:lvl w:ilvl="0">
      <w:start w:val="1"/>
      <w:numFmt w:val="decimal"/>
      <w:pStyle w:val="a0"/>
      <w:lvlText w:val="%1)"/>
      <w:lvlJc w:val="left"/>
      <w:pPr>
        <w:tabs>
          <w:tab w:val="num" w:pos="1134"/>
        </w:tabs>
        <w:ind w:left="0" w:firstLine="709"/>
      </w:pPr>
      <w:rPr>
        <w:rFonts w:hint="default"/>
        <w:b w:val="0"/>
      </w:rPr>
    </w:lvl>
    <w:lvl w:ilvl="1">
      <w:start w:val="1"/>
      <w:numFmt w:val="bullet"/>
      <w:lvlText w:val=""/>
      <w:lvlJc w:val="left"/>
      <w:pPr>
        <w:tabs>
          <w:tab w:val="num" w:pos="1559"/>
        </w:tabs>
        <w:ind w:left="1134" w:firstLine="0"/>
      </w:pPr>
      <w:rPr>
        <w:rFonts w:ascii="Symbol" w:hAnsi="Symbol" w:hint="default"/>
        <w:color w:val="auto"/>
      </w:rPr>
    </w:lvl>
    <w:lvl w:ilvl="2">
      <w:start w:val="1"/>
      <w:numFmt w:val="lowerRoman"/>
      <w:lvlText w:val="%3)"/>
      <w:lvlJc w:val="left"/>
      <w:pPr>
        <w:tabs>
          <w:tab w:val="num" w:pos="1701"/>
        </w:tabs>
        <w:ind w:left="155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A36046"/>
    <w:multiLevelType w:val="multilevel"/>
    <w:tmpl w:val="07E42194"/>
    <w:lvl w:ilvl="0">
      <w:start w:val="1"/>
      <w:numFmt w:val="decimal"/>
      <w:pStyle w:val="a1"/>
      <w:suff w:val="nothing"/>
      <w:lvlText w:val="%1"/>
      <w:lvlJc w:val="left"/>
      <w:pPr>
        <w:ind w:left="142" w:firstLine="0"/>
      </w:pPr>
      <w:rPr>
        <w:rFonts w:hint="default"/>
      </w:rPr>
    </w:lvl>
    <w:lvl w:ilvl="1">
      <w:start w:val="1"/>
      <w:numFmt w:val="decimal"/>
      <w:suff w:val="nothing"/>
      <w:lvlText w:val="%1.%2"/>
      <w:lvlJc w:val="left"/>
      <w:pPr>
        <w:ind w:left="142" w:firstLine="0"/>
      </w:pPr>
      <w:rPr>
        <w:rFonts w:hint="default"/>
      </w:rPr>
    </w:lvl>
    <w:lvl w:ilvl="2">
      <w:start w:val="1"/>
      <w:numFmt w:val="decimal"/>
      <w:suff w:val="nothing"/>
      <w:lvlText w:val="%1.%2.%3"/>
      <w:lvlJc w:val="left"/>
      <w:pPr>
        <w:ind w:left="862" w:hanging="720"/>
      </w:pPr>
      <w:rPr>
        <w:rFonts w:hint="default"/>
      </w:rPr>
    </w:lvl>
    <w:lvl w:ilvl="3">
      <w:start w:val="1"/>
      <w:numFmt w:val="decimal"/>
      <w:lvlText w:val="%1.%2.%3.%4"/>
      <w:lvlJc w:val="left"/>
      <w:pPr>
        <w:ind w:left="1006" w:hanging="864"/>
      </w:pPr>
      <w:rPr>
        <w:rFonts w:hint="default"/>
      </w:rPr>
    </w:lvl>
    <w:lvl w:ilvl="4">
      <w:start w:val="1"/>
      <w:numFmt w:val="decimal"/>
      <w:lvlText w:val="%1.%2.%3.%4.%5"/>
      <w:lvlJc w:val="left"/>
      <w:pPr>
        <w:ind w:left="1150" w:hanging="1008"/>
      </w:pPr>
      <w:rPr>
        <w:rFonts w:hint="default"/>
      </w:rPr>
    </w:lvl>
    <w:lvl w:ilvl="5">
      <w:start w:val="1"/>
      <w:numFmt w:val="decimal"/>
      <w:lvlText w:val="%1.%2.%3.%4.%5.%6"/>
      <w:lvlJc w:val="left"/>
      <w:pPr>
        <w:ind w:left="1294" w:hanging="1152"/>
      </w:pPr>
      <w:rPr>
        <w:rFonts w:hint="default"/>
      </w:rPr>
    </w:lvl>
    <w:lvl w:ilvl="6">
      <w:start w:val="1"/>
      <w:numFmt w:val="decimal"/>
      <w:lvlText w:val="%1.%2.%3.%4.%5.%6.%7"/>
      <w:lvlJc w:val="left"/>
      <w:pPr>
        <w:ind w:left="1438" w:hanging="1296"/>
      </w:pPr>
      <w:rPr>
        <w:rFonts w:hint="default"/>
      </w:rPr>
    </w:lvl>
    <w:lvl w:ilvl="7">
      <w:start w:val="1"/>
      <w:numFmt w:val="decimal"/>
      <w:lvlText w:val="%1.%2.%3.%4.%5.%6.%7.%8"/>
      <w:lvlJc w:val="left"/>
      <w:pPr>
        <w:ind w:left="1582" w:hanging="1440"/>
      </w:pPr>
      <w:rPr>
        <w:rFonts w:hint="default"/>
      </w:rPr>
    </w:lvl>
    <w:lvl w:ilvl="8">
      <w:start w:val="1"/>
      <w:numFmt w:val="decimal"/>
      <w:lvlText w:val="%1.%2.%3.%4.%5.%6.%7.%8.%9"/>
      <w:lvlJc w:val="left"/>
      <w:pPr>
        <w:ind w:left="1726" w:hanging="1584"/>
      </w:pPr>
      <w:rPr>
        <w:rFonts w:hint="default"/>
      </w:rPr>
    </w:lvl>
  </w:abstractNum>
  <w:abstractNum w:abstractNumId="5" w15:restartNumberingAfterBreak="0">
    <w:nsid w:val="195B61DB"/>
    <w:multiLevelType w:val="hybridMultilevel"/>
    <w:tmpl w:val="2B523986"/>
    <w:lvl w:ilvl="0" w:tplc="78EC5EB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21E91E9F"/>
    <w:multiLevelType w:val="multilevel"/>
    <w:tmpl w:val="8DD8171A"/>
    <w:lvl w:ilvl="0">
      <w:start w:val="1"/>
      <w:numFmt w:val="decimal"/>
      <w:pStyle w:val="a2"/>
      <w:lvlText w:val="%1."/>
      <w:lvlJc w:val="left"/>
      <w:pPr>
        <w:tabs>
          <w:tab w:val="num" w:pos="1418"/>
        </w:tabs>
        <w:ind w:left="0" w:firstLine="709"/>
      </w:pPr>
      <w:rPr>
        <w:rFonts w:ascii="Times New Roman" w:hAnsi="Times New Roman" w:hint="default"/>
        <w:b w:val="0"/>
        <w:i w:val="0"/>
        <w:sz w:val="32"/>
      </w:rPr>
    </w:lvl>
    <w:lvl w:ilvl="1">
      <w:start w:val="1"/>
      <w:numFmt w:val="decimal"/>
      <w:lvlText w:val="%1.%2."/>
      <w:lvlJc w:val="left"/>
      <w:pPr>
        <w:tabs>
          <w:tab w:val="num" w:pos="1418"/>
        </w:tabs>
        <w:ind w:left="0" w:firstLine="709"/>
      </w:pPr>
      <w:rPr>
        <w:rFonts w:ascii="Times New Roman" w:hAnsi="Times New Roman" w:hint="default"/>
        <w:b w:val="0"/>
        <w:i w:val="0"/>
        <w:sz w:val="28"/>
      </w:rPr>
    </w:lvl>
    <w:lvl w:ilvl="2">
      <w:start w:val="1"/>
      <w:numFmt w:val="decimal"/>
      <w:lvlText w:val="%1.%2.%3."/>
      <w:lvlJc w:val="left"/>
      <w:pPr>
        <w:tabs>
          <w:tab w:val="num" w:pos="1418"/>
        </w:tabs>
        <w:ind w:left="0" w:firstLine="709"/>
      </w:pPr>
      <w:rPr>
        <w:rFonts w:ascii="Times New Roman" w:hAnsi="Times New Roman"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5E758C"/>
    <w:multiLevelType w:val="hybridMultilevel"/>
    <w:tmpl w:val="F41807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702229"/>
    <w:multiLevelType w:val="hybridMultilevel"/>
    <w:tmpl w:val="6FD013E0"/>
    <w:lvl w:ilvl="0" w:tplc="3350D51A">
      <w:start w:val="1"/>
      <w:numFmt w:val="bullet"/>
      <w:lvlText w:val="˗"/>
      <w:lvlJc w:val="left"/>
      <w:pPr>
        <w:ind w:left="1429" w:hanging="360"/>
      </w:pPr>
      <w:rPr>
        <w:rFonts w:ascii="Calibri" w:hAnsi="Calibri"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BA46E0D"/>
    <w:multiLevelType w:val="hybridMultilevel"/>
    <w:tmpl w:val="B26A3E9A"/>
    <w:lvl w:ilvl="0" w:tplc="E86ADCBA">
      <w:start w:val="1"/>
      <w:numFmt w:val="bullet"/>
      <w:pStyle w:val="a3"/>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B233E6"/>
    <w:multiLevelType w:val="hybridMultilevel"/>
    <w:tmpl w:val="5E0431EC"/>
    <w:lvl w:ilvl="0" w:tplc="F6664D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D31F98"/>
    <w:multiLevelType w:val="hybridMultilevel"/>
    <w:tmpl w:val="FCFE654C"/>
    <w:lvl w:ilvl="0" w:tplc="AA9A89B6">
      <w:start w:val="1"/>
      <w:numFmt w:val="bullet"/>
      <w:pStyle w:val="1"/>
      <w:lvlText w:val=""/>
      <w:lvlJc w:val="left"/>
      <w:pPr>
        <w:ind w:left="4820" w:hanging="425"/>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C922B2F2"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2" w15:restartNumberingAfterBreak="0">
    <w:nsid w:val="3C096733"/>
    <w:multiLevelType w:val="multilevel"/>
    <w:tmpl w:val="46989818"/>
    <w:lvl w:ilvl="0">
      <w:start w:val="1"/>
      <w:numFmt w:val="bullet"/>
      <w:pStyle w:val="a4"/>
      <w:lvlText w:val=""/>
      <w:lvlJc w:val="left"/>
      <w:pPr>
        <w:tabs>
          <w:tab w:val="num" w:pos="1134"/>
        </w:tabs>
        <w:ind w:left="709" w:firstLine="0"/>
      </w:pPr>
      <w:rPr>
        <w:rFonts w:ascii="Symbol" w:hAnsi="Symbol" w:hint="default"/>
        <w:color w:val="auto"/>
      </w:rPr>
    </w:lvl>
    <w:lvl w:ilvl="1">
      <w:start w:val="1"/>
      <w:numFmt w:val="bullet"/>
      <w:lvlText w:val=""/>
      <w:lvlJc w:val="left"/>
      <w:pPr>
        <w:tabs>
          <w:tab w:val="num" w:pos="1559"/>
        </w:tabs>
        <w:ind w:left="1134" w:firstLine="0"/>
      </w:pPr>
      <w:rPr>
        <w:rFonts w:ascii="Symbol" w:hAnsi="Symbol" w:hint="default"/>
      </w:rPr>
    </w:lvl>
    <w:lvl w:ilvl="2">
      <w:start w:val="1"/>
      <w:numFmt w:val="bullet"/>
      <w:lvlText w:val=""/>
      <w:lvlJc w:val="left"/>
      <w:pPr>
        <w:tabs>
          <w:tab w:val="num" w:pos="1985"/>
        </w:tabs>
        <w:ind w:left="1559" w:firstLine="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C541132"/>
    <w:multiLevelType w:val="hybridMultilevel"/>
    <w:tmpl w:val="A296CCC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A8145D"/>
    <w:multiLevelType w:val="hybridMultilevel"/>
    <w:tmpl w:val="3EA6B668"/>
    <w:lvl w:ilvl="0" w:tplc="7D1E6A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56A0902"/>
    <w:multiLevelType w:val="hybridMultilevel"/>
    <w:tmpl w:val="6B2CD93A"/>
    <w:lvl w:ilvl="0" w:tplc="713CABFE">
      <w:start w:val="1"/>
      <w:numFmt w:val="decimal"/>
      <w:pStyle w:val="a5"/>
      <w:lvlText w:val="Таблица %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65890412"/>
    <w:multiLevelType w:val="hybridMultilevel"/>
    <w:tmpl w:val="79B8F840"/>
    <w:lvl w:ilvl="0" w:tplc="7AB2A370">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B5162DF"/>
    <w:multiLevelType w:val="hybridMultilevel"/>
    <w:tmpl w:val="A1D050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732E76FA"/>
    <w:multiLevelType w:val="multilevel"/>
    <w:tmpl w:val="69A0752C"/>
    <w:lvl w:ilvl="0">
      <w:start w:val="1"/>
      <w:numFmt w:val="decimal"/>
      <w:pStyle w:val="10"/>
      <w:lvlText w:val="%1"/>
      <w:lvlJc w:val="left"/>
      <w:pPr>
        <w:tabs>
          <w:tab w:val="num" w:pos="1276"/>
        </w:tabs>
        <w:ind w:left="709" w:firstLine="0"/>
      </w:pPr>
      <w:rPr>
        <w:rFonts w:hint="default"/>
      </w:rPr>
    </w:lvl>
    <w:lvl w:ilvl="1">
      <w:start w:val="1"/>
      <w:numFmt w:val="decimal"/>
      <w:pStyle w:val="2"/>
      <w:lvlText w:val="%1.%2"/>
      <w:lvlJc w:val="left"/>
      <w:pPr>
        <w:tabs>
          <w:tab w:val="num" w:pos="567"/>
        </w:tabs>
        <w:ind w:left="0" w:firstLine="0"/>
      </w:pPr>
      <w:rPr>
        <w:rFonts w:hint="default"/>
      </w:rPr>
    </w:lvl>
    <w:lvl w:ilvl="2">
      <w:start w:val="1"/>
      <w:numFmt w:val="decimal"/>
      <w:pStyle w:val="30"/>
      <w:lvlText w:val="%1.%2.%3"/>
      <w:lvlJc w:val="left"/>
      <w:pPr>
        <w:tabs>
          <w:tab w:val="num" w:pos="1418"/>
        </w:tabs>
        <w:ind w:left="851" w:firstLine="0"/>
      </w:pPr>
      <w:rPr>
        <w:rFonts w:hint="default"/>
      </w:rPr>
    </w:lvl>
    <w:lvl w:ilvl="3">
      <w:start w:val="1"/>
      <w:numFmt w:val="decimal"/>
      <w:pStyle w:val="4"/>
      <w:lvlText w:val="%1.%2.%3.%4"/>
      <w:lvlJc w:val="left"/>
      <w:pPr>
        <w:tabs>
          <w:tab w:val="num" w:pos="1276"/>
        </w:tabs>
        <w:ind w:left="709" w:firstLine="0"/>
      </w:pPr>
      <w:rPr>
        <w:rFonts w:hint="default"/>
        <w:b/>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8"/>
  </w:num>
  <w:num w:numId="2">
    <w:abstractNumId w:val="12"/>
  </w:num>
  <w:num w:numId="3">
    <w:abstractNumId w:val="9"/>
  </w:num>
  <w:num w:numId="4">
    <w:abstractNumId w:val="4"/>
  </w:num>
  <w:num w:numId="5">
    <w:abstractNumId w:val="6"/>
  </w:num>
  <w:num w:numId="6">
    <w:abstractNumId w:val="3"/>
  </w:num>
  <w:num w:numId="7">
    <w:abstractNumId w:val="11"/>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5"/>
  </w:num>
  <w:num w:numId="11">
    <w:abstractNumId w:val="1"/>
  </w:num>
  <w:num w:numId="12">
    <w:abstractNumId w:val="5"/>
  </w:num>
  <w:num w:numId="13">
    <w:abstractNumId w:val="8"/>
  </w:num>
  <w:num w:numId="14">
    <w:abstractNumId w:val="14"/>
  </w:num>
  <w:num w:numId="15">
    <w:abstractNumId w:val="10"/>
  </w:num>
  <w:num w:numId="16">
    <w:abstractNumId w:val="0"/>
  </w:num>
  <w:num w:numId="17">
    <w:abstractNumId w:val="18"/>
  </w:num>
  <w:num w:numId="18">
    <w:abstractNumId w:val="7"/>
  </w:num>
  <w:num w:numId="19">
    <w:abstractNumId w:val="16"/>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FF0"/>
    <w:rsid w:val="0000023E"/>
    <w:rsid w:val="00000921"/>
    <w:rsid w:val="0000134E"/>
    <w:rsid w:val="00001D81"/>
    <w:rsid w:val="0000235C"/>
    <w:rsid w:val="00003B8A"/>
    <w:rsid w:val="00003BC3"/>
    <w:rsid w:val="0000476D"/>
    <w:rsid w:val="000052D7"/>
    <w:rsid w:val="00005572"/>
    <w:rsid w:val="0000646B"/>
    <w:rsid w:val="000100BC"/>
    <w:rsid w:val="0001159B"/>
    <w:rsid w:val="00011D6D"/>
    <w:rsid w:val="00012EFC"/>
    <w:rsid w:val="00013505"/>
    <w:rsid w:val="00015ABE"/>
    <w:rsid w:val="00015FBB"/>
    <w:rsid w:val="00017988"/>
    <w:rsid w:val="000216A3"/>
    <w:rsid w:val="00021AB1"/>
    <w:rsid w:val="000221BC"/>
    <w:rsid w:val="00024123"/>
    <w:rsid w:val="0002433B"/>
    <w:rsid w:val="000272C3"/>
    <w:rsid w:val="00027B4D"/>
    <w:rsid w:val="00027C55"/>
    <w:rsid w:val="000303C2"/>
    <w:rsid w:val="00030D72"/>
    <w:rsid w:val="00031806"/>
    <w:rsid w:val="00031847"/>
    <w:rsid w:val="00031AD9"/>
    <w:rsid w:val="000326D6"/>
    <w:rsid w:val="00033958"/>
    <w:rsid w:val="00033D6C"/>
    <w:rsid w:val="00034980"/>
    <w:rsid w:val="0003507B"/>
    <w:rsid w:val="00035D8D"/>
    <w:rsid w:val="0003689F"/>
    <w:rsid w:val="000378E6"/>
    <w:rsid w:val="00037913"/>
    <w:rsid w:val="0004257E"/>
    <w:rsid w:val="00042623"/>
    <w:rsid w:val="00043659"/>
    <w:rsid w:val="00043A00"/>
    <w:rsid w:val="00043AA8"/>
    <w:rsid w:val="00043E5C"/>
    <w:rsid w:val="00043FD9"/>
    <w:rsid w:val="0004450A"/>
    <w:rsid w:val="000445C6"/>
    <w:rsid w:val="000466E9"/>
    <w:rsid w:val="000538F7"/>
    <w:rsid w:val="000539C4"/>
    <w:rsid w:val="00055CB9"/>
    <w:rsid w:val="00056891"/>
    <w:rsid w:val="00062AB2"/>
    <w:rsid w:val="0006386E"/>
    <w:rsid w:val="0006497E"/>
    <w:rsid w:val="00065A60"/>
    <w:rsid w:val="00066EF6"/>
    <w:rsid w:val="000678F6"/>
    <w:rsid w:val="00070629"/>
    <w:rsid w:val="00070EF9"/>
    <w:rsid w:val="00071EDB"/>
    <w:rsid w:val="00073B2C"/>
    <w:rsid w:val="000749EF"/>
    <w:rsid w:val="00076B93"/>
    <w:rsid w:val="000857D0"/>
    <w:rsid w:val="00086F15"/>
    <w:rsid w:val="0009088B"/>
    <w:rsid w:val="00092268"/>
    <w:rsid w:val="00092797"/>
    <w:rsid w:val="000933A4"/>
    <w:rsid w:val="000959CC"/>
    <w:rsid w:val="00096586"/>
    <w:rsid w:val="000A0524"/>
    <w:rsid w:val="000A1AFD"/>
    <w:rsid w:val="000A23E3"/>
    <w:rsid w:val="000A42FC"/>
    <w:rsid w:val="000A46D6"/>
    <w:rsid w:val="000A532E"/>
    <w:rsid w:val="000A541C"/>
    <w:rsid w:val="000A5640"/>
    <w:rsid w:val="000A6818"/>
    <w:rsid w:val="000B198C"/>
    <w:rsid w:val="000B3931"/>
    <w:rsid w:val="000B3B5C"/>
    <w:rsid w:val="000B51B2"/>
    <w:rsid w:val="000B595E"/>
    <w:rsid w:val="000B5CAB"/>
    <w:rsid w:val="000B77CD"/>
    <w:rsid w:val="000C0A0B"/>
    <w:rsid w:val="000C16CF"/>
    <w:rsid w:val="000C2FCE"/>
    <w:rsid w:val="000C4959"/>
    <w:rsid w:val="000C4CCD"/>
    <w:rsid w:val="000C60F1"/>
    <w:rsid w:val="000D378B"/>
    <w:rsid w:val="000D460F"/>
    <w:rsid w:val="000D61E8"/>
    <w:rsid w:val="000D79C9"/>
    <w:rsid w:val="000E15D6"/>
    <w:rsid w:val="000E27D9"/>
    <w:rsid w:val="000E373C"/>
    <w:rsid w:val="000E3CB1"/>
    <w:rsid w:val="000E45EE"/>
    <w:rsid w:val="000E5302"/>
    <w:rsid w:val="000E7584"/>
    <w:rsid w:val="000F26CA"/>
    <w:rsid w:val="000F31B0"/>
    <w:rsid w:val="000F353A"/>
    <w:rsid w:val="000F4F74"/>
    <w:rsid w:val="000F5E69"/>
    <w:rsid w:val="000F5F7E"/>
    <w:rsid w:val="000F6AFD"/>
    <w:rsid w:val="000F74EB"/>
    <w:rsid w:val="000F77A9"/>
    <w:rsid w:val="00101E55"/>
    <w:rsid w:val="00103D65"/>
    <w:rsid w:val="00104A30"/>
    <w:rsid w:val="0010511B"/>
    <w:rsid w:val="00105FB9"/>
    <w:rsid w:val="001061D3"/>
    <w:rsid w:val="00106E2D"/>
    <w:rsid w:val="00112A3D"/>
    <w:rsid w:val="00114964"/>
    <w:rsid w:val="001149B5"/>
    <w:rsid w:val="001155F2"/>
    <w:rsid w:val="0011634C"/>
    <w:rsid w:val="00120E16"/>
    <w:rsid w:val="00121021"/>
    <w:rsid w:val="00121ECE"/>
    <w:rsid w:val="00122936"/>
    <w:rsid w:val="0012521C"/>
    <w:rsid w:val="0012537B"/>
    <w:rsid w:val="00127BEB"/>
    <w:rsid w:val="00131061"/>
    <w:rsid w:val="00131AA0"/>
    <w:rsid w:val="00132262"/>
    <w:rsid w:val="00132448"/>
    <w:rsid w:val="001326D2"/>
    <w:rsid w:val="00132C33"/>
    <w:rsid w:val="00132CA3"/>
    <w:rsid w:val="001339A8"/>
    <w:rsid w:val="001372D0"/>
    <w:rsid w:val="00137837"/>
    <w:rsid w:val="00141014"/>
    <w:rsid w:val="001436C4"/>
    <w:rsid w:val="00143D05"/>
    <w:rsid w:val="00144A0D"/>
    <w:rsid w:val="001451F9"/>
    <w:rsid w:val="001468E2"/>
    <w:rsid w:val="00146904"/>
    <w:rsid w:val="001500B4"/>
    <w:rsid w:val="00151B0F"/>
    <w:rsid w:val="0015277A"/>
    <w:rsid w:val="00152EE3"/>
    <w:rsid w:val="00152FF8"/>
    <w:rsid w:val="0015504B"/>
    <w:rsid w:val="00157EDD"/>
    <w:rsid w:val="00160244"/>
    <w:rsid w:val="00160D57"/>
    <w:rsid w:val="00161109"/>
    <w:rsid w:val="00162044"/>
    <w:rsid w:val="00162871"/>
    <w:rsid w:val="00162DF0"/>
    <w:rsid w:val="001630E5"/>
    <w:rsid w:val="00167345"/>
    <w:rsid w:val="00170CD3"/>
    <w:rsid w:val="00174B5B"/>
    <w:rsid w:val="00176DB2"/>
    <w:rsid w:val="00177686"/>
    <w:rsid w:val="00180B46"/>
    <w:rsid w:val="00181607"/>
    <w:rsid w:val="00183447"/>
    <w:rsid w:val="0018542A"/>
    <w:rsid w:val="001868CB"/>
    <w:rsid w:val="00190B30"/>
    <w:rsid w:val="00192BC4"/>
    <w:rsid w:val="00193879"/>
    <w:rsid w:val="001949B4"/>
    <w:rsid w:val="00195132"/>
    <w:rsid w:val="00196153"/>
    <w:rsid w:val="00196B14"/>
    <w:rsid w:val="00196D03"/>
    <w:rsid w:val="00196E9E"/>
    <w:rsid w:val="00197780"/>
    <w:rsid w:val="001A1745"/>
    <w:rsid w:val="001A1FB8"/>
    <w:rsid w:val="001A240D"/>
    <w:rsid w:val="001A2704"/>
    <w:rsid w:val="001A2E20"/>
    <w:rsid w:val="001A4F24"/>
    <w:rsid w:val="001B0603"/>
    <w:rsid w:val="001B1F18"/>
    <w:rsid w:val="001B387F"/>
    <w:rsid w:val="001B3F35"/>
    <w:rsid w:val="001B4E85"/>
    <w:rsid w:val="001B5A76"/>
    <w:rsid w:val="001B5D77"/>
    <w:rsid w:val="001B6320"/>
    <w:rsid w:val="001B670A"/>
    <w:rsid w:val="001C0567"/>
    <w:rsid w:val="001C065C"/>
    <w:rsid w:val="001C0F55"/>
    <w:rsid w:val="001C3ED4"/>
    <w:rsid w:val="001C48CD"/>
    <w:rsid w:val="001C4A38"/>
    <w:rsid w:val="001C4B6F"/>
    <w:rsid w:val="001D09D2"/>
    <w:rsid w:val="001D12AC"/>
    <w:rsid w:val="001D35C8"/>
    <w:rsid w:val="001D38A4"/>
    <w:rsid w:val="001D421D"/>
    <w:rsid w:val="001D5B21"/>
    <w:rsid w:val="001E0E75"/>
    <w:rsid w:val="001E2127"/>
    <w:rsid w:val="001E24D6"/>
    <w:rsid w:val="001E44E5"/>
    <w:rsid w:val="001E6450"/>
    <w:rsid w:val="001E6E16"/>
    <w:rsid w:val="001F0915"/>
    <w:rsid w:val="001F1084"/>
    <w:rsid w:val="001F3208"/>
    <w:rsid w:val="001F3D43"/>
    <w:rsid w:val="001F708A"/>
    <w:rsid w:val="001F7930"/>
    <w:rsid w:val="002009AE"/>
    <w:rsid w:val="00201994"/>
    <w:rsid w:val="002032DB"/>
    <w:rsid w:val="00204B52"/>
    <w:rsid w:val="002060F0"/>
    <w:rsid w:val="00206833"/>
    <w:rsid w:val="002101A2"/>
    <w:rsid w:val="00211E5B"/>
    <w:rsid w:val="00214247"/>
    <w:rsid w:val="002147DD"/>
    <w:rsid w:val="00214852"/>
    <w:rsid w:val="00214DE8"/>
    <w:rsid w:val="0021681E"/>
    <w:rsid w:val="00217BD8"/>
    <w:rsid w:val="00217F2E"/>
    <w:rsid w:val="00221599"/>
    <w:rsid w:val="0022198C"/>
    <w:rsid w:val="0022423D"/>
    <w:rsid w:val="00225169"/>
    <w:rsid w:val="002255D2"/>
    <w:rsid w:val="00226513"/>
    <w:rsid w:val="00226A43"/>
    <w:rsid w:val="0022746B"/>
    <w:rsid w:val="00230074"/>
    <w:rsid w:val="002308FD"/>
    <w:rsid w:val="002311C9"/>
    <w:rsid w:val="00231CA7"/>
    <w:rsid w:val="00231D06"/>
    <w:rsid w:val="002324C3"/>
    <w:rsid w:val="00232F89"/>
    <w:rsid w:val="002334CB"/>
    <w:rsid w:val="0023388E"/>
    <w:rsid w:val="00233FEE"/>
    <w:rsid w:val="00235794"/>
    <w:rsid w:val="00235F07"/>
    <w:rsid w:val="0023627F"/>
    <w:rsid w:val="0023637B"/>
    <w:rsid w:val="00236524"/>
    <w:rsid w:val="002375A0"/>
    <w:rsid w:val="002405A9"/>
    <w:rsid w:val="002409EA"/>
    <w:rsid w:val="0024141B"/>
    <w:rsid w:val="002415C7"/>
    <w:rsid w:val="00244631"/>
    <w:rsid w:val="002447EF"/>
    <w:rsid w:val="0024539F"/>
    <w:rsid w:val="002468B9"/>
    <w:rsid w:val="00246C10"/>
    <w:rsid w:val="002479FA"/>
    <w:rsid w:val="00247A01"/>
    <w:rsid w:val="00247C03"/>
    <w:rsid w:val="0025225C"/>
    <w:rsid w:val="002534CE"/>
    <w:rsid w:val="00253513"/>
    <w:rsid w:val="00253590"/>
    <w:rsid w:val="00254243"/>
    <w:rsid w:val="00255410"/>
    <w:rsid w:val="00255ECB"/>
    <w:rsid w:val="00256A1B"/>
    <w:rsid w:val="00256E68"/>
    <w:rsid w:val="00257455"/>
    <w:rsid w:val="002602FC"/>
    <w:rsid w:val="0026198F"/>
    <w:rsid w:val="00262157"/>
    <w:rsid w:val="002633FC"/>
    <w:rsid w:val="0026341E"/>
    <w:rsid w:val="00265188"/>
    <w:rsid w:val="00267282"/>
    <w:rsid w:val="00267FC7"/>
    <w:rsid w:val="00270488"/>
    <w:rsid w:val="002704EA"/>
    <w:rsid w:val="00270A4E"/>
    <w:rsid w:val="0027579A"/>
    <w:rsid w:val="00275E54"/>
    <w:rsid w:val="00276C66"/>
    <w:rsid w:val="00280E57"/>
    <w:rsid w:val="002817C3"/>
    <w:rsid w:val="00281838"/>
    <w:rsid w:val="00281B21"/>
    <w:rsid w:val="00285685"/>
    <w:rsid w:val="00290885"/>
    <w:rsid w:val="0029089C"/>
    <w:rsid w:val="0029169E"/>
    <w:rsid w:val="00292928"/>
    <w:rsid w:val="00292B3A"/>
    <w:rsid w:val="00293181"/>
    <w:rsid w:val="00295AED"/>
    <w:rsid w:val="0029615B"/>
    <w:rsid w:val="00296D49"/>
    <w:rsid w:val="00297D83"/>
    <w:rsid w:val="002A1570"/>
    <w:rsid w:val="002A2716"/>
    <w:rsid w:val="002A4E2F"/>
    <w:rsid w:val="002A64ED"/>
    <w:rsid w:val="002A6B06"/>
    <w:rsid w:val="002B0A7D"/>
    <w:rsid w:val="002B22AC"/>
    <w:rsid w:val="002B35C0"/>
    <w:rsid w:val="002B480F"/>
    <w:rsid w:val="002B4B77"/>
    <w:rsid w:val="002B62B2"/>
    <w:rsid w:val="002B6463"/>
    <w:rsid w:val="002B6743"/>
    <w:rsid w:val="002B74EF"/>
    <w:rsid w:val="002C081B"/>
    <w:rsid w:val="002C08D4"/>
    <w:rsid w:val="002C0BC6"/>
    <w:rsid w:val="002C611A"/>
    <w:rsid w:val="002C7F09"/>
    <w:rsid w:val="002D1AAA"/>
    <w:rsid w:val="002D39E5"/>
    <w:rsid w:val="002D3F7A"/>
    <w:rsid w:val="002D529F"/>
    <w:rsid w:val="002D634B"/>
    <w:rsid w:val="002D70FC"/>
    <w:rsid w:val="002D7C04"/>
    <w:rsid w:val="002E0EFE"/>
    <w:rsid w:val="002E1DC9"/>
    <w:rsid w:val="002E6FC2"/>
    <w:rsid w:val="002F0924"/>
    <w:rsid w:val="002F10D9"/>
    <w:rsid w:val="002F18F7"/>
    <w:rsid w:val="002F216C"/>
    <w:rsid w:val="002F21B2"/>
    <w:rsid w:val="002F2FE1"/>
    <w:rsid w:val="002F3589"/>
    <w:rsid w:val="002F3BE8"/>
    <w:rsid w:val="002F4222"/>
    <w:rsid w:val="00301FE7"/>
    <w:rsid w:val="00305BC6"/>
    <w:rsid w:val="003060B4"/>
    <w:rsid w:val="00306705"/>
    <w:rsid w:val="00307481"/>
    <w:rsid w:val="00310029"/>
    <w:rsid w:val="00310866"/>
    <w:rsid w:val="00317A4B"/>
    <w:rsid w:val="00321B48"/>
    <w:rsid w:val="0032268E"/>
    <w:rsid w:val="00322A9E"/>
    <w:rsid w:val="00326EBC"/>
    <w:rsid w:val="00327C17"/>
    <w:rsid w:val="00330265"/>
    <w:rsid w:val="00331017"/>
    <w:rsid w:val="003323C7"/>
    <w:rsid w:val="00332A38"/>
    <w:rsid w:val="00336884"/>
    <w:rsid w:val="00341714"/>
    <w:rsid w:val="003417A0"/>
    <w:rsid w:val="003417F4"/>
    <w:rsid w:val="0034184A"/>
    <w:rsid w:val="003447D6"/>
    <w:rsid w:val="00345986"/>
    <w:rsid w:val="00345E81"/>
    <w:rsid w:val="00345F84"/>
    <w:rsid w:val="0034781C"/>
    <w:rsid w:val="00354AA6"/>
    <w:rsid w:val="00356598"/>
    <w:rsid w:val="00363DC2"/>
    <w:rsid w:val="003667FD"/>
    <w:rsid w:val="00370F69"/>
    <w:rsid w:val="00371038"/>
    <w:rsid w:val="00371C44"/>
    <w:rsid w:val="00374CE9"/>
    <w:rsid w:val="0037672B"/>
    <w:rsid w:val="003778A6"/>
    <w:rsid w:val="003806BF"/>
    <w:rsid w:val="003817D8"/>
    <w:rsid w:val="00383E69"/>
    <w:rsid w:val="00386391"/>
    <w:rsid w:val="003905DE"/>
    <w:rsid w:val="003910D0"/>
    <w:rsid w:val="003915E7"/>
    <w:rsid w:val="003919E5"/>
    <w:rsid w:val="00392690"/>
    <w:rsid w:val="0039596B"/>
    <w:rsid w:val="0039630C"/>
    <w:rsid w:val="003A066F"/>
    <w:rsid w:val="003A3427"/>
    <w:rsid w:val="003A46D9"/>
    <w:rsid w:val="003A5FCA"/>
    <w:rsid w:val="003A658D"/>
    <w:rsid w:val="003B0B1E"/>
    <w:rsid w:val="003B1F6E"/>
    <w:rsid w:val="003B269B"/>
    <w:rsid w:val="003B2780"/>
    <w:rsid w:val="003B45A8"/>
    <w:rsid w:val="003B59DB"/>
    <w:rsid w:val="003C3052"/>
    <w:rsid w:val="003C34BA"/>
    <w:rsid w:val="003C5CE7"/>
    <w:rsid w:val="003C75D7"/>
    <w:rsid w:val="003D05E8"/>
    <w:rsid w:val="003D0819"/>
    <w:rsid w:val="003D25E4"/>
    <w:rsid w:val="003D5C41"/>
    <w:rsid w:val="003D677C"/>
    <w:rsid w:val="003D67E1"/>
    <w:rsid w:val="003E039F"/>
    <w:rsid w:val="003E1F12"/>
    <w:rsid w:val="003E21CA"/>
    <w:rsid w:val="003E394E"/>
    <w:rsid w:val="003E4028"/>
    <w:rsid w:val="003E574E"/>
    <w:rsid w:val="003F0745"/>
    <w:rsid w:val="003F130D"/>
    <w:rsid w:val="003F24D6"/>
    <w:rsid w:val="003F2E19"/>
    <w:rsid w:val="003F3B84"/>
    <w:rsid w:val="003F44B5"/>
    <w:rsid w:val="003F6213"/>
    <w:rsid w:val="003F658F"/>
    <w:rsid w:val="003F7628"/>
    <w:rsid w:val="003F7F34"/>
    <w:rsid w:val="00401950"/>
    <w:rsid w:val="00401F67"/>
    <w:rsid w:val="004039E3"/>
    <w:rsid w:val="00404638"/>
    <w:rsid w:val="00404759"/>
    <w:rsid w:val="004101EB"/>
    <w:rsid w:val="0041053A"/>
    <w:rsid w:val="004109CB"/>
    <w:rsid w:val="00413CE9"/>
    <w:rsid w:val="00414A21"/>
    <w:rsid w:val="00415D94"/>
    <w:rsid w:val="004170D0"/>
    <w:rsid w:val="00417F34"/>
    <w:rsid w:val="004241FB"/>
    <w:rsid w:val="00425EE9"/>
    <w:rsid w:val="004260B2"/>
    <w:rsid w:val="00427E20"/>
    <w:rsid w:val="00430A2A"/>
    <w:rsid w:val="0043542C"/>
    <w:rsid w:val="00435D16"/>
    <w:rsid w:val="00435D30"/>
    <w:rsid w:val="00435D5F"/>
    <w:rsid w:val="00436CA9"/>
    <w:rsid w:val="00440590"/>
    <w:rsid w:val="00441FFF"/>
    <w:rsid w:val="00445C2C"/>
    <w:rsid w:val="00450AE6"/>
    <w:rsid w:val="004522F6"/>
    <w:rsid w:val="00452A61"/>
    <w:rsid w:val="00452AE3"/>
    <w:rsid w:val="00452F4C"/>
    <w:rsid w:val="004553D9"/>
    <w:rsid w:val="0045798F"/>
    <w:rsid w:val="004628F2"/>
    <w:rsid w:val="00463391"/>
    <w:rsid w:val="0046477A"/>
    <w:rsid w:val="004664FC"/>
    <w:rsid w:val="004669B7"/>
    <w:rsid w:val="00466BF9"/>
    <w:rsid w:val="00467C6A"/>
    <w:rsid w:val="00467D36"/>
    <w:rsid w:val="004703B2"/>
    <w:rsid w:val="00472024"/>
    <w:rsid w:val="00472250"/>
    <w:rsid w:val="004725B5"/>
    <w:rsid w:val="00474A1F"/>
    <w:rsid w:val="0047526D"/>
    <w:rsid w:val="00475322"/>
    <w:rsid w:val="00475696"/>
    <w:rsid w:val="00475884"/>
    <w:rsid w:val="00481541"/>
    <w:rsid w:val="00482F42"/>
    <w:rsid w:val="004868D6"/>
    <w:rsid w:val="00487322"/>
    <w:rsid w:val="004916EC"/>
    <w:rsid w:val="00491BFD"/>
    <w:rsid w:val="00492B59"/>
    <w:rsid w:val="00492B5E"/>
    <w:rsid w:val="00493907"/>
    <w:rsid w:val="00493DED"/>
    <w:rsid w:val="00495371"/>
    <w:rsid w:val="0049539F"/>
    <w:rsid w:val="0049652B"/>
    <w:rsid w:val="004A10D6"/>
    <w:rsid w:val="004A3518"/>
    <w:rsid w:val="004A3870"/>
    <w:rsid w:val="004A479C"/>
    <w:rsid w:val="004A5275"/>
    <w:rsid w:val="004A6150"/>
    <w:rsid w:val="004A6A3D"/>
    <w:rsid w:val="004A7823"/>
    <w:rsid w:val="004B07F0"/>
    <w:rsid w:val="004B0B79"/>
    <w:rsid w:val="004B101D"/>
    <w:rsid w:val="004B3C7A"/>
    <w:rsid w:val="004B4EF9"/>
    <w:rsid w:val="004B6393"/>
    <w:rsid w:val="004B75CC"/>
    <w:rsid w:val="004B76DC"/>
    <w:rsid w:val="004C28EB"/>
    <w:rsid w:val="004C2B38"/>
    <w:rsid w:val="004C2FCE"/>
    <w:rsid w:val="004C3B70"/>
    <w:rsid w:val="004C4032"/>
    <w:rsid w:val="004C4929"/>
    <w:rsid w:val="004C751E"/>
    <w:rsid w:val="004C7B24"/>
    <w:rsid w:val="004D1516"/>
    <w:rsid w:val="004D333B"/>
    <w:rsid w:val="004D3CC7"/>
    <w:rsid w:val="004D5898"/>
    <w:rsid w:val="004D6AC0"/>
    <w:rsid w:val="004D7216"/>
    <w:rsid w:val="004E0008"/>
    <w:rsid w:val="004E148C"/>
    <w:rsid w:val="004E2068"/>
    <w:rsid w:val="004E3384"/>
    <w:rsid w:val="004E6A49"/>
    <w:rsid w:val="004E7BE1"/>
    <w:rsid w:val="004F1008"/>
    <w:rsid w:val="004F22E9"/>
    <w:rsid w:val="004F35C5"/>
    <w:rsid w:val="004F4D33"/>
    <w:rsid w:val="00500B3F"/>
    <w:rsid w:val="005011A4"/>
    <w:rsid w:val="0050174B"/>
    <w:rsid w:val="00501EA7"/>
    <w:rsid w:val="00501F1C"/>
    <w:rsid w:val="00502734"/>
    <w:rsid w:val="005028CF"/>
    <w:rsid w:val="005055CB"/>
    <w:rsid w:val="0050718B"/>
    <w:rsid w:val="00510872"/>
    <w:rsid w:val="00516482"/>
    <w:rsid w:val="00516AF9"/>
    <w:rsid w:val="00520F7E"/>
    <w:rsid w:val="00522DD6"/>
    <w:rsid w:val="0052496C"/>
    <w:rsid w:val="00530D21"/>
    <w:rsid w:val="00531A90"/>
    <w:rsid w:val="0053265D"/>
    <w:rsid w:val="005347B1"/>
    <w:rsid w:val="0053718B"/>
    <w:rsid w:val="005372F7"/>
    <w:rsid w:val="0054191C"/>
    <w:rsid w:val="005431B8"/>
    <w:rsid w:val="00543B36"/>
    <w:rsid w:val="00547C84"/>
    <w:rsid w:val="00550B68"/>
    <w:rsid w:val="00550E9F"/>
    <w:rsid w:val="00552313"/>
    <w:rsid w:val="005536D5"/>
    <w:rsid w:val="005536D6"/>
    <w:rsid w:val="00554C6C"/>
    <w:rsid w:val="005558A8"/>
    <w:rsid w:val="00556D21"/>
    <w:rsid w:val="00561DB0"/>
    <w:rsid w:val="00561FE5"/>
    <w:rsid w:val="00565A1C"/>
    <w:rsid w:val="00567BC6"/>
    <w:rsid w:val="0057008D"/>
    <w:rsid w:val="00572CE7"/>
    <w:rsid w:val="00572F6C"/>
    <w:rsid w:val="0057362B"/>
    <w:rsid w:val="00575882"/>
    <w:rsid w:val="0057635E"/>
    <w:rsid w:val="00576EBD"/>
    <w:rsid w:val="00576FC2"/>
    <w:rsid w:val="00581C96"/>
    <w:rsid w:val="0058231D"/>
    <w:rsid w:val="005870FA"/>
    <w:rsid w:val="0058788A"/>
    <w:rsid w:val="00592D9C"/>
    <w:rsid w:val="00592F9B"/>
    <w:rsid w:val="00593269"/>
    <w:rsid w:val="005953E1"/>
    <w:rsid w:val="005962E2"/>
    <w:rsid w:val="00596D18"/>
    <w:rsid w:val="005A0835"/>
    <w:rsid w:val="005A19BA"/>
    <w:rsid w:val="005A243F"/>
    <w:rsid w:val="005A26E9"/>
    <w:rsid w:val="005A3AF3"/>
    <w:rsid w:val="005A516C"/>
    <w:rsid w:val="005A56A2"/>
    <w:rsid w:val="005A59C5"/>
    <w:rsid w:val="005A6563"/>
    <w:rsid w:val="005A6FCE"/>
    <w:rsid w:val="005B0C09"/>
    <w:rsid w:val="005B1517"/>
    <w:rsid w:val="005B44BD"/>
    <w:rsid w:val="005B5486"/>
    <w:rsid w:val="005C1474"/>
    <w:rsid w:val="005C168F"/>
    <w:rsid w:val="005C4088"/>
    <w:rsid w:val="005C56F1"/>
    <w:rsid w:val="005C6273"/>
    <w:rsid w:val="005C7B94"/>
    <w:rsid w:val="005D03A7"/>
    <w:rsid w:val="005D1751"/>
    <w:rsid w:val="005D2A56"/>
    <w:rsid w:val="005D34EE"/>
    <w:rsid w:val="005D3EF7"/>
    <w:rsid w:val="005D5333"/>
    <w:rsid w:val="005D59DB"/>
    <w:rsid w:val="005D5A7D"/>
    <w:rsid w:val="005D5DEE"/>
    <w:rsid w:val="005D66E0"/>
    <w:rsid w:val="005E0F06"/>
    <w:rsid w:val="005E2449"/>
    <w:rsid w:val="005E29AF"/>
    <w:rsid w:val="005E2B1B"/>
    <w:rsid w:val="005E3D36"/>
    <w:rsid w:val="005E418C"/>
    <w:rsid w:val="005E464E"/>
    <w:rsid w:val="005E7999"/>
    <w:rsid w:val="005F0F3E"/>
    <w:rsid w:val="005F1454"/>
    <w:rsid w:val="005F1680"/>
    <w:rsid w:val="005F3ED6"/>
    <w:rsid w:val="005F7477"/>
    <w:rsid w:val="005F7EDC"/>
    <w:rsid w:val="00601BA4"/>
    <w:rsid w:val="006022F1"/>
    <w:rsid w:val="00603E42"/>
    <w:rsid w:val="00604A92"/>
    <w:rsid w:val="00606134"/>
    <w:rsid w:val="00607972"/>
    <w:rsid w:val="0061082C"/>
    <w:rsid w:val="00611C28"/>
    <w:rsid w:val="006121C6"/>
    <w:rsid w:val="00612A70"/>
    <w:rsid w:val="006138FF"/>
    <w:rsid w:val="00614AE7"/>
    <w:rsid w:val="0061692F"/>
    <w:rsid w:val="006201AF"/>
    <w:rsid w:val="006207AD"/>
    <w:rsid w:val="0062109D"/>
    <w:rsid w:val="006226F2"/>
    <w:rsid w:val="00624612"/>
    <w:rsid w:val="00624A85"/>
    <w:rsid w:val="00626350"/>
    <w:rsid w:val="00626828"/>
    <w:rsid w:val="006269FA"/>
    <w:rsid w:val="00627B81"/>
    <w:rsid w:val="00631673"/>
    <w:rsid w:val="0063240C"/>
    <w:rsid w:val="006324EB"/>
    <w:rsid w:val="0063367A"/>
    <w:rsid w:val="00633AFC"/>
    <w:rsid w:val="006345FB"/>
    <w:rsid w:val="00636ACF"/>
    <w:rsid w:val="00637715"/>
    <w:rsid w:val="00640B73"/>
    <w:rsid w:val="006413A0"/>
    <w:rsid w:val="00642257"/>
    <w:rsid w:val="00644812"/>
    <w:rsid w:val="0064504D"/>
    <w:rsid w:val="00645895"/>
    <w:rsid w:val="006469F8"/>
    <w:rsid w:val="00647A4C"/>
    <w:rsid w:val="00651F04"/>
    <w:rsid w:val="006527B8"/>
    <w:rsid w:val="00653F0D"/>
    <w:rsid w:val="006542EC"/>
    <w:rsid w:val="00655AB2"/>
    <w:rsid w:val="00655B37"/>
    <w:rsid w:val="00657DA1"/>
    <w:rsid w:val="006602D6"/>
    <w:rsid w:val="0066064D"/>
    <w:rsid w:val="00662584"/>
    <w:rsid w:val="006625E0"/>
    <w:rsid w:val="006627D9"/>
    <w:rsid w:val="00662F3B"/>
    <w:rsid w:val="00663AEA"/>
    <w:rsid w:val="00665E5E"/>
    <w:rsid w:val="006662A7"/>
    <w:rsid w:val="00670265"/>
    <w:rsid w:val="00670497"/>
    <w:rsid w:val="00670604"/>
    <w:rsid w:val="00670A93"/>
    <w:rsid w:val="0067282F"/>
    <w:rsid w:val="0067340A"/>
    <w:rsid w:val="00673822"/>
    <w:rsid w:val="00675ECA"/>
    <w:rsid w:val="00676C6E"/>
    <w:rsid w:val="00677256"/>
    <w:rsid w:val="00677C7B"/>
    <w:rsid w:val="00681E69"/>
    <w:rsid w:val="00682005"/>
    <w:rsid w:val="00683F2C"/>
    <w:rsid w:val="006849B1"/>
    <w:rsid w:val="00684EDE"/>
    <w:rsid w:val="006862A6"/>
    <w:rsid w:val="00686693"/>
    <w:rsid w:val="006902B5"/>
    <w:rsid w:val="00690B6E"/>
    <w:rsid w:val="006910B0"/>
    <w:rsid w:val="00691220"/>
    <w:rsid w:val="00691579"/>
    <w:rsid w:val="00692846"/>
    <w:rsid w:val="00693CC3"/>
    <w:rsid w:val="006949F7"/>
    <w:rsid w:val="00695919"/>
    <w:rsid w:val="0069714E"/>
    <w:rsid w:val="006A0DBD"/>
    <w:rsid w:val="006A134E"/>
    <w:rsid w:val="006A28F6"/>
    <w:rsid w:val="006A6340"/>
    <w:rsid w:val="006A661A"/>
    <w:rsid w:val="006A78A3"/>
    <w:rsid w:val="006A7A45"/>
    <w:rsid w:val="006B094D"/>
    <w:rsid w:val="006B3B0F"/>
    <w:rsid w:val="006B51FA"/>
    <w:rsid w:val="006B6625"/>
    <w:rsid w:val="006C04E9"/>
    <w:rsid w:val="006C05E2"/>
    <w:rsid w:val="006C0720"/>
    <w:rsid w:val="006C1A42"/>
    <w:rsid w:val="006C3850"/>
    <w:rsid w:val="006C39FC"/>
    <w:rsid w:val="006C3A25"/>
    <w:rsid w:val="006C43BE"/>
    <w:rsid w:val="006C43FE"/>
    <w:rsid w:val="006C6709"/>
    <w:rsid w:val="006C6A28"/>
    <w:rsid w:val="006C710A"/>
    <w:rsid w:val="006C761D"/>
    <w:rsid w:val="006C7CBD"/>
    <w:rsid w:val="006C7F0F"/>
    <w:rsid w:val="006D0AC5"/>
    <w:rsid w:val="006D11E7"/>
    <w:rsid w:val="006D2509"/>
    <w:rsid w:val="006D3E99"/>
    <w:rsid w:val="006D4994"/>
    <w:rsid w:val="006D631D"/>
    <w:rsid w:val="006D650B"/>
    <w:rsid w:val="006D776F"/>
    <w:rsid w:val="006E0E2B"/>
    <w:rsid w:val="006E179A"/>
    <w:rsid w:val="006E21EC"/>
    <w:rsid w:val="006E291E"/>
    <w:rsid w:val="006E2EBF"/>
    <w:rsid w:val="006E401F"/>
    <w:rsid w:val="006E437D"/>
    <w:rsid w:val="006E67C4"/>
    <w:rsid w:val="006F0D3F"/>
    <w:rsid w:val="006F123F"/>
    <w:rsid w:val="006F2585"/>
    <w:rsid w:val="006F2614"/>
    <w:rsid w:val="006F3004"/>
    <w:rsid w:val="006F7554"/>
    <w:rsid w:val="00702160"/>
    <w:rsid w:val="00702250"/>
    <w:rsid w:val="007051E2"/>
    <w:rsid w:val="00707CDA"/>
    <w:rsid w:val="00710419"/>
    <w:rsid w:val="00710463"/>
    <w:rsid w:val="00712A73"/>
    <w:rsid w:val="00714708"/>
    <w:rsid w:val="007150E0"/>
    <w:rsid w:val="00717B84"/>
    <w:rsid w:val="00721580"/>
    <w:rsid w:val="007230D9"/>
    <w:rsid w:val="00723FD4"/>
    <w:rsid w:val="0072434E"/>
    <w:rsid w:val="007254D8"/>
    <w:rsid w:val="007261B9"/>
    <w:rsid w:val="00727CB9"/>
    <w:rsid w:val="007331BE"/>
    <w:rsid w:val="007346F6"/>
    <w:rsid w:val="007370D0"/>
    <w:rsid w:val="00737F63"/>
    <w:rsid w:val="00741CBB"/>
    <w:rsid w:val="0074299A"/>
    <w:rsid w:val="00743DB0"/>
    <w:rsid w:val="00745A8B"/>
    <w:rsid w:val="00747A49"/>
    <w:rsid w:val="00747BCB"/>
    <w:rsid w:val="0075117E"/>
    <w:rsid w:val="007516DB"/>
    <w:rsid w:val="00751C70"/>
    <w:rsid w:val="00754AEC"/>
    <w:rsid w:val="00755B4A"/>
    <w:rsid w:val="00756FF6"/>
    <w:rsid w:val="00762B30"/>
    <w:rsid w:val="007630E3"/>
    <w:rsid w:val="007635F8"/>
    <w:rsid w:val="007650BD"/>
    <w:rsid w:val="0076585C"/>
    <w:rsid w:val="00765BFB"/>
    <w:rsid w:val="00770EE5"/>
    <w:rsid w:val="007712EC"/>
    <w:rsid w:val="00772A07"/>
    <w:rsid w:val="00772E8B"/>
    <w:rsid w:val="007734FD"/>
    <w:rsid w:val="007746A8"/>
    <w:rsid w:val="007777E9"/>
    <w:rsid w:val="007813C5"/>
    <w:rsid w:val="007839E3"/>
    <w:rsid w:val="00783C3A"/>
    <w:rsid w:val="00783C84"/>
    <w:rsid w:val="00783EB5"/>
    <w:rsid w:val="00784C2B"/>
    <w:rsid w:val="00784C7C"/>
    <w:rsid w:val="007857F9"/>
    <w:rsid w:val="00786CA1"/>
    <w:rsid w:val="007904A7"/>
    <w:rsid w:val="007924BE"/>
    <w:rsid w:val="0079359E"/>
    <w:rsid w:val="007940D1"/>
    <w:rsid w:val="00794E8B"/>
    <w:rsid w:val="00794FF3"/>
    <w:rsid w:val="00795034"/>
    <w:rsid w:val="00796A9F"/>
    <w:rsid w:val="007A1735"/>
    <w:rsid w:val="007A1B5F"/>
    <w:rsid w:val="007A209C"/>
    <w:rsid w:val="007A340A"/>
    <w:rsid w:val="007B0467"/>
    <w:rsid w:val="007B0603"/>
    <w:rsid w:val="007B34AD"/>
    <w:rsid w:val="007B35D9"/>
    <w:rsid w:val="007B60A8"/>
    <w:rsid w:val="007B633E"/>
    <w:rsid w:val="007B7222"/>
    <w:rsid w:val="007C136E"/>
    <w:rsid w:val="007C13A0"/>
    <w:rsid w:val="007C3186"/>
    <w:rsid w:val="007C328C"/>
    <w:rsid w:val="007C446D"/>
    <w:rsid w:val="007C5239"/>
    <w:rsid w:val="007C552D"/>
    <w:rsid w:val="007C5701"/>
    <w:rsid w:val="007C667E"/>
    <w:rsid w:val="007C70E9"/>
    <w:rsid w:val="007C73C2"/>
    <w:rsid w:val="007C766D"/>
    <w:rsid w:val="007C7C91"/>
    <w:rsid w:val="007D0A75"/>
    <w:rsid w:val="007D2C45"/>
    <w:rsid w:val="007D35FB"/>
    <w:rsid w:val="007D48EE"/>
    <w:rsid w:val="007D4A58"/>
    <w:rsid w:val="007D4BB7"/>
    <w:rsid w:val="007D577B"/>
    <w:rsid w:val="007D6417"/>
    <w:rsid w:val="007D7F27"/>
    <w:rsid w:val="007E0446"/>
    <w:rsid w:val="007E2680"/>
    <w:rsid w:val="007E42F4"/>
    <w:rsid w:val="007E53DB"/>
    <w:rsid w:val="007E6F98"/>
    <w:rsid w:val="007E7541"/>
    <w:rsid w:val="007F0F76"/>
    <w:rsid w:val="007F24DF"/>
    <w:rsid w:val="007F5386"/>
    <w:rsid w:val="007F5395"/>
    <w:rsid w:val="007F59C6"/>
    <w:rsid w:val="007F5FD7"/>
    <w:rsid w:val="007F61A4"/>
    <w:rsid w:val="007F6BFD"/>
    <w:rsid w:val="007F7027"/>
    <w:rsid w:val="007F73E9"/>
    <w:rsid w:val="007F74E5"/>
    <w:rsid w:val="007F79A2"/>
    <w:rsid w:val="0080283A"/>
    <w:rsid w:val="0080713B"/>
    <w:rsid w:val="00812627"/>
    <w:rsid w:val="008148B4"/>
    <w:rsid w:val="00816577"/>
    <w:rsid w:val="008168B9"/>
    <w:rsid w:val="0082033A"/>
    <w:rsid w:val="00820EBA"/>
    <w:rsid w:val="00820F67"/>
    <w:rsid w:val="00821706"/>
    <w:rsid w:val="00823272"/>
    <w:rsid w:val="0082575B"/>
    <w:rsid w:val="008278CC"/>
    <w:rsid w:val="00831AAB"/>
    <w:rsid w:val="0083549D"/>
    <w:rsid w:val="008354AD"/>
    <w:rsid w:val="0083721A"/>
    <w:rsid w:val="00841B35"/>
    <w:rsid w:val="00843654"/>
    <w:rsid w:val="008444E2"/>
    <w:rsid w:val="00844E34"/>
    <w:rsid w:val="00845C6F"/>
    <w:rsid w:val="0084737D"/>
    <w:rsid w:val="00847AE6"/>
    <w:rsid w:val="00847CD8"/>
    <w:rsid w:val="00850DC9"/>
    <w:rsid w:val="00850E41"/>
    <w:rsid w:val="00852CC3"/>
    <w:rsid w:val="00852E50"/>
    <w:rsid w:val="0085489A"/>
    <w:rsid w:val="008553C6"/>
    <w:rsid w:val="00856065"/>
    <w:rsid w:val="0085710F"/>
    <w:rsid w:val="0086155C"/>
    <w:rsid w:val="00861798"/>
    <w:rsid w:val="00862F2A"/>
    <w:rsid w:val="00866A44"/>
    <w:rsid w:val="00866B41"/>
    <w:rsid w:val="008670B5"/>
    <w:rsid w:val="00871ECF"/>
    <w:rsid w:val="00872D30"/>
    <w:rsid w:val="0087374C"/>
    <w:rsid w:val="00873760"/>
    <w:rsid w:val="00874109"/>
    <w:rsid w:val="0087540C"/>
    <w:rsid w:val="00875710"/>
    <w:rsid w:val="00875E6F"/>
    <w:rsid w:val="008761E6"/>
    <w:rsid w:val="00876288"/>
    <w:rsid w:val="0087792F"/>
    <w:rsid w:val="00880B30"/>
    <w:rsid w:val="008859CE"/>
    <w:rsid w:val="00885BBC"/>
    <w:rsid w:val="008860EE"/>
    <w:rsid w:val="00886FD4"/>
    <w:rsid w:val="008875BD"/>
    <w:rsid w:val="0089098B"/>
    <w:rsid w:val="0089257C"/>
    <w:rsid w:val="00892B76"/>
    <w:rsid w:val="008930C1"/>
    <w:rsid w:val="00893FE8"/>
    <w:rsid w:val="00895760"/>
    <w:rsid w:val="008A0A9F"/>
    <w:rsid w:val="008A0DDF"/>
    <w:rsid w:val="008A1BCD"/>
    <w:rsid w:val="008A408F"/>
    <w:rsid w:val="008A5AEA"/>
    <w:rsid w:val="008B1D32"/>
    <w:rsid w:val="008B25BC"/>
    <w:rsid w:val="008B485D"/>
    <w:rsid w:val="008B536B"/>
    <w:rsid w:val="008B60A3"/>
    <w:rsid w:val="008B6443"/>
    <w:rsid w:val="008B7650"/>
    <w:rsid w:val="008C20C3"/>
    <w:rsid w:val="008C23E8"/>
    <w:rsid w:val="008C41BE"/>
    <w:rsid w:val="008C45F4"/>
    <w:rsid w:val="008C59B8"/>
    <w:rsid w:val="008C6FB2"/>
    <w:rsid w:val="008C73F3"/>
    <w:rsid w:val="008D0976"/>
    <w:rsid w:val="008D0F74"/>
    <w:rsid w:val="008D2E47"/>
    <w:rsid w:val="008D5584"/>
    <w:rsid w:val="008D5EB9"/>
    <w:rsid w:val="008D64F7"/>
    <w:rsid w:val="008D6FBA"/>
    <w:rsid w:val="008E1C3D"/>
    <w:rsid w:val="008E3EC6"/>
    <w:rsid w:val="008E4888"/>
    <w:rsid w:val="008E5F04"/>
    <w:rsid w:val="008E7894"/>
    <w:rsid w:val="008F02CA"/>
    <w:rsid w:val="008F0E0D"/>
    <w:rsid w:val="008F1550"/>
    <w:rsid w:val="008F16FA"/>
    <w:rsid w:val="008F20E3"/>
    <w:rsid w:val="008F3272"/>
    <w:rsid w:val="008F3DA6"/>
    <w:rsid w:val="008F4ED3"/>
    <w:rsid w:val="00900447"/>
    <w:rsid w:val="00900A15"/>
    <w:rsid w:val="00900B47"/>
    <w:rsid w:val="00903BCB"/>
    <w:rsid w:val="0090462F"/>
    <w:rsid w:val="00905FB1"/>
    <w:rsid w:val="009109D7"/>
    <w:rsid w:val="00914D12"/>
    <w:rsid w:val="00914D3B"/>
    <w:rsid w:val="009158CC"/>
    <w:rsid w:val="009159E1"/>
    <w:rsid w:val="00915AA0"/>
    <w:rsid w:val="00923184"/>
    <w:rsid w:val="00924BD9"/>
    <w:rsid w:val="009305A8"/>
    <w:rsid w:val="00930CE7"/>
    <w:rsid w:val="00933052"/>
    <w:rsid w:val="00933339"/>
    <w:rsid w:val="0093370D"/>
    <w:rsid w:val="00934967"/>
    <w:rsid w:val="009419EB"/>
    <w:rsid w:val="00941BE0"/>
    <w:rsid w:val="009443C8"/>
    <w:rsid w:val="00945A46"/>
    <w:rsid w:val="009475E2"/>
    <w:rsid w:val="00947647"/>
    <w:rsid w:val="009477C6"/>
    <w:rsid w:val="009479B0"/>
    <w:rsid w:val="00950309"/>
    <w:rsid w:val="00951117"/>
    <w:rsid w:val="00951542"/>
    <w:rsid w:val="00952C7D"/>
    <w:rsid w:val="0095366B"/>
    <w:rsid w:val="009550A0"/>
    <w:rsid w:val="009562D2"/>
    <w:rsid w:val="009568AF"/>
    <w:rsid w:val="00957D3E"/>
    <w:rsid w:val="0096177A"/>
    <w:rsid w:val="00962FD4"/>
    <w:rsid w:val="00964194"/>
    <w:rsid w:val="009643E5"/>
    <w:rsid w:val="009643FC"/>
    <w:rsid w:val="00964EBC"/>
    <w:rsid w:val="00965334"/>
    <w:rsid w:val="00967CA6"/>
    <w:rsid w:val="00970913"/>
    <w:rsid w:val="009711D0"/>
    <w:rsid w:val="009718BB"/>
    <w:rsid w:val="0097267F"/>
    <w:rsid w:val="009741E2"/>
    <w:rsid w:val="00974FC3"/>
    <w:rsid w:val="00975D53"/>
    <w:rsid w:val="009765CD"/>
    <w:rsid w:val="00977F25"/>
    <w:rsid w:val="0098190B"/>
    <w:rsid w:val="00984FCE"/>
    <w:rsid w:val="00986474"/>
    <w:rsid w:val="009926AB"/>
    <w:rsid w:val="0099432B"/>
    <w:rsid w:val="009943E3"/>
    <w:rsid w:val="00994F5C"/>
    <w:rsid w:val="00995C85"/>
    <w:rsid w:val="009A0475"/>
    <w:rsid w:val="009A0F0E"/>
    <w:rsid w:val="009A27E4"/>
    <w:rsid w:val="009A4D82"/>
    <w:rsid w:val="009A57B1"/>
    <w:rsid w:val="009A60DD"/>
    <w:rsid w:val="009A68BD"/>
    <w:rsid w:val="009B0C87"/>
    <w:rsid w:val="009B308D"/>
    <w:rsid w:val="009B5CE0"/>
    <w:rsid w:val="009B5DF2"/>
    <w:rsid w:val="009B6E76"/>
    <w:rsid w:val="009B6E91"/>
    <w:rsid w:val="009B7910"/>
    <w:rsid w:val="009B7A32"/>
    <w:rsid w:val="009B7DC3"/>
    <w:rsid w:val="009C045E"/>
    <w:rsid w:val="009C06A4"/>
    <w:rsid w:val="009C1165"/>
    <w:rsid w:val="009C2ED8"/>
    <w:rsid w:val="009C37E7"/>
    <w:rsid w:val="009C62BE"/>
    <w:rsid w:val="009D153E"/>
    <w:rsid w:val="009D44E5"/>
    <w:rsid w:val="009D4B89"/>
    <w:rsid w:val="009D6A0D"/>
    <w:rsid w:val="009E0991"/>
    <w:rsid w:val="009E0EC4"/>
    <w:rsid w:val="009E1BC2"/>
    <w:rsid w:val="009E2AF5"/>
    <w:rsid w:val="009E5315"/>
    <w:rsid w:val="009E6592"/>
    <w:rsid w:val="009E663A"/>
    <w:rsid w:val="009F1F02"/>
    <w:rsid w:val="009F1F2D"/>
    <w:rsid w:val="009F2222"/>
    <w:rsid w:val="009F4C44"/>
    <w:rsid w:val="009F4C83"/>
    <w:rsid w:val="00A01332"/>
    <w:rsid w:val="00A02603"/>
    <w:rsid w:val="00A0306D"/>
    <w:rsid w:val="00A047D8"/>
    <w:rsid w:val="00A04E27"/>
    <w:rsid w:val="00A06543"/>
    <w:rsid w:val="00A071F6"/>
    <w:rsid w:val="00A0746F"/>
    <w:rsid w:val="00A10281"/>
    <w:rsid w:val="00A12733"/>
    <w:rsid w:val="00A12FB6"/>
    <w:rsid w:val="00A1330B"/>
    <w:rsid w:val="00A14DDE"/>
    <w:rsid w:val="00A1502C"/>
    <w:rsid w:val="00A15979"/>
    <w:rsid w:val="00A15A32"/>
    <w:rsid w:val="00A16AD2"/>
    <w:rsid w:val="00A214C1"/>
    <w:rsid w:val="00A2465D"/>
    <w:rsid w:val="00A2487C"/>
    <w:rsid w:val="00A26F76"/>
    <w:rsid w:val="00A278CF"/>
    <w:rsid w:val="00A27B99"/>
    <w:rsid w:val="00A27BC0"/>
    <w:rsid w:val="00A329C3"/>
    <w:rsid w:val="00A339F7"/>
    <w:rsid w:val="00A37DC6"/>
    <w:rsid w:val="00A406C1"/>
    <w:rsid w:val="00A4203C"/>
    <w:rsid w:val="00A43614"/>
    <w:rsid w:val="00A44B2D"/>
    <w:rsid w:val="00A453F8"/>
    <w:rsid w:val="00A45424"/>
    <w:rsid w:val="00A45E7B"/>
    <w:rsid w:val="00A47EF3"/>
    <w:rsid w:val="00A50978"/>
    <w:rsid w:val="00A50F76"/>
    <w:rsid w:val="00A52AF5"/>
    <w:rsid w:val="00A5330C"/>
    <w:rsid w:val="00A53857"/>
    <w:rsid w:val="00A5474A"/>
    <w:rsid w:val="00A55D65"/>
    <w:rsid w:val="00A5634C"/>
    <w:rsid w:val="00A56B42"/>
    <w:rsid w:val="00A57B1D"/>
    <w:rsid w:val="00A57FEF"/>
    <w:rsid w:val="00A60738"/>
    <w:rsid w:val="00A60DA9"/>
    <w:rsid w:val="00A62D11"/>
    <w:rsid w:val="00A63531"/>
    <w:rsid w:val="00A63640"/>
    <w:rsid w:val="00A63EDC"/>
    <w:rsid w:val="00A64CAF"/>
    <w:rsid w:val="00A6522A"/>
    <w:rsid w:val="00A657B9"/>
    <w:rsid w:val="00A66312"/>
    <w:rsid w:val="00A6657E"/>
    <w:rsid w:val="00A70B4B"/>
    <w:rsid w:val="00A70D87"/>
    <w:rsid w:val="00A72DEA"/>
    <w:rsid w:val="00A731CB"/>
    <w:rsid w:val="00A73E17"/>
    <w:rsid w:val="00A7474B"/>
    <w:rsid w:val="00A747F6"/>
    <w:rsid w:val="00A77165"/>
    <w:rsid w:val="00A800DE"/>
    <w:rsid w:val="00A80B39"/>
    <w:rsid w:val="00A827C8"/>
    <w:rsid w:val="00A8381D"/>
    <w:rsid w:val="00A8557D"/>
    <w:rsid w:val="00A85B61"/>
    <w:rsid w:val="00A87AF7"/>
    <w:rsid w:val="00A904A7"/>
    <w:rsid w:val="00A90ECE"/>
    <w:rsid w:val="00A90F14"/>
    <w:rsid w:val="00A91954"/>
    <w:rsid w:val="00A921BE"/>
    <w:rsid w:val="00A929F4"/>
    <w:rsid w:val="00A93C31"/>
    <w:rsid w:val="00A955A0"/>
    <w:rsid w:val="00AA0415"/>
    <w:rsid w:val="00AA09CA"/>
    <w:rsid w:val="00AA09E0"/>
    <w:rsid w:val="00AA2D84"/>
    <w:rsid w:val="00AA5C62"/>
    <w:rsid w:val="00AA67C3"/>
    <w:rsid w:val="00AB0AEE"/>
    <w:rsid w:val="00AB0FA3"/>
    <w:rsid w:val="00AB2ED5"/>
    <w:rsid w:val="00AB386B"/>
    <w:rsid w:val="00AB455B"/>
    <w:rsid w:val="00AB4D21"/>
    <w:rsid w:val="00AB585C"/>
    <w:rsid w:val="00AB62B7"/>
    <w:rsid w:val="00AB7BD8"/>
    <w:rsid w:val="00AB7BED"/>
    <w:rsid w:val="00AC16EA"/>
    <w:rsid w:val="00AC17A1"/>
    <w:rsid w:val="00AC32E8"/>
    <w:rsid w:val="00AC4409"/>
    <w:rsid w:val="00AC59D9"/>
    <w:rsid w:val="00AC6778"/>
    <w:rsid w:val="00AC6D3D"/>
    <w:rsid w:val="00AD2E0F"/>
    <w:rsid w:val="00AD41E8"/>
    <w:rsid w:val="00AD45A0"/>
    <w:rsid w:val="00AD4A87"/>
    <w:rsid w:val="00AD6693"/>
    <w:rsid w:val="00AD753B"/>
    <w:rsid w:val="00AD7FF0"/>
    <w:rsid w:val="00AE2701"/>
    <w:rsid w:val="00AE4355"/>
    <w:rsid w:val="00AE5B3C"/>
    <w:rsid w:val="00AE6CCD"/>
    <w:rsid w:val="00AE745D"/>
    <w:rsid w:val="00AF02AD"/>
    <w:rsid w:val="00AF2FA3"/>
    <w:rsid w:val="00AF3699"/>
    <w:rsid w:val="00AF3E57"/>
    <w:rsid w:val="00AF5F36"/>
    <w:rsid w:val="00AF681A"/>
    <w:rsid w:val="00B017B3"/>
    <w:rsid w:val="00B02AE4"/>
    <w:rsid w:val="00B02CC9"/>
    <w:rsid w:val="00B0339B"/>
    <w:rsid w:val="00B05321"/>
    <w:rsid w:val="00B074DD"/>
    <w:rsid w:val="00B11C94"/>
    <w:rsid w:val="00B143F8"/>
    <w:rsid w:val="00B15651"/>
    <w:rsid w:val="00B15978"/>
    <w:rsid w:val="00B15984"/>
    <w:rsid w:val="00B15A69"/>
    <w:rsid w:val="00B1644C"/>
    <w:rsid w:val="00B17269"/>
    <w:rsid w:val="00B21168"/>
    <w:rsid w:val="00B2183D"/>
    <w:rsid w:val="00B21AB9"/>
    <w:rsid w:val="00B225D7"/>
    <w:rsid w:val="00B22DBD"/>
    <w:rsid w:val="00B2340B"/>
    <w:rsid w:val="00B23742"/>
    <w:rsid w:val="00B303C8"/>
    <w:rsid w:val="00B3082A"/>
    <w:rsid w:val="00B31AE0"/>
    <w:rsid w:val="00B34992"/>
    <w:rsid w:val="00B36EA0"/>
    <w:rsid w:val="00B37F21"/>
    <w:rsid w:val="00B40277"/>
    <w:rsid w:val="00B40DB3"/>
    <w:rsid w:val="00B42059"/>
    <w:rsid w:val="00B4227C"/>
    <w:rsid w:val="00B42341"/>
    <w:rsid w:val="00B4510C"/>
    <w:rsid w:val="00B45615"/>
    <w:rsid w:val="00B45728"/>
    <w:rsid w:val="00B45B86"/>
    <w:rsid w:val="00B4610C"/>
    <w:rsid w:val="00B47357"/>
    <w:rsid w:val="00B475DC"/>
    <w:rsid w:val="00B51378"/>
    <w:rsid w:val="00B52837"/>
    <w:rsid w:val="00B5472E"/>
    <w:rsid w:val="00B55D7A"/>
    <w:rsid w:val="00B55E70"/>
    <w:rsid w:val="00B56218"/>
    <w:rsid w:val="00B56AF4"/>
    <w:rsid w:val="00B574E0"/>
    <w:rsid w:val="00B577D6"/>
    <w:rsid w:val="00B62222"/>
    <w:rsid w:val="00B626B6"/>
    <w:rsid w:val="00B659EF"/>
    <w:rsid w:val="00B65BE4"/>
    <w:rsid w:val="00B67269"/>
    <w:rsid w:val="00B672B3"/>
    <w:rsid w:val="00B701CD"/>
    <w:rsid w:val="00B719DD"/>
    <w:rsid w:val="00B734BB"/>
    <w:rsid w:val="00B74B12"/>
    <w:rsid w:val="00B765C0"/>
    <w:rsid w:val="00B81C95"/>
    <w:rsid w:val="00B837B9"/>
    <w:rsid w:val="00B864C2"/>
    <w:rsid w:val="00B867B8"/>
    <w:rsid w:val="00B87764"/>
    <w:rsid w:val="00B919BC"/>
    <w:rsid w:val="00B948DA"/>
    <w:rsid w:val="00B9573C"/>
    <w:rsid w:val="00B95D71"/>
    <w:rsid w:val="00B961A0"/>
    <w:rsid w:val="00B9691D"/>
    <w:rsid w:val="00B96CC4"/>
    <w:rsid w:val="00BA1AB7"/>
    <w:rsid w:val="00BA6B57"/>
    <w:rsid w:val="00BB0761"/>
    <w:rsid w:val="00BB0B7F"/>
    <w:rsid w:val="00BB1389"/>
    <w:rsid w:val="00BB13F5"/>
    <w:rsid w:val="00BB53A3"/>
    <w:rsid w:val="00BB662B"/>
    <w:rsid w:val="00BB7AC0"/>
    <w:rsid w:val="00BB7E40"/>
    <w:rsid w:val="00BC20E0"/>
    <w:rsid w:val="00BC26A8"/>
    <w:rsid w:val="00BC38B8"/>
    <w:rsid w:val="00BC7336"/>
    <w:rsid w:val="00BC7B9F"/>
    <w:rsid w:val="00BD0B37"/>
    <w:rsid w:val="00BD185C"/>
    <w:rsid w:val="00BD404A"/>
    <w:rsid w:val="00BD5D4A"/>
    <w:rsid w:val="00BD68B3"/>
    <w:rsid w:val="00BE0885"/>
    <w:rsid w:val="00BE1263"/>
    <w:rsid w:val="00BE19E7"/>
    <w:rsid w:val="00BE2140"/>
    <w:rsid w:val="00BE3274"/>
    <w:rsid w:val="00BE50D7"/>
    <w:rsid w:val="00BE74E0"/>
    <w:rsid w:val="00BF0A7E"/>
    <w:rsid w:val="00BF17CD"/>
    <w:rsid w:val="00BF1DB0"/>
    <w:rsid w:val="00BF24D7"/>
    <w:rsid w:val="00BF4582"/>
    <w:rsid w:val="00BF6985"/>
    <w:rsid w:val="00BF6D9C"/>
    <w:rsid w:val="00BF7230"/>
    <w:rsid w:val="00C004CD"/>
    <w:rsid w:val="00C014C1"/>
    <w:rsid w:val="00C03DB7"/>
    <w:rsid w:val="00C05AD3"/>
    <w:rsid w:val="00C079AA"/>
    <w:rsid w:val="00C106AA"/>
    <w:rsid w:val="00C10BCB"/>
    <w:rsid w:val="00C12366"/>
    <w:rsid w:val="00C13429"/>
    <w:rsid w:val="00C138CE"/>
    <w:rsid w:val="00C13B5D"/>
    <w:rsid w:val="00C141DF"/>
    <w:rsid w:val="00C20189"/>
    <w:rsid w:val="00C23083"/>
    <w:rsid w:val="00C25168"/>
    <w:rsid w:val="00C25D69"/>
    <w:rsid w:val="00C2615C"/>
    <w:rsid w:val="00C308C7"/>
    <w:rsid w:val="00C30BE7"/>
    <w:rsid w:val="00C31559"/>
    <w:rsid w:val="00C3274D"/>
    <w:rsid w:val="00C33C1D"/>
    <w:rsid w:val="00C35296"/>
    <w:rsid w:val="00C35C3D"/>
    <w:rsid w:val="00C36FBE"/>
    <w:rsid w:val="00C3700B"/>
    <w:rsid w:val="00C40C1D"/>
    <w:rsid w:val="00C41D54"/>
    <w:rsid w:val="00C42CBB"/>
    <w:rsid w:val="00C42ECA"/>
    <w:rsid w:val="00C43E6F"/>
    <w:rsid w:val="00C445B0"/>
    <w:rsid w:val="00C462C4"/>
    <w:rsid w:val="00C46D77"/>
    <w:rsid w:val="00C47CCD"/>
    <w:rsid w:val="00C51843"/>
    <w:rsid w:val="00C5184C"/>
    <w:rsid w:val="00C559C6"/>
    <w:rsid w:val="00C56614"/>
    <w:rsid w:val="00C56EA6"/>
    <w:rsid w:val="00C6170B"/>
    <w:rsid w:val="00C62470"/>
    <w:rsid w:val="00C62701"/>
    <w:rsid w:val="00C63750"/>
    <w:rsid w:val="00C6395F"/>
    <w:rsid w:val="00C640BE"/>
    <w:rsid w:val="00C64F85"/>
    <w:rsid w:val="00C65429"/>
    <w:rsid w:val="00C654DE"/>
    <w:rsid w:val="00C6568C"/>
    <w:rsid w:val="00C66A69"/>
    <w:rsid w:val="00C67173"/>
    <w:rsid w:val="00C6757A"/>
    <w:rsid w:val="00C70CCB"/>
    <w:rsid w:val="00C710B0"/>
    <w:rsid w:val="00C71F71"/>
    <w:rsid w:val="00C72CD3"/>
    <w:rsid w:val="00C736C3"/>
    <w:rsid w:val="00C73710"/>
    <w:rsid w:val="00C778B6"/>
    <w:rsid w:val="00C80090"/>
    <w:rsid w:val="00C81E16"/>
    <w:rsid w:val="00C82666"/>
    <w:rsid w:val="00C82739"/>
    <w:rsid w:val="00C84624"/>
    <w:rsid w:val="00C846E2"/>
    <w:rsid w:val="00C84F9C"/>
    <w:rsid w:val="00C85D6C"/>
    <w:rsid w:val="00C86676"/>
    <w:rsid w:val="00C8776C"/>
    <w:rsid w:val="00C90D8B"/>
    <w:rsid w:val="00C91D0B"/>
    <w:rsid w:val="00C9643E"/>
    <w:rsid w:val="00CA1470"/>
    <w:rsid w:val="00CA324B"/>
    <w:rsid w:val="00CA329D"/>
    <w:rsid w:val="00CA3B89"/>
    <w:rsid w:val="00CA4C48"/>
    <w:rsid w:val="00CA4E4D"/>
    <w:rsid w:val="00CA5A15"/>
    <w:rsid w:val="00CB0EEE"/>
    <w:rsid w:val="00CB2731"/>
    <w:rsid w:val="00CB2E28"/>
    <w:rsid w:val="00CB40AB"/>
    <w:rsid w:val="00CB4FC5"/>
    <w:rsid w:val="00CB5D67"/>
    <w:rsid w:val="00CB6B8B"/>
    <w:rsid w:val="00CB7FC9"/>
    <w:rsid w:val="00CC1CCB"/>
    <w:rsid w:val="00CC354C"/>
    <w:rsid w:val="00CC5B7F"/>
    <w:rsid w:val="00CC6CAA"/>
    <w:rsid w:val="00CC7973"/>
    <w:rsid w:val="00CD31AF"/>
    <w:rsid w:val="00CD3C27"/>
    <w:rsid w:val="00CD4982"/>
    <w:rsid w:val="00CD6AFB"/>
    <w:rsid w:val="00CD6AFD"/>
    <w:rsid w:val="00CD7565"/>
    <w:rsid w:val="00CD75DF"/>
    <w:rsid w:val="00CD7F24"/>
    <w:rsid w:val="00CE0514"/>
    <w:rsid w:val="00CE4B09"/>
    <w:rsid w:val="00CE5C0E"/>
    <w:rsid w:val="00CE7B23"/>
    <w:rsid w:val="00CF123A"/>
    <w:rsid w:val="00CF165E"/>
    <w:rsid w:val="00CF1FEB"/>
    <w:rsid w:val="00CF2928"/>
    <w:rsid w:val="00CF362A"/>
    <w:rsid w:val="00CF5722"/>
    <w:rsid w:val="00CF5791"/>
    <w:rsid w:val="00D013BA"/>
    <w:rsid w:val="00D024B3"/>
    <w:rsid w:val="00D0338A"/>
    <w:rsid w:val="00D05076"/>
    <w:rsid w:val="00D05A1E"/>
    <w:rsid w:val="00D07166"/>
    <w:rsid w:val="00D073D3"/>
    <w:rsid w:val="00D07DB8"/>
    <w:rsid w:val="00D10C84"/>
    <w:rsid w:val="00D11329"/>
    <w:rsid w:val="00D13DF1"/>
    <w:rsid w:val="00D155B1"/>
    <w:rsid w:val="00D1759E"/>
    <w:rsid w:val="00D20FB9"/>
    <w:rsid w:val="00D210C4"/>
    <w:rsid w:val="00D22413"/>
    <w:rsid w:val="00D22E7D"/>
    <w:rsid w:val="00D23241"/>
    <w:rsid w:val="00D25217"/>
    <w:rsid w:val="00D261F9"/>
    <w:rsid w:val="00D26A65"/>
    <w:rsid w:val="00D302FF"/>
    <w:rsid w:val="00D314E3"/>
    <w:rsid w:val="00D323AD"/>
    <w:rsid w:val="00D33BED"/>
    <w:rsid w:val="00D33F45"/>
    <w:rsid w:val="00D352EF"/>
    <w:rsid w:val="00D35B19"/>
    <w:rsid w:val="00D364C6"/>
    <w:rsid w:val="00D37ED0"/>
    <w:rsid w:val="00D41240"/>
    <w:rsid w:val="00D4125C"/>
    <w:rsid w:val="00D423FC"/>
    <w:rsid w:val="00D4442C"/>
    <w:rsid w:val="00D454B9"/>
    <w:rsid w:val="00D45FE7"/>
    <w:rsid w:val="00D465CA"/>
    <w:rsid w:val="00D53B45"/>
    <w:rsid w:val="00D544CC"/>
    <w:rsid w:val="00D54A35"/>
    <w:rsid w:val="00D54F2F"/>
    <w:rsid w:val="00D570CF"/>
    <w:rsid w:val="00D5723A"/>
    <w:rsid w:val="00D573AE"/>
    <w:rsid w:val="00D57A0B"/>
    <w:rsid w:val="00D57F55"/>
    <w:rsid w:val="00D601F7"/>
    <w:rsid w:val="00D6265B"/>
    <w:rsid w:val="00D62F18"/>
    <w:rsid w:val="00D64038"/>
    <w:rsid w:val="00D65CF3"/>
    <w:rsid w:val="00D66AF8"/>
    <w:rsid w:val="00D706C0"/>
    <w:rsid w:val="00D7190D"/>
    <w:rsid w:val="00D73104"/>
    <w:rsid w:val="00D73191"/>
    <w:rsid w:val="00D74474"/>
    <w:rsid w:val="00D759FD"/>
    <w:rsid w:val="00D75CDF"/>
    <w:rsid w:val="00D76CE5"/>
    <w:rsid w:val="00D77282"/>
    <w:rsid w:val="00D779CB"/>
    <w:rsid w:val="00D77AC7"/>
    <w:rsid w:val="00D77F18"/>
    <w:rsid w:val="00D82C7A"/>
    <w:rsid w:val="00D8389D"/>
    <w:rsid w:val="00D84501"/>
    <w:rsid w:val="00D85091"/>
    <w:rsid w:val="00D85AEB"/>
    <w:rsid w:val="00D873C7"/>
    <w:rsid w:val="00D92946"/>
    <w:rsid w:val="00D9338E"/>
    <w:rsid w:val="00D93731"/>
    <w:rsid w:val="00D95A2C"/>
    <w:rsid w:val="00D96096"/>
    <w:rsid w:val="00D961D2"/>
    <w:rsid w:val="00D966F3"/>
    <w:rsid w:val="00DA0BD1"/>
    <w:rsid w:val="00DA3395"/>
    <w:rsid w:val="00DA3641"/>
    <w:rsid w:val="00DA3AFD"/>
    <w:rsid w:val="00DA4278"/>
    <w:rsid w:val="00DA44A5"/>
    <w:rsid w:val="00DA4FF0"/>
    <w:rsid w:val="00DA5E5D"/>
    <w:rsid w:val="00DA71C0"/>
    <w:rsid w:val="00DB0789"/>
    <w:rsid w:val="00DB2214"/>
    <w:rsid w:val="00DB27B1"/>
    <w:rsid w:val="00DB2EAC"/>
    <w:rsid w:val="00DB32A3"/>
    <w:rsid w:val="00DB5674"/>
    <w:rsid w:val="00DC0227"/>
    <w:rsid w:val="00DC14FD"/>
    <w:rsid w:val="00DC27F3"/>
    <w:rsid w:val="00DC305A"/>
    <w:rsid w:val="00DC3786"/>
    <w:rsid w:val="00DC3DDA"/>
    <w:rsid w:val="00DC5B2E"/>
    <w:rsid w:val="00DC6165"/>
    <w:rsid w:val="00DC665C"/>
    <w:rsid w:val="00DD00AB"/>
    <w:rsid w:val="00DD029C"/>
    <w:rsid w:val="00DD082B"/>
    <w:rsid w:val="00DD0D56"/>
    <w:rsid w:val="00DD4907"/>
    <w:rsid w:val="00DD53D7"/>
    <w:rsid w:val="00DD643E"/>
    <w:rsid w:val="00DD6480"/>
    <w:rsid w:val="00DD69E7"/>
    <w:rsid w:val="00DE363D"/>
    <w:rsid w:val="00DE49B8"/>
    <w:rsid w:val="00DE49F7"/>
    <w:rsid w:val="00DE5E6F"/>
    <w:rsid w:val="00DE65CC"/>
    <w:rsid w:val="00DE6EB2"/>
    <w:rsid w:val="00DF2511"/>
    <w:rsid w:val="00DF2C0E"/>
    <w:rsid w:val="00DF381E"/>
    <w:rsid w:val="00DF480A"/>
    <w:rsid w:val="00DF648D"/>
    <w:rsid w:val="00DF7F7A"/>
    <w:rsid w:val="00E006E8"/>
    <w:rsid w:val="00E00853"/>
    <w:rsid w:val="00E027CE"/>
    <w:rsid w:val="00E03EA9"/>
    <w:rsid w:val="00E05135"/>
    <w:rsid w:val="00E07090"/>
    <w:rsid w:val="00E07D4D"/>
    <w:rsid w:val="00E12D68"/>
    <w:rsid w:val="00E12E9C"/>
    <w:rsid w:val="00E145D5"/>
    <w:rsid w:val="00E14A13"/>
    <w:rsid w:val="00E150E7"/>
    <w:rsid w:val="00E16599"/>
    <w:rsid w:val="00E16BC3"/>
    <w:rsid w:val="00E16F4E"/>
    <w:rsid w:val="00E16F83"/>
    <w:rsid w:val="00E1749A"/>
    <w:rsid w:val="00E2035B"/>
    <w:rsid w:val="00E213B3"/>
    <w:rsid w:val="00E2340E"/>
    <w:rsid w:val="00E23CB1"/>
    <w:rsid w:val="00E2473B"/>
    <w:rsid w:val="00E250AF"/>
    <w:rsid w:val="00E25246"/>
    <w:rsid w:val="00E257F5"/>
    <w:rsid w:val="00E25DC3"/>
    <w:rsid w:val="00E26EF8"/>
    <w:rsid w:val="00E30FF8"/>
    <w:rsid w:val="00E32B59"/>
    <w:rsid w:val="00E33B91"/>
    <w:rsid w:val="00E341AD"/>
    <w:rsid w:val="00E34A3F"/>
    <w:rsid w:val="00E34F47"/>
    <w:rsid w:val="00E373AC"/>
    <w:rsid w:val="00E378A3"/>
    <w:rsid w:val="00E416E9"/>
    <w:rsid w:val="00E4184A"/>
    <w:rsid w:val="00E42095"/>
    <w:rsid w:val="00E43586"/>
    <w:rsid w:val="00E4374C"/>
    <w:rsid w:val="00E4446B"/>
    <w:rsid w:val="00E463CE"/>
    <w:rsid w:val="00E50643"/>
    <w:rsid w:val="00E509E1"/>
    <w:rsid w:val="00E50BE2"/>
    <w:rsid w:val="00E50DBB"/>
    <w:rsid w:val="00E52039"/>
    <w:rsid w:val="00E52EEB"/>
    <w:rsid w:val="00E535F5"/>
    <w:rsid w:val="00E54E32"/>
    <w:rsid w:val="00E55A3A"/>
    <w:rsid w:val="00E563F7"/>
    <w:rsid w:val="00E56D51"/>
    <w:rsid w:val="00E5761D"/>
    <w:rsid w:val="00E576FE"/>
    <w:rsid w:val="00E61375"/>
    <w:rsid w:val="00E61B1D"/>
    <w:rsid w:val="00E6446C"/>
    <w:rsid w:val="00E645D6"/>
    <w:rsid w:val="00E64854"/>
    <w:rsid w:val="00E65458"/>
    <w:rsid w:val="00E65C2E"/>
    <w:rsid w:val="00E65D66"/>
    <w:rsid w:val="00E6721E"/>
    <w:rsid w:val="00E675F2"/>
    <w:rsid w:val="00E67859"/>
    <w:rsid w:val="00E714B9"/>
    <w:rsid w:val="00E71D07"/>
    <w:rsid w:val="00E71F23"/>
    <w:rsid w:val="00E73CA4"/>
    <w:rsid w:val="00E741A8"/>
    <w:rsid w:val="00E74346"/>
    <w:rsid w:val="00E743FA"/>
    <w:rsid w:val="00E74DDB"/>
    <w:rsid w:val="00E75F3E"/>
    <w:rsid w:val="00E80BCF"/>
    <w:rsid w:val="00E8335E"/>
    <w:rsid w:val="00E84F58"/>
    <w:rsid w:val="00E86254"/>
    <w:rsid w:val="00E90152"/>
    <w:rsid w:val="00E912E9"/>
    <w:rsid w:val="00E91602"/>
    <w:rsid w:val="00E93233"/>
    <w:rsid w:val="00E93BE3"/>
    <w:rsid w:val="00E942E4"/>
    <w:rsid w:val="00E9669C"/>
    <w:rsid w:val="00EA141C"/>
    <w:rsid w:val="00EA177E"/>
    <w:rsid w:val="00EA344F"/>
    <w:rsid w:val="00EA3814"/>
    <w:rsid w:val="00EA493C"/>
    <w:rsid w:val="00EA51D0"/>
    <w:rsid w:val="00EA55FE"/>
    <w:rsid w:val="00EA5F94"/>
    <w:rsid w:val="00EA669E"/>
    <w:rsid w:val="00EA686F"/>
    <w:rsid w:val="00EA77C3"/>
    <w:rsid w:val="00EB0E7A"/>
    <w:rsid w:val="00EB1007"/>
    <w:rsid w:val="00EB2604"/>
    <w:rsid w:val="00EB2F16"/>
    <w:rsid w:val="00EB6549"/>
    <w:rsid w:val="00EB6A2A"/>
    <w:rsid w:val="00EB7CF5"/>
    <w:rsid w:val="00EB7E2D"/>
    <w:rsid w:val="00EC166E"/>
    <w:rsid w:val="00EC1BF5"/>
    <w:rsid w:val="00EC1C39"/>
    <w:rsid w:val="00EC3293"/>
    <w:rsid w:val="00EC343F"/>
    <w:rsid w:val="00EC3662"/>
    <w:rsid w:val="00EC378C"/>
    <w:rsid w:val="00EC3CAE"/>
    <w:rsid w:val="00EC44C5"/>
    <w:rsid w:val="00EC4752"/>
    <w:rsid w:val="00EC5612"/>
    <w:rsid w:val="00ED06D5"/>
    <w:rsid w:val="00ED09BF"/>
    <w:rsid w:val="00ED416E"/>
    <w:rsid w:val="00ED567E"/>
    <w:rsid w:val="00ED5D5D"/>
    <w:rsid w:val="00ED60C0"/>
    <w:rsid w:val="00ED717D"/>
    <w:rsid w:val="00EE1238"/>
    <w:rsid w:val="00EE1A4D"/>
    <w:rsid w:val="00EE46F4"/>
    <w:rsid w:val="00EE5256"/>
    <w:rsid w:val="00EE566A"/>
    <w:rsid w:val="00EF03A5"/>
    <w:rsid w:val="00EF0754"/>
    <w:rsid w:val="00EF10BA"/>
    <w:rsid w:val="00EF44B3"/>
    <w:rsid w:val="00EF44FE"/>
    <w:rsid w:val="00EF4D7E"/>
    <w:rsid w:val="00F0148A"/>
    <w:rsid w:val="00F03E46"/>
    <w:rsid w:val="00F0469A"/>
    <w:rsid w:val="00F046E9"/>
    <w:rsid w:val="00F04B2A"/>
    <w:rsid w:val="00F04F04"/>
    <w:rsid w:val="00F06790"/>
    <w:rsid w:val="00F135B7"/>
    <w:rsid w:val="00F13C78"/>
    <w:rsid w:val="00F1572F"/>
    <w:rsid w:val="00F161C5"/>
    <w:rsid w:val="00F1684A"/>
    <w:rsid w:val="00F2148E"/>
    <w:rsid w:val="00F21B21"/>
    <w:rsid w:val="00F22C76"/>
    <w:rsid w:val="00F24FF6"/>
    <w:rsid w:val="00F30ED0"/>
    <w:rsid w:val="00F31927"/>
    <w:rsid w:val="00F31A8C"/>
    <w:rsid w:val="00F3259F"/>
    <w:rsid w:val="00F329B6"/>
    <w:rsid w:val="00F344A0"/>
    <w:rsid w:val="00F345F4"/>
    <w:rsid w:val="00F358E9"/>
    <w:rsid w:val="00F37427"/>
    <w:rsid w:val="00F37A56"/>
    <w:rsid w:val="00F40ED0"/>
    <w:rsid w:val="00F422F9"/>
    <w:rsid w:val="00F439FA"/>
    <w:rsid w:val="00F45B21"/>
    <w:rsid w:val="00F502AB"/>
    <w:rsid w:val="00F51E85"/>
    <w:rsid w:val="00F525CD"/>
    <w:rsid w:val="00F5460B"/>
    <w:rsid w:val="00F54B0F"/>
    <w:rsid w:val="00F55BAD"/>
    <w:rsid w:val="00F55E9B"/>
    <w:rsid w:val="00F60E86"/>
    <w:rsid w:val="00F619BD"/>
    <w:rsid w:val="00F62AAB"/>
    <w:rsid w:val="00F6339E"/>
    <w:rsid w:val="00F646D3"/>
    <w:rsid w:val="00F65272"/>
    <w:rsid w:val="00F67CA7"/>
    <w:rsid w:val="00F70233"/>
    <w:rsid w:val="00F74F4F"/>
    <w:rsid w:val="00F768E1"/>
    <w:rsid w:val="00F773F3"/>
    <w:rsid w:val="00F8195E"/>
    <w:rsid w:val="00F81D27"/>
    <w:rsid w:val="00F84127"/>
    <w:rsid w:val="00F85B3A"/>
    <w:rsid w:val="00F86C3A"/>
    <w:rsid w:val="00F91B1E"/>
    <w:rsid w:val="00F9276C"/>
    <w:rsid w:val="00F92ADA"/>
    <w:rsid w:val="00F9773F"/>
    <w:rsid w:val="00F979A9"/>
    <w:rsid w:val="00FA0134"/>
    <w:rsid w:val="00FA0631"/>
    <w:rsid w:val="00FA11EB"/>
    <w:rsid w:val="00FA3F0C"/>
    <w:rsid w:val="00FA4781"/>
    <w:rsid w:val="00FA4E20"/>
    <w:rsid w:val="00FA7511"/>
    <w:rsid w:val="00FA7789"/>
    <w:rsid w:val="00FB160F"/>
    <w:rsid w:val="00FB2666"/>
    <w:rsid w:val="00FB65B8"/>
    <w:rsid w:val="00FB74C1"/>
    <w:rsid w:val="00FB78B7"/>
    <w:rsid w:val="00FC0CD1"/>
    <w:rsid w:val="00FC1B3E"/>
    <w:rsid w:val="00FC1BB3"/>
    <w:rsid w:val="00FC1F96"/>
    <w:rsid w:val="00FC3208"/>
    <w:rsid w:val="00FC3689"/>
    <w:rsid w:val="00FC5665"/>
    <w:rsid w:val="00FC63AA"/>
    <w:rsid w:val="00FC75FE"/>
    <w:rsid w:val="00FD0068"/>
    <w:rsid w:val="00FD1833"/>
    <w:rsid w:val="00FD271A"/>
    <w:rsid w:val="00FD28D5"/>
    <w:rsid w:val="00FD3601"/>
    <w:rsid w:val="00FD41FE"/>
    <w:rsid w:val="00FD4A91"/>
    <w:rsid w:val="00FD6737"/>
    <w:rsid w:val="00FD7EDE"/>
    <w:rsid w:val="00FE00A2"/>
    <w:rsid w:val="00FE05F2"/>
    <w:rsid w:val="00FE16CE"/>
    <w:rsid w:val="00FE170F"/>
    <w:rsid w:val="00FE17E8"/>
    <w:rsid w:val="00FE1D0E"/>
    <w:rsid w:val="00FE337A"/>
    <w:rsid w:val="00FE37B3"/>
    <w:rsid w:val="00FE48D0"/>
    <w:rsid w:val="00FE4E3A"/>
    <w:rsid w:val="00FE6C78"/>
    <w:rsid w:val="00FF1438"/>
    <w:rsid w:val="00FF2416"/>
    <w:rsid w:val="00FF245B"/>
    <w:rsid w:val="00FF2CCC"/>
    <w:rsid w:val="00FF3476"/>
    <w:rsid w:val="00FF464E"/>
    <w:rsid w:val="00FF46F4"/>
    <w:rsid w:val="00FF5AB7"/>
    <w:rsid w:val="00FF6607"/>
    <w:rsid w:val="00FF7B3C"/>
    <w:rsid w:val="00FF7D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8D969"/>
  <w15:chartTrackingRefBased/>
  <w15:docId w15:val="{EFAF9D55-DB43-486C-83DF-7219B066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uiPriority="12" w:qFormat="1"/>
    <w:lsdException w:name="List Number"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rsid w:val="00F9276C"/>
  </w:style>
  <w:style w:type="paragraph" w:styleId="10">
    <w:name w:val="heading 1"/>
    <w:basedOn w:val="a6"/>
    <w:next w:val="a6"/>
    <w:link w:val="11"/>
    <w:uiPriority w:val="1"/>
    <w:qFormat/>
    <w:rsid w:val="000100BC"/>
    <w:pPr>
      <w:keepNext/>
      <w:keepLines/>
      <w:pageBreakBefore/>
      <w:numPr>
        <w:numId w:val="17"/>
      </w:numPr>
      <w:spacing w:after="0" w:line="360" w:lineRule="auto"/>
      <w:outlineLvl w:val="0"/>
    </w:pPr>
    <w:rPr>
      <w:rFonts w:eastAsiaTheme="majorEastAsia"/>
      <w:b/>
      <w:sz w:val="32"/>
      <w:szCs w:val="32"/>
    </w:rPr>
  </w:style>
  <w:style w:type="paragraph" w:styleId="2">
    <w:name w:val="heading 2"/>
    <w:basedOn w:val="a6"/>
    <w:next w:val="a6"/>
    <w:link w:val="20"/>
    <w:autoRedefine/>
    <w:uiPriority w:val="2"/>
    <w:unhideWhenUsed/>
    <w:qFormat/>
    <w:rsid w:val="00EC3662"/>
    <w:pPr>
      <w:keepNext/>
      <w:keepLines/>
      <w:numPr>
        <w:ilvl w:val="1"/>
        <w:numId w:val="17"/>
      </w:numPr>
      <w:spacing w:after="0" w:line="360" w:lineRule="auto"/>
      <w:jc w:val="both"/>
      <w:outlineLvl w:val="1"/>
    </w:pPr>
    <w:rPr>
      <w:rFonts w:asciiTheme="minorHAnsi" w:eastAsiaTheme="majorEastAsia" w:hAnsiTheme="minorHAnsi"/>
      <w:b/>
      <w:sz w:val="28"/>
      <w:szCs w:val="28"/>
    </w:rPr>
  </w:style>
  <w:style w:type="paragraph" w:styleId="30">
    <w:name w:val="heading 3"/>
    <w:basedOn w:val="a6"/>
    <w:next w:val="a6"/>
    <w:link w:val="31"/>
    <w:uiPriority w:val="3"/>
    <w:unhideWhenUsed/>
    <w:qFormat/>
    <w:rsid w:val="000100BC"/>
    <w:pPr>
      <w:keepNext/>
      <w:keepLines/>
      <w:numPr>
        <w:ilvl w:val="2"/>
        <w:numId w:val="17"/>
      </w:numPr>
      <w:spacing w:before="120" w:after="0" w:line="360" w:lineRule="auto"/>
      <w:outlineLvl w:val="2"/>
    </w:pPr>
    <w:rPr>
      <w:rFonts w:eastAsiaTheme="majorEastAsia"/>
      <w:b/>
    </w:rPr>
  </w:style>
  <w:style w:type="paragraph" w:styleId="4">
    <w:name w:val="heading 4"/>
    <w:basedOn w:val="a6"/>
    <w:next w:val="a6"/>
    <w:link w:val="40"/>
    <w:uiPriority w:val="4"/>
    <w:unhideWhenUsed/>
    <w:qFormat/>
    <w:rsid w:val="000100BC"/>
    <w:pPr>
      <w:keepNext/>
      <w:keepLines/>
      <w:numPr>
        <w:ilvl w:val="3"/>
        <w:numId w:val="17"/>
      </w:numPr>
      <w:spacing w:before="40" w:after="0" w:line="360" w:lineRule="auto"/>
      <w:outlineLvl w:val="3"/>
    </w:pPr>
    <w:rPr>
      <w:rFonts w:eastAsiaTheme="majorEastAsia"/>
      <w:iCs/>
    </w:rPr>
  </w:style>
  <w:style w:type="paragraph" w:styleId="5">
    <w:name w:val="heading 5"/>
    <w:basedOn w:val="a6"/>
    <w:next w:val="a6"/>
    <w:link w:val="50"/>
    <w:uiPriority w:val="9"/>
    <w:unhideWhenUsed/>
    <w:qFormat/>
    <w:rsid w:val="000100BC"/>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6"/>
    <w:next w:val="a6"/>
    <w:link w:val="60"/>
    <w:uiPriority w:val="9"/>
    <w:unhideWhenUsed/>
    <w:qFormat/>
    <w:rsid w:val="000100BC"/>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6"/>
    <w:next w:val="a6"/>
    <w:link w:val="70"/>
    <w:uiPriority w:val="9"/>
    <w:semiHidden/>
    <w:unhideWhenUsed/>
    <w:qFormat/>
    <w:rsid w:val="000100BC"/>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6"/>
    <w:next w:val="a6"/>
    <w:link w:val="80"/>
    <w:uiPriority w:val="9"/>
    <w:semiHidden/>
    <w:unhideWhenUsed/>
    <w:qFormat/>
    <w:rsid w:val="000100BC"/>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6"/>
    <w:next w:val="a6"/>
    <w:link w:val="90"/>
    <w:uiPriority w:val="9"/>
    <w:semiHidden/>
    <w:unhideWhenUsed/>
    <w:qFormat/>
    <w:rsid w:val="000100BC"/>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21">
    <w:name w:val="toc 2"/>
    <w:basedOn w:val="a6"/>
    <w:next w:val="a6"/>
    <w:autoRedefine/>
    <w:uiPriority w:val="39"/>
    <w:qFormat/>
    <w:rsid w:val="00707CDA"/>
    <w:pPr>
      <w:tabs>
        <w:tab w:val="left" w:pos="1134"/>
        <w:tab w:val="right" w:leader="dot" w:pos="9345"/>
      </w:tabs>
      <w:spacing w:after="0" w:line="360" w:lineRule="auto"/>
      <w:ind w:left="425"/>
      <w:jc w:val="both"/>
    </w:pPr>
    <w:rPr>
      <w:bCs/>
      <w:smallCaps/>
      <w:noProof/>
      <w:szCs w:val="20"/>
    </w:rPr>
  </w:style>
  <w:style w:type="paragraph" w:styleId="12">
    <w:name w:val="toc 1"/>
    <w:basedOn w:val="a6"/>
    <w:next w:val="a6"/>
    <w:link w:val="13"/>
    <w:autoRedefine/>
    <w:uiPriority w:val="39"/>
    <w:qFormat/>
    <w:rsid w:val="00707CDA"/>
    <w:pPr>
      <w:tabs>
        <w:tab w:val="left" w:pos="425"/>
        <w:tab w:val="right" w:leader="dot" w:pos="9355"/>
      </w:tabs>
      <w:spacing w:before="60" w:after="0" w:line="360" w:lineRule="auto"/>
      <w:jc w:val="both"/>
    </w:pPr>
    <w:rPr>
      <w:bCs/>
      <w:caps/>
      <w:noProof/>
      <w:sz w:val="28"/>
    </w:rPr>
  </w:style>
  <w:style w:type="character" w:customStyle="1" w:styleId="13">
    <w:name w:val="Оглавление 1 Знак"/>
    <w:basedOn w:val="a7"/>
    <w:link w:val="12"/>
    <w:uiPriority w:val="39"/>
    <w:rsid w:val="00707CDA"/>
    <w:rPr>
      <w:bCs/>
      <w:caps/>
      <w:noProof/>
      <w:sz w:val="28"/>
    </w:rPr>
  </w:style>
  <w:style w:type="paragraph" w:styleId="32">
    <w:name w:val="toc 3"/>
    <w:basedOn w:val="a6"/>
    <w:next w:val="a6"/>
    <w:autoRedefine/>
    <w:uiPriority w:val="39"/>
    <w:qFormat/>
    <w:rsid w:val="00707CDA"/>
    <w:pPr>
      <w:tabs>
        <w:tab w:val="left" w:pos="1985"/>
        <w:tab w:val="right" w:leader="dot" w:pos="9355"/>
      </w:tabs>
      <w:spacing w:after="0" w:line="360" w:lineRule="auto"/>
      <w:ind w:left="1134"/>
      <w:jc w:val="both"/>
    </w:pPr>
    <w:rPr>
      <w:noProof/>
      <w:szCs w:val="20"/>
    </w:rPr>
  </w:style>
  <w:style w:type="paragraph" w:customStyle="1" w:styleId="aa">
    <w:name w:val="Рисунок"/>
    <w:basedOn w:val="a6"/>
    <w:next w:val="a6"/>
    <w:uiPriority w:val="7"/>
    <w:qFormat/>
    <w:rsid w:val="00C35C3D"/>
    <w:pPr>
      <w:keepNext/>
      <w:tabs>
        <w:tab w:val="left" w:pos="0"/>
      </w:tabs>
      <w:spacing w:before="240" w:after="0" w:line="240" w:lineRule="auto"/>
      <w:jc w:val="center"/>
    </w:pPr>
    <w:rPr>
      <w:rFonts w:eastAsia="Times New Roman"/>
      <w:noProof/>
    </w:rPr>
  </w:style>
  <w:style w:type="table" w:styleId="ab">
    <w:name w:val="Table Grid"/>
    <w:aliases w:val="Сетка таблицы GR"/>
    <w:basedOn w:val="a8"/>
    <w:uiPriority w:val="39"/>
    <w:rsid w:val="005A5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7"/>
    <w:link w:val="10"/>
    <w:uiPriority w:val="1"/>
    <w:qFormat/>
    <w:rsid w:val="008B25BC"/>
    <w:rPr>
      <w:rFonts w:eastAsiaTheme="majorEastAsia"/>
      <w:b/>
      <w:sz w:val="32"/>
      <w:szCs w:val="32"/>
    </w:rPr>
  </w:style>
  <w:style w:type="character" w:customStyle="1" w:styleId="20">
    <w:name w:val="Заголовок 2 Знак"/>
    <w:basedOn w:val="a7"/>
    <w:link w:val="2"/>
    <w:uiPriority w:val="2"/>
    <w:qFormat/>
    <w:rsid w:val="00EC3662"/>
    <w:rPr>
      <w:rFonts w:asciiTheme="minorHAnsi" w:eastAsiaTheme="majorEastAsia" w:hAnsiTheme="minorHAnsi"/>
      <w:b/>
      <w:sz w:val="28"/>
      <w:szCs w:val="28"/>
    </w:rPr>
  </w:style>
  <w:style w:type="character" w:customStyle="1" w:styleId="31">
    <w:name w:val="Заголовок 3 Знак"/>
    <w:basedOn w:val="a7"/>
    <w:link w:val="30"/>
    <w:uiPriority w:val="3"/>
    <w:qFormat/>
    <w:rsid w:val="008B25BC"/>
    <w:rPr>
      <w:rFonts w:eastAsiaTheme="majorEastAsia"/>
      <w:b/>
    </w:rPr>
  </w:style>
  <w:style w:type="character" w:customStyle="1" w:styleId="40">
    <w:name w:val="Заголовок 4 Знак"/>
    <w:basedOn w:val="a7"/>
    <w:link w:val="4"/>
    <w:uiPriority w:val="4"/>
    <w:qFormat/>
    <w:rsid w:val="008B25BC"/>
    <w:rPr>
      <w:rFonts w:eastAsiaTheme="majorEastAsia"/>
      <w:iCs/>
    </w:rPr>
  </w:style>
  <w:style w:type="character" w:customStyle="1" w:styleId="50">
    <w:name w:val="Заголовок 5 Знак"/>
    <w:basedOn w:val="a7"/>
    <w:link w:val="5"/>
    <w:uiPriority w:val="9"/>
    <w:qFormat/>
    <w:rsid w:val="00D23241"/>
    <w:rPr>
      <w:rFonts w:asciiTheme="majorHAnsi" w:eastAsiaTheme="majorEastAsia" w:hAnsiTheme="majorHAnsi" w:cstheme="majorBidi"/>
      <w:color w:val="2E74B5" w:themeColor="accent1" w:themeShade="BF"/>
    </w:rPr>
  </w:style>
  <w:style w:type="character" w:customStyle="1" w:styleId="60">
    <w:name w:val="Заголовок 6 Знак"/>
    <w:basedOn w:val="a7"/>
    <w:link w:val="6"/>
    <w:uiPriority w:val="9"/>
    <w:qFormat/>
    <w:rsid w:val="00D23241"/>
    <w:rPr>
      <w:rFonts w:asciiTheme="majorHAnsi" w:eastAsiaTheme="majorEastAsia" w:hAnsiTheme="majorHAnsi" w:cstheme="majorBidi"/>
      <w:color w:val="1F4D78" w:themeColor="accent1" w:themeShade="7F"/>
    </w:rPr>
  </w:style>
  <w:style w:type="character" w:customStyle="1" w:styleId="70">
    <w:name w:val="Заголовок 7 Знак"/>
    <w:basedOn w:val="a7"/>
    <w:link w:val="7"/>
    <w:uiPriority w:val="9"/>
    <w:semiHidden/>
    <w:rsid w:val="005A516C"/>
    <w:rPr>
      <w:rFonts w:asciiTheme="majorHAnsi" w:eastAsiaTheme="majorEastAsia" w:hAnsiTheme="majorHAnsi" w:cstheme="majorBidi"/>
      <w:i/>
      <w:iCs/>
      <w:color w:val="1F4D78" w:themeColor="accent1" w:themeShade="7F"/>
    </w:rPr>
  </w:style>
  <w:style w:type="character" w:customStyle="1" w:styleId="80">
    <w:name w:val="Заголовок 8 Знак"/>
    <w:basedOn w:val="a7"/>
    <w:link w:val="8"/>
    <w:uiPriority w:val="9"/>
    <w:semiHidden/>
    <w:rsid w:val="005A516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7"/>
    <w:link w:val="9"/>
    <w:uiPriority w:val="9"/>
    <w:semiHidden/>
    <w:rsid w:val="005A516C"/>
    <w:rPr>
      <w:rFonts w:asciiTheme="majorHAnsi" w:eastAsiaTheme="majorEastAsia" w:hAnsiTheme="majorHAnsi" w:cstheme="majorBidi"/>
      <w:i/>
      <w:iCs/>
      <w:color w:val="272727" w:themeColor="text1" w:themeTint="D8"/>
      <w:sz w:val="21"/>
      <w:szCs w:val="21"/>
    </w:rPr>
  </w:style>
  <w:style w:type="paragraph" w:styleId="a4">
    <w:name w:val="List Bullet"/>
    <w:basedOn w:val="a6"/>
    <w:uiPriority w:val="12"/>
    <w:qFormat/>
    <w:rsid w:val="005C1474"/>
    <w:pPr>
      <w:numPr>
        <w:numId w:val="2"/>
      </w:numPr>
      <w:spacing w:after="0" w:line="360" w:lineRule="auto"/>
      <w:contextualSpacing/>
      <w:jc w:val="both"/>
    </w:pPr>
  </w:style>
  <w:style w:type="paragraph" w:styleId="ac">
    <w:name w:val="Body Text"/>
    <w:basedOn w:val="a6"/>
    <w:link w:val="ad"/>
    <w:qFormat/>
    <w:rsid w:val="00281B21"/>
    <w:pPr>
      <w:spacing w:after="0" w:line="360" w:lineRule="auto"/>
      <w:ind w:firstLine="709"/>
      <w:jc w:val="both"/>
    </w:pPr>
  </w:style>
  <w:style w:type="character" w:customStyle="1" w:styleId="ad">
    <w:name w:val="Основной текст Знак"/>
    <w:basedOn w:val="a7"/>
    <w:link w:val="ac"/>
    <w:rsid w:val="008B25BC"/>
  </w:style>
  <w:style w:type="paragraph" w:styleId="ae">
    <w:name w:val="footnote text"/>
    <w:basedOn w:val="a6"/>
    <w:link w:val="af"/>
    <w:semiHidden/>
    <w:unhideWhenUsed/>
    <w:rsid w:val="00670A93"/>
    <w:pPr>
      <w:spacing w:after="0" w:line="240" w:lineRule="auto"/>
    </w:pPr>
    <w:rPr>
      <w:sz w:val="20"/>
      <w:szCs w:val="20"/>
    </w:rPr>
  </w:style>
  <w:style w:type="paragraph" w:styleId="a0">
    <w:name w:val="List Number"/>
    <w:basedOn w:val="a6"/>
    <w:rsid w:val="00B734BB"/>
    <w:pPr>
      <w:numPr>
        <w:numId w:val="6"/>
      </w:numPr>
      <w:spacing w:after="0" w:line="360" w:lineRule="auto"/>
      <w:contextualSpacing/>
      <w:jc w:val="both"/>
    </w:pPr>
  </w:style>
  <w:style w:type="paragraph" w:styleId="af0">
    <w:name w:val="caption"/>
    <w:aliases w:val=" Знак,Название объекта Знак1 Знак,Название объекта Знак Знак Знак, Знак Знак Знак Знак, Знак Знак1 Знак,Название объекта Знак1,Название объекта Знак Знак, Знак Знак Знак,Название объекта Знак2 Знак,Знак Знак1, Знак Знак1,Table Caption"/>
    <w:basedOn w:val="a6"/>
    <w:next w:val="a6"/>
    <w:link w:val="af1"/>
    <w:autoRedefine/>
    <w:unhideWhenUsed/>
    <w:qFormat/>
    <w:rsid w:val="004A5275"/>
    <w:pPr>
      <w:keepNext/>
      <w:spacing w:after="200" w:line="240" w:lineRule="auto"/>
    </w:pPr>
    <w:rPr>
      <w:iCs/>
      <w:szCs w:val="18"/>
    </w:rPr>
  </w:style>
  <w:style w:type="paragraph" w:customStyle="1" w:styleId="a">
    <w:name w:val="Название таблицы"/>
    <w:basedOn w:val="af0"/>
    <w:next w:val="a6"/>
    <w:link w:val="af2"/>
    <w:uiPriority w:val="5"/>
    <w:qFormat/>
    <w:rsid w:val="00EF44B3"/>
    <w:pPr>
      <w:numPr>
        <w:numId w:val="11"/>
      </w:numPr>
      <w:spacing w:before="240" w:after="0" w:line="360" w:lineRule="auto"/>
      <w:ind w:left="0" w:firstLine="0"/>
    </w:pPr>
    <w:rPr>
      <w:szCs w:val="24"/>
    </w:rPr>
  </w:style>
  <w:style w:type="paragraph" w:customStyle="1" w:styleId="af3">
    <w:name w:val="Название рисунка"/>
    <w:basedOn w:val="af0"/>
    <w:next w:val="a6"/>
    <w:link w:val="af4"/>
    <w:autoRedefine/>
    <w:uiPriority w:val="7"/>
    <w:qFormat/>
    <w:rsid w:val="00745A8B"/>
    <w:pPr>
      <w:spacing w:after="0" w:line="276" w:lineRule="auto"/>
      <w:jc w:val="center"/>
    </w:pPr>
    <w:rPr>
      <w:szCs w:val="24"/>
    </w:rPr>
  </w:style>
  <w:style w:type="character" w:customStyle="1" w:styleId="af1">
    <w:name w:val="Название объекта Знак"/>
    <w:aliases w:val=" Знак Знак,Название объекта Знак1 Знак Знак,Название объекта Знак Знак Знак Знак, Знак Знак Знак Знак Знак, Знак Знак1 Знак Знак,Название объекта Знак1 Знак1,Название объекта Знак Знак Знак1, Знак Знак Знак Знак1,Знак Знак1 Знак"/>
    <w:basedOn w:val="a7"/>
    <w:link w:val="af0"/>
    <w:rsid w:val="004A5275"/>
    <w:rPr>
      <w:iCs/>
      <w:szCs w:val="18"/>
    </w:rPr>
  </w:style>
  <w:style w:type="character" w:customStyle="1" w:styleId="af2">
    <w:name w:val="Название таблицы Знак"/>
    <w:basedOn w:val="af1"/>
    <w:link w:val="a"/>
    <w:uiPriority w:val="5"/>
    <w:rsid w:val="00EF44B3"/>
    <w:rPr>
      <w:iCs/>
      <w:szCs w:val="18"/>
    </w:rPr>
  </w:style>
  <w:style w:type="paragraph" w:customStyle="1" w:styleId="af5">
    <w:name w:val="Текст в таблице"/>
    <w:basedOn w:val="a6"/>
    <w:link w:val="af6"/>
    <w:uiPriority w:val="5"/>
    <w:qFormat/>
    <w:rsid w:val="000D378B"/>
    <w:pPr>
      <w:widowControl w:val="0"/>
      <w:spacing w:before="120" w:after="0" w:line="360" w:lineRule="auto"/>
      <w:jc w:val="both"/>
    </w:pPr>
  </w:style>
  <w:style w:type="character" w:customStyle="1" w:styleId="af4">
    <w:name w:val="Название рисунка Знак"/>
    <w:basedOn w:val="a7"/>
    <w:link w:val="af3"/>
    <w:uiPriority w:val="7"/>
    <w:rsid w:val="00745A8B"/>
    <w:rPr>
      <w:iCs/>
    </w:rPr>
  </w:style>
  <w:style w:type="paragraph" w:styleId="af7">
    <w:name w:val="TOC Heading"/>
    <w:basedOn w:val="10"/>
    <w:next w:val="a6"/>
    <w:uiPriority w:val="39"/>
    <w:unhideWhenUsed/>
    <w:qFormat/>
    <w:rsid w:val="00783C84"/>
    <w:pPr>
      <w:pageBreakBefore w:val="0"/>
      <w:numPr>
        <w:numId w:val="0"/>
      </w:numPr>
      <w:spacing w:before="240" w:after="240" w:line="240" w:lineRule="auto"/>
      <w:jc w:val="center"/>
      <w:outlineLvl w:val="9"/>
    </w:pPr>
    <w:rPr>
      <w:rFonts w:ascii="Times New Roman Полужирный" w:hAnsi="Times New Roman Полужирный"/>
      <w:caps/>
    </w:rPr>
  </w:style>
  <w:style w:type="character" w:styleId="af8">
    <w:name w:val="Hyperlink"/>
    <w:basedOn w:val="a7"/>
    <w:uiPriority w:val="99"/>
    <w:unhideWhenUsed/>
    <w:rsid w:val="00C35C3D"/>
    <w:rPr>
      <w:color w:val="0563C1" w:themeColor="hyperlink"/>
      <w:u w:val="single"/>
    </w:rPr>
  </w:style>
  <w:style w:type="paragraph" w:customStyle="1" w:styleId="a1">
    <w:name w:val="Нумерация пп в таблице"/>
    <w:basedOn w:val="af5"/>
    <w:uiPriority w:val="6"/>
    <w:qFormat/>
    <w:rsid w:val="002468B9"/>
    <w:pPr>
      <w:numPr>
        <w:numId w:val="4"/>
      </w:numPr>
      <w:jc w:val="center"/>
    </w:pPr>
  </w:style>
  <w:style w:type="paragraph" w:customStyle="1" w:styleId="a3">
    <w:name w:val="Марк список в табл"/>
    <w:basedOn w:val="af5"/>
    <w:uiPriority w:val="6"/>
    <w:qFormat/>
    <w:rsid w:val="000100BC"/>
    <w:pPr>
      <w:numPr>
        <w:numId w:val="3"/>
      </w:numPr>
      <w:spacing w:before="0"/>
    </w:pPr>
  </w:style>
  <w:style w:type="paragraph" w:customStyle="1" w:styleId="af9">
    <w:name w:val="Заголовки таблицы"/>
    <w:basedOn w:val="af5"/>
    <w:uiPriority w:val="6"/>
    <w:qFormat/>
    <w:rsid w:val="000100BC"/>
    <w:pPr>
      <w:keepNext/>
      <w:jc w:val="center"/>
    </w:pPr>
    <w:rPr>
      <w:b/>
    </w:rPr>
  </w:style>
  <w:style w:type="paragraph" w:styleId="afa">
    <w:name w:val="header"/>
    <w:basedOn w:val="a6"/>
    <w:link w:val="afb"/>
    <w:uiPriority w:val="99"/>
    <w:unhideWhenUsed/>
    <w:rsid w:val="00DA4FF0"/>
    <w:pPr>
      <w:tabs>
        <w:tab w:val="center" w:pos="4677"/>
        <w:tab w:val="right" w:pos="9355"/>
      </w:tabs>
      <w:spacing w:after="0" w:line="240" w:lineRule="auto"/>
    </w:pPr>
  </w:style>
  <w:style w:type="character" w:customStyle="1" w:styleId="afb">
    <w:name w:val="Верхний колонтитул Знак"/>
    <w:basedOn w:val="a7"/>
    <w:link w:val="afa"/>
    <w:uiPriority w:val="99"/>
    <w:rsid w:val="00DA4FF0"/>
  </w:style>
  <w:style w:type="paragraph" w:styleId="afc">
    <w:name w:val="footer"/>
    <w:basedOn w:val="a6"/>
    <w:link w:val="afd"/>
    <w:uiPriority w:val="99"/>
    <w:unhideWhenUsed/>
    <w:rsid w:val="00DA4FF0"/>
    <w:pPr>
      <w:tabs>
        <w:tab w:val="center" w:pos="4677"/>
        <w:tab w:val="right" w:pos="9355"/>
      </w:tabs>
      <w:spacing w:after="0" w:line="240" w:lineRule="auto"/>
    </w:pPr>
  </w:style>
  <w:style w:type="character" w:customStyle="1" w:styleId="afd">
    <w:name w:val="Нижний колонтитул Знак"/>
    <w:basedOn w:val="a7"/>
    <w:link w:val="afc"/>
    <w:uiPriority w:val="99"/>
    <w:rsid w:val="00DA4FF0"/>
  </w:style>
  <w:style w:type="paragraph" w:customStyle="1" w:styleId="afe">
    <w:name w:val="ГС_Рамка_МелкийШрифт"/>
    <w:uiPriority w:val="99"/>
    <w:rsid w:val="00DA4FF0"/>
    <w:pPr>
      <w:spacing w:after="0" w:line="240" w:lineRule="auto"/>
    </w:pPr>
    <w:rPr>
      <w:rFonts w:ascii="Arial" w:eastAsia="Times New Roman" w:hAnsi="Arial"/>
      <w:bCs/>
      <w:i/>
      <w:noProof/>
      <w:sz w:val="16"/>
      <w:szCs w:val="16"/>
    </w:rPr>
  </w:style>
  <w:style w:type="character" w:customStyle="1" w:styleId="af">
    <w:name w:val="Текст сноски Знак"/>
    <w:basedOn w:val="a7"/>
    <w:link w:val="ae"/>
    <w:semiHidden/>
    <w:rsid w:val="00670A93"/>
    <w:rPr>
      <w:sz w:val="20"/>
      <w:szCs w:val="20"/>
    </w:rPr>
  </w:style>
  <w:style w:type="character" w:styleId="aff">
    <w:name w:val="footnote reference"/>
    <w:basedOn w:val="a7"/>
    <w:unhideWhenUsed/>
    <w:rsid w:val="00670A93"/>
    <w:rPr>
      <w:vertAlign w:val="superscript"/>
    </w:rPr>
  </w:style>
  <w:style w:type="paragraph" w:styleId="aff0">
    <w:name w:val="Balloon Text"/>
    <w:basedOn w:val="a6"/>
    <w:link w:val="aff1"/>
    <w:uiPriority w:val="99"/>
    <w:semiHidden/>
    <w:unhideWhenUsed/>
    <w:rsid w:val="00E65458"/>
    <w:pPr>
      <w:spacing w:after="0" w:line="240" w:lineRule="auto"/>
    </w:pPr>
    <w:rPr>
      <w:rFonts w:ascii="Segoe UI" w:hAnsi="Segoe UI" w:cs="Segoe UI"/>
      <w:sz w:val="18"/>
      <w:szCs w:val="18"/>
    </w:rPr>
  </w:style>
  <w:style w:type="character" w:customStyle="1" w:styleId="aff1">
    <w:name w:val="Текст выноски Знак"/>
    <w:basedOn w:val="a7"/>
    <w:link w:val="aff0"/>
    <w:uiPriority w:val="99"/>
    <w:semiHidden/>
    <w:rsid w:val="00E65458"/>
    <w:rPr>
      <w:rFonts w:ascii="Segoe UI" w:hAnsi="Segoe UI" w:cs="Segoe UI"/>
      <w:sz w:val="18"/>
      <w:szCs w:val="18"/>
    </w:rPr>
  </w:style>
  <w:style w:type="paragraph" w:customStyle="1" w:styleId="aff2">
    <w:name w:val="Заголовок приложения"/>
    <w:basedOn w:val="10"/>
    <w:next w:val="ac"/>
    <w:uiPriority w:val="39"/>
    <w:qFormat/>
    <w:rsid w:val="001F1084"/>
    <w:pPr>
      <w:numPr>
        <w:numId w:val="0"/>
      </w:numPr>
      <w:jc w:val="center"/>
    </w:pPr>
  </w:style>
  <w:style w:type="paragraph" w:customStyle="1" w:styleId="a2">
    <w:name w:val="Нумерация пп Приложение"/>
    <w:basedOn w:val="ac"/>
    <w:uiPriority w:val="40"/>
    <w:qFormat/>
    <w:rsid w:val="00CF2928"/>
    <w:pPr>
      <w:keepNext/>
      <w:numPr>
        <w:numId w:val="5"/>
      </w:numPr>
      <w:spacing w:before="120"/>
    </w:pPr>
    <w:rPr>
      <w:sz w:val="32"/>
    </w:rPr>
  </w:style>
  <w:style w:type="paragraph" w:styleId="aff3">
    <w:name w:val="Body Text Indent"/>
    <w:basedOn w:val="a6"/>
    <w:link w:val="aff4"/>
    <w:uiPriority w:val="99"/>
    <w:semiHidden/>
    <w:unhideWhenUsed/>
    <w:rsid w:val="00657DA1"/>
    <w:pPr>
      <w:spacing w:after="120"/>
      <w:ind w:left="283"/>
    </w:pPr>
  </w:style>
  <w:style w:type="character" w:customStyle="1" w:styleId="aff4">
    <w:name w:val="Основной текст с отступом Знак"/>
    <w:basedOn w:val="a7"/>
    <w:link w:val="aff3"/>
    <w:uiPriority w:val="99"/>
    <w:semiHidden/>
    <w:rsid w:val="00657DA1"/>
  </w:style>
  <w:style w:type="character" w:styleId="aff5">
    <w:name w:val="annotation reference"/>
    <w:basedOn w:val="a7"/>
    <w:uiPriority w:val="99"/>
    <w:semiHidden/>
    <w:unhideWhenUsed/>
    <w:rsid w:val="0085710F"/>
    <w:rPr>
      <w:sz w:val="16"/>
      <w:szCs w:val="16"/>
    </w:rPr>
  </w:style>
  <w:style w:type="paragraph" w:styleId="aff6">
    <w:name w:val="annotation text"/>
    <w:basedOn w:val="a6"/>
    <w:link w:val="aff7"/>
    <w:uiPriority w:val="99"/>
    <w:unhideWhenUsed/>
    <w:rsid w:val="0085710F"/>
    <w:pPr>
      <w:spacing w:line="240" w:lineRule="auto"/>
    </w:pPr>
    <w:rPr>
      <w:sz w:val="20"/>
      <w:szCs w:val="20"/>
    </w:rPr>
  </w:style>
  <w:style w:type="character" w:customStyle="1" w:styleId="aff7">
    <w:name w:val="Текст примечания Знак"/>
    <w:basedOn w:val="a7"/>
    <w:link w:val="aff6"/>
    <w:uiPriority w:val="99"/>
    <w:rsid w:val="0085710F"/>
    <w:rPr>
      <w:sz w:val="20"/>
      <w:szCs w:val="20"/>
    </w:rPr>
  </w:style>
  <w:style w:type="paragraph" w:styleId="aff8">
    <w:name w:val="annotation subject"/>
    <w:basedOn w:val="aff6"/>
    <w:next w:val="aff6"/>
    <w:link w:val="aff9"/>
    <w:uiPriority w:val="99"/>
    <w:semiHidden/>
    <w:unhideWhenUsed/>
    <w:rsid w:val="0085710F"/>
    <w:rPr>
      <w:b/>
      <w:bCs/>
    </w:rPr>
  </w:style>
  <w:style w:type="character" w:customStyle="1" w:styleId="aff9">
    <w:name w:val="Тема примечания Знак"/>
    <w:basedOn w:val="aff7"/>
    <w:link w:val="aff8"/>
    <w:uiPriority w:val="99"/>
    <w:semiHidden/>
    <w:rsid w:val="0085710F"/>
    <w:rPr>
      <w:b/>
      <w:bCs/>
      <w:sz w:val="20"/>
      <w:szCs w:val="20"/>
    </w:rPr>
  </w:style>
  <w:style w:type="character" w:styleId="HTML">
    <w:name w:val="HTML Code"/>
    <w:basedOn w:val="a7"/>
    <w:uiPriority w:val="99"/>
    <w:unhideWhenUsed/>
    <w:rsid w:val="00DC0227"/>
    <w:rPr>
      <w:rFonts w:ascii="Consolas" w:hAnsi="Consolas"/>
      <w:sz w:val="20"/>
      <w:szCs w:val="20"/>
    </w:rPr>
  </w:style>
  <w:style w:type="paragraph" w:styleId="affa">
    <w:name w:val="Revision"/>
    <w:hidden/>
    <w:uiPriority w:val="99"/>
    <w:semiHidden/>
    <w:rsid w:val="005A56A2"/>
    <w:pPr>
      <w:spacing w:after="0" w:line="240" w:lineRule="auto"/>
    </w:pPr>
  </w:style>
  <w:style w:type="paragraph" w:customStyle="1" w:styleId="affb">
    <w:name w:val="ГС_Основной_текст"/>
    <w:link w:val="affc"/>
    <w:qFormat/>
    <w:rsid w:val="000959CC"/>
    <w:pPr>
      <w:tabs>
        <w:tab w:val="left" w:pos="851"/>
      </w:tabs>
      <w:spacing w:before="60" w:after="60" w:line="360" w:lineRule="auto"/>
      <w:ind w:firstLine="851"/>
      <w:contextualSpacing/>
      <w:jc w:val="both"/>
    </w:pPr>
    <w:rPr>
      <w:rFonts w:eastAsia="Times New Roman"/>
      <w:snapToGrid w:val="0"/>
    </w:rPr>
  </w:style>
  <w:style w:type="character" w:customStyle="1" w:styleId="affc">
    <w:name w:val="ГС_Основной_текст Знак"/>
    <w:link w:val="affb"/>
    <w:locked/>
    <w:rsid w:val="000959CC"/>
    <w:rPr>
      <w:rFonts w:eastAsia="Times New Roman"/>
      <w:snapToGrid w:val="0"/>
    </w:rPr>
  </w:style>
  <w:style w:type="paragraph" w:styleId="affd">
    <w:name w:val="List Paragraph"/>
    <w:basedOn w:val="a6"/>
    <w:uiPriority w:val="34"/>
    <w:qFormat/>
    <w:rsid w:val="00430A2A"/>
    <w:pPr>
      <w:ind w:left="720"/>
      <w:contextualSpacing/>
    </w:pPr>
  </w:style>
  <w:style w:type="paragraph" w:customStyle="1" w:styleId="0">
    <w:name w:val="_Текст0"/>
    <w:link w:val="00"/>
    <w:rsid w:val="00C36FBE"/>
    <w:pPr>
      <w:spacing w:after="120" w:line="240" w:lineRule="auto"/>
      <w:ind w:firstLine="709"/>
      <w:jc w:val="both"/>
    </w:pPr>
    <w:rPr>
      <w:rFonts w:ascii="Arial" w:eastAsia="Times New Roman" w:hAnsi="Arial"/>
    </w:rPr>
  </w:style>
  <w:style w:type="character" w:customStyle="1" w:styleId="00">
    <w:name w:val="_Текст0 Знак"/>
    <w:link w:val="0"/>
    <w:rsid w:val="00C36FBE"/>
    <w:rPr>
      <w:rFonts w:ascii="Arial" w:eastAsia="Times New Roman" w:hAnsi="Arial"/>
    </w:rPr>
  </w:style>
  <w:style w:type="paragraph" w:customStyle="1" w:styleId="affe">
    <w:name w:val="!Осн.текст"/>
    <w:basedOn w:val="a6"/>
    <w:link w:val="afff"/>
    <w:qFormat/>
    <w:rsid w:val="00C36FBE"/>
    <w:pPr>
      <w:spacing w:after="0" w:line="360" w:lineRule="auto"/>
      <w:ind w:firstLine="851"/>
      <w:contextualSpacing/>
      <w:jc w:val="both"/>
    </w:pPr>
    <w:rPr>
      <w:rFonts w:eastAsia="Times New Roman"/>
      <w:sz w:val="28"/>
    </w:rPr>
  </w:style>
  <w:style w:type="character" w:customStyle="1" w:styleId="afff">
    <w:name w:val="!Осн.текст Знак"/>
    <w:link w:val="affe"/>
    <w:rsid w:val="00C36FBE"/>
    <w:rPr>
      <w:rFonts w:eastAsia="Times New Roman"/>
      <w:sz w:val="28"/>
    </w:rPr>
  </w:style>
  <w:style w:type="paragraph" w:customStyle="1" w:styleId="14">
    <w:name w:val="Абзац 1"/>
    <w:basedOn w:val="a6"/>
    <w:link w:val="15"/>
    <w:rsid w:val="00C36FBE"/>
    <w:pPr>
      <w:spacing w:after="0" w:line="360" w:lineRule="auto"/>
      <w:jc w:val="both"/>
    </w:pPr>
    <w:rPr>
      <w:rFonts w:eastAsia="Times New Roman"/>
      <w:snapToGrid w:val="0"/>
    </w:rPr>
  </w:style>
  <w:style w:type="character" w:customStyle="1" w:styleId="15">
    <w:name w:val="Абзац 1 Знак"/>
    <w:link w:val="14"/>
    <w:rsid w:val="00C36FBE"/>
    <w:rPr>
      <w:rFonts w:eastAsia="Times New Roman"/>
      <w:snapToGrid w:val="0"/>
    </w:rPr>
  </w:style>
  <w:style w:type="paragraph" w:customStyle="1" w:styleId="1">
    <w:name w:val="_Маркированный список уровня 1"/>
    <w:basedOn w:val="a6"/>
    <w:link w:val="16"/>
    <w:qFormat/>
    <w:rsid w:val="00593269"/>
    <w:pPr>
      <w:numPr>
        <w:numId w:val="7"/>
      </w:numPr>
      <w:tabs>
        <w:tab w:val="left" w:pos="993"/>
      </w:tabs>
      <w:autoSpaceDN w:val="0"/>
      <w:adjustRightInd w:val="0"/>
      <w:spacing w:after="0" w:line="300" w:lineRule="auto"/>
      <w:jc w:val="both"/>
      <w:textAlignment w:val="baseline"/>
    </w:pPr>
    <w:rPr>
      <w:rFonts w:eastAsia="Times New Roman"/>
      <w:sz w:val="28"/>
    </w:rPr>
  </w:style>
  <w:style w:type="character" w:customStyle="1" w:styleId="16">
    <w:name w:val="_Маркированный список уровня 1 Знак"/>
    <w:link w:val="1"/>
    <w:rsid w:val="00593269"/>
    <w:rPr>
      <w:rFonts w:eastAsia="Times New Roman"/>
      <w:sz w:val="28"/>
    </w:rPr>
  </w:style>
  <w:style w:type="paragraph" w:customStyle="1" w:styleId="afff0">
    <w:name w:val="Таблица_название"/>
    <w:basedOn w:val="a6"/>
    <w:link w:val="afff1"/>
    <w:qFormat/>
    <w:rsid w:val="00593269"/>
    <w:pPr>
      <w:spacing w:after="120" w:line="300" w:lineRule="auto"/>
      <w:ind w:firstLine="709"/>
    </w:pPr>
    <w:rPr>
      <w:rFonts w:eastAsia="Calibri"/>
      <w:sz w:val="22"/>
      <w:szCs w:val="22"/>
      <w:lang w:val="en-US" w:eastAsia="en-US"/>
    </w:rPr>
  </w:style>
  <w:style w:type="character" w:customStyle="1" w:styleId="afff1">
    <w:name w:val="Таблица_название Знак"/>
    <w:link w:val="afff0"/>
    <w:rsid w:val="00593269"/>
    <w:rPr>
      <w:rFonts w:eastAsia="Calibri"/>
      <w:sz w:val="22"/>
      <w:szCs w:val="22"/>
      <w:lang w:val="en-US" w:eastAsia="en-US"/>
    </w:rPr>
  </w:style>
  <w:style w:type="paragraph" w:customStyle="1" w:styleId="afff2">
    <w:name w:val="Приложение_название"/>
    <w:basedOn w:val="10"/>
    <w:next w:val="a6"/>
    <w:link w:val="afff3"/>
    <w:qFormat/>
    <w:rsid w:val="00593269"/>
    <w:pPr>
      <w:numPr>
        <w:numId w:val="0"/>
      </w:numPr>
      <w:suppressAutoHyphens/>
      <w:spacing w:before="240" w:after="240"/>
      <w:jc w:val="center"/>
    </w:pPr>
    <w:rPr>
      <w:rFonts w:eastAsia="Calibri"/>
      <w:bCs/>
      <w:caps/>
      <w:kern w:val="28"/>
      <w:sz w:val="28"/>
      <w:szCs w:val="24"/>
      <w:lang w:eastAsia="x-none"/>
    </w:rPr>
  </w:style>
  <w:style w:type="character" w:customStyle="1" w:styleId="afff3">
    <w:name w:val="Приложение_название Знак"/>
    <w:link w:val="afff2"/>
    <w:rsid w:val="00593269"/>
    <w:rPr>
      <w:rFonts w:eastAsia="Calibri"/>
      <w:b/>
      <w:bCs/>
      <w:caps/>
      <w:kern w:val="28"/>
      <w:sz w:val="28"/>
      <w:lang w:eastAsia="x-none"/>
    </w:rPr>
  </w:style>
  <w:style w:type="character" w:customStyle="1" w:styleId="af6">
    <w:name w:val="Текст в таблице Знак"/>
    <w:link w:val="af5"/>
    <w:uiPriority w:val="5"/>
    <w:rsid w:val="00593269"/>
  </w:style>
  <w:style w:type="paragraph" w:styleId="afff4">
    <w:name w:val="Title"/>
    <w:basedOn w:val="a6"/>
    <w:next w:val="a6"/>
    <w:link w:val="afff5"/>
    <w:qFormat/>
    <w:rsid w:val="0085489A"/>
    <w:pPr>
      <w:keepLines/>
      <w:spacing w:before="240" w:after="60" w:line="300" w:lineRule="auto"/>
      <w:ind w:firstLine="709"/>
      <w:jc w:val="center"/>
      <w:outlineLvl w:val="0"/>
    </w:pPr>
    <w:rPr>
      <w:rFonts w:ascii="Cambria" w:eastAsia="Calibri" w:hAnsi="Cambria"/>
      <w:b/>
      <w:bCs/>
      <w:kern w:val="28"/>
      <w:sz w:val="32"/>
      <w:szCs w:val="32"/>
      <w:lang w:eastAsia="en-US"/>
    </w:rPr>
  </w:style>
  <w:style w:type="character" w:customStyle="1" w:styleId="afff5">
    <w:name w:val="Заголовок Знак"/>
    <w:basedOn w:val="a7"/>
    <w:link w:val="afff4"/>
    <w:rsid w:val="0085489A"/>
    <w:rPr>
      <w:rFonts w:ascii="Cambria" w:eastAsia="Calibri" w:hAnsi="Cambria"/>
      <w:b/>
      <w:bCs/>
      <w:kern w:val="28"/>
      <w:sz w:val="32"/>
      <w:szCs w:val="32"/>
      <w:lang w:eastAsia="en-US"/>
    </w:rPr>
  </w:style>
  <w:style w:type="paragraph" w:customStyle="1" w:styleId="tdnontocunorderedcaption">
    <w:name w:val="td_nontoc_unordered_caption"/>
    <w:qFormat/>
    <w:rsid w:val="005D2A56"/>
    <w:pPr>
      <w:keepNext/>
      <w:spacing w:before="120" w:after="120" w:line="360" w:lineRule="auto"/>
      <w:jc w:val="center"/>
    </w:pPr>
    <w:rPr>
      <w:rFonts w:ascii="Arial" w:eastAsia="Times New Roman" w:hAnsi="Arial" w:cs="Arial"/>
      <w:b/>
      <w:bCs/>
      <w:kern w:val="32"/>
      <w:szCs w:val="32"/>
    </w:rPr>
  </w:style>
  <w:style w:type="paragraph" w:customStyle="1" w:styleId="tdtabletext">
    <w:name w:val="td_table_text"/>
    <w:link w:val="tdtabletext0"/>
    <w:qFormat/>
    <w:rsid w:val="005D2A56"/>
    <w:pPr>
      <w:tabs>
        <w:tab w:val="left" w:pos="0"/>
      </w:tabs>
      <w:spacing w:after="0" w:line="360" w:lineRule="auto"/>
    </w:pPr>
    <w:rPr>
      <w:rFonts w:ascii="Arial" w:eastAsia="Times New Roman" w:hAnsi="Arial"/>
    </w:rPr>
  </w:style>
  <w:style w:type="character" w:customStyle="1" w:styleId="tdtabletext0">
    <w:name w:val="td_table_text Знак"/>
    <w:link w:val="tdtabletext"/>
    <w:rsid w:val="005D2A56"/>
    <w:rPr>
      <w:rFonts w:ascii="Arial" w:eastAsia="Times New Roman" w:hAnsi="Arial"/>
    </w:rPr>
  </w:style>
  <w:style w:type="table" w:customStyle="1" w:styleId="TableNormal">
    <w:name w:val="Table Normal"/>
    <w:uiPriority w:val="2"/>
    <w:semiHidden/>
    <w:unhideWhenUsed/>
    <w:qFormat/>
    <w:rsid w:val="00626350"/>
    <w:pPr>
      <w:widowControl w:val="0"/>
      <w:autoSpaceDE w:val="0"/>
      <w:autoSpaceDN w:val="0"/>
      <w:spacing w:after="0" w:line="240" w:lineRule="auto"/>
    </w:pPr>
    <w:rPr>
      <w:rFonts w:ascii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BodyTextKeep">
    <w:name w:val="Body Text Keep"/>
    <w:basedOn w:val="a6"/>
    <w:rsid w:val="00E90152"/>
    <w:pPr>
      <w:keepNext/>
      <w:tabs>
        <w:tab w:val="left" w:pos="3345"/>
      </w:tabs>
      <w:spacing w:after="240" w:line="240" w:lineRule="atLeast"/>
      <w:ind w:left="1077"/>
      <w:jc w:val="both"/>
    </w:pPr>
    <w:rPr>
      <w:rFonts w:ascii="Arial" w:eastAsia="Times New Roman" w:hAnsi="Arial"/>
      <w:spacing w:val="-5"/>
      <w:sz w:val="20"/>
      <w:szCs w:val="20"/>
    </w:rPr>
  </w:style>
  <w:style w:type="character" w:styleId="afff6">
    <w:name w:val="page number"/>
    <w:basedOn w:val="a7"/>
    <w:rsid w:val="00E90152"/>
  </w:style>
  <w:style w:type="paragraph" w:customStyle="1" w:styleId="listbullet1">
    <w:name w:val="listbullet1"/>
    <w:basedOn w:val="a6"/>
    <w:rsid w:val="00A12FB6"/>
    <w:pPr>
      <w:spacing w:before="100" w:beforeAutospacing="1" w:after="100" w:afterAutospacing="1" w:line="240" w:lineRule="auto"/>
    </w:pPr>
    <w:rPr>
      <w:rFonts w:eastAsia="Times New Roman"/>
    </w:rPr>
  </w:style>
  <w:style w:type="character" w:customStyle="1" w:styleId="UnresolvedMention">
    <w:name w:val="Unresolved Mention"/>
    <w:basedOn w:val="a7"/>
    <w:uiPriority w:val="99"/>
    <w:semiHidden/>
    <w:unhideWhenUsed/>
    <w:rsid w:val="00FB78B7"/>
    <w:rPr>
      <w:color w:val="605E5C"/>
      <w:shd w:val="clear" w:color="auto" w:fill="E1DFDD"/>
    </w:rPr>
  </w:style>
  <w:style w:type="paragraph" w:customStyle="1" w:styleId="listbullet2">
    <w:name w:val="listbullet2"/>
    <w:basedOn w:val="a6"/>
    <w:rsid w:val="007B0603"/>
    <w:pPr>
      <w:spacing w:before="100" w:beforeAutospacing="1" w:after="100" w:afterAutospacing="1" w:line="240" w:lineRule="auto"/>
    </w:pPr>
    <w:rPr>
      <w:rFonts w:eastAsia="Times New Roman"/>
    </w:rPr>
  </w:style>
  <w:style w:type="paragraph" w:customStyle="1" w:styleId="bodytext">
    <w:name w:val="bodytext"/>
    <w:basedOn w:val="a6"/>
    <w:rsid w:val="007B0603"/>
    <w:pPr>
      <w:spacing w:before="100" w:beforeAutospacing="1" w:after="100" w:afterAutospacing="1" w:line="240" w:lineRule="auto"/>
    </w:pPr>
    <w:rPr>
      <w:rFonts w:eastAsia="Times New Roman"/>
    </w:rPr>
  </w:style>
  <w:style w:type="paragraph" w:customStyle="1" w:styleId="tdtext">
    <w:name w:val="td_text"/>
    <w:link w:val="tdtext0"/>
    <w:qFormat/>
    <w:rsid w:val="002147DD"/>
    <w:pPr>
      <w:spacing w:after="0" w:line="360" w:lineRule="auto"/>
      <w:ind w:firstLine="851"/>
      <w:jc w:val="both"/>
    </w:pPr>
    <w:rPr>
      <w:rFonts w:ascii="Arial" w:eastAsia="Times New Roman" w:hAnsi="Arial"/>
    </w:rPr>
  </w:style>
  <w:style w:type="character" w:customStyle="1" w:styleId="tdtext0">
    <w:name w:val="td_text Знак"/>
    <w:link w:val="tdtext"/>
    <w:rsid w:val="002147DD"/>
    <w:rPr>
      <w:rFonts w:ascii="Arial" w:eastAsia="Times New Roman" w:hAnsi="Arial"/>
    </w:rPr>
  </w:style>
  <w:style w:type="table" w:customStyle="1" w:styleId="41">
    <w:name w:val="Сетка таблицы4"/>
    <w:basedOn w:val="a8"/>
    <w:next w:val="ab"/>
    <w:uiPriority w:val="39"/>
    <w:rsid w:val="004664FC"/>
    <w:pPr>
      <w:spacing w:after="0" w:line="240" w:lineRule="auto"/>
    </w:pPr>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Нумерация Таблицы"/>
    <w:basedOn w:val="affb"/>
    <w:next w:val="a6"/>
    <w:qFormat/>
    <w:rsid w:val="00EB2F16"/>
    <w:pPr>
      <w:numPr>
        <w:numId w:val="10"/>
      </w:numPr>
      <w:tabs>
        <w:tab w:val="clear" w:pos="851"/>
      </w:tabs>
      <w:spacing w:before="0" w:after="0"/>
      <w:ind w:left="113" w:hanging="113"/>
      <w:jc w:val="left"/>
    </w:pPr>
  </w:style>
  <w:style w:type="character" w:styleId="afff7">
    <w:name w:val="Emphasis"/>
    <w:basedOn w:val="a7"/>
    <w:uiPriority w:val="20"/>
    <w:qFormat/>
    <w:rsid w:val="00A2487C"/>
    <w:rPr>
      <w:i/>
      <w:iCs/>
    </w:rPr>
  </w:style>
  <w:style w:type="character" w:customStyle="1" w:styleId="WW8Num1z0">
    <w:name w:val="WW8Num1z0"/>
    <w:qFormat/>
    <w:rsid w:val="00727CB9"/>
  </w:style>
  <w:style w:type="character" w:customStyle="1" w:styleId="WW8Num1z1">
    <w:name w:val="WW8Num1z1"/>
    <w:qFormat/>
    <w:rsid w:val="00727CB9"/>
  </w:style>
  <w:style w:type="character" w:customStyle="1" w:styleId="WW8Num1z2">
    <w:name w:val="WW8Num1z2"/>
    <w:qFormat/>
    <w:rsid w:val="00727CB9"/>
  </w:style>
  <w:style w:type="character" w:customStyle="1" w:styleId="WW8Num1z3">
    <w:name w:val="WW8Num1z3"/>
    <w:qFormat/>
    <w:rsid w:val="00727CB9"/>
  </w:style>
  <w:style w:type="character" w:customStyle="1" w:styleId="WW8Num1z4">
    <w:name w:val="WW8Num1z4"/>
    <w:qFormat/>
    <w:rsid w:val="00727CB9"/>
  </w:style>
  <w:style w:type="character" w:customStyle="1" w:styleId="WW8Num1z5">
    <w:name w:val="WW8Num1z5"/>
    <w:qFormat/>
    <w:rsid w:val="00727CB9"/>
  </w:style>
  <w:style w:type="character" w:customStyle="1" w:styleId="WW8Num1z6">
    <w:name w:val="WW8Num1z6"/>
    <w:qFormat/>
    <w:rsid w:val="00727CB9"/>
  </w:style>
  <w:style w:type="character" w:customStyle="1" w:styleId="WW8Num1z7">
    <w:name w:val="WW8Num1z7"/>
    <w:qFormat/>
    <w:rsid w:val="00727CB9"/>
  </w:style>
  <w:style w:type="character" w:customStyle="1" w:styleId="WW8Num1z8">
    <w:name w:val="WW8Num1z8"/>
    <w:qFormat/>
    <w:rsid w:val="00727CB9"/>
  </w:style>
  <w:style w:type="character" w:customStyle="1" w:styleId="WW8Num2z0">
    <w:name w:val="WW8Num2z0"/>
    <w:qFormat/>
    <w:rsid w:val="00727CB9"/>
    <w:rPr>
      <w:rFonts w:ascii="Symbol" w:hAnsi="Symbol" w:cs="Symbol"/>
    </w:rPr>
  </w:style>
  <w:style w:type="character" w:customStyle="1" w:styleId="WW8Num2z1">
    <w:name w:val="WW8Num2z1"/>
    <w:qFormat/>
    <w:rsid w:val="00727CB9"/>
    <w:rPr>
      <w:rFonts w:ascii="Courier New" w:hAnsi="Courier New" w:cs="Courier New"/>
    </w:rPr>
  </w:style>
  <w:style w:type="character" w:customStyle="1" w:styleId="WW8Num2z2">
    <w:name w:val="WW8Num2z2"/>
    <w:qFormat/>
    <w:rsid w:val="00727CB9"/>
    <w:rPr>
      <w:rFonts w:ascii="Wingdings" w:hAnsi="Wingdings" w:cs="Wingdings"/>
    </w:rPr>
  </w:style>
  <w:style w:type="character" w:customStyle="1" w:styleId="WW8Num3z0">
    <w:name w:val="WW8Num3z0"/>
    <w:qFormat/>
    <w:rsid w:val="00727CB9"/>
    <w:rPr>
      <w:rFonts w:ascii="Symbol" w:hAnsi="Symbol" w:cs="Symbol"/>
    </w:rPr>
  </w:style>
  <w:style w:type="character" w:customStyle="1" w:styleId="WW8Num3z1">
    <w:name w:val="WW8Num3z1"/>
    <w:qFormat/>
    <w:rsid w:val="00727CB9"/>
    <w:rPr>
      <w:rFonts w:ascii="Courier New" w:hAnsi="Courier New" w:cs="Courier New"/>
    </w:rPr>
  </w:style>
  <w:style w:type="character" w:customStyle="1" w:styleId="WW8Num3z2">
    <w:name w:val="WW8Num3z2"/>
    <w:qFormat/>
    <w:rsid w:val="00727CB9"/>
    <w:rPr>
      <w:rFonts w:ascii="Wingdings" w:hAnsi="Wingdings" w:cs="Wingdings"/>
    </w:rPr>
  </w:style>
  <w:style w:type="character" w:customStyle="1" w:styleId="WW8Num4z0">
    <w:name w:val="WW8Num4z0"/>
    <w:qFormat/>
    <w:rsid w:val="00727CB9"/>
    <w:rPr>
      <w:rFonts w:ascii="Symbol" w:hAnsi="Symbol" w:cs="Symbol"/>
    </w:rPr>
  </w:style>
  <w:style w:type="character" w:customStyle="1" w:styleId="WW8Num4z1">
    <w:name w:val="WW8Num4z1"/>
    <w:qFormat/>
    <w:rsid w:val="00727CB9"/>
    <w:rPr>
      <w:rFonts w:ascii="Courier New" w:hAnsi="Courier New" w:cs="Courier New"/>
    </w:rPr>
  </w:style>
  <w:style w:type="character" w:customStyle="1" w:styleId="WW8Num4z2">
    <w:name w:val="WW8Num4z2"/>
    <w:qFormat/>
    <w:rsid w:val="00727CB9"/>
    <w:rPr>
      <w:rFonts w:ascii="Wingdings" w:hAnsi="Wingdings" w:cs="Wingdings"/>
    </w:rPr>
  </w:style>
  <w:style w:type="character" w:customStyle="1" w:styleId="WW8Num5z0">
    <w:name w:val="WW8Num5z0"/>
    <w:qFormat/>
    <w:rsid w:val="00727CB9"/>
    <w:rPr>
      <w:rFonts w:ascii="Symbol" w:hAnsi="Symbol" w:cs="Symbol"/>
    </w:rPr>
  </w:style>
  <w:style w:type="character" w:customStyle="1" w:styleId="WW8Num5z1">
    <w:name w:val="WW8Num5z1"/>
    <w:qFormat/>
    <w:rsid w:val="00727CB9"/>
    <w:rPr>
      <w:rFonts w:ascii="Courier New" w:hAnsi="Courier New" w:cs="Courier New"/>
    </w:rPr>
  </w:style>
  <w:style w:type="character" w:customStyle="1" w:styleId="WW8Num5z2">
    <w:name w:val="WW8Num5z2"/>
    <w:qFormat/>
    <w:rsid w:val="00727CB9"/>
    <w:rPr>
      <w:rFonts w:ascii="Wingdings" w:hAnsi="Wingdings" w:cs="Wingdings"/>
    </w:rPr>
  </w:style>
  <w:style w:type="character" w:customStyle="1" w:styleId="WW8Num6z0">
    <w:name w:val="WW8Num6z0"/>
    <w:qFormat/>
    <w:rsid w:val="00727CB9"/>
    <w:rPr>
      <w:rFonts w:ascii="Symbol" w:hAnsi="Symbol" w:cs="Symbol"/>
      <w:color w:val="000000"/>
      <w:lang w:val="en-US" w:eastAsia="en-US"/>
    </w:rPr>
  </w:style>
  <w:style w:type="character" w:customStyle="1" w:styleId="WW8Num6z1">
    <w:name w:val="WW8Num6z1"/>
    <w:qFormat/>
    <w:rsid w:val="00727CB9"/>
    <w:rPr>
      <w:rFonts w:ascii="Courier New" w:hAnsi="Courier New" w:cs="Courier New"/>
    </w:rPr>
  </w:style>
  <w:style w:type="character" w:customStyle="1" w:styleId="WW8Num6z2">
    <w:name w:val="WW8Num6z2"/>
    <w:qFormat/>
    <w:rsid w:val="00727CB9"/>
    <w:rPr>
      <w:rFonts w:ascii="Wingdings" w:hAnsi="Wingdings" w:cs="Wingdings"/>
    </w:rPr>
  </w:style>
  <w:style w:type="character" w:customStyle="1" w:styleId="WW8Num7z0">
    <w:name w:val="WW8Num7z0"/>
    <w:qFormat/>
    <w:rsid w:val="00727CB9"/>
    <w:rPr>
      <w:rFonts w:ascii="Symbol" w:hAnsi="Symbol" w:cs="Symbol"/>
      <w:color w:val="000000"/>
      <w:lang w:val="en-US" w:eastAsia="en-US"/>
    </w:rPr>
  </w:style>
  <w:style w:type="character" w:customStyle="1" w:styleId="WW8Num7z1">
    <w:name w:val="WW8Num7z1"/>
    <w:qFormat/>
    <w:rsid w:val="00727CB9"/>
    <w:rPr>
      <w:rFonts w:ascii="Courier New" w:hAnsi="Courier New" w:cs="Courier New"/>
    </w:rPr>
  </w:style>
  <w:style w:type="character" w:customStyle="1" w:styleId="WW8Num7z2">
    <w:name w:val="WW8Num7z2"/>
    <w:qFormat/>
    <w:rsid w:val="00727CB9"/>
    <w:rPr>
      <w:rFonts w:ascii="Wingdings" w:hAnsi="Wingdings" w:cs="Wingdings"/>
    </w:rPr>
  </w:style>
  <w:style w:type="character" w:customStyle="1" w:styleId="WW8Num8z0">
    <w:name w:val="WW8Num8z0"/>
    <w:qFormat/>
    <w:rsid w:val="00727CB9"/>
    <w:rPr>
      <w:rFonts w:ascii="Symbol" w:hAnsi="Symbol" w:cs="Symbol"/>
    </w:rPr>
  </w:style>
  <w:style w:type="character" w:customStyle="1" w:styleId="WW8Num8z1">
    <w:name w:val="WW8Num8z1"/>
    <w:qFormat/>
    <w:rsid w:val="00727CB9"/>
    <w:rPr>
      <w:rFonts w:ascii="Courier New" w:hAnsi="Courier New" w:cs="Courier New"/>
    </w:rPr>
  </w:style>
  <w:style w:type="character" w:customStyle="1" w:styleId="WW8Num8z2">
    <w:name w:val="WW8Num8z2"/>
    <w:qFormat/>
    <w:rsid w:val="00727CB9"/>
    <w:rPr>
      <w:rFonts w:ascii="Wingdings" w:hAnsi="Wingdings" w:cs="Wingdings"/>
    </w:rPr>
  </w:style>
  <w:style w:type="character" w:customStyle="1" w:styleId="WW8Num9z0">
    <w:name w:val="WW8Num9z0"/>
    <w:qFormat/>
    <w:rsid w:val="00727CB9"/>
    <w:rPr>
      <w:rFonts w:ascii="Symbol" w:hAnsi="Symbol" w:cs="Symbol"/>
    </w:rPr>
  </w:style>
  <w:style w:type="character" w:customStyle="1" w:styleId="WW8Num9z1">
    <w:name w:val="WW8Num9z1"/>
    <w:qFormat/>
    <w:rsid w:val="00727CB9"/>
    <w:rPr>
      <w:rFonts w:ascii="Courier New" w:hAnsi="Courier New" w:cs="Courier New"/>
    </w:rPr>
  </w:style>
  <w:style w:type="character" w:customStyle="1" w:styleId="WW8Num9z2">
    <w:name w:val="WW8Num9z2"/>
    <w:qFormat/>
    <w:rsid w:val="00727CB9"/>
    <w:rPr>
      <w:rFonts w:ascii="Wingdings" w:hAnsi="Wingdings" w:cs="Wingdings"/>
    </w:rPr>
  </w:style>
  <w:style w:type="character" w:customStyle="1" w:styleId="WW8Num10z0">
    <w:name w:val="WW8Num10z0"/>
    <w:qFormat/>
    <w:rsid w:val="00727CB9"/>
    <w:rPr>
      <w:rFonts w:ascii="Symbol" w:hAnsi="Symbol" w:cs="Symbol"/>
      <w:color w:val="000000"/>
      <w:lang w:val="en-US" w:eastAsia="en-US"/>
    </w:rPr>
  </w:style>
  <w:style w:type="character" w:customStyle="1" w:styleId="WW8Num10z1">
    <w:name w:val="WW8Num10z1"/>
    <w:qFormat/>
    <w:rsid w:val="00727CB9"/>
    <w:rPr>
      <w:rFonts w:ascii="Courier New" w:hAnsi="Courier New" w:cs="Courier New"/>
    </w:rPr>
  </w:style>
  <w:style w:type="character" w:customStyle="1" w:styleId="WW8Num10z2">
    <w:name w:val="WW8Num10z2"/>
    <w:qFormat/>
    <w:rsid w:val="00727CB9"/>
    <w:rPr>
      <w:rFonts w:ascii="Wingdings" w:hAnsi="Wingdings" w:cs="Wingdings"/>
    </w:rPr>
  </w:style>
  <w:style w:type="character" w:customStyle="1" w:styleId="WW8Num11z0">
    <w:name w:val="WW8Num11z0"/>
    <w:qFormat/>
    <w:rsid w:val="00727CB9"/>
    <w:rPr>
      <w:rFonts w:ascii="Symbol" w:hAnsi="Symbol" w:cs="Symbol"/>
    </w:rPr>
  </w:style>
  <w:style w:type="character" w:customStyle="1" w:styleId="WW8Num11z1">
    <w:name w:val="WW8Num11z1"/>
    <w:qFormat/>
    <w:rsid w:val="00727CB9"/>
    <w:rPr>
      <w:rFonts w:ascii="Courier New" w:hAnsi="Courier New" w:cs="Courier New"/>
    </w:rPr>
  </w:style>
  <w:style w:type="character" w:customStyle="1" w:styleId="WW8Num11z2">
    <w:name w:val="WW8Num11z2"/>
    <w:qFormat/>
    <w:rsid w:val="00727CB9"/>
    <w:rPr>
      <w:rFonts w:ascii="Wingdings" w:hAnsi="Wingdings" w:cs="Wingdings"/>
    </w:rPr>
  </w:style>
  <w:style w:type="character" w:customStyle="1" w:styleId="WW8Num12z0">
    <w:name w:val="WW8Num12z0"/>
    <w:qFormat/>
    <w:rsid w:val="00727CB9"/>
    <w:rPr>
      <w:rFonts w:ascii="Symbol" w:hAnsi="Symbol" w:cs="Symbol"/>
    </w:rPr>
  </w:style>
  <w:style w:type="character" w:customStyle="1" w:styleId="WW8Num12z1">
    <w:name w:val="WW8Num12z1"/>
    <w:qFormat/>
    <w:rsid w:val="00727CB9"/>
    <w:rPr>
      <w:rFonts w:ascii="Courier New" w:hAnsi="Courier New" w:cs="Courier New"/>
    </w:rPr>
  </w:style>
  <w:style w:type="character" w:customStyle="1" w:styleId="WW8Num12z2">
    <w:name w:val="WW8Num12z2"/>
    <w:qFormat/>
    <w:rsid w:val="00727CB9"/>
    <w:rPr>
      <w:rFonts w:ascii="Wingdings" w:hAnsi="Wingdings" w:cs="Wingdings"/>
    </w:rPr>
  </w:style>
  <w:style w:type="character" w:customStyle="1" w:styleId="WW8Num13z0">
    <w:name w:val="WW8Num13z0"/>
    <w:qFormat/>
    <w:rsid w:val="00727CB9"/>
    <w:rPr>
      <w:rFonts w:ascii="Symbol" w:hAnsi="Symbol" w:cs="Symbol"/>
      <w:lang w:val="en-US"/>
    </w:rPr>
  </w:style>
  <w:style w:type="character" w:customStyle="1" w:styleId="WW8Num13z1">
    <w:name w:val="WW8Num13z1"/>
    <w:qFormat/>
    <w:rsid w:val="00727CB9"/>
    <w:rPr>
      <w:rFonts w:ascii="Courier New" w:hAnsi="Courier New" w:cs="Courier New"/>
    </w:rPr>
  </w:style>
  <w:style w:type="character" w:customStyle="1" w:styleId="WW8Num13z2">
    <w:name w:val="WW8Num13z2"/>
    <w:qFormat/>
    <w:rsid w:val="00727CB9"/>
    <w:rPr>
      <w:rFonts w:ascii="Wingdings" w:hAnsi="Wingdings" w:cs="Wingdings"/>
    </w:rPr>
  </w:style>
  <w:style w:type="character" w:customStyle="1" w:styleId="WW8Num14z0">
    <w:name w:val="WW8Num14z0"/>
    <w:qFormat/>
    <w:rsid w:val="00727CB9"/>
    <w:rPr>
      <w:rFonts w:ascii="Symbol" w:hAnsi="Symbol" w:cs="Symbol"/>
    </w:rPr>
  </w:style>
  <w:style w:type="character" w:customStyle="1" w:styleId="WW8Num14z1">
    <w:name w:val="WW8Num14z1"/>
    <w:qFormat/>
    <w:rsid w:val="00727CB9"/>
    <w:rPr>
      <w:rFonts w:ascii="Courier New" w:hAnsi="Courier New" w:cs="Courier New"/>
    </w:rPr>
  </w:style>
  <w:style w:type="character" w:customStyle="1" w:styleId="WW8Num14z2">
    <w:name w:val="WW8Num14z2"/>
    <w:qFormat/>
    <w:rsid w:val="00727CB9"/>
    <w:rPr>
      <w:rFonts w:ascii="Wingdings" w:hAnsi="Wingdings" w:cs="Wingdings"/>
    </w:rPr>
  </w:style>
  <w:style w:type="character" w:customStyle="1" w:styleId="3Dcss-1nvlx1c">
    <w:name w:val="3D&quot;css-1nvlx1c&quot;"/>
    <w:basedOn w:val="a7"/>
    <w:qFormat/>
    <w:rsid w:val="00727CB9"/>
  </w:style>
  <w:style w:type="character" w:customStyle="1" w:styleId="3Dcss-1bp8flb">
    <w:name w:val="3D&quot;css-1bp8flb&quot;"/>
    <w:basedOn w:val="a7"/>
    <w:qFormat/>
    <w:rsid w:val="00727CB9"/>
  </w:style>
  <w:style w:type="character" w:customStyle="1" w:styleId="3Dcss-13y3t3g">
    <w:name w:val="3D&quot;css-13y3t3g&quot;"/>
    <w:basedOn w:val="a7"/>
    <w:qFormat/>
    <w:rsid w:val="00727CB9"/>
  </w:style>
  <w:style w:type="character" w:customStyle="1" w:styleId="3Dcss-vy7rm">
    <w:name w:val="3D&quot;css-vy7rm&quot;"/>
    <w:basedOn w:val="a7"/>
    <w:qFormat/>
    <w:rsid w:val="00727CB9"/>
  </w:style>
  <w:style w:type="character" w:customStyle="1" w:styleId="3DMuiButton-startIcon">
    <w:name w:val="3D&quot;MuiButton-startIcon"/>
    <w:basedOn w:val="a7"/>
    <w:qFormat/>
    <w:rsid w:val="00727CB9"/>
  </w:style>
  <w:style w:type="character" w:customStyle="1" w:styleId="3DMuiTouchRipple-root">
    <w:name w:val="3D&quot;MuiTouchRipple-root"/>
    <w:basedOn w:val="a7"/>
    <w:qFormat/>
    <w:rsid w:val="00727CB9"/>
  </w:style>
  <w:style w:type="character" w:customStyle="1" w:styleId="3DMuiButton-startIco">
    <w:name w:val="3D&quot;MuiButton-startIco="/>
    <w:basedOn w:val="a7"/>
    <w:qFormat/>
    <w:rsid w:val="00727CB9"/>
  </w:style>
  <w:style w:type="character" w:customStyle="1" w:styleId="3Dcss-1yh">
    <w:name w:val="3D&quot;css-1yh="/>
    <w:basedOn w:val="a7"/>
    <w:qFormat/>
    <w:rsid w:val="00727CB9"/>
  </w:style>
  <w:style w:type="character" w:customStyle="1" w:styleId="3Dcss-1tluag8">
    <w:name w:val="3D&quot;css-1tluag8&quot;"/>
    <w:basedOn w:val="a7"/>
    <w:qFormat/>
    <w:rsid w:val="00727CB9"/>
  </w:style>
  <w:style w:type="character" w:customStyle="1" w:styleId="3Dcss-1yhp">
    <w:name w:val="3D&quot;css-1yhp="/>
    <w:basedOn w:val="a7"/>
    <w:qFormat/>
    <w:rsid w:val="00727CB9"/>
  </w:style>
  <w:style w:type="character" w:customStyle="1" w:styleId="3D">
    <w:name w:val="3D="/>
    <w:basedOn w:val="a7"/>
    <w:qFormat/>
    <w:rsid w:val="00727CB9"/>
  </w:style>
  <w:style w:type="character" w:customStyle="1" w:styleId="3Dcs">
    <w:name w:val="3D&quot;cs="/>
    <w:basedOn w:val="a7"/>
    <w:qFormat/>
    <w:rsid w:val="00727CB9"/>
  </w:style>
  <w:style w:type="character" w:customStyle="1" w:styleId="3Dcss-1yhp4uw">
    <w:name w:val="3D&quot;css-1yhp4uw&quot;"/>
    <w:basedOn w:val="a7"/>
    <w:qFormat/>
    <w:rsid w:val="00727CB9"/>
  </w:style>
  <w:style w:type="character" w:customStyle="1" w:styleId="3Dcss-1qw5p6u">
    <w:name w:val="3D&quot;css-1qw5p6u&quot;"/>
    <w:basedOn w:val="a7"/>
    <w:qFormat/>
    <w:rsid w:val="00727CB9"/>
  </w:style>
  <w:style w:type="character" w:customStyle="1" w:styleId="3Dcss-1">
    <w:name w:val="3D&quot;css-1="/>
    <w:basedOn w:val="a7"/>
    <w:qFormat/>
    <w:rsid w:val="00727CB9"/>
  </w:style>
  <w:style w:type="character" w:customStyle="1" w:styleId="3Dcss-10f7xsz">
    <w:name w:val="3D&quot;css-10f7xsz&quot;"/>
    <w:basedOn w:val="a7"/>
    <w:qFormat/>
    <w:rsid w:val="00727CB9"/>
  </w:style>
  <w:style w:type="character" w:customStyle="1" w:styleId="3Dcss-1o4ethg">
    <w:name w:val="3D&quot;css-1o4ethg&quot;"/>
    <w:basedOn w:val="a7"/>
    <w:qFormat/>
    <w:rsid w:val="00727CB9"/>
  </w:style>
  <w:style w:type="character" w:customStyle="1" w:styleId="3Dtitle">
    <w:name w:val="3D&quot;title&quot;"/>
    <w:basedOn w:val="a7"/>
    <w:qFormat/>
    <w:rsid w:val="00727CB9"/>
  </w:style>
  <w:style w:type="paragraph" w:customStyle="1" w:styleId="Heading">
    <w:name w:val="Heading"/>
    <w:basedOn w:val="a6"/>
    <w:next w:val="ac"/>
    <w:qFormat/>
    <w:rsid w:val="00727CB9"/>
    <w:pPr>
      <w:keepNext/>
      <w:suppressAutoHyphens/>
      <w:spacing w:before="240" w:after="120" w:line="240" w:lineRule="auto"/>
    </w:pPr>
    <w:rPr>
      <w:rFonts w:ascii="Liberation Sans" w:eastAsia="Noto Sans CJK SC" w:hAnsi="Liberation Sans" w:cs="Lohit Devanagari"/>
      <w:sz w:val="28"/>
      <w:szCs w:val="28"/>
      <w:lang w:eastAsia="zh-CN"/>
    </w:rPr>
  </w:style>
  <w:style w:type="paragraph" w:styleId="afff8">
    <w:name w:val="List"/>
    <w:basedOn w:val="ac"/>
    <w:rsid w:val="00727CB9"/>
    <w:pPr>
      <w:suppressAutoHyphens/>
      <w:spacing w:after="140" w:line="276" w:lineRule="auto"/>
      <w:ind w:firstLine="0"/>
      <w:jc w:val="left"/>
    </w:pPr>
    <w:rPr>
      <w:rFonts w:eastAsia="Times New Roman" w:cs="Lohit Devanagari"/>
      <w:lang w:eastAsia="zh-CN"/>
    </w:rPr>
  </w:style>
  <w:style w:type="paragraph" w:customStyle="1" w:styleId="Index">
    <w:name w:val="Index"/>
    <w:basedOn w:val="a6"/>
    <w:qFormat/>
    <w:rsid w:val="00727CB9"/>
    <w:pPr>
      <w:suppressLineNumbers/>
      <w:suppressAutoHyphens/>
      <w:spacing w:after="0" w:line="240" w:lineRule="auto"/>
    </w:pPr>
    <w:rPr>
      <w:rFonts w:eastAsia="Times New Roman" w:cs="Lohit Devanagari"/>
      <w:lang w:eastAsia="zh-CN"/>
    </w:rPr>
  </w:style>
  <w:style w:type="paragraph" w:customStyle="1" w:styleId="3Dcss-idbejt">
    <w:name w:val="3D&quot;css-idbejt&quot;"/>
    <w:basedOn w:val="a6"/>
    <w:qFormat/>
    <w:rsid w:val="00727CB9"/>
    <w:pPr>
      <w:suppressAutoHyphens/>
      <w:spacing w:after="0" w:line="240" w:lineRule="auto"/>
    </w:pPr>
    <w:rPr>
      <w:rFonts w:eastAsia="Times New Roman"/>
      <w:lang w:eastAsia="zh-CN"/>
    </w:rPr>
  </w:style>
  <w:style w:type="paragraph" w:customStyle="1" w:styleId="TableContents">
    <w:name w:val="Table Contents"/>
    <w:basedOn w:val="a6"/>
    <w:qFormat/>
    <w:rsid w:val="00727CB9"/>
    <w:pPr>
      <w:widowControl w:val="0"/>
      <w:suppressLineNumbers/>
      <w:suppressAutoHyphens/>
      <w:spacing w:after="0" w:line="240" w:lineRule="auto"/>
    </w:pPr>
    <w:rPr>
      <w:rFonts w:eastAsia="Times New Roman"/>
      <w:lang w:eastAsia="zh-CN"/>
    </w:rPr>
  </w:style>
  <w:style w:type="paragraph" w:customStyle="1" w:styleId="TableHeading">
    <w:name w:val="Table Heading"/>
    <w:basedOn w:val="TableContents"/>
    <w:qFormat/>
    <w:rsid w:val="00727CB9"/>
    <w:pPr>
      <w:jc w:val="center"/>
    </w:pPr>
    <w:rPr>
      <w:b/>
      <w:bCs/>
    </w:rPr>
  </w:style>
  <w:style w:type="numbering" w:customStyle="1" w:styleId="WW8Num1">
    <w:name w:val="WW8Num1"/>
    <w:qFormat/>
    <w:rsid w:val="00727CB9"/>
  </w:style>
  <w:style w:type="numbering" w:customStyle="1" w:styleId="WW8Num2">
    <w:name w:val="WW8Num2"/>
    <w:qFormat/>
    <w:rsid w:val="00727CB9"/>
  </w:style>
  <w:style w:type="numbering" w:customStyle="1" w:styleId="WW8Num3">
    <w:name w:val="WW8Num3"/>
    <w:qFormat/>
    <w:rsid w:val="00727CB9"/>
  </w:style>
  <w:style w:type="numbering" w:customStyle="1" w:styleId="WW8Num4">
    <w:name w:val="WW8Num4"/>
    <w:qFormat/>
    <w:rsid w:val="00727CB9"/>
  </w:style>
  <w:style w:type="numbering" w:customStyle="1" w:styleId="WW8Num5">
    <w:name w:val="WW8Num5"/>
    <w:qFormat/>
    <w:rsid w:val="00727CB9"/>
  </w:style>
  <w:style w:type="numbering" w:customStyle="1" w:styleId="WW8Num6">
    <w:name w:val="WW8Num6"/>
    <w:qFormat/>
    <w:rsid w:val="00727CB9"/>
  </w:style>
  <w:style w:type="numbering" w:customStyle="1" w:styleId="WW8Num7">
    <w:name w:val="WW8Num7"/>
    <w:qFormat/>
    <w:rsid w:val="00727CB9"/>
  </w:style>
  <w:style w:type="numbering" w:customStyle="1" w:styleId="WW8Num8">
    <w:name w:val="WW8Num8"/>
    <w:qFormat/>
    <w:rsid w:val="00727CB9"/>
  </w:style>
  <w:style w:type="numbering" w:customStyle="1" w:styleId="WW8Num9">
    <w:name w:val="WW8Num9"/>
    <w:qFormat/>
    <w:rsid w:val="00727CB9"/>
  </w:style>
  <w:style w:type="numbering" w:customStyle="1" w:styleId="WW8Num10">
    <w:name w:val="WW8Num10"/>
    <w:qFormat/>
    <w:rsid w:val="00727CB9"/>
  </w:style>
  <w:style w:type="numbering" w:customStyle="1" w:styleId="WW8Num11">
    <w:name w:val="WW8Num11"/>
    <w:qFormat/>
    <w:rsid w:val="00727CB9"/>
  </w:style>
  <w:style w:type="numbering" w:customStyle="1" w:styleId="WW8Num12">
    <w:name w:val="WW8Num12"/>
    <w:qFormat/>
    <w:rsid w:val="00727CB9"/>
  </w:style>
  <w:style w:type="numbering" w:customStyle="1" w:styleId="WW8Num13">
    <w:name w:val="WW8Num13"/>
    <w:qFormat/>
    <w:rsid w:val="00727CB9"/>
  </w:style>
  <w:style w:type="numbering" w:customStyle="1" w:styleId="WW8Num14">
    <w:name w:val="WW8Num14"/>
    <w:qFormat/>
    <w:rsid w:val="00727CB9"/>
  </w:style>
  <w:style w:type="paragraph" w:customStyle="1" w:styleId="afff9">
    <w:name w:val="Р_ТаблТекст"/>
    <w:basedOn w:val="a6"/>
    <w:rsid w:val="00F13C78"/>
    <w:pPr>
      <w:overflowPunct w:val="0"/>
      <w:autoSpaceDE w:val="0"/>
      <w:autoSpaceDN w:val="0"/>
      <w:adjustRightInd w:val="0"/>
      <w:spacing w:after="0" w:line="240" w:lineRule="auto"/>
      <w:textAlignment w:val="baseline"/>
    </w:pPr>
    <w:rPr>
      <w:rFonts w:eastAsia="Times New Roman"/>
      <w:snapToGrid w:val="0"/>
      <w:sz w:val="28"/>
      <w:szCs w:val="20"/>
      <w:lang w:val="x-none"/>
    </w:rPr>
  </w:style>
  <w:style w:type="paragraph" w:styleId="3">
    <w:name w:val="List Number 3"/>
    <w:basedOn w:val="a6"/>
    <w:rsid w:val="00467D36"/>
    <w:pPr>
      <w:numPr>
        <w:numId w:val="16"/>
      </w:numPr>
      <w:spacing w:after="0" w:line="360" w:lineRule="auto"/>
      <w:ind w:left="1135" w:hanging="284"/>
      <w:jc w:val="both"/>
    </w:pPr>
    <w:rPr>
      <w:rFonts w:eastAsia="Times New Roman"/>
      <w:szCs w:val="20"/>
      <w:lang w:eastAsia="en-US"/>
    </w:rPr>
  </w:style>
  <w:style w:type="paragraph" w:customStyle="1" w:styleId="GOST">
    <w:name w:val="GOST_Обычный"/>
    <w:link w:val="GOSTChar"/>
    <w:qFormat/>
    <w:rsid w:val="00EB7CF5"/>
    <w:pPr>
      <w:spacing w:after="0" w:line="360" w:lineRule="auto"/>
      <w:ind w:firstLine="851"/>
      <w:jc w:val="both"/>
    </w:pPr>
    <w:rPr>
      <w:rFonts w:eastAsia="Times New Roman"/>
      <w:szCs w:val="26"/>
    </w:rPr>
  </w:style>
  <w:style w:type="character" w:customStyle="1" w:styleId="GOSTChar">
    <w:name w:val="GOST_Обычный Char"/>
    <w:link w:val="GOST"/>
    <w:locked/>
    <w:rsid w:val="00EB7CF5"/>
    <w:rPr>
      <w:rFonts w:eastAsia="Times New Roman"/>
      <w:szCs w:val="26"/>
    </w:rPr>
  </w:style>
  <w:style w:type="character" w:styleId="afffa">
    <w:name w:val="Strong"/>
    <w:basedOn w:val="a7"/>
    <w:uiPriority w:val="22"/>
    <w:qFormat/>
    <w:rsid w:val="00895760"/>
    <w:rPr>
      <w:b/>
      <w:bCs/>
    </w:rPr>
  </w:style>
  <w:style w:type="paragraph" w:styleId="afffb">
    <w:name w:val="Normal (Web)"/>
    <w:basedOn w:val="a6"/>
    <w:uiPriority w:val="99"/>
    <w:semiHidden/>
    <w:unhideWhenUsed/>
    <w:rsid w:val="000A0524"/>
    <w:pPr>
      <w:spacing w:before="100" w:beforeAutospacing="1" w:after="100" w:afterAutospacing="1" w:line="240" w:lineRule="auto"/>
    </w:pPr>
    <w:rPr>
      <w:rFonts w:eastAsia="Times New Roman"/>
    </w:rPr>
  </w:style>
  <w:style w:type="character" w:customStyle="1" w:styleId="mc-variable">
    <w:name w:val="mc-variable"/>
    <w:basedOn w:val="a7"/>
    <w:rsid w:val="001155F2"/>
  </w:style>
  <w:style w:type="numbering" w:customStyle="1" w:styleId="17">
    <w:name w:val="Нет списка1"/>
    <w:next w:val="a9"/>
    <w:uiPriority w:val="99"/>
    <w:semiHidden/>
    <w:unhideWhenUsed/>
    <w:rsid w:val="00B86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5305">
      <w:bodyDiv w:val="1"/>
      <w:marLeft w:val="0"/>
      <w:marRight w:val="0"/>
      <w:marTop w:val="0"/>
      <w:marBottom w:val="0"/>
      <w:divBdr>
        <w:top w:val="none" w:sz="0" w:space="0" w:color="auto"/>
        <w:left w:val="none" w:sz="0" w:space="0" w:color="auto"/>
        <w:bottom w:val="none" w:sz="0" w:space="0" w:color="auto"/>
        <w:right w:val="none" w:sz="0" w:space="0" w:color="auto"/>
      </w:divBdr>
    </w:div>
    <w:div w:id="41291778">
      <w:bodyDiv w:val="1"/>
      <w:marLeft w:val="0"/>
      <w:marRight w:val="0"/>
      <w:marTop w:val="0"/>
      <w:marBottom w:val="0"/>
      <w:divBdr>
        <w:top w:val="none" w:sz="0" w:space="0" w:color="auto"/>
        <w:left w:val="none" w:sz="0" w:space="0" w:color="auto"/>
        <w:bottom w:val="none" w:sz="0" w:space="0" w:color="auto"/>
        <w:right w:val="none" w:sz="0" w:space="0" w:color="auto"/>
      </w:divBdr>
    </w:div>
    <w:div w:id="52972523">
      <w:bodyDiv w:val="1"/>
      <w:marLeft w:val="0"/>
      <w:marRight w:val="0"/>
      <w:marTop w:val="0"/>
      <w:marBottom w:val="0"/>
      <w:divBdr>
        <w:top w:val="none" w:sz="0" w:space="0" w:color="auto"/>
        <w:left w:val="none" w:sz="0" w:space="0" w:color="auto"/>
        <w:bottom w:val="none" w:sz="0" w:space="0" w:color="auto"/>
        <w:right w:val="none" w:sz="0" w:space="0" w:color="auto"/>
      </w:divBdr>
    </w:div>
    <w:div w:id="65223658">
      <w:bodyDiv w:val="1"/>
      <w:marLeft w:val="0"/>
      <w:marRight w:val="0"/>
      <w:marTop w:val="0"/>
      <w:marBottom w:val="0"/>
      <w:divBdr>
        <w:top w:val="none" w:sz="0" w:space="0" w:color="auto"/>
        <w:left w:val="none" w:sz="0" w:space="0" w:color="auto"/>
        <w:bottom w:val="none" w:sz="0" w:space="0" w:color="auto"/>
        <w:right w:val="none" w:sz="0" w:space="0" w:color="auto"/>
      </w:divBdr>
    </w:div>
    <w:div w:id="130440288">
      <w:bodyDiv w:val="1"/>
      <w:marLeft w:val="0"/>
      <w:marRight w:val="0"/>
      <w:marTop w:val="0"/>
      <w:marBottom w:val="0"/>
      <w:divBdr>
        <w:top w:val="none" w:sz="0" w:space="0" w:color="auto"/>
        <w:left w:val="none" w:sz="0" w:space="0" w:color="auto"/>
        <w:bottom w:val="none" w:sz="0" w:space="0" w:color="auto"/>
        <w:right w:val="none" w:sz="0" w:space="0" w:color="auto"/>
      </w:divBdr>
    </w:div>
    <w:div w:id="148720139">
      <w:bodyDiv w:val="1"/>
      <w:marLeft w:val="0"/>
      <w:marRight w:val="0"/>
      <w:marTop w:val="0"/>
      <w:marBottom w:val="0"/>
      <w:divBdr>
        <w:top w:val="none" w:sz="0" w:space="0" w:color="auto"/>
        <w:left w:val="none" w:sz="0" w:space="0" w:color="auto"/>
        <w:bottom w:val="none" w:sz="0" w:space="0" w:color="auto"/>
        <w:right w:val="none" w:sz="0" w:space="0" w:color="auto"/>
      </w:divBdr>
    </w:div>
    <w:div w:id="149712799">
      <w:bodyDiv w:val="1"/>
      <w:marLeft w:val="0"/>
      <w:marRight w:val="0"/>
      <w:marTop w:val="0"/>
      <w:marBottom w:val="0"/>
      <w:divBdr>
        <w:top w:val="none" w:sz="0" w:space="0" w:color="auto"/>
        <w:left w:val="none" w:sz="0" w:space="0" w:color="auto"/>
        <w:bottom w:val="none" w:sz="0" w:space="0" w:color="auto"/>
        <w:right w:val="none" w:sz="0" w:space="0" w:color="auto"/>
      </w:divBdr>
    </w:div>
    <w:div w:id="200094844">
      <w:bodyDiv w:val="1"/>
      <w:marLeft w:val="0"/>
      <w:marRight w:val="0"/>
      <w:marTop w:val="0"/>
      <w:marBottom w:val="0"/>
      <w:divBdr>
        <w:top w:val="none" w:sz="0" w:space="0" w:color="auto"/>
        <w:left w:val="none" w:sz="0" w:space="0" w:color="auto"/>
        <w:bottom w:val="none" w:sz="0" w:space="0" w:color="auto"/>
        <w:right w:val="none" w:sz="0" w:space="0" w:color="auto"/>
      </w:divBdr>
    </w:div>
    <w:div w:id="226453960">
      <w:bodyDiv w:val="1"/>
      <w:marLeft w:val="0"/>
      <w:marRight w:val="0"/>
      <w:marTop w:val="0"/>
      <w:marBottom w:val="0"/>
      <w:divBdr>
        <w:top w:val="none" w:sz="0" w:space="0" w:color="auto"/>
        <w:left w:val="none" w:sz="0" w:space="0" w:color="auto"/>
        <w:bottom w:val="none" w:sz="0" w:space="0" w:color="auto"/>
        <w:right w:val="none" w:sz="0" w:space="0" w:color="auto"/>
      </w:divBdr>
    </w:div>
    <w:div w:id="233972000">
      <w:bodyDiv w:val="1"/>
      <w:marLeft w:val="0"/>
      <w:marRight w:val="0"/>
      <w:marTop w:val="0"/>
      <w:marBottom w:val="0"/>
      <w:divBdr>
        <w:top w:val="none" w:sz="0" w:space="0" w:color="auto"/>
        <w:left w:val="none" w:sz="0" w:space="0" w:color="auto"/>
        <w:bottom w:val="none" w:sz="0" w:space="0" w:color="auto"/>
        <w:right w:val="none" w:sz="0" w:space="0" w:color="auto"/>
      </w:divBdr>
    </w:div>
    <w:div w:id="243732490">
      <w:bodyDiv w:val="1"/>
      <w:marLeft w:val="0"/>
      <w:marRight w:val="0"/>
      <w:marTop w:val="0"/>
      <w:marBottom w:val="0"/>
      <w:divBdr>
        <w:top w:val="none" w:sz="0" w:space="0" w:color="auto"/>
        <w:left w:val="none" w:sz="0" w:space="0" w:color="auto"/>
        <w:bottom w:val="none" w:sz="0" w:space="0" w:color="auto"/>
        <w:right w:val="none" w:sz="0" w:space="0" w:color="auto"/>
      </w:divBdr>
    </w:div>
    <w:div w:id="259459966">
      <w:bodyDiv w:val="1"/>
      <w:marLeft w:val="0"/>
      <w:marRight w:val="0"/>
      <w:marTop w:val="0"/>
      <w:marBottom w:val="0"/>
      <w:divBdr>
        <w:top w:val="none" w:sz="0" w:space="0" w:color="auto"/>
        <w:left w:val="none" w:sz="0" w:space="0" w:color="auto"/>
        <w:bottom w:val="none" w:sz="0" w:space="0" w:color="auto"/>
        <w:right w:val="none" w:sz="0" w:space="0" w:color="auto"/>
      </w:divBdr>
    </w:div>
    <w:div w:id="323168926">
      <w:bodyDiv w:val="1"/>
      <w:marLeft w:val="0"/>
      <w:marRight w:val="0"/>
      <w:marTop w:val="0"/>
      <w:marBottom w:val="0"/>
      <w:divBdr>
        <w:top w:val="none" w:sz="0" w:space="0" w:color="auto"/>
        <w:left w:val="none" w:sz="0" w:space="0" w:color="auto"/>
        <w:bottom w:val="none" w:sz="0" w:space="0" w:color="auto"/>
        <w:right w:val="none" w:sz="0" w:space="0" w:color="auto"/>
      </w:divBdr>
    </w:div>
    <w:div w:id="337850637">
      <w:bodyDiv w:val="1"/>
      <w:marLeft w:val="0"/>
      <w:marRight w:val="0"/>
      <w:marTop w:val="0"/>
      <w:marBottom w:val="0"/>
      <w:divBdr>
        <w:top w:val="none" w:sz="0" w:space="0" w:color="auto"/>
        <w:left w:val="none" w:sz="0" w:space="0" w:color="auto"/>
        <w:bottom w:val="none" w:sz="0" w:space="0" w:color="auto"/>
        <w:right w:val="none" w:sz="0" w:space="0" w:color="auto"/>
      </w:divBdr>
    </w:div>
    <w:div w:id="354235149">
      <w:bodyDiv w:val="1"/>
      <w:marLeft w:val="0"/>
      <w:marRight w:val="0"/>
      <w:marTop w:val="0"/>
      <w:marBottom w:val="0"/>
      <w:divBdr>
        <w:top w:val="none" w:sz="0" w:space="0" w:color="auto"/>
        <w:left w:val="none" w:sz="0" w:space="0" w:color="auto"/>
        <w:bottom w:val="none" w:sz="0" w:space="0" w:color="auto"/>
        <w:right w:val="none" w:sz="0" w:space="0" w:color="auto"/>
      </w:divBdr>
    </w:div>
    <w:div w:id="397636699">
      <w:bodyDiv w:val="1"/>
      <w:marLeft w:val="0"/>
      <w:marRight w:val="0"/>
      <w:marTop w:val="0"/>
      <w:marBottom w:val="0"/>
      <w:divBdr>
        <w:top w:val="none" w:sz="0" w:space="0" w:color="auto"/>
        <w:left w:val="none" w:sz="0" w:space="0" w:color="auto"/>
        <w:bottom w:val="none" w:sz="0" w:space="0" w:color="auto"/>
        <w:right w:val="none" w:sz="0" w:space="0" w:color="auto"/>
      </w:divBdr>
    </w:div>
    <w:div w:id="466434427">
      <w:bodyDiv w:val="1"/>
      <w:marLeft w:val="0"/>
      <w:marRight w:val="0"/>
      <w:marTop w:val="0"/>
      <w:marBottom w:val="0"/>
      <w:divBdr>
        <w:top w:val="none" w:sz="0" w:space="0" w:color="auto"/>
        <w:left w:val="none" w:sz="0" w:space="0" w:color="auto"/>
        <w:bottom w:val="none" w:sz="0" w:space="0" w:color="auto"/>
        <w:right w:val="none" w:sz="0" w:space="0" w:color="auto"/>
      </w:divBdr>
    </w:div>
    <w:div w:id="494028245">
      <w:bodyDiv w:val="1"/>
      <w:marLeft w:val="0"/>
      <w:marRight w:val="0"/>
      <w:marTop w:val="0"/>
      <w:marBottom w:val="0"/>
      <w:divBdr>
        <w:top w:val="none" w:sz="0" w:space="0" w:color="auto"/>
        <w:left w:val="none" w:sz="0" w:space="0" w:color="auto"/>
        <w:bottom w:val="none" w:sz="0" w:space="0" w:color="auto"/>
        <w:right w:val="none" w:sz="0" w:space="0" w:color="auto"/>
      </w:divBdr>
    </w:div>
    <w:div w:id="496194297">
      <w:bodyDiv w:val="1"/>
      <w:marLeft w:val="0"/>
      <w:marRight w:val="0"/>
      <w:marTop w:val="0"/>
      <w:marBottom w:val="0"/>
      <w:divBdr>
        <w:top w:val="none" w:sz="0" w:space="0" w:color="auto"/>
        <w:left w:val="none" w:sz="0" w:space="0" w:color="auto"/>
        <w:bottom w:val="none" w:sz="0" w:space="0" w:color="auto"/>
        <w:right w:val="none" w:sz="0" w:space="0" w:color="auto"/>
      </w:divBdr>
    </w:div>
    <w:div w:id="500390766">
      <w:bodyDiv w:val="1"/>
      <w:marLeft w:val="0"/>
      <w:marRight w:val="0"/>
      <w:marTop w:val="0"/>
      <w:marBottom w:val="0"/>
      <w:divBdr>
        <w:top w:val="none" w:sz="0" w:space="0" w:color="auto"/>
        <w:left w:val="none" w:sz="0" w:space="0" w:color="auto"/>
        <w:bottom w:val="none" w:sz="0" w:space="0" w:color="auto"/>
        <w:right w:val="none" w:sz="0" w:space="0" w:color="auto"/>
      </w:divBdr>
    </w:div>
    <w:div w:id="514610496">
      <w:bodyDiv w:val="1"/>
      <w:marLeft w:val="0"/>
      <w:marRight w:val="0"/>
      <w:marTop w:val="0"/>
      <w:marBottom w:val="0"/>
      <w:divBdr>
        <w:top w:val="none" w:sz="0" w:space="0" w:color="auto"/>
        <w:left w:val="none" w:sz="0" w:space="0" w:color="auto"/>
        <w:bottom w:val="none" w:sz="0" w:space="0" w:color="auto"/>
        <w:right w:val="none" w:sz="0" w:space="0" w:color="auto"/>
      </w:divBdr>
    </w:div>
    <w:div w:id="530726686">
      <w:bodyDiv w:val="1"/>
      <w:marLeft w:val="0"/>
      <w:marRight w:val="0"/>
      <w:marTop w:val="0"/>
      <w:marBottom w:val="0"/>
      <w:divBdr>
        <w:top w:val="none" w:sz="0" w:space="0" w:color="auto"/>
        <w:left w:val="none" w:sz="0" w:space="0" w:color="auto"/>
        <w:bottom w:val="none" w:sz="0" w:space="0" w:color="auto"/>
        <w:right w:val="none" w:sz="0" w:space="0" w:color="auto"/>
      </w:divBdr>
    </w:div>
    <w:div w:id="543294463">
      <w:bodyDiv w:val="1"/>
      <w:marLeft w:val="0"/>
      <w:marRight w:val="0"/>
      <w:marTop w:val="0"/>
      <w:marBottom w:val="0"/>
      <w:divBdr>
        <w:top w:val="none" w:sz="0" w:space="0" w:color="auto"/>
        <w:left w:val="none" w:sz="0" w:space="0" w:color="auto"/>
        <w:bottom w:val="none" w:sz="0" w:space="0" w:color="auto"/>
        <w:right w:val="none" w:sz="0" w:space="0" w:color="auto"/>
      </w:divBdr>
    </w:div>
    <w:div w:id="546257539">
      <w:bodyDiv w:val="1"/>
      <w:marLeft w:val="0"/>
      <w:marRight w:val="0"/>
      <w:marTop w:val="0"/>
      <w:marBottom w:val="0"/>
      <w:divBdr>
        <w:top w:val="none" w:sz="0" w:space="0" w:color="auto"/>
        <w:left w:val="none" w:sz="0" w:space="0" w:color="auto"/>
        <w:bottom w:val="none" w:sz="0" w:space="0" w:color="auto"/>
        <w:right w:val="none" w:sz="0" w:space="0" w:color="auto"/>
      </w:divBdr>
    </w:div>
    <w:div w:id="557786125">
      <w:bodyDiv w:val="1"/>
      <w:marLeft w:val="0"/>
      <w:marRight w:val="0"/>
      <w:marTop w:val="0"/>
      <w:marBottom w:val="0"/>
      <w:divBdr>
        <w:top w:val="none" w:sz="0" w:space="0" w:color="auto"/>
        <w:left w:val="none" w:sz="0" w:space="0" w:color="auto"/>
        <w:bottom w:val="none" w:sz="0" w:space="0" w:color="auto"/>
        <w:right w:val="none" w:sz="0" w:space="0" w:color="auto"/>
      </w:divBdr>
    </w:div>
    <w:div w:id="584994756">
      <w:bodyDiv w:val="1"/>
      <w:marLeft w:val="0"/>
      <w:marRight w:val="0"/>
      <w:marTop w:val="0"/>
      <w:marBottom w:val="0"/>
      <w:divBdr>
        <w:top w:val="none" w:sz="0" w:space="0" w:color="auto"/>
        <w:left w:val="none" w:sz="0" w:space="0" w:color="auto"/>
        <w:bottom w:val="none" w:sz="0" w:space="0" w:color="auto"/>
        <w:right w:val="none" w:sz="0" w:space="0" w:color="auto"/>
      </w:divBdr>
    </w:div>
    <w:div w:id="637884534">
      <w:bodyDiv w:val="1"/>
      <w:marLeft w:val="0"/>
      <w:marRight w:val="0"/>
      <w:marTop w:val="0"/>
      <w:marBottom w:val="0"/>
      <w:divBdr>
        <w:top w:val="none" w:sz="0" w:space="0" w:color="auto"/>
        <w:left w:val="none" w:sz="0" w:space="0" w:color="auto"/>
        <w:bottom w:val="none" w:sz="0" w:space="0" w:color="auto"/>
        <w:right w:val="none" w:sz="0" w:space="0" w:color="auto"/>
      </w:divBdr>
    </w:div>
    <w:div w:id="671685913">
      <w:bodyDiv w:val="1"/>
      <w:marLeft w:val="0"/>
      <w:marRight w:val="0"/>
      <w:marTop w:val="0"/>
      <w:marBottom w:val="0"/>
      <w:divBdr>
        <w:top w:val="none" w:sz="0" w:space="0" w:color="auto"/>
        <w:left w:val="none" w:sz="0" w:space="0" w:color="auto"/>
        <w:bottom w:val="none" w:sz="0" w:space="0" w:color="auto"/>
        <w:right w:val="none" w:sz="0" w:space="0" w:color="auto"/>
      </w:divBdr>
    </w:div>
    <w:div w:id="890578280">
      <w:bodyDiv w:val="1"/>
      <w:marLeft w:val="0"/>
      <w:marRight w:val="0"/>
      <w:marTop w:val="0"/>
      <w:marBottom w:val="0"/>
      <w:divBdr>
        <w:top w:val="none" w:sz="0" w:space="0" w:color="auto"/>
        <w:left w:val="none" w:sz="0" w:space="0" w:color="auto"/>
        <w:bottom w:val="none" w:sz="0" w:space="0" w:color="auto"/>
        <w:right w:val="none" w:sz="0" w:space="0" w:color="auto"/>
      </w:divBdr>
    </w:div>
    <w:div w:id="903101634">
      <w:bodyDiv w:val="1"/>
      <w:marLeft w:val="0"/>
      <w:marRight w:val="0"/>
      <w:marTop w:val="0"/>
      <w:marBottom w:val="0"/>
      <w:divBdr>
        <w:top w:val="none" w:sz="0" w:space="0" w:color="auto"/>
        <w:left w:val="none" w:sz="0" w:space="0" w:color="auto"/>
        <w:bottom w:val="none" w:sz="0" w:space="0" w:color="auto"/>
        <w:right w:val="none" w:sz="0" w:space="0" w:color="auto"/>
      </w:divBdr>
    </w:div>
    <w:div w:id="961111521">
      <w:bodyDiv w:val="1"/>
      <w:marLeft w:val="0"/>
      <w:marRight w:val="0"/>
      <w:marTop w:val="0"/>
      <w:marBottom w:val="0"/>
      <w:divBdr>
        <w:top w:val="none" w:sz="0" w:space="0" w:color="auto"/>
        <w:left w:val="none" w:sz="0" w:space="0" w:color="auto"/>
        <w:bottom w:val="none" w:sz="0" w:space="0" w:color="auto"/>
        <w:right w:val="none" w:sz="0" w:space="0" w:color="auto"/>
      </w:divBdr>
    </w:div>
    <w:div w:id="965162742">
      <w:bodyDiv w:val="1"/>
      <w:marLeft w:val="0"/>
      <w:marRight w:val="0"/>
      <w:marTop w:val="0"/>
      <w:marBottom w:val="0"/>
      <w:divBdr>
        <w:top w:val="none" w:sz="0" w:space="0" w:color="auto"/>
        <w:left w:val="none" w:sz="0" w:space="0" w:color="auto"/>
        <w:bottom w:val="none" w:sz="0" w:space="0" w:color="auto"/>
        <w:right w:val="none" w:sz="0" w:space="0" w:color="auto"/>
      </w:divBdr>
    </w:div>
    <w:div w:id="1002508479">
      <w:bodyDiv w:val="1"/>
      <w:marLeft w:val="0"/>
      <w:marRight w:val="0"/>
      <w:marTop w:val="0"/>
      <w:marBottom w:val="0"/>
      <w:divBdr>
        <w:top w:val="none" w:sz="0" w:space="0" w:color="auto"/>
        <w:left w:val="none" w:sz="0" w:space="0" w:color="auto"/>
        <w:bottom w:val="none" w:sz="0" w:space="0" w:color="auto"/>
        <w:right w:val="none" w:sz="0" w:space="0" w:color="auto"/>
      </w:divBdr>
    </w:div>
    <w:div w:id="1007438004">
      <w:bodyDiv w:val="1"/>
      <w:marLeft w:val="0"/>
      <w:marRight w:val="0"/>
      <w:marTop w:val="0"/>
      <w:marBottom w:val="0"/>
      <w:divBdr>
        <w:top w:val="none" w:sz="0" w:space="0" w:color="auto"/>
        <w:left w:val="none" w:sz="0" w:space="0" w:color="auto"/>
        <w:bottom w:val="none" w:sz="0" w:space="0" w:color="auto"/>
        <w:right w:val="none" w:sz="0" w:space="0" w:color="auto"/>
      </w:divBdr>
    </w:div>
    <w:div w:id="1049913330">
      <w:bodyDiv w:val="1"/>
      <w:marLeft w:val="0"/>
      <w:marRight w:val="0"/>
      <w:marTop w:val="0"/>
      <w:marBottom w:val="0"/>
      <w:divBdr>
        <w:top w:val="none" w:sz="0" w:space="0" w:color="auto"/>
        <w:left w:val="none" w:sz="0" w:space="0" w:color="auto"/>
        <w:bottom w:val="none" w:sz="0" w:space="0" w:color="auto"/>
        <w:right w:val="none" w:sz="0" w:space="0" w:color="auto"/>
      </w:divBdr>
    </w:div>
    <w:div w:id="1068189122">
      <w:bodyDiv w:val="1"/>
      <w:marLeft w:val="0"/>
      <w:marRight w:val="0"/>
      <w:marTop w:val="0"/>
      <w:marBottom w:val="0"/>
      <w:divBdr>
        <w:top w:val="none" w:sz="0" w:space="0" w:color="auto"/>
        <w:left w:val="none" w:sz="0" w:space="0" w:color="auto"/>
        <w:bottom w:val="none" w:sz="0" w:space="0" w:color="auto"/>
        <w:right w:val="none" w:sz="0" w:space="0" w:color="auto"/>
      </w:divBdr>
    </w:div>
    <w:div w:id="1130634939">
      <w:bodyDiv w:val="1"/>
      <w:marLeft w:val="0"/>
      <w:marRight w:val="0"/>
      <w:marTop w:val="0"/>
      <w:marBottom w:val="0"/>
      <w:divBdr>
        <w:top w:val="none" w:sz="0" w:space="0" w:color="auto"/>
        <w:left w:val="none" w:sz="0" w:space="0" w:color="auto"/>
        <w:bottom w:val="none" w:sz="0" w:space="0" w:color="auto"/>
        <w:right w:val="none" w:sz="0" w:space="0" w:color="auto"/>
      </w:divBdr>
    </w:div>
    <w:div w:id="1139112854">
      <w:bodyDiv w:val="1"/>
      <w:marLeft w:val="0"/>
      <w:marRight w:val="0"/>
      <w:marTop w:val="0"/>
      <w:marBottom w:val="0"/>
      <w:divBdr>
        <w:top w:val="none" w:sz="0" w:space="0" w:color="auto"/>
        <w:left w:val="none" w:sz="0" w:space="0" w:color="auto"/>
        <w:bottom w:val="none" w:sz="0" w:space="0" w:color="auto"/>
        <w:right w:val="none" w:sz="0" w:space="0" w:color="auto"/>
      </w:divBdr>
    </w:div>
    <w:div w:id="1151866537">
      <w:bodyDiv w:val="1"/>
      <w:marLeft w:val="0"/>
      <w:marRight w:val="0"/>
      <w:marTop w:val="0"/>
      <w:marBottom w:val="0"/>
      <w:divBdr>
        <w:top w:val="none" w:sz="0" w:space="0" w:color="auto"/>
        <w:left w:val="none" w:sz="0" w:space="0" w:color="auto"/>
        <w:bottom w:val="none" w:sz="0" w:space="0" w:color="auto"/>
        <w:right w:val="none" w:sz="0" w:space="0" w:color="auto"/>
      </w:divBdr>
    </w:div>
    <w:div w:id="1176114597">
      <w:bodyDiv w:val="1"/>
      <w:marLeft w:val="0"/>
      <w:marRight w:val="0"/>
      <w:marTop w:val="0"/>
      <w:marBottom w:val="0"/>
      <w:divBdr>
        <w:top w:val="none" w:sz="0" w:space="0" w:color="auto"/>
        <w:left w:val="none" w:sz="0" w:space="0" w:color="auto"/>
        <w:bottom w:val="none" w:sz="0" w:space="0" w:color="auto"/>
        <w:right w:val="none" w:sz="0" w:space="0" w:color="auto"/>
      </w:divBdr>
    </w:div>
    <w:div w:id="1187140096">
      <w:bodyDiv w:val="1"/>
      <w:marLeft w:val="0"/>
      <w:marRight w:val="0"/>
      <w:marTop w:val="0"/>
      <w:marBottom w:val="0"/>
      <w:divBdr>
        <w:top w:val="none" w:sz="0" w:space="0" w:color="auto"/>
        <w:left w:val="none" w:sz="0" w:space="0" w:color="auto"/>
        <w:bottom w:val="none" w:sz="0" w:space="0" w:color="auto"/>
        <w:right w:val="none" w:sz="0" w:space="0" w:color="auto"/>
      </w:divBdr>
    </w:div>
    <w:div w:id="1205872960">
      <w:bodyDiv w:val="1"/>
      <w:marLeft w:val="0"/>
      <w:marRight w:val="0"/>
      <w:marTop w:val="0"/>
      <w:marBottom w:val="0"/>
      <w:divBdr>
        <w:top w:val="none" w:sz="0" w:space="0" w:color="auto"/>
        <w:left w:val="none" w:sz="0" w:space="0" w:color="auto"/>
        <w:bottom w:val="none" w:sz="0" w:space="0" w:color="auto"/>
        <w:right w:val="none" w:sz="0" w:space="0" w:color="auto"/>
      </w:divBdr>
    </w:div>
    <w:div w:id="1269965259">
      <w:bodyDiv w:val="1"/>
      <w:marLeft w:val="0"/>
      <w:marRight w:val="0"/>
      <w:marTop w:val="0"/>
      <w:marBottom w:val="0"/>
      <w:divBdr>
        <w:top w:val="none" w:sz="0" w:space="0" w:color="auto"/>
        <w:left w:val="none" w:sz="0" w:space="0" w:color="auto"/>
        <w:bottom w:val="none" w:sz="0" w:space="0" w:color="auto"/>
        <w:right w:val="none" w:sz="0" w:space="0" w:color="auto"/>
      </w:divBdr>
    </w:div>
    <w:div w:id="1271938623">
      <w:bodyDiv w:val="1"/>
      <w:marLeft w:val="0"/>
      <w:marRight w:val="0"/>
      <w:marTop w:val="0"/>
      <w:marBottom w:val="0"/>
      <w:divBdr>
        <w:top w:val="none" w:sz="0" w:space="0" w:color="auto"/>
        <w:left w:val="none" w:sz="0" w:space="0" w:color="auto"/>
        <w:bottom w:val="none" w:sz="0" w:space="0" w:color="auto"/>
        <w:right w:val="none" w:sz="0" w:space="0" w:color="auto"/>
      </w:divBdr>
    </w:div>
    <w:div w:id="1284195448">
      <w:bodyDiv w:val="1"/>
      <w:marLeft w:val="0"/>
      <w:marRight w:val="0"/>
      <w:marTop w:val="0"/>
      <w:marBottom w:val="0"/>
      <w:divBdr>
        <w:top w:val="none" w:sz="0" w:space="0" w:color="auto"/>
        <w:left w:val="none" w:sz="0" w:space="0" w:color="auto"/>
        <w:bottom w:val="none" w:sz="0" w:space="0" w:color="auto"/>
        <w:right w:val="none" w:sz="0" w:space="0" w:color="auto"/>
      </w:divBdr>
    </w:div>
    <w:div w:id="1307011629">
      <w:bodyDiv w:val="1"/>
      <w:marLeft w:val="0"/>
      <w:marRight w:val="0"/>
      <w:marTop w:val="0"/>
      <w:marBottom w:val="0"/>
      <w:divBdr>
        <w:top w:val="none" w:sz="0" w:space="0" w:color="auto"/>
        <w:left w:val="none" w:sz="0" w:space="0" w:color="auto"/>
        <w:bottom w:val="none" w:sz="0" w:space="0" w:color="auto"/>
        <w:right w:val="none" w:sz="0" w:space="0" w:color="auto"/>
      </w:divBdr>
    </w:div>
    <w:div w:id="1324430786">
      <w:bodyDiv w:val="1"/>
      <w:marLeft w:val="0"/>
      <w:marRight w:val="0"/>
      <w:marTop w:val="0"/>
      <w:marBottom w:val="0"/>
      <w:divBdr>
        <w:top w:val="none" w:sz="0" w:space="0" w:color="auto"/>
        <w:left w:val="none" w:sz="0" w:space="0" w:color="auto"/>
        <w:bottom w:val="none" w:sz="0" w:space="0" w:color="auto"/>
        <w:right w:val="none" w:sz="0" w:space="0" w:color="auto"/>
      </w:divBdr>
    </w:div>
    <w:div w:id="1515803648">
      <w:bodyDiv w:val="1"/>
      <w:marLeft w:val="0"/>
      <w:marRight w:val="0"/>
      <w:marTop w:val="0"/>
      <w:marBottom w:val="0"/>
      <w:divBdr>
        <w:top w:val="none" w:sz="0" w:space="0" w:color="auto"/>
        <w:left w:val="none" w:sz="0" w:space="0" w:color="auto"/>
        <w:bottom w:val="none" w:sz="0" w:space="0" w:color="auto"/>
        <w:right w:val="none" w:sz="0" w:space="0" w:color="auto"/>
      </w:divBdr>
    </w:div>
    <w:div w:id="1528635865">
      <w:bodyDiv w:val="1"/>
      <w:marLeft w:val="0"/>
      <w:marRight w:val="0"/>
      <w:marTop w:val="0"/>
      <w:marBottom w:val="0"/>
      <w:divBdr>
        <w:top w:val="none" w:sz="0" w:space="0" w:color="auto"/>
        <w:left w:val="none" w:sz="0" w:space="0" w:color="auto"/>
        <w:bottom w:val="none" w:sz="0" w:space="0" w:color="auto"/>
        <w:right w:val="none" w:sz="0" w:space="0" w:color="auto"/>
      </w:divBdr>
    </w:div>
    <w:div w:id="1532063117">
      <w:bodyDiv w:val="1"/>
      <w:marLeft w:val="0"/>
      <w:marRight w:val="0"/>
      <w:marTop w:val="0"/>
      <w:marBottom w:val="0"/>
      <w:divBdr>
        <w:top w:val="none" w:sz="0" w:space="0" w:color="auto"/>
        <w:left w:val="none" w:sz="0" w:space="0" w:color="auto"/>
        <w:bottom w:val="none" w:sz="0" w:space="0" w:color="auto"/>
        <w:right w:val="none" w:sz="0" w:space="0" w:color="auto"/>
      </w:divBdr>
    </w:div>
    <w:div w:id="1589922044">
      <w:bodyDiv w:val="1"/>
      <w:marLeft w:val="0"/>
      <w:marRight w:val="0"/>
      <w:marTop w:val="0"/>
      <w:marBottom w:val="0"/>
      <w:divBdr>
        <w:top w:val="none" w:sz="0" w:space="0" w:color="auto"/>
        <w:left w:val="none" w:sz="0" w:space="0" w:color="auto"/>
        <w:bottom w:val="none" w:sz="0" w:space="0" w:color="auto"/>
        <w:right w:val="none" w:sz="0" w:space="0" w:color="auto"/>
      </w:divBdr>
    </w:div>
    <w:div w:id="1617637900">
      <w:bodyDiv w:val="1"/>
      <w:marLeft w:val="0"/>
      <w:marRight w:val="0"/>
      <w:marTop w:val="0"/>
      <w:marBottom w:val="0"/>
      <w:divBdr>
        <w:top w:val="none" w:sz="0" w:space="0" w:color="auto"/>
        <w:left w:val="none" w:sz="0" w:space="0" w:color="auto"/>
        <w:bottom w:val="none" w:sz="0" w:space="0" w:color="auto"/>
        <w:right w:val="none" w:sz="0" w:space="0" w:color="auto"/>
      </w:divBdr>
    </w:div>
    <w:div w:id="1662465839">
      <w:bodyDiv w:val="1"/>
      <w:marLeft w:val="0"/>
      <w:marRight w:val="0"/>
      <w:marTop w:val="0"/>
      <w:marBottom w:val="0"/>
      <w:divBdr>
        <w:top w:val="none" w:sz="0" w:space="0" w:color="auto"/>
        <w:left w:val="none" w:sz="0" w:space="0" w:color="auto"/>
        <w:bottom w:val="none" w:sz="0" w:space="0" w:color="auto"/>
        <w:right w:val="none" w:sz="0" w:space="0" w:color="auto"/>
      </w:divBdr>
    </w:div>
    <w:div w:id="1668634553">
      <w:bodyDiv w:val="1"/>
      <w:marLeft w:val="0"/>
      <w:marRight w:val="0"/>
      <w:marTop w:val="0"/>
      <w:marBottom w:val="0"/>
      <w:divBdr>
        <w:top w:val="none" w:sz="0" w:space="0" w:color="auto"/>
        <w:left w:val="none" w:sz="0" w:space="0" w:color="auto"/>
        <w:bottom w:val="none" w:sz="0" w:space="0" w:color="auto"/>
        <w:right w:val="none" w:sz="0" w:space="0" w:color="auto"/>
      </w:divBdr>
    </w:div>
    <w:div w:id="1728410898">
      <w:bodyDiv w:val="1"/>
      <w:marLeft w:val="0"/>
      <w:marRight w:val="0"/>
      <w:marTop w:val="0"/>
      <w:marBottom w:val="0"/>
      <w:divBdr>
        <w:top w:val="none" w:sz="0" w:space="0" w:color="auto"/>
        <w:left w:val="none" w:sz="0" w:space="0" w:color="auto"/>
        <w:bottom w:val="none" w:sz="0" w:space="0" w:color="auto"/>
        <w:right w:val="none" w:sz="0" w:space="0" w:color="auto"/>
      </w:divBdr>
    </w:div>
    <w:div w:id="1747726402">
      <w:bodyDiv w:val="1"/>
      <w:marLeft w:val="0"/>
      <w:marRight w:val="0"/>
      <w:marTop w:val="0"/>
      <w:marBottom w:val="0"/>
      <w:divBdr>
        <w:top w:val="none" w:sz="0" w:space="0" w:color="auto"/>
        <w:left w:val="none" w:sz="0" w:space="0" w:color="auto"/>
        <w:bottom w:val="none" w:sz="0" w:space="0" w:color="auto"/>
        <w:right w:val="none" w:sz="0" w:space="0" w:color="auto"/>
      </w:divBdr>
    </w:div>
    <w:div w:id="1946308438">
      <w:bodyDiv w:val="1"/>
      <w:marLeft w:val="0"/>
      <w:marRight w:val="0"/>
      <w:marTop w:val="0"/>
      <w:marBottom w:val="0"/>
      <w:divBdr>
        <w:top w:val="none" w:sz="0" w:space="0" w:color="auto"/>
        <w:left w:val="none" w:sz="0" w:space="0" w:color="auto"/>
        <w:bottom w:val="none" w:sz="0" w:space="0" w:color="auto"/>
        <w:right w:val="none" w:sz="0" w:space="0" w:color="auto"/>
      </w:divBdr>
    </w:div>
    <w:div w:id="1961260208">
      <w:bodyDiv w:val="1"/>
      <w:marLeft w:val="0"/>
      <w:marRight w:val="0"/>
      <w:marTop w:val="0"/>
      <w:marBottom w:val="0"/>
      <w:divBdr>
        <w:top w:val="none" w:sz="0" w:space="0" w:color="auto"/>
        <w:left w:val="none" w:sz="0" w:space="0" w:color="auto"/>
        <w:bottom w:val="none" w:sz="0" w:space="0" w:color="auto"/>
        <w:right w:val="none" w:sz="0" w:space="0" w:color="auto"/>
      </w:divBdr>
    </w:div>
    <w:div w:id="1968704923">
      <w:bodyDiv w:val="1"/>
      <w:marLeft w:val="0"/>
      <w:marRight w:val="0"/>
      <w:marTop w:val="0"/>
      <w:marBottom w:val="0"/>
      <w:divBdr>
        <w:top w:val="none" w:sz="0" w:space="0" w:color="auto"/>
        <w:left w:val="none" w:sz="0" w:space="0" w:color="auto"/>
        <w:bottom w:val="none" w:sz="0" w:space="0" w:color="auto"/>
        <w:right w:val="none" w:sz="0" w:space="0" w:color="auto"/>
      </w:divBdr>
    </w:div>
    <w:div w:id="1981421274">
      <w:bodyDiv w:val="1"/>
      <w:marLeft w:val="0"/>
      <w:marRight w:val="0"/>
      <w:marTop w:val="0"/>
      <w:marBottom w:val="0"/>
      <w:divBdr>
        <w:top w:val="none" w:sz="0" w:space="0" w:color="auto"/>
        <w:left w:val="none" w:sz="0" w:space="0" w:color="auto"/>
        <w:bottom w:val="none" w:sz="0" w:space="0" w:color="auto"/>
        <w:right w:val="none" w:sz="0" w:space="0" w:color="auto"/>
      </w:divBdr>
    </w:div>
    <w:div w:id="2005738326">
      <w:bodyDiv w:val="1"/>
      <w:marLeft w:val="0"/>
      <w:marRight w:val="0"/>
      <w:marTop w:val="0"/>
      <w:marBottom w:val="0"/>
      <w:divBdr>
        <w:top w:val="none" w:sz="0" w:space="0" w:color="auto"/>
        <w:left w:val="none" w:sz="0" w:space="0" w:color="auto"/>
        <w:bottom w:val="none" w:sz="0" w:space="0" w:color="auto"/>
        <w:right w:val="none" w:sz="0" w:space="0" w:color="auto"/>
      </w:divBdr>
    </w:div>
    <w:div w:id="2055040605">
      <w:bodyDiv w:val="1"/>
      <w:marLeft w:val="0"/>
      <w:marRight w:val="0"/>
      <w:marTop w:val="0"/>
      <w:marBottom w:val="0"/>
      <w:divBdr>
        <w:top w:val="none" w:sz="0" w:space="0" w:color="auto"/>
        <w:left w:val="none" w:sz="0" w:space="0" w:color="auto"/>
        <w:bottom w:val="none" w:sz="0" w:space="0" w:color="auto"/>
        <w:right w:val="none" w:sz="0" w:space="0" w:color="auto"/>
      </w:divBdr>
    </w:div>
    <w:div w:id="2060125672">
      <w:bodyDiv w:val="1"/>
      <w:marLeft w:val="0"/>
      <w:marRight w:val="0"/>
      <w:marTop w:val="0"/>
      <w:marBottom w:val="0"/>
      <w:divBdr>
        <w:top w:val="none" w:sz="0" w:space="0" w:color="auto"/>
        <w:left w:val="none" w:sz="0" w:space="0" w:color="auto"/>
        <w:bottom w:val="none" w:sz="0" w:space="0" w:color="auto"/>
        <w:right w:val="none" w:sz="0" w:space="0" w:color="auto"/>
      </w:divBdr>
    </w:div>
    <w:div w:id="2069064098">
      <w:bodyDiv w:val="1"/>
      <w:marLeft w:val="0"/>
      <w:marRight w:val="0"/>
      <w:marTop w:val="0"/>
      <w:marBottom w:val="0"/>
      <w:divBdr>
        <w:top w:val="none" w:sz="0" w:space="0" w:color="auto"/>
        <w:left w:val="none" w:sz="0" w:space="0" w:color="auto"/>
        <w:bottom w:val="none" w:sz="0" w:space="0" w:color="auto"/>
        <w:right w:val="none" w:sz="0" w:space="0" w:color="auto"/>
      </w:divBdr>
    </w:div>
    <w:div w:id="2126386585">
      <w:bodyDiv w:val="1"/>
      <w:marLeft w:val="0"/>
      <w:marRight w:val="0"/>
      <w:marTop w:val="0"/>
      <w:marBottom w:val="0"/>
      <w:divBdr>
        <w:top w:val="none" w:sz="0" w:space="0" w:color="auto"/>
        <w:left w:val="none" w:sz="0" w:space="0" w:color="auto"/>
        <w:bottom w:val="none" w:sz="0" w:space="0" w:color="auto"/>
        <w:right w:val="none" w:sz="0" w:space="0" w:color="auto"/>
      </w:divBdr>
    </w:div>
    <w:div w:id="2137676601">
      <w:bodyDiv w:val="1"/>
      <w:marLeft w:val="0"/>
      <w:marRight w:val="0"/>
      <w:marTop w:val="0"/>
      <w:marBottom w:val="0"/>
      <w:divBdr>
        <w:top w:val="none" w:sz="0" w:space="0" w:color="auto"/>
        <w:left w:val="none" w:sz="0" w:space="0" w:color="auto"/>
        <w:bottom w:val="none" w:sz="0" w:space="0" w:color="auto"/>
        <w:right w:val="none" w:sz="0" w:space="0" w:color="auto"/>
      </w:divBdr>
    </w:div>
    <w:div w:id="214107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7.xml"/><Relationship Id="rId21" Type="http://schemas.openxmlformats.org/officeDocument/2006/relationships/package" Target="embeddings/Microsoft_Visio_Drawing.vsdx"/><Relationship Id="rId34" Type="http://schemas.openxmlformats.org/officeDocument/2006/relationships/header" Target="header1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footer" Target="footer10.xml"/><Relationship Id="rId38"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emf"/><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header" Target="header8.xm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footer" Target="footer11.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4B7D1ACBF7C3624F8D01CF61A2555B93" ma:contentTypeVersion="13" ma:contentTypeDescription="Создание документа." ma:contentTypeScope="" ma:versionID="8023d3bf8a8b7d7f0c95d900be58e235">
  <xsd:schema xmlns:xsd="http://www.w3.org/2001/XMLSchema" xmlns:xs="http://www.w3.org/2001/XMLSchema" xmlns:p="http://schemas.microsoft.com/office/2006/metadata/properties" xmlns:ns2="de0236fc-4b15-42bf-83b2-2759dc3ae03e" xmlns:ns3="c126f4be-b599-44f5-b136-d791e7aa15ef" xmlns:ns4="2acbbb4f-e01d-4aeb-8d13-f8d0b3ba8855" targetNamespace="http://schemas.microsoft.com/office/2006/metadata/properties" ma:root="true" ma:fieldsID="ce8222e81d2f3ee3067b44d3f7417fbb" ns2:_="" ns3:_="" ns4:_="">
    <xsd:import namespace="de0236fc-4b15-42bf-83b2-2759dc3ae03e"/>
    <xsd:import namespace="c126f4be-b599-44f5-b136-d791e7aa15ef"/>
    <xsd:import namespace="2acbbb4f-e01d-4aeb-8d13-f8d0b3ba8855"/>
    <xsd:element name="properties">
      <xsd:complexType>
        <xsd:sequence>
          <xsd:element name="documentManagement">
            <xsd:complexType>
              <xsd:all>
                <xsd:element ref="ns2:_dlc_DocId" minOccurs="0"/>
                <xsd:element ref="ns2:_dlc_DocIdUrl" minOccurs="0"/>
                <xsd:element ref="ns2:_dlc_DocIdPersistId" minOccurs="0"/>
                <xsd:element ref="ns3:PT_ShouldBePublished" minOccurs="0"/>
                <xsd:element ref="ns3:PT_PartnerFriendlyName" minOccurs="0"/>
                <xsd:element ref="ns4:Описание" minOccurs="0"/>
                <xsd:element ref="ns3:pHidden" minOccurs="0"/>
                <xsd:element ref="ns3:dHidden" minOccurs="0"/>
                <xsd:element ref="ns3:nHidden" minOccurs="0"/>
                <xsd:element ref="ns3:tHidden" minOccurs="0"/>
                <xsd:element ref="ns3:tppHidden" minOccurs="0"/>
                <xsd:element ref="ns4:SharedWithUsers" minOccurs="0"/>
                <xsd:element ref="ns3:_x041a__x043e__x043d__x0444__x0438__x0434__x0435__x043d__x0446__x0438__x0430__x043b__x044c__x043d__x044b__x0439_" minOccurs="0"/>
                <xsd:element ref="ns4:kHidd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236fc-4b15-42bf-83b2-2759dc3ae03e"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126f4be-b599-44f5-b136-d791e7aa15ef" elementFormDefault="qualified">
    <xsd:import namespace="http://schemas.microsoft.com/office/2006/documentManagement/types"/>
    <xsd:import namespace="http://schemas.microsoft.com/office/infopath/2007/PartnerControls"/>
    <xsd:element name="PT_ShouldBePublished" ma:index="11" nillable="true" ma:displayName="Публиковать на партнерском портале?" ma:default="0" ma:description="При публикации убедитесь, что это финальная версия документа." ma:internalName="_x041f__x0443__x0431__x043b__x0438__x043a__x043e__x0432__x0430__x0442__x044c__x0020__x043d__x0430__x0020__x043f__x0430__x0440__x0442__x043d__x0435__x0440__x0441__x043a__x043e__x043c__x0020__x043f__x043e__x0440__x0442__x0430__x043b__x0435_">
      <xsd:simpleType>
        <xsd:restriction base="dms:Boolean"/>
      </xsd:simpleType>
    </xsd:element>
    <xsd:element name="PT_PartnerFriendlyName" ma:index="12" nillable="true" ma:displayName="Название документа на ПП" ma:internalName="_x041d__x0430__x0437__x0432__x0430__x043d__x0438__x0435__x0020__x0434__x043e__x043a__x0443__x043c__x0435__x043d__x0442__x0430__x0020__x043d__x0430__x0020__x041f__x041f_">
      <xsd:simpleType>
        <xsd:restriction base="dms:Text">
          <xsd:maxLength value="255"/>
        </xsd:restriction>
      </xsd:simpleType>
    </xsd:element>
    <xsd:element name="pHidden" ma:index="14" nillable="true" ma:displayName="pHidden" ma:default="0" ma:hidden="true" ma:internalName="pHidden">
      <xsd:simpleType>
        <xsd:restriction base="dms:Boolean"/>
      </xsd:simpleType>
    </xsd:element>
    <xsd:element name="dHidden" ma:index="15" nillable="true" ma:displayName="dHidden" ma:hidden="true" ma:internalName="dHidden">
      <xsd:simpleType>
        <xsd:restriction base="dms:Text">
          <xsd:maxLength value="255"/>
        </xsd:restriction>
      </xsd:simpleType>
    </xsd:element>
    <xsd:element name="nHidden" ma:index="16" nillable="true" ma:displayName="nHidden" ma:hidden="true" ma:internalName="nHidden">
      <xsd:simpleType>
        <xsd:restriction base="dms:Text">
          <xsd:maxLength value="255"/>
        </xsd:restriction>
      </xsd:simpleType>
    </xsd:element>
    <xsd:element name="tHidden" ma:index="17" nillable="true" ma:displayName="tHidden" ma:hidden="true" ma:internalName="tHidden">
      <xsd:simpleType>
        <xsd:restriction base="dms:Text">
          <xsd:maxLength value="255"/>
        </xsd:restriction>
      </xsd:simpleType>
    </xsd:element>
    <xsd:element name="tppHidden" ma:index="18" nillable="true" ma:displayName="tppHidden" ma:hidden="true" ma:internalName="tppHidden">
      <xsd:simpleType>
        <xsd:restriction base="dms:Text">
          <xsd:maxLength value="255"/>
        </xsd:restriction>
      </xsd:simpleType>
    </xsd:element>
    <xsd:element name="_x041a__x043e__x043d__x0444__x0438__x0434__x0435__x043d__x0446__x0438__x0430__x043b__x044c__x043d__x044b__x0439_" ma:index="20" nillable="true" ma:displayName="Конфиденциальный" ma:default="0" ma:internalName="_x041a__x043e__x043d__x0444__x0438__x0434__x0435__x043d__x0446__x0438__x0430__x043b__x044c__x043d__x044b__x0439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acbbb4f-e01d-4aeb-8d13-f8d0b3ba8855" elementFormDefault="qualified">
    <xsd:import namespace="http://schemas.microsoft.com/office/2006/documentManagement/types"/>
    <xsd:import namespace="http://schemas.microsoft.com/office/infopath/2007/PartnerControls"/>
    <xsd:element name="Описание" ma:index="13" nillable="true" ma:displayName="Описание" ma:internalName="_x041e__x043f__x0438__x0441__x0430__x043d__x0438__x0435_">
      <xsd:simpleType>
        <xsd:restriction base="dms:Text"/>
      </xsd:simpleType>
    </xsd:element>
    <xsd:element name="SharedWithUsers" ma:index="19"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Hidden" ma:index="21" nillable="true" ma:displayName="kHidden" ma:default="0" ma:hidden="true" ma:internalName="kHidden">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Описание xmlns="2acbbb4f-e01d-4aeb-8d13-f8d0b3ba8855">программа и методика испытаний AF 3.7</Описание>
    <PT_PartnerFriendlyName xmlns="c126f4be-b599-44f5-b136-d791e7aa15ef">ПМИ PTAF 3.7</PT_PartnerFriendlyName>
    <PT_ShouldBePublished xmlns="c126f4be-b599-44f5-b136-d791e7aa15ef">true</PT_ShouldBePublished>
    <_dlc_DocId xmlns="de0236fc-4b15-42bf-83b2-2759dc3ae03e">EMS2RPSSA33P-100-5255</_dlc_DocId>
    <_dlc_DocIdUrl xmlns="de0236fc-4b15-42bf-83b2-2759dc3ae03e">
      <Url>https://sp.ptsecurity.com/dpic/_layouts/15/DocIdRedir.aspx?ID=EMS2RPSSA33P-100-5255</Url>
      <Description>EMS2RPSSA33P-100-5255</Description>
    </_dlc_DocIdUrl>
    <pHidden xmlns="c126f4be-b599-44f5-b136-d791e7aa15ef">true</pHidden>
    <nHidden xmlns="c126f4be-b599-44f5-b136-d791e7aa15ef">ПМИ PTAF 3.7.docx</nHidden>
    <tppHidden xmlns="c126f4be-b599-44f5-b136-d791e7aa15ef">ПМИ PTAF 3.7</tppHidden>
    <dHidden xmlns="c126f4be-b599-44f5-b136-d791e7aa15ef">программа и методика испытаний AF 3.7</dHidden>
    <tHidden xmlns="c126f4be-b599-44f5-b136-d791e7aa15ef">ПМИ PTAF 3.7</tHidden>
    <kHidden xmlns="2acbbb4f-e01d-4aeb-8d13-f8d0b3ba8855">false</kHidden>
    <_x041a__x043e__x043d__x0444__x0438__x0434__x0435__x043d__x0446__x0438__x0430__x043b__x044c__x043d__x044b__x0439_ xmlns="c126f4be-b599-44f5-b136-d791e7aa15ef">false</_x041a__x043e__x043d__x0444__x0438__x0434__x0435__x043d__x0446__x0438__x0430__x043b__x044c__x043d__x044b__x0439_>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3A6C5-52F6-4E51-B24B-DD80BB490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236fc-4b15-42bf-83b2-2759dc3ae03e"/>
    <ds:schemaRef ds:uri="c126f4be-b599-44f5-b136-d791e7aa15ef"/>
    <ds:schemaRef ds:uri="2acbbb4f-e01d-4aeb-8d13-f8d0b3ba88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E7D4F6-9E7C-4D7D-BE79-4C8517D20543}">
  <ds:schemaRefs>
    <ds:schemaRef ds:uri="http://schemas.microsoft.com/sharepoint/events"/>
  </ds:schemaRefs>
</ds:datastoreItem>
</file>

<file path=customXml/itemProps3.xml><?xml version="1.0" encoding="utf-8"?>
<ds:datastoreItem xmlns:ds="http://schemas.openxmlformats.org/officeDocument/2006/customXml" ds:itemID="{48854DCE-CDAD-405E-B1A3-7703985B6182}">
  <ds:schemaRefs>
    <ds:schemaRef ds:uri="http://schemas.microsoft.com/sharepoint/v3/contenttype/forms"/>
  </ds:schemaRefs>
</ds:datastoreItem>
</file>

<file path=customXml/itemProps4.xml><?xml version="1.0" encoding="utf-8"?>
<ds:datastoreItem xmlns:ds="http://schemas.openxmlformats.org/officeDocument/2006/customXml" ds:itemID="{5B4D351F-60A6-4F40-B7D1-97F51CE5766D}">
  <ds:schemaRefs>
    <ds:schemaRef ds:uri="http://schemas.microsoft.com/office/2006/metadata/properties"/>
    <ds:schemaRef ds:uri="http://schemas.microsoft.com/office/infopath/2007/PartnerControls"/>
    <ds:schemaRef ds:uri="2acbbb4f-e01d-4aeb-8d13-f8d0b3ba8855"/>
    <ds:schemaRef ds:uri="c126f4be-b599-44f5-b136-d791e7aa15ef"/>
    <ds:schemaRef ds:uri="de0236fc-4b15-42bf-83b2-2759dc3ae03e"/>
  </ds:schemaRefs>
</ds:datastoreItem>
</file>

<file path=customXml/itemProps5.xml><?xml version="1.0" encoding="utf-8"?>
<ds:datastoreItem xmlns:ds="http://schemas.openxmlformats.org/officeDocument/2006/customXml" ds:itemID="{289D136E-6B96-43C7-8399-E2E47CE6F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3450</Words>
  <Characters>19670</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ПМИ PTAF 3.7</vt:lpstr>
    </vt:vector>
  </TitlesOfParts>
  <Company>Positive Technologies</Company>
  <LinksUpToDate>false</LinksUpToDate>
  <CharactersWithSpaces>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ПМИ PTAF 3.7</dc:title>
  <dc:subject/>
  <dc:creator>Ekaterina Kalmykova</dc:creator>
  <cp:keywords/>
  <dc:description/>
  <cp:lastModifiedBy>a.zadnepryanskaya</cp:lastModifiedBy>
  <cp:revision>3</cp:revision>
  <cp:lastPrinted>2017-11-20T11:18:00Z</cp:lastPrinted>
  <dcterms:created xsi:type="dcterms:W3CDTF">2024-01-30T07:56:00Z</dcterms:created>
  <dcterms:modified xsi:type="dcterms:W3CDTF">2024-01-30T07:57:00Z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0x0101004B7D1ACBF7C3624F8D01CF61A2555B93</vt:lpwstr>
  </property>
  <property fmtid="{D5CDD505-2E9C-101B-9397-08002B2CF9AE}" pid="3" name="_dlc_DocIdItemGuid">
    <vt:lpwstr>8ea333ef-4a9d-4fb5-9464-77d707270a0a</vt:lpwstr>
  </property>
</Properties>
</file>