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96" w:type="dxa"/>
        <w:tblInd w:w="-636" w:type="dxa"/>
        <w:tblLook w:val="04A0" w:firstRow="1" w:lastRow="0" w:firstColumn="1" w:lastColumn="0" w:noHBand="0" w:noVBand="1"/>
      </w:tblPr>
      <w:tblGrid>
        <w:gridCol w:w="317"/>
        <w:gridCol w:w="14266"/>
        <w:gridCol w:w="2018"/>
      </w:tblGrid>
      <w:tr w:rsidR="00392EA6" w:rsidRPr="00392EA6" w14:paraId="252AC409" w14:textId="77777777" w:rsidTr="00392EA6">
        <w:trPr>
          <w:trHeight w:val="830"/>
        </w:trPr>
        <w:tc>
          <w:tcPr>
            <w:tcW w:w="1659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bottom"/>
            <w:hideMark/>
          </w:tcPr>
          <w:p w14:paraId="3AC4A640" w14:textId="77777777" w:rsidR="00392EA6" w:rsidRPr="00392EA6" w:rsidRDefault="00392EA6" w:rsidP="00392E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92E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اجمالي المبالغ المطالب بها  </w:t>
            </w:r>
          </w:p>
        </w:tc>
      </w:tr>
      <w:tr w:rsidR="00392EA6" w:rsidRPr="00392EA6" w14:paraId="76F6F7B2" w14:textId="77777777" w:rsidTr="00392EA6">
        <w:trPr>
          <w:trHeight w:val="812"/>
        </w:trPr>
        <w:tc>
          <w:tcPr>
            <w:tcW w:w="31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4AF5E7D" w14:textId="77777777" w:rsidR="00392EA6" w:rsidRPr="00392EA6" w:rsidRDefault="00392EA6" w:rsidP="00392EA6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92E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142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6C8DDB8" w14:textId="15AF9E8C" w:rsidR="00392EA6" w:rsidRPr="00392EA6" w:rsidRDefault="00392EA6" w:rsidP="00392E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92E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شرح </w:t>
            </w:r>
            <w:proofErr w:type="gramStart"/>
            <w:r w:rsidRPr="00392E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ملخص  </w:t>
            </w:r>
            <w:r w:rsidRPr="00392EA6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sz w:val="36"/>
                <w:szCs w:val="36"/>
                <w:rtl/>
                <w14:ligatures w14:val="none"/>
              </w:rPr>
              <w:t>القضية</w:t>
            </w:r>
            <w:proofErr w:type="gramEnd"/>
            <w:r w:rsidRPr="00392E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 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2EE9C81" w14:textId="77777777" w:rsidR="00392EA6" w:rsidRPr="00392EA6" w:rsidRDefault="00392EA6" w:rsidP="00392E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92E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المبلغ ريال سعودي </w:t>
            </w:r>
          </w:p>
        </w:tc>
      </w:tr>
      <w:tr w:rsidR="00392EA6" w:rsidRPr="00392EA6" w14:paraId="15CA2537" w14:textId="77777777" w:rsidTr="00392EA6">
        <w:trPr>
          <w:trHeight w:val="795"/>
        </w:trPr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96B03" w14:textId="77777777" w:rsidR="00392EA6" w:rsidRPr="00392EA6" w:rsidRDefault="00392EA6" w:rsidP="00392EA6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4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B3BF6" w14:textId="77777777" w:rsidR="00392EA6" w:rsidRPr="00392EA6" w:rsidRDefault="00392EA6" w:rsidP="00392E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نسبة عمولة 1% لمبلغ المحصل من للخطوط الجويه اليمنيه من تاريخ 01 يونيو 2015 حتى 31 ديسمبر 2018م 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83F88" w14:textId="77777777" w:rsidR="00392EA6" w:rsidRPr="00392EA6" w:rsidRDefault="00392EA6" w:rsidP="00392EA6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14:ligatures w14:val="none"/>
              </w:rPr>
              <w:t xml:space="preserve">   701,990.00 </w:t>
            </w:r>
          </w:p>
        </w:tc>
      </w:tr>
      <w:tr w:rsidR="00392EA6" w:rsidRPr="00392EA6" w14:paraId="74509672" w14:textId="77777777" w:rsidTr="00392EA6">
        <w:trPr>
          <w:trHeight w:val="795"/>
        </w:trPr>
        <w:tc>
          <w:tcPr>
            <w:tcW w:w="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7C89" w14:textId="77777777" w:rsidR="00392EA6" w:rsidRPr="00392EA6" w:rsidRDefault="00392EA6" w:rsidP="00392EA6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4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0472D" w14:textId="77777777" w:rsidR="00392EA6" w:rsidRPr="00392EA6" w:rsidRDefault="00392EA6" w:rsidP="00392E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فارق راتبي من شهر أغسطس 2015 م حتى تاريخ 30 يونيو 2016م حسب الكشف المرفق 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2DB0" w14:textId="77777777" w:rsidR="00392EA6" w:rsidRPr="00392EA6" w:rsidRDefault="00392EA6" w:rsidP="00392EA6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14:ligatures w14:val="none"/>
              </w:rPr>
              <w:t xml:space="preserve">     77,617.00 </w:t>
            </w:r>
          </w:p>
        </w:tc>
      </w:tr>
      <w:tr w:rsidR="00392EA6" w:rsidRPr="00392EA6" w14:paraId="1899D723" w14:textId="77777777" w:rsidTr="00392EA6">
        <w:trPr>
          <w:trHeight w:val="795"/>
        </w:trPr>
        <w:tc>
          <w:tcPr>
            <w:tcW w:w="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887A1" w14:textId="77777777" w:rsidR="00392EA6" w:rsidRPr="00392EA6" w:rsidRDefault="00392EA6" w:rsidP="00392EA6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4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7FAD7" w14:textId="77777777" w:rsidR="00392EA6" w:rsidRPr="00392EA6" w:rsidRDefault="00392EA6" w:rsidP="00392E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راتبي التعاقد من تاريخ أغسطس 2022 م حتي تاريخ أكتوبر 2023 </w:t>
            </w:r>
            <w:proofErr w:type="gramStart"/>
            <w:r w:rsidRPr="00392EA6"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>( 7500</w:t>
            </w:r>
            <w:proofErr w:type="gramEnd"/>
            <w:r w:rsidRPr="00392EA6"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rtl/>
                <w14:ligatures w14:val="none"/>
              </w:rPr>
              <w:t>ريال * 15 شهر )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CB4A" w14:textId="77777777" w:rsidR="00392EA6" w:rsidRPr="00392EA6" w:rsidRDefault="00392EA6" w:rsidP="00392EA6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14:ligatures w14:val="none"/>
              </w:rPr>
              <w:t xml:space="preserve">   112,500.00 </w:t>
            </w:r>
          </w:p>
        </w:tc>
      </w:tr>
      <w:tr w:rsidR="00392EA6" w:rsidRPr="00392EA6" w14:paraId="58E70807" w14:textId="77777777" w:rsidTr="00392EA6">
        <w:trPr>
          <w:trHeight w:val="706"/>
        </w:trPr>
        <w:tc>
          <w:tcPr>
            <w:tcW w:w="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F19ED" w14:textId="77777777" w:rsidR="00392EA6" w:rsidRPr="00392EA6" w:rsidRDefault="00392EA6" w:rsidP="00392EA6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</w:pPr>
            <w:r w:rsidRPr="00392EA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4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9F28C7C" w14:textId="77777777" w:rsidR="00392EA6" w:rsidRPr="00392EA6" w:rsidRDefault="00392EA6" w:rsidP="00392E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392E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اجمالي المبلغ المطالب به من الخطوط الجويه اليمنيه 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90466C3" w14:textId="77777777" w:rsidR="00392EA6" w:rsidRPr="00392EA6" w:rsidRDefault="00392EA6" w:rsidP="00392EA6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392EA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     892,107.00 </w:t>
            </w:r>
          </w:p>
        </w:tc>
      </w:tr>
    </w:tbl>
    <w:p w14:paraId="0E68395D" w14:textId="77777777" w:rsidR="007223A1" w:rsidRDefault="007223A1"/>
    <w:sectPr w:rsidR="007223A1" w:rsidSect="00392EA6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A6"/>
    <w:rsid w:val="00392EA6"/>
    <w:rsid w:val="007223A1"/>
    <w:rsid w:val="008E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8CFB"/>
  <w15:chartTrackingRefBased/>
  <w15:docId w15:val="{15CCFC1A-9EF2-4505-A183-29B41F78B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EAB75-54D3-4445-9D92-A06683C3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1</cp:revision>
  <dcterms:created xsi:type="dcterms:W3CDTF">2023-11-18T17:05:00Z</dcterms:created>
  <dcterms:modified xsi:type="dcterms:W3CDTF">2023-11-18T17:08:00Z</dcterms:modified>
</cp:coreProperties>
</file>