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Default Extension="png" ContentType="image/png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893" w:rsidRPr="00625893" w:rsidRDefault="00625893" w:rsidP="00625893">
      <w:pPr>
        <w:shd w:val="clear" w:color="auto" w:fill="FFFFFF"/>
        <w:bidi w:val="0"/>
        <w:spacing w:after="0" w:line="282" w:lineRule="atLeast"/>
        <w:rPr>
          <w:rFonts w:ascii="Arial" w:eastAsia="Times New Roman" w:hAnsi="Arial" w:cs="Arial"/>
          <w:color w:val="373A3C"/>
          <w:sz w:val="19"/>
          <w:szCs w:val="19"/>
        </w:rPr>
      </w:pPr>
    </w:p>
    <w:p w:rsidR="00625893" w:rsidRPr="00625893" w:rsidRDefault="00625893" w:rsidP="00625893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9"/>
          <w:szCs w:val="39"/>
        </w:rPr>
      </w:pPr>
      <w:r w:rsidRPr="00625893">
        <w:rPr>
          <w:rFonts w:ascii="Arial" w:eastAsia="Times New Roman" w:hAnsi="Arial" w:cs="Arial"/>
          <w:b/>
          <w:bCs/>
          <w:color w:val="373A3C"/>
          <w:sz w:val="39"/>
        </w:rPr>
        <w:t>Question 1</w: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Because smart speakers can carry out multiple functions (such as tell a joke, play music, etc.) it is an example of Artificial General Intelligence (AGI).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20.35pt;height:18pt" o:ole="">
            <v:imagedata r:id="rId4" o:title=""/>
          </v:shape>
          <w:control r:id="rId5" w:name="DefaultOcxName" w:shapeid="_x0000_i1098"/>
        </w:object>
      </w:r>
      <w:r w:rsidR="00625893" w:rsidRPr="00625893">
        <w:rPr>
          <w:rFonts w:ascii="Arial" w:eastAsia="Times New Roman" w:hAnsi="Arial" w:cs="Arial"/>
          <w:color w:val="373A3C"/>
        </w:rPr>
        <w:t>True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205" type="#_x0000_t75" style="width:20.35pt;height:18pt" o:ole="">
            <v:imagedata r:id="rId6" o:title=""/>
          </v:shape>
          <w:control r:id="rId7" w:name="DefaultOcxName1" w:shapeid="_x0000_i1205"/>
        </w:object>
      </w:r>
      <w:r w:rsidR="00625893" w:rsidRPr="00E96BE7">
        <w:rPr>
          <w:rFonts w:ascii="Arial" w:eastAsia="Times New Roman" w:hAnsi="Arial" w:cs="Arial"/>
          <w:color w:val="373A3C"/>
          <w:highlight w:val="yellow"/>
        </w:rPr>
        <w:t>False</w:t>
      </w:r>
    </w:p>
    <w:p w:rsidR="00625893" w:rsidRPr="00625893" w:rsidRDefault="00625893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b/>
          <w:bCs/>
          <w:color w:val="373A3C"/>
          <w:sz w:val="39"/>
        </w:rPr>
        <w:t>Question 2</w:t>
      </w:r>
    </w:p>
    <w:p w:rsid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What are the key steps to a smart speaker function?</w:t>
      </w:r>
    </w:p>
    <w:p w:rsidR="00625893" w:rsidRDefault="003B15BD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206" type="#_x0000_t75" style="width:20.35pt;height:18pt" o:ole="">
            <v:imagedata r:id="rId8" o:title=""/>
          </v:shape>
          <w:control r:id="rId9" w:name="DefaultOcxName2" w:shapeid="_x0000_i1206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</w:rPr>
        <w:t>Trigger detection -&gt; intent recognition -&gt; speech recognition -&gt; command execution.</w:t>
      </w:r>
    </w:p>
    <w:p w:rsid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207" type="#_x0000_t75" style="width:20.35pt;height:18pt" o:ole="">
            <v:imagedata r:id="rId10" o:title=""/>
          </v:shape>
          <w:control r:id="rId11" w:name="DefaultOcxName3" w:shapeid="_x0000_i1207"/>
        </w:object>
      </w:r>
    </w:p>
    <w:p w:rsidR="00625893" w:rsidRPr="00625893" w:rsidRDefault="00625893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E96BE7">
        <w:rPr>
          <w:rFonts w:ascii="Arial" w:eastAsia="Times New Roman" w:hAnsi="Arial" w:cs="Arial"/>
          <w:color w:val="373A3C"/>
          <w:highlight w:val="yellow"/>
        </w:rPr>
        <w:t>Trigger word detection -&gt; speech recognition -&gt; intent recognition -&gt; command execution.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10" type="#_x0000_t75" style="width:20.35pt;height:18pt" o:ole="">
            <v:imagedata r:id="rId12" o:title=""/>
          </v:shape>
          <w:control r:id="rId13" w:name="DefaultOcxName4" w:shapeid="_x0000_i1110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proofErr w:type="gramStart"/>
      <w:r w:rsidRPr="00625893">
        <w:rPr>
          <w:rFonts w:ascii="Arial" w:eastAsia="Times New Roman" w:hAnsi="Arial" w:cs="Arial"/>
          <w:color w:val="373A3C"/>
        </w:rPr>
        <w:t>Speech recognition → Trigger word detection -&gt; intent recognition -&gt; command execution.</w:t>
      </w:r>
      <w:proofErr w:type="gramEnd"/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13" type="#_x0000_t75" style="width:20.35pt;height:18pt" o:ole="">
            <v:imagedata r:id="rId12" o:title=""/>
          </v:shape>
          <w:control r:id="rId14" w:name="DefaultOcxName5" w:shapeid="_x0000_i1113"/>
        </w:object>
      </w:r>
    </w:p>
    <w:p w:rsid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Trigger word detection -&gt; intent recognition -&gt; speech recognition -&gt; command execution.</w: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b/>
          <w:bCs/>
          <w:color w:val="373A3C"/>
          <w:sz w:val="39"/>
        </w:rPr>
        <w:t>Question 3</w:t>
      </w:r>
    </w:p>
    <w:p w:rsidR="00625893" w:rsidRPr="00625893" w:rsidRDefault="00625893" w:rsidP="00625893">
      <w:pPr>
        <w:shd w:val="clear" w:color="auto" w:fill="FFFFFF"/>
        <w:bidi w:val="0"/>
        <w:spacing w:after="313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Consider this system for building a self-driving car:</w:t>
      </w:r>
    </w:p>
    <w:p w:rsidR="00625893" w:rsidRPr="00625893" w:rsidRDefault="00625893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8"/>
          <w:szCs w:val="28"/>
        </w:rPr>
      </w:pPr>
      <w:r>
        <w:rPr>
          <w:rFonts w:ascii="Arial" w:eastAsia="Times New Roman" w:hAnsi="Arial" w:cs="Arial"/>
          <w:noProof/>
          <w:color w:val="373A3C"/>
          <w:sz w:val="28"/>
          <w:szCs w:val="28"/>
        </w:rPr>
        <w:drawing>
          <wp:inline distT="0" distB="0" distL="0" distR="0">
            <wp:extent cx="6500495" cy="2922270"/>
            <wp:effectExtent l="19050" t="0" r="0" b="0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495" cy="292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The component for pedestrian detection is usually built using: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lastRenderedPageBreak/>
        <w:object w:dxaOrig="1440" w:dyaOrig="1440">
          <v:shape id="_x0000_i1116" type="#_x0000_t75" style="width:20.35pt;height:18pt" o:ole="">
            <v:imagedata r:id="rId12" o:title=""/>
          </v:shape>
          <w:control r:id="rId16" w:name="DefaultOcxName6" w:shapeid="_x0000_i1116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Reinforcement learning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19" type="#_x0000_t75" style="width:20.35pt;height:18pt" o:ole="">
            <v:imagedata r:id="rId17" o:title=""/>
          </v:shape>
          <w:control r:id="rId18" w:name="DefaultOcxName7" w:shapeid="_x0000_i1119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GANs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22" type="#_x0000_t75" style="width:20.35pt;height:18pt" o:ole="">
            <v:imagedata r:id="rId19" o:title=""/>
          </v:shape>
          <w:control r:id="rId20" w:name="DefaultOcxName8" w:shapeid="_x0000_i1122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A motion planning algorithm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208" type="#_x0000_t75" style="width:20.35pt;height:18pt" o:ole="">
            <v:imagedata r:id="rId10" o:title=""/>
          </v:shape>
          <w:control r:id="rId21" w:name="DefaultOcxName9" w:shapeid="_x0000_i1208"/>
        </w:object>
      </w:r>
    </w:p>
    <w:p w:rsid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E96BE7">
        <w:rPr>
          <w:rFonts w:ascii="Arial" w:eastAsia="Times New Roman" w:hAnsi="Arial" w:cs="Arial"/>
          <w:color w:val="373A3C"/>
          <w:highlight w:val="yellow"/>
        </w:rPr>
        <w:t>Supervised learning</w: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b/>
          <w:bCs/>
          <w:color w:val="373A3C"/>
          <w:sz w:val="39"/>
        </w:rPr>
        <w:t>Question 4</w: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 xml:space="preserve">Suppose you are building a trigger word detection system, and want to hire someone to build a system to map from Inputs </w:t>
      </w:r>
      <w:proofErr w:type="gramStart"/>
      <w:r w:rsidRPr="00625893">
        <w:rPr>
          <w:rFonts w:ascii="Arial" w:eastAsia="Times New Roman" w:hAnsi="Arial" w:cs="Arial"/>
          <w:color w:val="373A3C"/>
        </w:rPr>
        <w:t>A</w:t>
      </w:r>
      <w:proofErr w:type="gramEnd"/>
      <w:r w:rsidRPr="00625893">
        <w:rPr>
          <w:rFonts w:ascii="Arial" w:eastAsia="Times New Roman" w:hAnsi="Arial" w:cs="Arial"/>
          <w:color w:val="373A3C"/>
        </w:rPr>
        <w:t xml:space="preserve"> (audio clip) to Outputs B (whether the trigger word was said), using existing AI technology. Out of the list below, which of the following hires would be most suitable for writing this software?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28" type="#_x0000_t75" style="width:20.35pt;height:18pt" o:ole="">
            <v:imagedata r:id="rId22" o:title=""/>
          </v:shape>
          <w:control r:id="rId23" w:name="DefaultOcxName10" w:shapeid="_x0000_i1128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Data engineer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31" type="#_x0000_t75" style="width:20.35pt;height:18pt" o:ole="">
            <v:imagedata r:id="rId22" o:title=""/>
          </v:shape>
          <w:control r:id="rId24" w:name="DefaultOcxName11" w:shapeid="_x0000_i1131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Machine learning researcher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34" type="#_x0000_t75" style="width:20.35pt;height:18pt" o:ole="">
            <v:imagedata r:id="rId22" o:title=""/>
          </v:shape>
          <w:control r:id="rId25" w:name="DefaultOcxName12" w:shapeid="_x0000_i1134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AI Product Manager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209" type="#_x0000_t75" style="width:20.35pt;height:18pt" o:ole="">
            <v:imagedata r:id="rId26" o:title=""/>
          </v:shape>
          <w:control r:id="rId27" w:name="DefaultOcxName13" w:shapeid="_x0000_i1209"/>
        </w:object>
      </w:r>
    </w:p>
    <w:p w:rsid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765266">
        <w:rPr>
          <w:rFonts w:ascii="Arial" w:eastAsia="Times New Roman" w:hAnsi="Arial" w:cs="Arial"/>
          <w:color w:val="373A3C"/>
          <w:highlight w:val="yellow"/>
        </w:rPr>
        <w:t xml:space="preserve">Machine learning </w:t>
      </w:r>
      <w:proofErr w:type="spellStart"/>
      <w:r w:rsidRPr="00765266">
        <w:rPr>
          <w:rFonts w:ascii="Arial" w:eastAsia="Times New Roman" w:hAnsi="Arial" w:cs="Arial"/>
          <w:color w:val="373A3C"/>
          <w:highlight w:val="yellow"/>
        </w:rPr>
        <w:t>enginee</w:t>
      </w:r>
      <w:proofErr w:type="spellEnd"/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b/>
          <w:bCs/>
          <w:color w:val="373A3C"/>
          <w:sz w:val="39"/>
          <w:szCs w:val="39"/>
        </w:rPr>
        <w:t> </w:t>
      </w:r>
      <w:r w:rsidRPr="00625893">
        <w:rPr>
          <w:rFonts w:ascii="Arial" w:eastAsia="Times New Roman" w:hAnsi="Arial" w:cs="Arial"/>
          <w:b/>
          <w:bCs/>
          <w:color w:val="373A3C"/>
          <w:sz w:val="39"/>
        </w:rPr>
        <w:t>Question 5</w: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What is the first step in the AI Transformation Playbook for helping your company become good at AI?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40" type="#_x0000_t75" style="width:20.35pt;height:18pt" o:ole="">
            <v:imagedata r:id="rId28" o:title=""/>
          </v:shape>
          <w:control r:id="rId29" w:name="DefaultOcxName14" w:shapeid="_x0000_i1140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Develop an AI strategy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210" type="#_x0000_t75" style="width:20.35pt;height:18pt" o:ole="">
            <v:imagedata r:id="rId30" o:title=""/>
          </v:shape>
          <w:control r:id="rId31" w:name="DefaultOcxName15" w:shapeid="_x0000_i1210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765266">
        <w:rPr>
          <w:rFonts w:ascii="Arial" w:eastAsia="Times New Roman" w:hAnsi="Arial" w:cs="Arial"/>
          <w:color w:val="373A3C"/>
          <w:highlight w:val="yellow"/>
        </w:rPr>
        <w:t>Execute pilot projects to gain momentum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46" type="#_x0000_t75" style="width:20.35pt;height:18pt" o:ole="">
            <v:imagedata r:id="rId32" o:title=""/>
          </v:shape>
          <w:control r:id="rId33" w:name="DefaultOcxName16" w:shapeid="_x0000_i1146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lastRenderedPageBreak/>
        <w:t>Build an in-house AI team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49" type="#_x0000_t75" style="width:20.35pt;height:18pt" o:ole="">
            <v:imagedata r:id="rId34" o:title=""/>
          </v:shape>
          <w:control r:id="rId35" w:name="DefaultOcxName17" w:shapeid="_x0000_i1149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Provide broad AI training</w:t>
      </w:r>
    </w:p>
    <w:p w:rsidR="00625893" w:rsidRPr="00625893" w:rsidRDefault="00625893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b/>
          <w:bCs/>
          <w:color w:val="373A3C"/>
          <w:sz w:val="39"/>
        </w:rPr>
        <w:t>Question 6</w: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Of the following options, which is the most important trait of your first pilot project?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211" type="#_x0000_t75" style="width:20.35pt;height:18pt" o:ole="">
            <v:imagedata r:id="rId36" o:title=""/>
          </v:shape>
          <w:control r:id="rId37" w:name="DefaultOcxName18" w:shapeid="_x0000_i1211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765266">
        <w:rPr>
          <w:rFonts w:ascii="Arial" w:eastAsia="Times New Roman" w:hAnsi="Arial" w:cs="Arial"/>
          <w:color w:val="373A3C"/>
          <w:highlight w:val="yellow"/>
        </w:rPr>
        <w:t>Succeed and show traction within 6-10 months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55" type="#_x0000_t75" style="width:20.35pt;height:18pt" o:ole="">
            <v:imagedata r:id="rId12" o:title=""/>
          </v:shape>
          <w:control r:id="rId38" w:name="DefaultOcxName19" w:shapeid="_x0000_i1155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Drive extremely high value for the business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58" type="#_x0000_t75" style="width:20.35pt;height:18pt" o:ole="">
            <v:imagedata r:id="rId39" o:title=""/>
          </v:shape>
          <w:control r:id="rId40" w:name="DefaultOcxName20" w:shapeid="_x0000_i1158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Be executed by an in-house team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61" type="#_x0000_t75" style="width:20.35pt;height:18pt" o:ole="">
            <v:imagedata r:id="rId41" o:title=""/>
          </v:shape>
          <w:control r:id="rId42" w:name="DefaultOcxName21" w:shapeid="_x0000_i1161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None of the above</w:t>
      </w:r>
    </w:p>
    <w:p w:rsidR="00625893" w:rsidRPr="00625893" w:rsidRDefault="00625893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b/>
          <w:bCs/>
          <w:color w:val="373A3C"/>
          <w:sz w:val="39"/>
        </w:rPr>
        <w:t>Question 7</w: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Say you are building a smart speaker, and want to accumulate data for your product through having many users. Which of these represents the “Virtuous circle of AI” for this product?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212" type="#_x0000_t75" style="width:20.35pt;height:18pt" o:ole="">
            <v:imagedata r:id="rId43" o:title=""/>
          </v:shape>
          <w:control r:id="rId44" w:name="DefaultOcxName22" w:shapeid="_x0000_i1212"/>
        </w:object>
      </w:r>
    </w:p>
    <w:p w:rsidR="00625893" w:rsidRPr="00765266" w:rsidRDefault="00625893" w:rsidP="00625893">
      <w:pPr>
        <w:shd w:val="clear" w:color="auto" w:fill="FFFFFF"/>
        <w:bidi w:val="0"/>
        <w:spacing w:after="313" w:line="313" w:lineRule="atLeast"/>
        <w:rPr>
          <w:rFonts w:ascii="Arial" w:eastAsia="Times New Roman" w:hAnsi="Arial" w:cs="Arial"/>
          <w:color w:val="373A3C"/>
          <w:highlight w:val="yellow"/>
        </w:rPr>
      </w:pPr>
      <w:r w:rsidRPr="00765266">
        <w:rPr>
          <w:rFonts w:ascii="Arial" w:eastAsia="Times New Roman" w:hAnsi="Arial" w:cs="Arial"/>
          <w:color w:val="373A3C"/>
          <w:highlight w:val="yellow"/>
        </w:rPr>
        <w:t>(A)</w:t>
      </w:r>
    </w:p>
    <w:p w:rsidR="00625893" w:rsidRPr="00625893" w:rsidRDefault="00625893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765266">
        <w:rPr>
          <w:rFonts w:ascii="Arial" w:eastAsia="Times New Roman" w:hAnsi="Arial" w:cs="Arial"/>
          <w:noProof/>
          <w:color w:val="373A3C"/>
          <w:sz w:val="25"/>
          <w:szCs w:val="25"/>
          <w:highlight w:val="yellow"/>
        </w:rPr>
        <w:drawing>
          <wp:inline distT="0" distB="0" distL="0" distR="0">
            <wp:extent cx="2971800" cy="1898650"/>
            <wp:effectExtent l="19050" t="0" r="0" b="0"/>
            <wp:docPr id="2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67" type="#_x0000_t75" style="width:20.35pt;height:18pt" o:ole="">
            <v:imagedata r:id="rId46" o:title=""/>
          </v:shape>
          <w:control r:id="rId47" w:name="DefaultOcxName23" w:shapeid="_x0000_i1167"/>
        </w:object>
      </w:r>
    </w:p>
    <w:p w:rsidR="00625893" w:rsidRPr="00625893" w:rsidRDefault="00625893" w:rsidP="00625893">
      <w:pPr>
        <w:shd w:val="clear" w:color="auto" w:fill="FFFFFF"/>
        <w:bidi w:val="0"/>
        <w:spacing w:after="313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(B)</w:t>
      </w:r>
    </w:p>
    <w:p w:rsidR="00625893" w:rsidRPr="00625893" w:rsidRDefault="00625893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>
        <w:rPr>
          <w:rFonts w:ascii="Arial" w:eastAsia="Times New Roman" w:hAnsi="Arial" w:cs="Arial"/>
          <w:noProof/>
          <w:color w:val="373A3C"/>
          <w:sz w:val="25"/>
          <w:szCs w:val="25"/>
        </w:rPr>
        <w:lastRenderedPageBreak/>
        <w:drawing>
          <wp:inline distT="0" distB="0" distL="0" distR="0">
            <wp:extent cx="3041650" cy="1938020"/>
            <wp:effectExtent l="19050" t="0" r="6350" b="0"/>
            <wp:docPr id="3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70" type="#_x0000_t75" style="width:20.35pt;height:18pt" o:ole="">
            <v:imagedata r:id="rId49" o:title=""/>
          </v:shape>
          <w:control r:id="rId50" w:name="DefaultOcxName24" w:shapeid="_x0000_i1170"/>
        </w:object>
      </w:r>
    </w:p>
    <w:p w:rsidR="00625893" w:rsidRPr="00625893" w:rsidRDefault="00625893" w:rsidP="00625893">
      <w:pPr>
        <w:shd w:val="clear" w:color="auto" w:fill="FFFFFF"/>
        <w:bidi w:val="0"/>
        <w:spacing w:after="313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(C)</w:t>
      </w:r>
    </w:p>
    <w:p w:rsidR="00625893" w:rsidRPr="00625893" w:rsidRDefault="00625893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>
        <w:rPr>
          <w:rFonts w:ascii="Arial" w:eastAsia="Times New Roman" w:hAnsi="Arial" w:cs="Arial"/>
          <w:noProof/>
          <w:color w:val="373A3C"/>
          <w:sz w:val="25"/>
          <w:szCs w:val="25"/>
        </w:rPr>
        <w:drawing>
          <wp:inline distT="0" distB="0" distL="0" distR="0">
            <wp:extent cx="2912110" cy="1858645"/>
            <wp:effectExtent l="19050" t="0" r="2540" b="0"/>
            <wp:docPr id="4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defined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73" type="#_x0000_t75" style="width:20.35pt;height:18pt" o:ole="">
            <v:imagedata r:id="rId52" o:title=""/>
          </v:shape>
          <w:control r:id="rId53" w:name="DefaultOcxName25" w:shapeid="_x0000_i1173"/>
        </w:object>
      </w:r>
    </w:p>
    <w:p w:rsidR="00625893" w:rsidRPr="00625893" w:rsidRDefault="00625893" w:rsidP="00625893">
      <w:pPr>
        <w:shd w:val="clear" w:color="auto" w:fill="FFFFFF"/>
        <w:bidi w:val="0"/>
        <w:spacing w:after="313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(D)</w:t>
      </w:r>
    </w:p>
    <w:p w:rsidR="00625893" w:rsidRPr="00625893" w:rsidRDefault="00625893" w:rsidP="00625893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>
        <w:rPr>
          <w:rFonts w:ascii="Arial" w:eastAsia="Times New Roman" w:hAnsi="Arial" w:cs="Arial"/>
          <w:noProof/>
          <w:color w:val="373A3C"/>
          <w:sz w:val="25"/>
          <w:szCs w:val="25"/>
        </w:rPr>
        <w:drawing>
          <wp:inline distT="0" distB="0" distL="0" distR="0">
            <wp:extent cx="2862580" cy="1798955"/>
            <wp:effectExtent l="19050" t="0" r="0" b="0"/>
            <wp:docPr id="5" name="Picture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893" w:rsidRPr="00625893" w:rsidRDefault="00625893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b/>
          <w:bCs/>
          <w:color w:val="373A3C"/>
          <w:sz w:val="39"/>
        </w:rPr>
        <w:t>Question 8</w: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Why is developing an AI strategy NOT the first step in the AI Transformation Playbook?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76" type="#_x0000_t75" style="width:20.35pt;height:18pt" o:ole="">
            <v:imagedata r:id="rId55" o:title=""/>
          </v:shape>
          <w:control r:id="rId56" w:name="DefaultOcxName26" w:shapeid="_x0000_i1176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There is no reason. Developing an AI strategy IS the first step in the AI Transformation Playbook.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79" type="#_x0000_t75" style="width:20.35pt;height:18pt" o:ole="">
            <v:imagedata r:id="rId57" o:title=""/>
          </v:shape>
          <w:control r:id="rId58" w:name="DefaultOcxName27" w:shapeid="_x0000_i1179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lastRenderedPageBreak/>
        <w:t xml:space="preserve">When transforming a company into an AI company, one does not need a </w:t>
      </w:r>
      <w:proofErr w:type="gramStart"/>
      <w:r w:rsidRPr="00625893">
        <w:rPr>
          <w:rFonts w:ascii="Arial" w:eastAsia="Times New Roman" w:hAnsi="Arial" w:cs="Arial"/>
          <w:color w:val="373A3C"/>
        </w:rPr>
        <w:t>strategy,</w:t>
      </w:r>
      <w:proofErr w:type="gramEnd"/>
      <w:r w:rsidRPr="00625893">
        <w:rPr>
          <w:rFonts w:ascii="Arial" w:eastAsia="Times New Roman" w:hAnsi="Arial" w:cs="Arial"/>
          <w:color w:val="373A3C"/>
        </w:rPr>
        <w:t xml:space="preserve"> therefore it can’t be the first step.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213" type="#_x0000_t75" style="width:20.35pt;height:18pt" o:ole="">
            <v:imagedata r:id="rId59" o:title=""/>
          </v:shape>
          <w:control r:id="rId60" w:name="DefaultOcxName28" w:shapeid="_x0000_i1213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765266">
        <w:rPr>
          <w:rFonts w:ascii="Arial" w:eastAsia="Times New Roman" w:hAnsi="Arial" w:cs="Arial"/>
          <w:color w:val="373A3C"/>
          <w:highlight w:val="yellow"/>
        </w:rPr>
        <w:t>Without having some practical AI experience and knowing what it feels like to build an AI project, a company usually does not know enough to formulate a sound strategy.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85" type="#_x0000_t75" style="width:20.35pt;height:18pt" o:ole="">
            <v:imagedata r:id="rId61" o:title=""/>
          </v:shape>
          <w:control r:id="rId62" w:name="DefaultOcxName29" w:shapeid="_x0000_i1185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The strategy should be to use the Virtuous Circle of AI, which comes after building a product.</w:t>
      </w:r>
    </w:p>
    <w:p w:rsidR="00625893" w:rsidRPr="00625893" w:rsidRDefault="00625893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b/>
          <w:bCs/>
          <w:color w:val="373A3C"/>
          <w:sz w:val="39"/>
        </w:rPr>
        <w:t>Question 9</w: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According to the AI Transformation Playbook, broad AI training needs to be provided not only to engineers, but also to executives/senior business leaders and to leaders of divisions working on AI projects.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214" type="#_x0000_t75" style="width:20.35pt;height:18pt" o:ole="">
            <v:imagedata r:id="rId36" o:title=""/>
          </v:shape>
          <w:control r:id="rId63" w:name="DefaultOcxName30" w:shapeid="_x0000_i1214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765266">
        <w:rPr>
          <w:rFonts w:ascii="Arial" w:eastAsia="Times New Roman" w:hAnsi="Arial" w:cs="Arial"/>
          <w:color w:val="373A3C"/>
          <w:highlight w:val="yellow"/>
        </w:rPr>
        <w:t>True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91" type="#_x0000_t75" style="width:20.35pt;height:18pt" o:ole="">
            <v:imagedata r:id="rId64" o:title=""/>
          </v:shape>
          <w:control r:id="rId65" w:name="DefaultOcxName31" w:shapeid="_x0000_i1191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False</w:t>
      </w:r>
    </w:p>
    <w:p w:rsidR="00625893" w:rsidRPr="00625893" w:rsidRDefault="00625893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b/>
          <w:bCs/>
          <w:color w:val="373A3C"/>
          <w:sz w:val="39"/>
        </w:rPr>
        <w:t>Question 10</w: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625893">
        <w:rPr>
          <w:rFonts w:ascii="Arial" w:eastAsia="Times New Roman" w:hAnsi="Arial" w:cs="Arial"/>
          <w:color w:val="373A3C"/>
        </w:rPr>
        <w:t>Which of the following are AI pitfalls to avoid? (Select all that apply)</w:t>
      </w:r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194" type="#_x0000_t75" style="width:20.35pt;height:18pt" o:ole="">
            <v:imagedata r:id="rId66" o:title=""/>
          </v:shape>
          <w:control r:id="rId67" w:name="DefaultOcxName32" w:shapeid="_x0000_i1194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proofErr w:type="gramStart"/>
      <w:r w:rsidRPr="00625893">
        <w:rPr>
          <w:rFonts w:ascii="Arial" w:eastAsia="Times New Roman" w:hAnsi="Arial" w:cs="Arial"/>
          <w:color w:val="373A3C"/>
        </w:rPr>
        <w:t>Pairing engineering talent with business talent to identify feasible and valuable projects.</w:t>
      </w:r>
      <w:proofErr w:type="gramEnd"/>
    </w:p>
    <w:p w:rsidR="00625893" w:rsidRPr="00625893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</w:rPr>
      </w:pPr>
      <w:r w:rsidRPr="00625893">
        <w:rPr>
          <w:rFonts w:ascii="Arial" w:eastAsia="Times New Roman" w:hAnsi="Arial" w:cs="Arial"/>
          <w:color w:val="373A3C"/>
          <w:sz w:val="25"/>
          <w:szCs w:val="25"/>
        </w:rPr>
        <w:object w:dxaOrig="1440" w:dyaOrig="1440">
          <v:shape id="_x0000_i1215" type="#_x0000_t75" style="width:20.35pt;height:18pt" o:ole="">
            <v:imagedata r:id="rId68" o:title=""/>
          </v:shape>
          <w:control r:id="rId69" w:name="DefaultOcxName33" w:shapeid="_x0000_i1215"/>
        </w:object>
      </w:r>
    </w:p>
    <w:p w:rsidR="00625893" w:rsidRPr="00765266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  <w:highlight w:val="yellow"/>
        </w:rPr>
      </w:pPr>
      <w:r w:rsidRPr="00765266">
        <w:rPr>
          <w:rFonts w:ascii="Arial" w:eastAsia="Times New Roman" w:hAnsi="Arial" w:cs="Arial"/>
          <w:color w:val="373A3C"/>
          <w:highlight w:val="yellow"/>
        </w:rPr>
        <w:t>Expecting AI to solve everything</w:t>
      </w:r>
    </w:p>
    <w:p w:rsidR="00625893" w:rsidRPr="00765266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  <w:highlight w:val="yellow"/>
        </w:rPr>
      </w:pPr>
      <w:r w:rsidRPr="00765266">
        <w:rPr>
          <w:rFonts w:ascii="Arial" w:eastAsia="Times New Roman" w:hAnsi="Arial" w:cs="Arial"/>
          <w:color w:val="373A3C"/>
          <w:sz w:val="25"/>
          <w:szCs w:val="25"/>
          <w:highlight w:val="yellow"/>
        </w:rPr>
        <w:object w:dxaOrig="1440" w:dyaOrig="1440">
          <v:shape id="_x0000_i1216" type="#_x0000_t75" style="width:20.35pt;height:18pt" o:ole="">
            <v:imagedata r:id="rId70" o:title=""/>
          </v:shape>
          <w:control r:id="rId71" w:name="DefaultOcxName34" w:shapeid="_x0000_i1216"/>
        </w:object>
      </w:r>
    </w:p>
    <w:p w:rsidR="00625893" w:rsidRPr="00765266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  <w:highlight w:val="yellow"/>
        </w:rPr>
      </w:pPr>
      <w:r w:rsidRPr="00765266">
        <w:rPr>
          <w:rFonts w:ascii="Arial" w:eastAsia="Times New Roman" w:hAnsi="Arial" w:cs="Arial"/>
          <w:color w:val="373A3C"/>
          <w:highlight w:val="yellow"/>
        </w:rPr>
        <w:t>Expecting traditional planning processes to apply without changes</w:t>
      </w:r>
    </w:p>
    <w:p w:rsidR="00625893" w:rsidRPr="00765266" w:rsidRDefault="003B15BD" w:rsidP="0062589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73A3C"/>
          <w:sz w:val="25"/>
          <w:szCs w:val="25"/>
          <w:highlight w:val="yellow"/>
        </w:rPr>
      </w:pPr>
      <w:r w:rsidRPr="00765266">
        <w:rPr>
          <w:rFonts w:ascii="Arial" w:eastAsia="Times New Roman" w:hAnsi="Arial" w:cs="Arial"/>
          <w:color w:val="373A3C"/>
          <w:sz w:val="25"/>
          <w:szCs w:val="25"/>
          <w:highlight w:val="yellow"/>
        </w:rPr>
        <w:object w:dxaOrig="1440" w:dyaOrig="1440">
          <v:shape id="_x0000_i1217" type="#_x0000_t75" style="width:20.35pt;height:18pt" o:ole="">
            <v:imagedata r:id="rId72" o:title=""/>
          </v:shape>
          <w:control r:id="rId73" w:name="DefaultOcxName35" w:shapeid="_x0000_i1217"/>
        </w:object>
      </w:r>
    </w:p>
    <w:p w:rsidR="00625893" w:rsidRPr="00625893" w:rsidRDefault="00625893" w:rsidP="00625893">
      <w:pPr>
        <w:shd w:val="clear" w:color="auto" w:fill="FFFFFF"/>
        <w:bidi w:val="0"/>
        <w:spacing w:after="100" w:afterAutospacing="1" w:line="313" w:lineRule="atLeast"/>
        <w:rPr>
          <w:rFonts w:ascii="Arial" w:eastAsia="Times New Roman" w:hAnsi="Arial" w:cs="Arial"/>
          <w:color w:val="373A3C"/>
        </w:rPr>
      </w:pPr>
      <w:r w:rsidRPr="00765266">
        <w:rPr>
          <w:rFonts w:ascii="Arial" w:eastAsia="Times New Roman" w:hAnsi="Arial" w:cs="Arial"/>
          <w:color w:val="373A3C"/>
          <w:highlight w:val="yellow"/>
        </w:rPr>
        <w:t>Expecting AI based projects to work the first time</w:t>
      </w:r>
    </w:p>
    <w:p w:rsidR="00B85E2C" w:rsidRDefault="00B85E2C">
      <w:pPr>
        <w:rPr>
          <w:rFonts w:hint="cs"/>
        </w:rPr>
      </w:pPr>
    </w:p>
    <w:sectPr w:rsidR="00B85E2C" w:rsidSect="00DE411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25893"/>
    <w:rsid w:val="003B15BD"/>
    <w:rsid w:val="00625893"/>
    <w:rsid w:val="00765266"/>
    <w:rsid w:val="00B85E2C"/>
    <w:rsid w:val="00DE411B"/>
    <w:rsid w:val="00E96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E2C"/>
    <w:pPr>
      <w:bidi/>
    </w:pPr>
  </w:style>
  <w:style w:type="paragraph" w:styleId="Heading2">
    <w:name w:val="heading 2"/>
    <w:basedOn w:val="Normal"/>
    <w:link w:val="Heading2Char"/>
    <w:uiPriority w:val="9"/>
    <w:qFormat/>
    <w:rsid w:val="0062589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8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625893"/>
  </w:style>
  <w:style w:type="paragraph" w:styleId="NormalWeb">
    <w:name w:val="Normal (Web)"/>
    <w:basedOn w:val="Normal"/>
    <w:uiPriority w:val="99"/>
    <w:semiHidden/>
    <w:unhideWhenUsed/>
    <w:rsid w:val="0062589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93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589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589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589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589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79275">
                      <w:marLeft w:val="0"/>
                      <w:marRight w:val="0"/>
                      <w:marTop w:val="0"/>
                      <w:marBottom w:val="4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485936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36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6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9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65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83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6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9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494409">
                      <w:marLeft w:val="0"/>
                      <w:marRight w:val="0"/>
                      <w:marTop w:val="0"/>
                      <w:marBottom w:val="4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012163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6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11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6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9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0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25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9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2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4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80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7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4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0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7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13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964917">
                      <w:marLeft w:val="0"/>
                      <w:marRight w:val="0"/>
                      <w:marTop w:val="0"/>
                      <w:marBottom w:val="4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3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02896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1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4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439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8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8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63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9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7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8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1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2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09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9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75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8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80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9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8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6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96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036354">
                      <w:marLeft w:val="0"/>
                      <w:marRight w:val="0"/>
                      <w:marTop w:val="0"/>
                      <w:marBottom w:val="4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25272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4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53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84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8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22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3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2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9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46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40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2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4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7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4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6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22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2114097">
                      <w:marLeft w:val="0"/>
                      <w:marRight w:val="0"/>
                      <w:marTop w:val="0"/>
                      <w:marBottom w:val="4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2398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0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4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9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2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3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83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5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430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92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6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8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7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08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434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1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5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850722">
                      <w:marLeft w:val="0"/>
                      <w:marRight w:val="0"/>
                      <w:marTop w:val="0"/>
                      <w:marBottom w:val="4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80201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6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40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4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0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67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5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10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3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03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3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1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28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8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86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58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922945">
                      <w:marLeft w:val="0"/>
                      <w:marRight w:val="0"/>
                      <w:marTop w:val="0"/>
                      <w:marBottom w:val="4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04431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15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1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3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8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20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9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47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3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29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8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56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80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8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86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80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286780">
                      <w:marLeft w:val="0"/>
                      <w:marRight w:val="0"/>
                      <w:marTop w:val="0"/>
                      <w:marBottom w:val="4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9571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8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72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3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1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57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2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4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62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1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4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88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1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4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227922">
                      <w:marLeft w:val="0"/>
                      <w:marRight w:val="0"/>
                      <w:marTop w:val="0"/>
                      <w:marBottom w:val="4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0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2774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5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3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3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0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5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0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84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6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9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15294">
                      <w:marLeft w:val="0"/>
                      <w:marRight w:val="0"/>
                      <w:marTop w:val="0"/>
                      <w:marBottom w:val="4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8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8747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6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176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6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22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46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3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9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1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2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35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1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73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68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1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2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9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control" Target="activeX/activeX10.xml"/><Relationship Id="rId34" Type="http://schemas.openxmlformats.org/officeDocument/2006/relationships/image" Target="media/image14.wmf"/><Relationship Id="rId42" Type="http://schemas.openxmlformats.org/officeDocument/2006/relationships/control" Target="activeX/activeX22.xml"/><Relationship Id="rId47" Type="http://schemas.openxmlformats.org/officeDocument/2006/relationships/control" Target="activeX/activeX24.xml"/><Relationship Id="rId50" Type="http://schemas.openxmlformats.org/officeDocument/2006/relationships/control" Target="activeX/activeX25.xml"/><Relationship Id="rId55" Type="http://schemas.openxmlformats.org/officeDocument/2006/relationships/image" Target="media/image26.wmf"/><Relationship Id="rId63" Type="http://schemas.openxmlformats.org/officeDocument/2006/relationships/control" Target="activeX/activeX31.xml"/><Relationship Id="rId68" Type="http://schemas.openxmlformats.org/officeDocument/2006/relationships/image" Target="media/image32.wmf"/><Relationship Id="rId7" Type="http://schemas.openxmlformats.org/officeDocument/2006/relationships/control" Target="activeX/activeX2.xml"/><Relationship Id="rId71" Type="http://schemas.openxmlformats.org/officeDocument/2006/relationships/control" Target="activeX/activeX35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9" Type="http://schemas.openxmlformats.org/officeDocument/2006/relationships/control" Target="activeX/activeX15.xml"/><Relationship Id="rId11" Type="http://schemas.openxmlformats.org/officeDocument/2006/relationships/control" Target="activeX/activeX4.xml"/><Relationship Id="rId24" Type="http://schemas.openxmlformats.org/officeDocument/2006/relationships/control" Target="activeX/activeX12.xml"/><Relationship Id="rId32" Type="http://schemas.openxmlformats.org/officeDocument/2006/relationships/image" Target="media/image13.wmf"/><Relationship Id="rId37" Type="http://schemas.openxmlformats.org/officeDocument/2006/relationships/control" Target="activeX/activeX19.xml"/><Relationship Id="rId40" Type="http://schemas.openxmlformats.org/officeDocument/2006/relationships/control" Target="activeX/activeX21.xml"/><Relationship Id="rId45" Type="http://schemas.openxmlformats.org/officeDocument/2006/relationships/image" Target="media/image19.png"/><Relationship Id="rId53" Type="http://schemas.openxmlformats.org/officeDocument/2006/relationships/control" Target="activeX/activeX26.xml"/><Relationship Id="rId58" Type="http://schemas.openxmlformats.org/officeDocument/2006/relationships/control" Target="activeX/activeX28.xml"/><Relationship Id="rId66" Type="http://schemas.openxmlformats.org/officeDocument/2006/relationships/image" Target="media/image31.wmf"/><Relationship Id="rId7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6.png"/><Relationship Id="rId23" Type="http://schemas.openxmlformats.org/officeDocument/2006/relationships/control" Target="activeX/activeX11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control" Target="activeX/activeX16.xml"/><Relationship Id="rId44" Type="http://schemas.openxmlformats.org/officeDocument/2006/relationships/control" Target="activeX/activeX23.xml"/><Relationship Id="rId52" Type="http://schemas.openxmlformats.org/officeDocument/2006/relationships/image" Target="media/image24.wmf"/><Relationship Id="rId60" Type="http://schemas.openxmlformats.org/officeDocument/2006/relationships/control" Target="activeX/activeX29.xml"/><Relationship Id="rId65" Type="http://schemas.openxmlformats.org/officeDocument/2006/relationships/control" Target="activeX/activeX32.xml"/><Relationship Id="rId73" Type="http://schemas.openxmlformats.org/officeDocument/2006/relationships/control" Target="activeX/activeX36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image" Target="media/image9.wmf"/><Relationship Id="rId27" Type="http://schemas.openxmlformats.org/officeDocument/2006/relationships/control" Target="activeX/activeX14.xml"/><Relationship Id="rId30" Type="http://schemas.openxmlformats.org/officeDocument/2006/relationships/image" Target="media/image12.wmf"/><Relationship Id="rId35" Type="http://schemas.openxmlformats.org/officeDocument/2006/relationships/control" Target="activeX/activeX18.xml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56" Type="http://schemas.openxmlformats.org/officeDocument/2006/relationships/control" Target="activeX/activeX27.xml"/><Relationship Id="rId64" Type="http://schemas.openxmlformats.org/officeDocument/2006/relationships/image" Target="media/image30.wmf"/><Relationship Id="rId69" Type="http://schemas.openxmlformats.org/officeDocument/2006/relationships/control" Target="activeX/activeX34.xml"/><Relationship Id="rId8" Type="http://schemas.openxmlformats.org/officeDocument/2006/relationships/image" Target="media/image3.wmf"/><Relationship Id="rId51" Type="http://schemas.openxmlformats.org/officeDocument/2006/relationships/image" Target="media/image23.png"/><Relationship Id="rId72" Type="http://schemas.openxmlformats.org/officeDocument/2006/relationships/image" Target="media/image3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control" Target="activeX/activeX13.xml"/><Relationship Id="rId33" Type="http://schemas.openxmlformats.org/officeDocument/2006/relationships/control" Target="activeX/activeX17.xml"/><Relationship Id="rId38" Type="http://schemas.openxmlformats.org/officeDocument/2006/relationships/control" Target="activeX/activeX20.xml"/><Relationship Id="rId46" Type="http://schemas.openxmlformats.org/officeDocument/2006/relationships/image" Target="media/image20.wmf"/><Relationship Id="rId59" Type="http://schemas.openxmlformats.org/officeDocument/2006/relationships/image" Target="media/image28.wmf"/><Relationship Id="rId67" Type="http://schemas.openxmlformats.org/officeDocument/2006/relationships/control" Target="activeX/activeX33.xml"/><Relationship Id="rId20" Type="http://schemas.openxmlformats.org/officeDocument/2006/relationships/control" Target="activeX/activeX9.xml"/><Relationship Id="rId41" Type="http://schemas.openxmlformats.org/officeDocument/2006/relationships/image" Target="media/image17.wmf"/><Relationship Id="rId54" Type="http://schemas.openxmlformats.org/officeDocument/2006/relationships/image" Target="media/image25.png"/><Relationship Id="rId62" Type="http://schemas.openxmlformats.org/officeDocument/2006/relationships/control" Target="activeX/activeX30.xml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Owais</dc:creator>
  <cp:lastModifiedBy>Muhammad Owais</cp:lastModifiedBy>
  <cp:revision>2</cp:revision>
  <dcterms:created xsi:type="dcterms:W3CDTF">2019-05-08T12:46:00Z</dcterms:created>
  <dcterms:modified xsi:type="dcterms:W3CDTF">2019-05-13T13:24:00Z</dcterms:modified>
</cp:coreProperties>
</file>