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E18B" w14:textId="4EC23447" w:rsidR="00D40CAC" w:rsidRPr="00C80DC2" w:rsidRDefault="00D40CAC" w:rsidP="00D40CAC">
      <w:pPr>
        <w:rPr>
          <w:rFonts w:asciiTheme="majorBidi" w:hAnsiTheme="majorBidi" w:cstheme="majorBidi"/>
          <w:b/>
          <w:bCs/>
          <w:lang w:val="en-US"/>
        </w:rPr>
      </w:pPr>
      <w:r w:rsidRPr="00C80DC2">
        <w:rPr>
          <w:rFonts w:asciiTheme="majorBidi" w:hAnsiTheme="majorBidi" w:cstheme="majorBidi"/>
          <w:b/>
          <w:bCs/>
          <w:lang w:val="en-US"/>
        </w:rPr>
        <w:t>Maryam Alabdulhadi</w:t>
      </w:r>
      <w:r w:rsidR="00C80DC2" w:rsidRPr="00C80DC2">
        <w:rPr>
          <w:rFonts w:asciiTheme="majorBidi" w:hAnsiTheme="majorBidi" w:cstheme="majorBidi"/>
          <w:b/>
          <w:bCs/>
          <w:lang w:val="en-US"/>
        </w:rPr>
        <w:t xml:space="preserve"> – </w:t>
      </w:r>
      <w:proofErr w:type="spellStart"/>
      <w:r w:rsidR="00C80DC2" w:rsidRPr="00C80DC2">
        <w:rPr>
          <w:rFonts w:asciiTheme="majorBidi" w:hAnsiTheme="majorBidi" w:cstheme="majorBidi"/>
          <w:b/>
          <w:bCs/>
          <w:lang w:val="en-US"/>
        </w:rPr>
        <w:t>Weiam</w:t>
      </w:r>
      <w:proofErr w:type="spellEnd"/>
      <w:r w:rsidR="00C80DC2" w:rsidRPr="00C80DC2">
        <w:rPr>
          <w:rFonts w:asciiTheme="majorBidi" w:hAnsiTheme="majorBidi" w:cstheme="majorBidi"/>
          <w:b/>
          <w:bCs/>
          <w:lang w:val="en-US"/>
        </w:rPr>
        <w:t xml:space="preserve"> Abed “Collaborated Work” </w:t>
      </w:r>
    </w:p>
    <w:p w14:paraId="7C625E85" w14:textId="77777777" w:rsidR="00D40CAC" w:rsidRPr="00C80DC2" w:rsidRDefault="00D40CAC" w:rsidP="00D40CAC">
      <w:pPr>
        <w:rPr>
          <w:rFonts w:asciiTheme="majorBidi" w:hAnsiTheme="majorBidi" w:cstheme="majorBidi"/>
          <w:b/>
          <w:bCs/>
          <w:lang w:val="en-US"/>
        </w:rPr>
      </w:pPr>
    </w:p>
    <w:p w14:paraId="0F7924DB" w14:textId="21A8E595" w:rsidR="00C80DC2" w:rsidRDefault="00FA062C" w:rsidP="00C80DC2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3’rd</w:t>
      </w:r>
      <w:r w:rsidR="00D40CAC" w:rsidRPr="00C80DC2">
        <w:rPr>
          <w:rFonts w:asciiTheme="majorBidi" w:hAnsiTheme="majorBidi" w:cstheme="majorBidi"/>
          <w:b/>
          <w:bCs/>
          <w:lang w:val="en-US"/>
        </w:rPr>
        <w:t xml:space="preserve"> Main Task in Mechanical department. </w:t>
      </w:r>
    </w:p>
    <w:p w14:paraId="427A962B" w14:textId="4A6B3FBD" w:rsidR="00D40CAC" w:rsidRPr="00C80DC2" w:rsidRDefault="00D40CAC" w:rsidP="00C80DC2">
      <w:pPr>
        <w:rPr>
          <w:rFonts w:asciiTheme="majorBidi" w:hAnsiTheme="majorBidi" w:cstheme="majorBidi"/>
          <w:b/>
          <w:bCs/>
          <w:lang w:val="en-US"/>
        </w:rPr>
      </w:pPr>
      <w:r w:rsidRPr="00C80DC2">
        <w:rPr>
          <w:rFonts w:asciiTheme="majorBidi" w:hAnsiTheme="majorBidi" w:cstheme="majorBidi"/>
          <w:b/>
          <w:bCs/>
          <w:lang w:val="en-US"/>
        </w:rPr>
        <w:t xml:space="preserve">Build a robot on Cinema 4D and design the eyes: </w:t>
      </w:r>
    </w:p>
    <w:p w14:paraId="7E3226F7" w14:textId="45997B3D" w:rsidR="007B4134" w:rsidRPr="00C80DC2" w:rsidRDefault="007B4134" w:rsidP="007B4134">
      <w:pPr>
        <w:pStyle w:val="NormalWeb"/>
        <w:rPr>
          <w:rFonts w:asciiTheme="majorBidi" w:hAnsiTheme="majorBidi" w:cstheme="majorBidi"/>
          <w:b/>
          <w:bCs/>
          <w:lang w:val="en-US"/>
        </w:rPr>
      </w:pPr>
      <w:r w:rsidRPr="00C80DC2">
        <w:rPr>
          <w:rFonts w:asciiTheme="majorBidi" w:hAnsiTheme="majorBidi" w:cstheme="majorBidi"/>
          <w:b/>
          <w:bCs/>
          <w:lang w:val="en-US"/>
        </w:rPr>
        <w:t>Morpholog</w:t>
      </w:r>
      <w:r w:rsidR="00C80DC2" w:rsidRPr="00C80DC2">
        <w:rPr>
          <w:rFonts w:asciiTheme="majorBidi" w:hAnsiTheme="majorBidi" w:cstheme="majorBidi"/>
          <w:b/>
          <w:bCs/>
          <w:lang w:val="en-US"/>
        </w:rPr>
        <w:t>ical</w:t>
      </w:r>
      <w:r w:rsidRPr="00C80DC2">
        <w:rPr>
          <w:rFonts w:asciiTheme="majorBidi" w:hAnsiTheme="majorBidi" w:cstheme="majorBidi"/>
          <w:b/>
          <w:bCs/>
          <w:lang w:val="en-US"/>
        </w:rPr>
        <w:t xml:space="preserve"> analysis</w:t>
      </w:r>
    </w:p>
    <w:tbl>
      <w:tblPr>
        <w:tblStyle w:val="TableGrid"/>
        <w:tblW w:w="10613" w:type="dxa"/>
        <w:tblLayout w:type="fixed"/>
        <w:tblLook w:val="06A0" w:firstRow="1" w:lastRow="0" w:firstColumn="1" w:lastColumn="0" w:noHBand="1" w:noVBand="1"/>
      </w:tblPr>
      <w:tblGrid>
        <w:gridCol w:w="2367"/>
        <w:gridCol w:w="1876"/>
        <w:gridCol w:w="2121"/>
        <w:gridCol w:w="2121"/>
        <w:gridCol w:w="2128"/>
      </w:tblGrid>
      <w:tr w:rsidR="00E13906" w:rsidRPr="00C80DC2" w14:paraId="3BCEAA2C" w14:textId="77777777" w:rsidTr="007B4134">
        <w:trPr>
          <w:trHeight w:val="230"/>
        </w:trPr>
        <w:tc>
          <w:tcPr>
            <w:tcW w:w="2367" w:type="dxa"/>
          </w:tcPr>
          <w:p w14:paraId="7F14445A" w14:textId="77777777" w:rsidR="00E13906" w:rsidRPr="00C80DC2" w:rsidRDefault="00E13906" w:rsidP="00622F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 elements</w:t>
            </w:r>
          </w:p>
        </w:tc>
        <w:tc>
          <w:tcPr>
            <w:tcW w:w="8246" w:type="dxa"/>
            <w:gridSpan w:val="4"/>
          </w:tcPr>
          <w:p w14:paraId="41B0EF07" w14:textId="5A112263" w:rsidR="00E13906" w:rsidRPr="00C80DC2" w:rsidRDefault="00E13906" w:rsidP="00E1390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Sections</w:t>
            </w:r>
          </w:p>
        </w:tc>
      </w:tr>
      <w:tr w:rsidR="007B4134" w:rsidRPr="00C80DC2" w14:paraId="0689600C" w14:textId="77777777" w:rsidTr="007B4134">
        <w:trPr>
          <w:trHeight w:val="222"/>
        </w:trPr>
        <w:tc>
          <w:tcPr>
            <w:tcW w:w="2367" w:type="dxa"/>
          </w:tcPr>
          <w:p w14:paraId="02633088" w14:textId="77777777" w:rsidR="00E13906" w:rsidRPr="00C80DC2" w:rsidRDefault="00E13906" w:rsidP="00622F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Number of eyes</w:t>
            </w:r>
          </w:p>
        </w:tc>
        <w:tc>
          <w:tcPr>
            <w:tcW w:w="1876" w:type="dxa"/>
          </w:tcPr>
          <w:p w14:paraId="32497D04" w14:textId="6DD882B0" w:rsidR="00E13906" w:rsidRPr="00C80DC2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 xml:space="preserve">1 eye </w:t>
            </w:r>
          </w:p>
        </w:tc>
        <w:tc>
          <w:tcPr>
            <w:tcW w:w="2121" w:type="dxa"/>
          </w:tcPr>
          <w:p w14:paraId="484DD15B" w14:textId="0B7700AA" w:rsidR="00E13906" w:rsidRPr="00C80DC2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2 eyes</w:t>
            </w:r>
          </w:p>
        </w:tc>
        <w:tc>
          <w:tcPr>
            <w:tcW w:w="2121" w:type="dxa"/>
          </w:tcPr>
          <w:p w14:paraId="6C6564CD" w14:textId="7BF786FB" w:rsidR="00E13906" w:rsidRPr="00C80DC2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3 eyes</w:t>
            </w:r>
          </w:p>
        </w:tc>
        <w:tc>
          <w:tcPr>
            <w:tcW w:w="2126" w:type="dxa"/>
          </w:tcPr>
          <w:p w14:paraId="08D8F706" w14:textId="400F353F" w:rsidR="00E13906" w:rsidRPr="00C80DC2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 xml:space="preserve">jointed </w:t>
            </w:r>
          </w:p>
        </w:tc>
      </w:tr>
      <w:tr w:rsidR="007B4134" w:rsidRPr="00C80DC2" w14:paraId="539EE421" w14:textId="77777777" w:rsidTr="007B4134">
        <w:trPr>
          <w:trHeight w:val="230"/>
        </w:trPr>
        <w:tc>
          <w:tcPr>
            <w:tcW w:w="2367" w:type="dxa"/>
          </w:tcPr>
          <w:p w14:paraId="5F366F0B" w14:textId="77777777" w:rsidR="00E13906" w:rsidRPr="00C80DC2" w:rsidRDefault="00E13906" w:rsidP="00622F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 of eye</w:t>
            </w:r>
          </w:p>
        </w:tc>
        <w:tc>
          <w:tcPr>
            <w:tcW w:w="1876" w:type="dxa"/>
          </w:tcPr>
          <w:p w14:paraId="464EEC29" w14:textId="77777777" w:rsidR="00E13906" w:rsidRPr="00C80DC2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 xml:space="preserve">Realistic </w:t>
            </w:r>
          </w:p>
        </w:tc>
        <w:tc>
          <w:tcPr>
            <w:tcW w:w="2121" w:type="dxa"/>
          </w:tcPr>
          <w:p w14:paraId="5CC6C1B3" w14:textId="77777777" w:rsidR="00E13906" w:rsidRPr="00C80DC2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Animated</w:t>
            </w:r>
          </w:p>
        </w:tc>
        <w:tc>
          <w:tcPr>
            <w:tcW w:w="2121" w:type="dxa"/>
          </w:tcPr>
          <w:p w14:paraId="5001E3F1" w14:textId="4E2ED6C5" w:rsidR="00E13906" w:rsidRPr="00C80DC2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robotic</w:t>
            </w:r>
          </w:p>
        </w:tc>
        <w:tc>
          <w:tcPr>
            <w:tcW w:w="2126" w:type="dxa"/>
          </w:tcPr>
          <w:p w14:paraId="73926E50" w14:textId="59B81665" w:rsidR="00E13906" w:rsidRPr="00C80DC2" w:rsidRDefault="007B4134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 xml:space="preserve">Dots </w:t>
            </w:r>
          </w:p>
        </w:tc>
      </w:tr>
      <w:tr w:rsidR="007B4134" w:rsidRPr="00C80DC2" w14:paraId="385AAD98" w14:textId="77777777" w:rsidTr="007B4134">
        <w:trPr>
          <w:trHeight w:val="222"/>
        </w:trPr>
        <w:tc>
          <w:tcPr>
            <w:tcW w:w="2367" w:type="dxa"/>
          </w:tcPr>
          <w:p w14:paraId="11A2A394" w14:textId="77777777" w:rsidR="00E13906" w:rsidRPr="00C80DC2" w:rsidRDefault="00E13906" w:rsidP="00622F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876" w:type="dxa"/>
          </w:tcPr>
          <w:p w14:paraId="276A1339" w14:textId="01DB6187" w:rsidR="00E13906" w:rsidRPr="00C80DC2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Plastic</w:t>
            </w:r>
          </w:p>
        </w:tc>
        <w:tc>
          <w:tcPr>
            <w:tcW w:w="2121" w:type="dxa"/>
          </w:tcPr>
          <w:p w14:paraId="2B703CDD" w14:textId="363262D4" w:rsidR="00E13906" w:rsidRPr="00C80DC2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Fiberglass” Screen”</w:t>
            </w:r>
          </w:p>
        </w:tc>
        <w:tc>
          <w:tcPr>
            <w:tcW w:w="2121" w:type="dxa"/>
          </w:tcPr>
          <w:p w14:paraId="0BDBA4E2" w14:textId="486718E2" w:rsidR="00E13906" w:rsidRPr="00C80DC2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Hard Paper “Painter</w:t>
            </w:r>
          </w:p>
        </w:tc>
        <w:tc>
          <w:tcPr>
            <w:tcW w:w="2126" w:type="dxa"/>
          </w:tcPr>
          <w:p w14:paraId="0451273B" w14:textId="596D8A48" w:rsidR="00E13906" w:rsidRPr="00C80DC2" w:rsidRDefault="007B4134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LED</w:t>
            </w:r>
          </w:p>
        </w:tc>
      </w:tr>
      <w:tr w:rsidR="007B4134" w:rsidRPr="00C80DC2" w14:paraId="33FC4327" w14:textId="77777777" w:rsidTr="007B4134">
        <w:trPr>
          <w:trHeight w:val="230"/>
        </w:trPr>
        <w:tc>
          <w:tcPr>
            <w:tcW w:w="2367" w:type="dxa"/>
          </w:tcPr>
          <w:p w14:paraId="09C26BAD" w14:textId="5EF51BB6" w:rsidR="00E13906" w:rsidRPr="00C80DC2" w:rsidRDefault="007B4134" w:rsidP="00622F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Eye Color</w:t>
            </w:r>
          </w:p>
        </w:tc>
        <w:tc>
          <w:tcPr>
            <w:tcW w:w="1876" w:type="dxa"/>
          </w:tcPr>
          <w:p w14:paraId="02A97BF5" w14:textId="1F535660" w:rsidR="00E13906" w:rsidRPr="00C80DC2" w:rsidRDefault="007B4134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Green</w:t>
            </w:r>
          </w:p>
        </w:tc>
        <w:tc>
          <w:tcPr>
            <w:tcW w:w="2121" w:type="dxa"/>
          </w:tcPr>
          <w:p w14:paraId="3B050AA5" w14:textId="3A95FBF1" w:rsidR="00E13906" w:rsidRPr="00C80DC2" w:rsidRDefault="007B4134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Blue</w:t>
            </w:r>
          </w:p>
        </w:tc>
        <w:tc>
          <w:tcPr>
            <w:tcW w:w="2121" w:type="dxa"/>
          </w:tcPr>
          <w:p w14:paraId="4B762EF7" w14:textId="315C36AE" w:rsidR="00E13906" w:rsidRPr="00C80DC2" w:rsidRDefault="007B4134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Rainbow “Changed”</w:t>
            </w:r>
          </w:p>
        </w:tc>
        <w:tc>
          <w:tcPr>
            <w:tcW w:w="2126" w:type="dxa"/>
          </w:tcPr>
          <w:p w14:paraId="0FF48E1A" w14:textId="5D6CA6E6" w:rsidR="00E13906" w:rsidRPr="00C80DC2" w:rsidRDefault="007B4134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Red</w:t>
            </w:r>
          </w:p>
        </w:tc>
      </w:tr>
      <w:tr w:rsidR="007B4134" w:rsidRPr="00C80DC2" w14:paraId="695E5745" w14:textId="77777777" w:rsidTr="007B4134">
        <w:trPr>
          <w:trHeight w:val="378"/>
        </w:trPr>
        <w:tc>
          <w:tcPr>
            <w:tcW w:w="2367" w:type="dxa"/>
          </w:tcPr>
          <w:p w14:paraId="6FA9027C" w14:textId="77777777" w:rsidR="00E13906" w:rsidRPr="00C80DC2" w:rsidRDefault="00E13906" w:rsidP="00622F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Shape of eyes</w:t>
            </w:r>
          </w:p>
        </w:tc>
        <w:tc>
          <w:tcPr>
            <w:tcW w:w="1876" w:type="dxa"/>
          </w:tcPr>
          <w:p w14:paraId="41D14EA6" w14:textId="496EFD18" w:rsidR="00E13906" w:rsidRPr="00C80DC2" w:rsidRDefault="007B4134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Circle</w:t>
            </w:r>
          </w:p>
        </w:tc>
        <w:tc>
          <w:tcPr>
            <w:tcW w:w="2121" w:type="dxa"/>
          </w:tcPr>
          <w:p w14:paraId="15C31D09" w14:textId="64B541B3" w:rsidR="00E13906" w:rsidRPr="00C80DC2" w:rsidRDefault="007B4134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Oval</w:t>
            </w:r>
          </w:p>
        </w:tc>
        <w:tc>
          <w:tcPr>
            <w:tcW w:w="2121" w:type="dxa"/>
          </w:tcPr>
          <w:p w14:paraId="793D96DE" w14:textId="0993D8AF" w:rsidR="00E13906" w:rsidRPr="00C80DC2" w:rsidRDefault="007B4134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rectangle</w:t>
            </w:r>
          </w:p>
        </w:tc>
        <w:tc>
          <w:tcPr>
            <w:tcW w:w="2126" w:type="dxa"/>
          </w:tcPr>
          <w:p w14:paraId="4AD1B01E" w14:textId="67443D09" w:rsidR="00E13906" w:rsidRPr="00C80DC2" w:rsidRDefault="007B4134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Mix of shapes</w:t>
            </w:r>
          </w:p>
        </w:tc>
      </w:tr>
      <w:tr w:rsidR="007B4134" w:rsidRPr="00C80DC2" w14:paraId="3D0C50AB" w14:textId="77777777" w:rsidTr="007B4134">
        <w:trPr>
          <w:trHeight w:val="924"/>
        </w:trPr>
        <w:tc>
          <w:tcPr>
            <w:tcW w:w="2367" w:type="dxa"/>
          </w:tcPr>
          <w:p w14:paraId="6346F33E" w14:textId="16C84AC1" w:rsidR="00E13906" w:rsidRPr="00C80DC2" w:rsidRDefault="00E13906" w:rsidP="00E1390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Movement of eyes</w:t>
            </w:r>
          </w:p>
        </w:tc>
        <w:tc>
          <w:tcPr>
            <w:tcW w:w="1876" w:type="dxa"/>
          </w:tcPr>
          <w:p w14:paraId="33EE710F" w14:textId="53D0E4B9" w:rsidR="00E13906" w:rsidRPr="00C80DC2" w:rsidRDefault="00E13906" w:rsidP="00E139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>Open all the time</w:t>
            </w:r>
          </w:p>
        </w:tc>
        <w:tc>
          <w:tcPr>
            <w:tcW w:w="2121" w:type="dxa"/>
          </w:tcPr>
          <w:p w14:paraId="5D7416A0" w14:textId="46B931D3" w:rsidR="00E13906" w:rsidRPr="00C80DC2" w:rsidRDefault="00E13906" w:rsidP="00E139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 xml:space="preserve">Open and close every 10 seconds </w:t>
            </w:r>
          </w:p>
        </w:tc>
        <w:tc>
          <w:tcPr>
            <w:tcW w:w="2121" w:type="dxa"/>
          </w:tcPr>
          <w:p w14:paraId="4994F195" w14:textId="12A002E2" w:rsidR="00E13906" w:rsidRPr="00C80DC2" w:rsidRDefault="00E13906" w:rsidP="00E139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 xml:space="preserve">Open and close by choice(command) </w:t>
            </w:r>
          </w:p>
        </w:tc>
        <w:tc>
          <w:tcPr>
            <w:tcW w:w="2126" w:type="dxa"/>
          </w:tcPr>
          <w:p w14:paraId="7204CBD3" w14:textId="3907ECA4" w:rsidR="00E13906" w:rsidRPr="00C80DC2" w:rsidRDefault="007B4134" w:rsidP="00E139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80DC2">
              <w:rPr>
                <w:rFonts w:asciiTheme="majorBidi" w:hAnsiTheme="majorBidi" w:cstheme="majorBidi"/>
                <w:sz w:val="24"/>
                <w:szCs w:val="24"/>
              </w:rPr>
              <w:t xml:space="preserve">Open and closed depend on the robot responses </w:t>
            </w:r>
          </w:p>
        </w:tc>
      </w:tr>
    </w:tbl>
    <w:p w14:paraId="56C4CEAD" w14:textId="5739B45D" w:rsidR="007B4134" w:rsidRPr="00C80DC2" w:rsidRDefault="007B4134" w:rsidP="007B4134">
      <w:pPr>
        <w:pStyle w:val="NormalWeb"/>
        <w:rPr>
          <w:rFonts w:asciiTheme="majorBidi" w:hAnsiTheme="majorBidi" w:cstheme="majorBidi"/>
          <w:b/>
          <w:bCs/>
          <w:lang w:val="en-US"/>
        </w:rPr>
      </w:pPr>
      <w:r w:rsidRPr="00C80DC2">
        <w:rPr>
          <w:rFonts w:asciiTheme="majorBidi" w:hAnsiTheme="majorBidi" w:cstheme="majorBidi"/>
          <w:b/>
          <w:bCs/>
          <w:lang w:val="en-US"/>
        </w:rPr>
        <w:t>Our choice is the following:</w:t>
      </w:r>
    </w:p>
    <w:p w14:paraId="573D1651" w14:textId="57335A6E" w:rsidR="007B4134" w:rsidRPr="00C80DC2" w:rsidRDefault="007B4134" w:rsidP="007B4134">
      <w:pPr>
        <w:pStyle w:val="NormalWeb"/>
        <w:rPr>
          <w:rFonts w:asciiTheme="majorBidi" w:hAnsiTheme="majorBidi" w:cstheme="majorBidi"/>
          <w:lang w:val="en-US"/>
        </w:rPr>
      </w:pPr>
      <w:r w:rsidRPr="00C80DC2">
        <w:rPr>
          <w:rFonts w:asciiTheme="majorBidi" w:hAnsiTheme="majorBidi" w:cstheme="majorBidi"/>
          <w:b/>
          <w:bCs/>
        </w:rPr>
        <w:t>Number of eyes</w:t>
      </w:r>
      <w:r w:rsidRPr="00C80DC2">
        <w:rPr>
          <w:rFonts w:asciiTheme="majorBidi" w:hAnsiTheme="majorBidi" w:cstheme="majorBidi"/>
        </w:rPr>
        <w:t xml:space="preserve"> </w:t>
      </w:r>
      <w:r w:rsidRPr="00C80DC2">
        <w:rPr>
          <w:rFonts w:asciiTheme="majorBidi" w:hAnsiTheme="majorBidi" w:cstheme="majorBidi"/>
          <w:lang w:val="en-US"/>
        </w:rPr>
        <w:t xml:space="preserve">: 2 </w:t>
      </w:r>
      <w:r w:rsidRPr="00C80DC2">
        <w:rPr>
          <w:rFonts w:asciiTheme="majorBidi" w:hAnsiTheme="majorBidi" w:cstheme="majorBidi"/>
        </w:rPr>
        <w:t>jointed</w:t>
      </w:r>
      <w:r w:rsidRPr="00C80DC2">
        <w:rPr>
          <w:rFonts w:asciiTheme="majorBidi" w:hAnsiTheme="majorBidi" w:cstheme="majorBidi"/>
          <w:lang w:val="en-US"/>
        </w:rPr>
        <w:t xml:space="preserve"> eyes </w:t>
      </w:r>
      <w:r w:rsidRPr="00C80DC2">
        <w:rPr>
          <w:rFonts w:asciiTheme="majorBidi" w:hAnsiTheme="majorBidi" w:cstheme="majorBidi"/>
          <w:rtl/>
        </w:rPr>
        <w:t>  </w:t>
      </w:r>
    </w:p>
    <w:p w14:paraId="6D6BA491" w14:textId="5BC934BE" w:rsidR="007B4134" w:rsidRPr="00C80DC2" w:rsidRDefault="007B4134" w:rsidP="007B4134">
      <w:pPr>
        <w:pStyle w:val="NormalWeb"/>
        <w:rPr>
          <w:rFonts w:asciiTheme="majorBidi" w:hAnsiTheme="majorBidi" w:cstheme="majorBidi"/>
          <w:lang w:val="en-US"/>
        </w:rPr>
      </w:pPr>
      <w:r w:rsidRPr="00C80DC2">
        <w:rPr>
          <w:rFonts w:asciiTheme="majorBidi" w:hAnsiTheme="majorBidi" w:cstheme="majorBidi"/>
          <w:b/>
          <w:bCs/>
        </w:rPr>
        <w:t>Type of eye</w:t>
      </w:r>
      <w:r w:rsidRPr="00C80DC2">
        <w:rPr>
          <w:rFonts w:asciiTheme="majorBidi" w:hAnsiTheme="majorBidi" w:cstheme="majorBidi"/>
          <w:b/>
          <w:bCs/>
          <w:lang w:val="en-US"/>
        </w:rPr>
        <w:t>:</w:t>
      </w:r>
      <w:r w:rsidRPr="00C80DC2">
        <w:rPr>
          <w:rFonts w:asciiTheme="majorBidi" w:hAnsiTheme="majorBidi" w:cstheme="majorBidi"/>
          <w:lang w:val="en-US"/>
        </w:rPr>
        <w:t xml:space="preserve"> </w:t>
      </w:r>
      <w:r w:rsidRPr="00C80DC2">
        <w:rPr>
          <w:rFonts w:asciiTheme="majorBidi" w:hAnsiTheme="majorBidi" w:cstheme="majorBidi"/>
        </w:rPr>
        <w:t>Animated</w:t>
      </w:r>
    </w:p>
    <w:p w14:paraId="1955AEA9" w14:textId="41595719" w:rsidR="007B4134" w:rsidRPr="00C80DC2" w:rsidRDefault="007B4134" w:rsidP="007B4134">
      <w:pPr>
        <w:rPr>
          <w:rFonts w:asciiTheme="majorBidi" w:hAnsiTheme="majorBidi" w:cstheme="majorBidi"/>
        </w:rPr>
      </w:pPr>
      <w:r w:rsidRPr="00C80DC2">
        <w:rPr>
          <w:rFonts w:asciiTheme="majorBidi" w:hAnsiTheme="majorBidi" w:cstheme="majorBidi"/>
          <w:b/>
          <w:bCs/>
        </w:rPr>
        <w:t>Material</w:t>
      </w:r>
      <w:r w:rsidRPr="00C80DC2">
        <w:rPr>
          <w:rFonts w:asciiTheme="majorBidi" w:hAnsiTheme="majorBidi" w:cstheme="majorBidi"/>
          <w:b/>
          <w:bCs/>
          <w:lang w:val="en-US"/>
        </w:rPr>
        <w:t>:</w:t>
      </w:r>
      <w:r w:rsidRPr="00C80DC2">
        <w:rPr>
          <w:rFonts w:asciiTheme="majorBidi" w:hAnsiTheme="majorBidi" w:cstheme="majorBidi"/>
        </w:rPr>
        <w:t xml:space="preserve"> Fiberglass” Screen”</w:t>
      </w:r>
    </w:p>
    <w:p w14:paraId="1B6F26BC" w14:textId="2F79E97D" w:rsidR="007B4134" w:rsidRPr="00C80DC2" w:rsidRDefault="007B4134" w:rsidP="007B4134">
      <w:pPr>
        <w:rPr>
          <w:rFonts w:asciiTheme="majorBidi" w:hAnsiTheme="majorBidi" w:cstheme="majorBidi"/>
        </w:rPr>
      </w:pPr>
      <w:r w:rsidRPr="00C80DC2">
        <w:rPr>
          <w:rFonts w:asciiTheme="majorBidi" w:hAnsiTheme="majorBidi" w:cstheme="majorBidi"/>
          <w:b/>
          <w:bCs/>
        </w:rPr>
        <w:t>Eye Color</w:t>
      </w:r>
      <w:r w:rsidRPr="00C80DC2">
        <w:rPr>
          <w:rFonts w:asciiTheme="majorBidi" w:hAnsiTheme="majorBidi" w:cstheme="majorBidi"/>
          <w:b/>
          <w:bCs/>
          <w:lang w:val="en-US"/>
        </w:rPr>
        <w:t>:</w:t>
      </w:r>
      <w:r w:rsidRPr="00C80DC2">
        <w:rPr>
          <w:rFonts w:asciiTheme="majorBidi" w:hAnsiTheme="majorBidi" w:cstheme="majorBidi"/>
          <w:lang w:val="en-US"/>
        </w:rPr>
        <w:t xml:space="preserve"> </w:t>
      </w:r>
      <w:r w:rsidRPr="00C80DC2">
        <w:rPr>
          <w:rFonts w:asciiTheme="majorBidi" w:hAnsiTheme="majorBidi" w:cstheme="majorBidi"/>
        </w:rPr>
        <w:t>Rainbow “Changed”</w:t>
      </w:r>
    </w:p>
    <w:p w14:paraId="72FF214C" w14:textId="5498FAB6" w:rsidR="007B4134" w:rsidRPr="00C80DC2" w:rsidRDefault="007B4134" w:rsidP="007B4134">
      <w:pPr>
        <w:rPr>
          <w:rFonts w:asciiTheme="majorBidi" w:hAnsiTheme="majorBidi" w:cstheme="majorBidi"/>
        </w:rPr>
      </w:pPr>
      <w:r w:rsidRPr="00C80DC2">
        <w:rPr>
          <w:rFonts w:asciiTheme="majorBidi" w:hAnsiTheme="majorBidi" w:cstheme="majorBidi"/>
          <w:b/>
          <w:bCs/>
        </w:rPr>
        <w:t>Shape of eyes</w:t>
      </w:r>
      <w:r w:rsidRPr="00C80DC2">
        <w:rPr>
          <w:rFonts w:asciiTheme="majorBidi" w:hAnsiTheme="majorBidi" w:cstheme="majorBidi"/>
          <w:b/>
          <w:bCs/>
          <w:lang w:val="en-US"/>
        </w:rPr>
        <w:t>:</w:t>
      </w:r>
      <w:r w:rsidRPr="00C80DC2">
        <w:rPr>
          <w:rFonts w:asciiTheme="majorBidi" w:hAnsiTheme="majorBidi" w:cstheme="majorBidi"/>
        </w:rPr>
        <w:t xml:space="preserve"> Mix of shapes</w:t>
      </w:r>
      <w:r w:rsidRPr="00C80DC2">
        <w:rPr>
          <w:rFonts w:asciiTheme="majorBidi" w:hAnsiTheme="majorBidi" w:cstheme="majorBidi"/>
          <w:lang w:val="en-US"/>
        </w:rPr>
        <w:t xml:space="preserve"> “ Circle and</w:t>
      </w:r>
      <w:r w:rsidRPr="00C80DC2">
        <w:rPr>
          <w:rFonts w:asciiTheme="majorBidi" w:hAnsiTheme="majorBidi" w:cstheme="majorBidi"/>
        </w:rPr>
        <w:t xml:space="preserve"> rectangle</w:t>
      </w:r>
      <w:r w:rsidRPr="00C80DC2">
        <w:rPr>
          <w:rFonts w:asciiTheme="majorBidi" w:hAnsiTheme="majorBidi" w:cstheme="majorBidi"/>
          <w:lang w:val="en-US"/>
        </w:rPr>
        <w:t xml:space="preserve"> combined”</w:t>
      </w:r>
    </w:p>
    <w:p w14:paraId="03F9CB1E" w14:textId="1FDD3A11" w:rsidR="007B4134" w:rsidRPr="00C80DC2" w:rsidRDefault="007B4134" w:rsidP="007B4134">
      <w:pPr>
        <w:rPr>
          <w:rFonts w:asciiTheme="majorBidi" w:hAnsiTheme="majorBidi" w:cstheme="majorBidi"/>
        </w:rPr>
      </w:pPr>
      <w:r w:rsidRPr="00C80DC2">
        <w:rPr>
          <w:rFonts w:asciiTheme="majorBidi" w:hAnsiTheme="majorBidi" w:cstheme="majorBidi"/>
          <w:b/>
          <w:bCs/>
        </w:rPr>
        <w:t>Movement of eyes</w:t>
      </w:r>
      <w:r w:rsidRPr="00C80DC2">
        <w:rPr>
          <w:rFonts w:asciiTheme="majorBidi" w:hAnsiTheme="majorBidi" w:cstheme="majorBidi"/>
          <w:b/>
          <w:bCs/>
          <w:lang w:val="en-US"/>
        </w:rPr>
        <w:t>:</w:t>
      </w:r>
      <w:r w:rsidRPr="00C80DC2">
        <w:rPr>
          <w:rFonts w:asciiTheme="majorBidi" w:hAnsiTheme="majorBidi" w:cstheme="majorBidi"/>
        </w:rPr>
        <w:t xml:space="preserve"> Open and close every 10 seconds</w:t>
      </w:r>
      <w:r w:rsidRPr="00C80DC2">
        <w:rPr>
          <w:rFonts w:asciiTheme="majorBidi" w:hAnsiTheme="majorBidi" w:cstheme="majorBidi"/>
          <w:lang w:val="en-US"/>
        </w:rPr>
        <w:t xml:space="preserve"> + </w:t>
      </w:r>
      <w:r w:rsidRPr="00C80DC2">
        <w:rPr>
          <w:rFonts w:asciiTheme="majorBidi" w:hAnsiTheme="majorBidi" w:cstheme="majorBidi"/>
        </w:rPr>
        <w:t>Open and closed depend on the robot responses</w:t>
      </w:r>
    </w:p>
    <w:p w14:paraId="05096C54" w14:textId="558D974C" w:rsidR="007B4134" w:rsidRPr="00C80DC2" w:rsidRDefault="007B4134" w:rsidP="007B4134">
      <w:pPr>
        <w:rPr>
          <w:rFonts w:asciiTheme="majorBidi" w:hAnsiTheme="majorBidi" w:cstheme="majorBidi"/>
        </w:rPr>
      </w:pPr>
    </w:p>
    <w:p w14:paraId="33F23512" w14:textId="2857B4A5" w:rsidR="007B4134" w:rsidRPr="00C80DC2" w:rsidRDefault="00C80DC2" w:rsidP="007B413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Reason: </w:t>
      </w:r>
      <w:r w:rsidR="007B4134" w:rsidRPr="00C80DC2">
        <w:rPr>
          <w:rFonts w:asciiTheme="majorBidi" w:hAnsiTheme="majorBidi" w:cstheme="majorBidi"/>
          <w:lang w:val="en-US"/>
        </w:rPr>
        <w:t>We chose the animated screen for the robot eyes to make it more fun and futuristic, also the screen will change the shape of the robot</w:t>
      </w:r>
      <w:r w:rsidRPr="00C80DC2">
        <w:rPr>
          <w:rFonts w:asciiTheme="majorBidi" w:hAnsiTheme="majorBidi" w:cstheme="majorBidi"/>
          <w:lang w:val="en-US"/>
        </w:rPr>
        <w:t>’s eyes</w:t>
      </w:r>
      <w:r w:rsidR="007B4134" w:rsidRPr="00C80DC2">
        <w:rPr>
          <w:rFonts w:asciiTheme="majorBidi" w:hAnsiTheme="majorBidi" w:cstheme="majorBidi"/>
          <w:lang w:val="en-US"/>
        </w:rPr>
        <w:t xml:space="preserve"> to show more emotions </w:t>
      </w:r>
      <w:r w:rsidRPr="00C80DC2">
        <w:rPr>
          <w:rFonts w:asciiTheme="majorBidi" w:hAnsiTheme="majorBidi" w:cstheme="majorBidi"/>
          <w:lang w:val="en-US"/>
        </w:rPr>
        <w:t>depending on the event, this will allow the robot to connect with the viewer in a fun and emotional level and deliver the best quality and achieve its goal of communication</w:t>
      </w:r>
      <w:r>
        <w:rPr>
          <w:rFonts w:asciiTheme="majorBidi" w:hAnsiTheme="majorBidi" w:cstheme="majorBidi"/>
          <w:lang w:val="en-US"/>
        </w:rPr>
        <w:t xml:space="preserve">. </w:t>
      </w:r>
    </w:p>
    <w:p w14:paraId="16EF5560" w14:textId="15816C4F" w:rsidR="00C80DC2" w:rsidRPr="00C80DC2" w:rsidRDefault="00C80DC2" w:rsidP="007B4134">
      <w:pPr>
        <w:rPr>
          <w:rFonts w:asciiTheme="majorBidi" w:hAnsiTheme="majorBidi" w:cstheme="majorBidi"/>
        </w:rPr>
      </w:pPr>
    </w:p>
    <w:p w14:paraId="2124D89C" w14:textId="5E4A16E9" w:rsidR="00C80DC2" w:rsidRPr="00C80DC2" w:rsidRDefault="00C80DC2" w:rsidP="007B4134">
      <w:pPr>
        <w:rPr>
          <w:rFonts w:asciiTheme="majorBidi" w:hAnsiTheme="majorBidi" w:cstheme="majorBidi"/>
        </w:rPr>
      </w:pPr>
      <w:r w:rsidRPr="00C80DC2">
        <w:rPr>
          <w:rFonts w:asciiTheme="majorBidi" w:hAnsiTheme="majorBidi" w:cstheme="majorBidi"/>
          <w:lang w:val="en-US"/>
        </w:rPr>
        <w:t xml:space="preserve">Note: we designed the robot eye to give you a better idea of what we imagined, please check the attached photos </w:t>
      </w:r>
      <w:r w:rsidRPr="00C80DC2">
        <w:rPr>
          <w:rFonts w:asciiTheme="majorBidi" w:hAnsiTheme="majorBidi" w:cstheme="majorBidi"/>
          <w:lang w:val="en-US"/>
        </w:rPr>
        <w:sym w:font="Wingdings" w:char="F04A"/>
      </w:r>
      <w:r w:rsidRPr="00C80DC2">
        <w:rPr>
          <w:rFonts w:asciiTheme="majorBidi" w:hAnsiTheme="majorBidi" w:cstheme="majorBidi"/>
          <w:lang w:val="en-US"/>
        </w:rPr>
        <w:t>.</w:t>
      </w:r>
    </w:p>
    <w:p w14:paraId="5B5DCB2D" w14:textId="384851B8" w:rsidR="00C80DC2" w:rsidRPr="00C80DC2" w:rsidRDefault="00C80DC2" w:rsidP="007B4134">
      <w:pPr>
        <w:rPr>
          <w:rFonts w:asciiTheme="majorBidi" w:hAnsiTheme="majorBidi" w:cstheme="majorBidi"/>
        </w:rPr>
      </w:pPr>
    </w:p>
    <w:p w14:paraId="4973C78D" w14:textId="6356D74C" w:rsidR="00C80DC2" w:rsidRPr="00C80DC2" w:rsidRDefault="00C80DC2" w:rsidP="007B4134">
      <w:pPr>
        <w:rPr>
          <w:rFonts w:asciiTheme="majorBidi" w:hAnsiTheme="majorBidi" w:cstheme="majorBidi"/>
          <w:lang w:val="en-US"/>
        </w:rPr>
      </w:pPr>
      <w:r w:rsidRPr="00C80DC2">
        <w:rPr>
          <w:rFonts w:asciiTheme="majorBidi" w:hAnsiTheme="majorBidi" w:cstheme="majorBidi"/>
          <w:lang w:val="en-US"/>
        </w:rPr>
        <w:t>Thank you.</w:t>
      </w:r>
    </w:p>
    <w:p w14:paraId="081153CE" w14:textId="77777777" w:rsidR="007B4134" w:rsidRPr="007B4134" w:rsidRDefault="007B4134" w:rsidP="007B4134">
      <w:pPr>
        <w:rPr>
          <w:rFonts w:asciiTheme="majorBidi" w:hAnsiTheme="majorBidi" w:cstheme="majorBidi"/>
          <w:lang w:val="en-US"/>
        </w:rPr>
      </w:pPr>
    </w:p>
    <w:p w14:paraId="466FAB5F" w14:textId="77777777" w:rsidR="00D40CAC" w:rsidRDefault="00D40CAC"/>
    <w:sectPr w:rsidR="00D40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AC"/>
    <w:rsid w:val="007B4134"/>
    <w:rsid w:val="00C80DC2"/>
    <w:rsid w:val="00D40CAC"/>
    <w:rsid w:val="00E13906"/>
    <w:rsid w:val="00FA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CD80"/>
  <w15:chartTrackingRefBased/>
  <w15:docId w15:val="{8B8C0F83-A072-1B4E-916B-3FE7E5B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C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13906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Alabdulhadi</dc:creator>
  <cp:keywords/>
  <dc:description/>
  <cp:lastModifiedBy>Maryam Alabdulhadi</cp:lastModifiedBy>
  <cp:revision>3</cp:revision>
  <dcterms:created xsi:type="dcterms:W3CDTF">2021-06-20T19:49:00Z</dcterms:created>
  <dcterms:modified xsi:type="dcterms:W3CDTF">2021-06-21T17:21:00Z</dcterms:modified>
</cp:coreProperties>
</file>