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2.4 GHz Microstrip Patch Antenna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System response: reflection coefficient </w:t>
      </w:r>
    </w:p>
    <w:p>
      <w:pPr>
        <w:pStyle w:val="Normal"/>
        <w:spacing w:before="0" w:after="0"/>
        <w:rPr>
          <w:sz w:val="20"/>
          <w:szCs w:val="2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3355975</wp:posOffset>
            </wp:positionH>
            <wp:positionV relativeFrom="paragraph">
              <wp:posOffset>6985</wp:posOffset>
            </wp:positionV>
            <wp:extent cx="2991485" cy="2472055"/>
            <wp:effectExtent l="0" t="0" r="0" b="0"/>
            <wp:wrapTight wrapText="bothSides">
              <wp:wrapPolygon edited="0">
                <wp:start x="-17" y="0"/>
                <wp:lineTo x="-17" y="21457"/>
                <wp:lineTo x="21455" y="21457"/>
                <wp:lineTo x="21455" y="0"/>
                <wp:lineTo x="-17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T</w:t>
      </w:r>
      <w:r>
        <w:rPr>
          <w:sz w:val="20"/>
          <w:szCs w:val="20"/>
        </w:rPr>
        <w:t>arget antenna impedance = 50 ohm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Target center frequency = 2.4 +- 0.05 GHz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Feasible region </w:t>
      </w:r>
      <w:r>
        <w:rPr>
          <w:b/>
          <w:bCs/>
          <w:sz w:val="20"/>
          <w:szCs w:val="20"/>
        </w:rPr>
        <w:t>problem</w:t>
      </w:r>
      <w:r>
        <w:rPr>
          <w:b/>
          <w:bCs/>
          <w:sz w:val="20"/>
          <w:szCs w:val="20"/>
        </w:rPr>
        <w:t xml:space="preserve">: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f1 &lt;arg min(S11) &lt; f2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f1 = 2.35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f2 = 2.45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Layout: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polygons = 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vertices = 12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Parameters: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W1: patch width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L1: patch length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W2: feed insertion gap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L2: feed insertion length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h_ox: substrate height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e_ox: substrate relative permittivity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loss tangent= 0.003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conductor material: perfect electric conductor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-----Parameter ranges-----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6"/>
        <w:gridCol w:w="1332"/>
        <w:gridCol w:w="1329"/>
        <w:gridCol w:w="1880"/>
        <w:gridCol w:w="1497"/>
        <w:gridCol w:w="2045"/>
      </w:tblGrid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0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sparser sampling </w:t>
            </w:r>
          </w:p>
        </w:tc>
        <w:tc>
          <w:tcPr>
            <w:tcW w:w="354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denser sampling 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design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W1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mm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mm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mm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mm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mm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30.5 mm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27.5 mm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 mm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 mm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 mm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W2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 mm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mm 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 mm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 mm 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 mm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 mm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 mm 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9.2 mm 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 mm 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 mm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h_ox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 mm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1mm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 mm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1.0mm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 mm</w:t>
            </w:r>
          </w:p>
        </w:tc>
      </w:tr>
      <w:tr>
        <w:trPr>
          <w:trHeight w:val="372" w:hRule="atLeast"/>
        </w:trPr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e_ox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1329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8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-----Simulation setup-----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solver = Momentum Microwave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start frequency = 2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stop frequency = </w:t>
      </w:r>
      <w:r>
        <w:rPr>
          <w:sz w:val="20"/>
          <w:szCs w:val="20"/>
        </w:rPr>
        <w:t>4</w:t>
      </w:r>
      <w:r>
        <w:rPr>
          <w:sz w:val="20"/>
          <w:szCs w:val="20"/>
        </w:rPr>
        <w:t xml:space="preserve">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swe</w:t>
      </w:r>
      <w:bookmarkStart w:id="0" w:name="_GoBack"/>
      <w:bookmarkEnd w:id="0"/>
      <w:r>
        <w:rPr>
          <w:sz w:val="20"/>
          <w:szCs w:val="20"/>
        </w:rPr>
        <w:t>ep type = Linea</w:t>
      </w:r>
      <w:r>
        <w:rPr>
          <w:sz w:val="20"/>
          <w:szCs w:val="20"/>
        </w:rPr>
        <w:t>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points = 101</w:t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200 |s11| samples:</w:t>
      </w:r>
    </w:p>
    <w:p>
      <w:pPr>
        <w:pStyle w:val="Normal"/>
        <w:spacing w:before="0" w:after="0"/>
        <w:rPr>
          <w:sz w:val="20"/>
          <w:szCs w:val="20"/>
        </w:rPr>
      </w:pPr>
      <w:r>
        <w:rPr/>
        <w:drawing>
          <wp:inline distT="0" distB="0" distL="0" distR="0">
            <wp:extent cx="5937885" cy="38950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787515" cy="37941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809d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809d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LibreOffice/6.4.7.2$Linux_X86_64 LibreOffice_project/40$Build-2</Application>
  <Pages>3</Pages>
  <Words>187</Words>
  <Characters>816</Characters>
  <CharactersWithSpaces>941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2020-01-24T09:21:00Z</dcterms:created>
  <dc:creator>Federico Garbuglia (UGent-imec)</dc:creator>
  <dc:description/>
  <dc:language>en-US</dc:language>
  <cp:lastModifiedBy/>
  <dcterms:modified xsi:type="dcterms:W3CDTF">2022-03-21T17:47:20Z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