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0CF5" w:rsidRDefault="00331685" w:rsidP="005F71F4">
      <w:pPr>
        <w:pStyle w:val="Heading1"/>
        <w:rPr>
          <w:sz w:val="20"/>
          <w:szCs w:val="20"/>
        </w:rPr>
      </w:pPr>
      <w:r>
        <w:t xml:space="preserve">National University of Computer &amp; Emerging </w:t>
      </w:r>
      <w:r w:rsidR="005F71F4">
        <w:t xml:space="preserve">                                 </w:t>
      </w:r>
      <w:r>
        <w:t>Sciences</w:t>
      </w:r>
      <w:r>
        <w:t xml:space="preserve"> </w:t>
      </w:r>
      <w:r>
        <w:rPr>
          <w:sz w:val="24"/>
          <w:szCs w:val="24"/>
        </w:rPr>
        <w:t xml:space="preserve"> </w:t>
      </w:r>
    </w:p>
    <w:p w:rsidR="006A0CF5" w:rsidRDefault="00331685">
      <w:pPr>
        <w:spacing w:after="13" w:line="270" w:lineRule="auto"/>
        <w:ind w:left="328" w:right="6"/>
        <w:jc w:val="center"/>
        <w:rPr>
          <w:rFonts w:ascii="Cambria" w:eastAsia="Cambria" w:hAnsi="Cambria" w:cs="Cambria"/>
          <w:sz w:val="20"/>
          <w:szCs w:val="20"/>
        </w:rPr>
      </w:pPr>
      <w:r>
        <w:rPr>
          <w:rFonts w:ascii="Cambria" w:eastAsia="Cambria" w:hAnsi="Cambria" w:cs="Cambria"/>
          <w:b/>
          <w:sz w:val="40"/>
          <w:szCs w:val="40"/>
          <w:u w:val="single"/>
        </w:rPr>
        <w:t>Karachi Campus</w:t>
      </w:r>
      <w:r>
        <w:rPr>
          <w:rFonts w:ascii="Cambria" w:eastAsia="Cambria" w:hAnsi="Cambria" w:cs="Cambria"/>
          <w:b/>
          <w:sz w:val="40"/>
          <w:szCs w:val="40"/>
        </w:rPr>
        <w:t xml:space="preserve">  </w:t>
      </w:r>
    </w:p>
    <w:p w:rsidR="006A0CF5" w:rsidRDefault="00331685">
      <w:pPr>
        <w:spacing w:after="117" w:line="270" w:lineRule="auto"/>
        <w:ind w:left="360" w:right="5"/>
        <w:jc w:val="both"/>
        <w:rPr>
          <w:rFonts w:ascii="Cambria" w:eastAsia="Cambria" w:hAnsi="Cambria" w:cs="Cambria"/>
          <w:sz w:val="20"/>
          <w:szCs w:val="20"/>
        </w:rPr>
      </w:pPr>
      <w:r>
        <w:rPr>
          <w:rFonts w:ascii="Cambria" w:eastAsia="Cambria" w:hAnsi="Cambria" w:cs="Cambria"/>
          <w:sz w:val="36"/>
          <w:szCs w:val="36"/>
        </w:rPr>
        <w:t xml:space="preserve"> </w:t>
      </w:r>
      <w:r>
        <w:rPr>
          <w:rFonts w:ascii="Cambria" w:eastAsia="Cambria" w:hAnsi="Cambria" w:cs="Cambria"/>
          <w:sz w:val="24"/>
          <w:szCs w:val="24"/>
        </w:rPr>
        <w:t xml:space="preserve"> </w:t>
      </w:r>
    </w:p>
    <w:p w:rsidR="006A0CF5" w:rsidRDefault="00331685">
      <w:pPr>
        <w:spacing w:after="121" w:line="270" w:lineRule="auto"/>
        <w:ind w:left="360" w:right="5"/>
        <w:jc w:val="center"/>
        <w:rPr>
          <w:rFonts w:ascii="Cambria" w:eastAsia="Cambria" w:hAnsi="Cambria" w:cs="Cambria"/>
          <w:sz w:val="20"/>
          <w:szCs w:val="20"/>
        </w:rPr>
      </w:pPr>
      <w:r>
        <w:rPr>
          <w:rFonts w:ascii="Cambria" w:eastAsia="Cambria" w:hAnsi="Cambria" w:cs="Cambria"/>
          <w:sz w:val="36"/>
          <w:szCs w:val="36"/>
        </w:rPr>
        <w:t xml:space="preserve"> </w:t>
      </w:r>
      <w:r>
        <w:rPr>
          <w:rFonts w:ascii="Cambria" w:eastAsia="Cambria" w:hAnsi="Cambria" w:cs="Cambria"/>
          <w:sz w:val="24"/>
          <w:szCs w:val="24"/>
        </w:rPr>
        <w:t xml:space="preserve"> </w:t>
      </w:r>
      <w:r>
        <w:rPr>
          <w:rFonts w:ascii="Cambria" w:eastAsia="Cambria" w:hAnsi="Cambria" w:cs="Cambria"/>
          <w:noProof/>
          <w:sz w:val="20"/>
          <w:szCs w:val="20"/>
        </w:rPr>
        <w:drawing>
          <wp:inline distT="0" distB="0" distL="0" distR="0">
            <wp:extent cx="1219200" cy="12192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1219200" cy="1219200"/>
                    </a:xfrm>
                    <a:prstGeom prst="rect">
                      <a:avLst/>
                    </a:prstGeom>
                    <a:ln/>
                  </pic:spPr>
                </pic:pic>
              </a:graphicData>
            </a:graphic>
          </wp:inline>
        </w:drawing>
      </w:r>
    </w:p>
    <w:p w:rsidR="006A0CF5" w:rsidRDefault="00331685">
      <w:pPr>
        <w:spacing w:after="72" w:line="270" w:lineRule="auto"/>
        <w:ind w:left="360" w:right="5"/>
        <w:jc w:val="both"/>
        <w:rPr>
          <w:rFonts w:ascii="Cambria" w:eastAsia="Cambria" w:hAnsi="Cambria" w:cs="Cambria"/>
          <w:sz w:val="20"/>
          <w:szCs w:val="20"/>
        </w:rPr>
      </w:pPr>
      <w:r>
        <w:rPr>
          <w:rFonts w:ascii="Cambria" w:eastAsia="Cambria" w:hAnsi="Cambria" w:cs="Cambria"/>
          <w:sz w:val="36"/>
          <w:szCs w:val="36"/>
        </w:rPr>
        <w:t xml:space="preserve"> </w:t>
      </w:r>
      <w:r>
        <w:rPr>
          <w:rFonts w:ascii="Cambria" w:eastAsia="Cambria" w:hAnsi="Cambria" w:cs="Cambria"/>
          <w:sz w:val="24"/>
          <w:szCs w:val="24"/>
        </w:rPr>
        <w:t xml:space="preserve"> </w:t>
      </w:r>
    </w:p>
    <w:p w:rsidR="006A0CF5" w:rsidRDefault="006A0CF5">
      <w:pPr>
        <w:tabs>
          <w:tab w:val="center" w:pos="360"/>
          <w:tab w:val="center" w:pos="2068"/>
        </w:tabs>
        <w:spacing w:line="270" w:lineRule="auto"/>
        <w:ind w:left="10" w:right="5"/>
        <w:jc w:val="center"/>
        <w:rPr>
          <w:rFonts w:ascii="Cambria" w:eastAsia="Cambria" w:hAnsi="Cambria" w:cs="Cambria"/>
          <w:sz w:val="20"/>
          <w:szCs w:val="20"/>
        </w:rPr>
      </w:pPr>
    </w:p>
    <w:p w:rsidR="006A0CF5" w:rsidRDefault="00331685">
      <w:pPr>
        <w:spacing w:after="13" w:line="270" w:lineRule="auto"/>
        <w:ind w:left="328" w:right="7"/>
        <w:jc w:val="center"/>
        <w:rPr>
          <w:rFonts w:ascii="Cambria" w:eastAsia="Cambria" w:hAnsi="Cambria" w:cs="Cambria"/>
          <w:sz w:val="20"/>
          <w:szCs w:val="20"/>
        </w:rPr>
      </w:pPr>
      <w:r>
        <w:rPr>
          <w:rFonts w:ascii="Cambria" w:eastAsia="Cambria" w:hAnsi="Cambria" w:cs="Cambria"/>
          <w:b/>
          <w:sz w:val="40"/>
          <w:szCs w:val="40"/>
          <w:u w:val="single"/>
        </w:rPr>
        <w:t>Sorting Algorithms Visualizer</w:t>
      </w:r>
    </w:p>
    <w:p w:rsidR="006A0CF5" w:rsidRDefault="00331685">
      <w:pPr>
        <w:spacing w:after="13" w:line="270" w:lineRule="auto"/>
        <w:ind w:left="328" w:right="2"/>
        <w:jc w:val="center"/>
        <w:rPr>
          <w:rFonts w:ascii="Cambria" w:eastAsia="Cambria" w:hAnsi="Cambria" w:cs="Cambria"/>
          <w:b/>
          <w:sz w:val="40"/>
          <w:szCs w:val="40"/>
          <w:u w:val="single"/>
        </w:rPr>
      </w:pPr>
      <w:r>
        <w:rPr>
          <w:rFonts w:ascii="Cambria" w:eastAsia="Cambria" w:hAnsi="Cambria" w:cs="Cambria"/>
          <w:b/>
          <w:sz w:val="40"/>
          <w:szCs w:val="40"/>
          <w:u w:val="single"/>
        </w:rPr>
        <w:t>Design and Analysis of algorithms</w:t>
      </w:r>
    </w:p>
    <w:p w:rsidR="005F71F4" w:rsidRDefault="005F71F4">
      <w:pPr>
        <w:spacing w:after="13" w:line="270" w:lineRule="auto"/>
        <w:ind w:left="328" w:right="2"/>
        <w:jc w:val="center"/>
        <w:rPr>
          <w:rFonts w:ascii="Cambria" w:eastAsia="Cambria" w:hAnsi="Cambria" w:cs="Cambria"/>
          <w:sz w:val="20"/>
          <w:szCs w:val="20"/>
        </w:rPr>
      </w:pPr>
      <w:r>
        <w:rPr>
          <w:rFonts w:ascii="Cambria" w:eastAsia="Cambria" w:hAnsi="Cambria" w:cs="Cambria"/>
          <w:b/>
          <w:sz w:val="40"/>
          <w:szCs w:val="40"/>
          <w:u w:val="single"/>
        </w:rPr>
        <w:t>Department: Software Engineering</w:t>
      </w:r>
    </w:p>
    <w:p w:rsidR="006A0CF5" w:rsidRDefault="00331685">
      <w:pPr>
        <w:spacing w:after="13" w:line="270" w:lineRule="auto"/>
        <w:ind w:left="328" w:right="2"/>
        <w:jc w:val="center"/>
        <w:rPr>
          <w:rFonts w:ascii="Tahoma" w:eastAsia="Tahoma" w:hAnsi="Tahoma" w:cs="Tahoma"/>
          <w:b/>
          <w:color w:val="4A9B82"/>
          <w:sz w:val="52"/>
          <w:szCs w:val="52"/>
          <w:u w:val="single"/>
        </w:rPr>
      </w:pPr>
      <w:r>
        <w:rPr>
          <w:rFonts w:ascii="Cambria" w:eastAsia="Cambria" w:hAnsi="Cambria" w:cs="Cambria"/>
          <w:b/>
          <w:sz w:val="40"/>
          <w:szCs w:val="40"/>
          <w:u w:val="single"/>
        </w:rPr>
        <w:t xml:space="preserve">Section: </w:t>
      </w:r>
      <w:r w:rsidR="005F71F4">
        <w:rPr>
          <w:rFonts w:ascii="Cambria" w:eastAsia="Cambria" w:hAnsi="Cambria" w:cs="Cambria"/>
          <w:b/>
          <w:sz w:val="40"/>
          <w:szCs w:val="40"/>
          <w:u w:val="single"/>
        </w:rPr>
        <w:t>A</w:t>
      </w:r>
      <w:r>
        <w:rPr>
          <w:rFonts w:ascii="Cambria" w:eastAsia="Cambria" w:hAnsi="Cambria" w:cs="Cambria"/>
          <w:b/>
          <w:sz w:val="40"/>
          <w:szCs w:val="40"/>
        </w:rPr>
        <w:t xml:space="preserve">  </w:t>
      </w:r>
    </w:p>
    <w:p w:rsidR="006A0CF5" w:rsidRDefault="00331685">
      <w:pPr>
        <w:rPr>
          <w:i/>
          <w:sz w:val="20"/>
          <w:szCs w:val="20"/>
        </w:rPr>
      </w:pPr>
      <w:r>
        <w:rPr>
          <w:i/>
          <w:sz w:val="20"/>
          <w:szCs w:val="20"/>
        </w:rPr>
        <w:t xml:space="preserve"> </w:t>
      </w:r>
    </w:p>
    <w:tbl>
      <w:tblPr>
        <w:tblStyle w:val="a"/>
        <w:tblW w:w="9780" w:type="dxa"/>
        <w:tblBorders>
          <w:top w:val="nil"/>
          <w:left w:val="nil"/>
          <w:bottom w:val="nil"/>
          <w:right w:val="nil"/>
          <w:insideH w:val="nil"/>
          <w:insideV w:val="nil"/>
        </w:tblBorders>
        <w:tblLayout w:type="fixed"/>
        <w:tblLook w:val="0600" w:firstRow="0" w:lastRow="0" w:firstColumn="0" w:lastColumn="0" w:noHBand="1" w:noVBand="1"/>
      </w:tblPr>
      <w:tblGrid>
        <w:gridCol w:w="4680"/>
        <w:gridCol w:w="5100"/>
      </w:tblGrid>
      <w:tr w:rsidR="006A0CF5">
        <w:trPr>
          <w:trHeight w:val="545"/>
        </w:trPr>
        <w:tc>
          <w:tcPr>
            <w:tcW w:w="468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6A0CF5" w:rsidRDefault="00331685">
            <w:pPr>
              <w:spacing w:before="240" w:after="240"/>
              <w:ind w:left="220"/>
              <w:rPr>
                <w:i/>
                <w:sz w:val="30"/>
                <w:szCs w:val="30"/>
              </w:rPr>
            </w:pPr>
            <w:r>
              <w:rPr>
                <w:i/>
                <w:sz w:val="30"/>
                <w:szCs w:val="30"/>
              </w:rPr>
              <w:t>Course Code</w:t>
            </w:r>
          </w:p>
        </w:tc>
        <w:tc>
          <w:tcPr>
            <w:tcW w:w="5100" w:type="dxa"/>
            <w:tcBorders>
              <w:top w:val="single" w:sz="8" w:space="0" w:color="999999"/>
              <w:left w:val="nil"/>
              <w:bottom w:val="single" w:sz="8" w:space="0" w:color="999999"/>
              <w:right w:val="single" w:sz="8" w:space="0" w:color="999999"/>
            </w:tcBorders>
            <w:tcMar>
              <w:top w:w="100" w:type="dxa"/>
              <w:left w:w="100" w:type="dxa"/>
              <w:bottom w:w="100" w:type="dxa"/>
              <w:right w:w="100" w:type="dxa"/>
            </w:tcMar>
          </w:tcPr>
          <w:p w:rsidR="006A0CF5" w:rsidRDefault="00331685">
            <w:pPr>
              <w:spacing w:before="240" w:after="240"/>
              <w:ind w:left="220"/>
              <w:rPr>
                <w:i/>
                <w:sz w:val="30"/>
                <w:szCs w:val="30"/>
              </w:rPr>
            </w:pPr>
            <w:r>
              <w:rPr>
                <w:i/>
                <w:sz w:val="30"/>
                <w:szCs w:val="30"/>
              </w:rPr>
              <w:t>CS-302</w:t>
            </w:r>
          </w:p>
        </w:tc>
      </w:tr>
      <w:tr w:rsidR="006A0CF5">
        <w:trPr>
          <w:trHeight w:val="545"/>
        </w:trPr>
        <w:tc>
          <w:tcPr>
            <w:tcW w:w="4680"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rsidR="006A0CF5" w:rsidRDefault="00331685">
            <w:pPr>
              <w:spacing w:before="240" w:after="240"/>
              <w:ind w:left="220"/>
              <w:rPr>
                <w:i/>
                <w:sz w:val="30"/>
                <w:szCs w:val="30"/>
              </w:rPr>
            </w:pPr>
            <w:r>
              <w:rPr>
                <w:i/>
                <w:sz w:val="30"/>
                <w:szCs w:val="30"/>
              </w:rPr>
              <w:t>Instructor</w:t>
            </w:r>
          </w:p>
        </w:tc>
        <w:tc>
          <w:tcPr>
            <w:tcW w:w="5100" w:type="dxa"/>
            <w:tcBorders>
              <w:top w:val="nil"/>
              <w:left w:val="nil"/>
              <w:bottom w:val="single" w:sz="8" w:space="0" w:color="999999"/>
              <w:right w:val="single" w:sz="8" w:space="0" w:color="999999"/>
            </w:tcBorders>
            <w:tcMar>
              <w:top w:w="100" w:type="dxa"/>
              <w:left w:w="100" w:type="dxa"/>
              <w:bottom w:w="100" w:type="dxa"/>
              <w:right w:w="100" w:type="dxa"/>
            </w:tcMar>
          </w:tcPr>
          <w:p w:rsidR="006A0CF5" w:rsidRPr="005F71F4" w:rsidRDefault="005F71F4">
            <w:pPr>
              <w:spacing w:before="240" w:after="240"/>
              <w:ind w:left="220"/>
              <w:rPr>
                <w:b/>
                <w:i/>
                <w:iCs/>
                <w:sz w:val="36"/>
                <w:szCs w:val="36"/>
              </w:rPr>
            </w:pPr>
            <w:r w:rsidRPr="005F71F4">
              <w:rPr>
                <w:rFonts w:ascii="Roboto" w:eastAsia="Roboto" w:hAnsi="Roboto" w:cs="Roboto"/>
                <w:b/>
                <w:i/>
                <w:iCs/>
                <w:color w:val="3C4043"/>
                <w:sz w:val="27"/>
                <w:szCs w:val="27"/>
              </w:rPr>
              <w:t>Dr. Waheed Ahmed Abro</w:t>
            </w:r>
          </w:p>
        </w:tc>
      </w:tr>
      <w:tr w:rsidR="006A0CF5">
        <w:trPr>
          <w:trHeight w:val="1500"/>
        </w:trPr>
        <w:tc>
          <w:tcPr>
            <w:tcW w:w="4680"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rsidR="006A0CF5" w:rsidRDefault="00331685">
            <w:pPr>
              <w:spacing w:before="240" w:after="240"/>
              <w:ind w:left="220"/>
              <w:rPr>
                <w:i/>
                <w:sz w:val="30"/>
                <w:szCs w:val="30"/>
              </w:rPr>
            </w:pPr>
            <w:r>
              <w:rPr>
                <w:i/>
                <w:sz w:val="30"/>
                <w:szCs w:val="30"/>
              </w:rPr>
              <w:t>Project Team Members</w:t>
            </w:r>
          </w:p>
        </w:tc>
        <w:tc>
          <w:tcPr>
            <w:tcW w:w="5100" w:type="dxa"/>
            <w:tcBorders>
              <w:top w:val="nil"/>
              <w:left w:val="nil"/>
              <w:bottom w:val="single" w:sz="8" w:space="0" w:color="999999"/>
              <w:right w:val="single" w:sz="8" w:space="0" w:color="999999"/>
            </w:tcBorders>
            <w:tcMar>
              <w:top w:w="100" w:type="dxa"/>
              <w:left w:w="100" w:type="dxa"/>
              <w:bottom w:w="100" w:type="dxa"/>
              <w:right w:w="100" w:type="dxa"/>
            </w:tcMar>
          </w:tcPr>
          <w:p w:rsidR="006A0CF5" w:rsidRDefault="005F71F4">
            <w:pPr>
              <w:spacing w:before="240" w:after="240"/>
              <w:ind w:left="220"/>
              <w:rPr>
                <w:i/>
                <w:sz w:val="30"/>
                <w:szCs w:val="30"/>
              </w:rPr>
            </w:pPr>
            <w:r>
              <w:rPr>
                <w:i/>
                <w:sz w:val="30"/>
                <w:szCs w:val="30"/>
              </w:rPr>
              <w:t>Maryam Raheem</w:t>
            </w:r>
            <w:r w:rsidR="00331685">
              <w:rPr>
                <w:i/>
                <w:sz w:val="30"/>
                <w:szCs w:val="30"/>
              </w:rPr>
              <w:t xml:space="preserve"> (20K-</w:t>
            </w:r>
            <w:r>
              <w:rPr>
                <w:i/>
                <w:sz w:val="30"/>
                <w:szCs w:val="30"/>
              </w:rPr>
              <w:t>1700</w:t>
            </w:r>
            <w:r w:rsidR="00331685">
              <w:rPr>
                <w:i/>
                <w:sz w:val="30"/>
                <w:szCs w:val="30"/>
              </w:rPr>
              <w:t>)</w:t>
            </w:r>
          </w:p>
          <w:p w:rsidR="006A0CF5" w:rsidRDefault="005F71F4">
            <w:pPr>
              <w:spacing w:before="240" w:after="240"/>
              <w:ind w:left="220"/>
              <w:rPr>
                <w:i/>
                <w:sz w:val="30"/>
                <w:szCs w:val="30"/>
              </w:rPr>
            </w:pPr>
            <w:r>
              <w:rPr>
                <w:i/>
                <w:sz w:val="30"/>
                <w:szCs w:val="30"/>
              </w:rPr>
              <w:t>Samia Azeem (20K-1685</w:t>
            </w:r>
            <w:r w:rsidR="00331685">
              <w:rPr>
                <w:i/>
                <w:sz w:val="30"/>
                <w:szCs w:val="30"/>
              </w:rPr>
              <w:t>)</w:t>
            </w:r>
          </w:p>
        </w:tc>
      </w:tr>
      <w:tr w:rsidR="006A0CF5">
        <w:trPr>
          <w:trHeight w:val="545"/>
        </w:trPr>
        <w:tc>
          <w:tcPr>
            <w:tcW w:w="4680"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rsidR="006A0CF5" w:rsidRDefault="00331685">
            <w:pPr>
              <w:spacing w:before="240" w:after="240"/>
              <w:ind w:left="220"/>
              <w:rPr>
                <w:i/>
                <w:sz w:val="30"/>
                <w:szCs w:val="30"/>
              </w:rPr>
            </w:pPr>
            <w:r>
              <w:rPr>
                <w:i/>
                <w:sz w:val="30"/>
                <w:szCs w:val="30"/>
              </w:rPr>
              <w:t>Submission Date</w:t>
            </w:r>
          </w:p>
        </w:tc>
        <w:tc>
          <w:tcPr>
            <w:tcW w:w="5100" w:type="dxa"/>
            <w:tcBorders>
              <w:top w:val="nil"/>
              <w:left w:val="nil"/>
              <w:bottom w:val="single" w:sz="8" w:space="0" w:color="999999"/>
              <w:right w:val="single" w:sz="8" w:space="0" w:color="999999"/>
            </w:tcBorders>
            <w:tcMar>
              <w:top w:w="100" w:type="dxa"/>
              <w:left w:w="100" w:type="dxa"/>
              <w:bottom w:w="100" w:type="dxa"/>
              <w:right w:w="100" w:type="dxa"/>
            </w:tcMar>
          </w:tcPr>
          <w:p w:rsidR="006A0CF5" w:rsidRDefault="00331685">
            <w:pPr>
              <w:spacing w:before="240" w:after="240"/>
              <w:ind w:left="220"/>
              <w:rPr>
                <w:i/>
                <w:sz w:val="30"/>
                <w:szCs w:val="30"/>
              </w:rPr>
            </w:pPr>
            <w:r>
              <w:rPr>
                <w:i/>
                <w:sz w:val="30"/>
                <w:szCs w:val="30"/>
              </w:rPr>
              <w:t>1</w:t>
            </w:r>
            <w:r w:rsidR="005F71F4">
              <w:rPr>
                <w:i/>
                <w:sz w:val="30"/>
                <w:szCs w:val="30"/>
              </w:rPr>
              <w:t>2</w:t>
            </w:r>
            <w:r>
              <w:rPr>
                <w:i/>
                <w:sz w:val="30"/>
                <w:szCs w:val="30"/>
              </w:rPr>
              <w:t>/12/22</w:t>
            </w:r>
          </w:p>
        </w:tc>
      </w:tr>
    </w:tbl>
    <w:p w:rsidR="006A0CF5" w:rsidRDefault="006A0CF5"/>
    <w:p w:rsidR="006A0CF5" w:rsidRDefault="006A0CF5"/>
    <w:p w:rsidR="006A0CF5" w:rsidRDefault="006A0CF5"/>
    <w:p w:rsidR="006A0CF5" w:rsidRDefault="00331685">
      <w:pPr>
        <w:pStyle w:val="Title"/>
        <w:keepNext w:val="0"/>
        <w:keepLines w:val="0"/>
        <w:spacing w:after="0" w:line="240" w:lineRule="auto"/>
        <w:ind w:left="10" w:right="5"/>
        <w:jc w:val="both"/>
        <w:rPr>
          <w:rFonts w:ascii="Calibri" w:eastAsia="Calibri" w:hAnsi="Calibri" w:cs="Calibri"/>
          <w:b/>
          <w:sz w:val="50"/>
          <w:szCs w:val="50"/>
        </w:rPr>
      </w:pPr>
      <w:r>
        <w:rPr>
          <w:rFonts w:ascii="Calibri" w:eastAsia="Calibri" w:hAnsi="Calibri" w:cs="Calibri"/>
          <w:b/>
          <w:sz w:val="50"/>
          <w:szCs w:val="50"/>
        </w:rPr>
        <w:t xml:space="preserve">SORTING ALGORITHM VISUALIZER </w:t>
      </w:r>
    </w:p>
    <w:p w:rsidR="006A0CF5" w:rsidRDefault="00331685">
      <w:pPr>
        <w:spacing w:after="80" w:line="259" w:lineRule="auto"/>
        <w:ind w:left="-29" w:right="-29"/>
        <w:rPr>
          <w:rFonts w:ascii="Cambria" w:eastAsia="Cambria" w:hAnsi="Cambria" w:cs="Cambria"/>
          <w:sz w:val="20"/>
          <w:szCs w:val="20"/>
        </w:rPr>
      </w:pPr>
      <w:r>
        <w:rPr>
          <w:rFonts w:ascii="Calibri" w:eastAsia="Calibri" w:hAnsi="Calibri" w:cs="Calibri"/>
          <w:noProof/>
        </w:rPr>
        <mc:AlternateContent>
          <mc:Choice Requires="wpg">
            <w:drawing>
              <wp:inline distT="0" distB="0" distL="0" distR="0">
                <wp:extent cx="5943600" cy="0"/>
                <wp:effectExtent l="0" t="0" r="0" b="0"/>
                <wp:docPr id="1" name="Group 1"/>
                <wp:cNvGraphicFramePr/>
                <a:graphic xmlns:a="http://schemas.openxmlformats.org/drawingml/2006/main">
                  <a:graphicData uri="http://schemas.microsoft.com/office/word/2010/wordprocessingGroup">
                    <wpg:wgp>
                      <wpg:cNvGrpSpPr/>
                      <wpg:grpSpPr>
                        <a:xfrm>
                          <a:off x="0" y="0"/>
                          <a:ext cx="5943600" cy="0"/>
                          <a:chOff x="2302675" y="3776950"/>
                          <a:chExt cx="6086650" cy="9150"/>
                        </a:xfrm>
                      </wpg:grpSpPr>
                      <wpg:grpSp>
                        <wpg:cNvPr id="2" name="Group 2"/>
                        <wpg:cNvGrpSpPr/>
                        <wpg:grpSpPr>
                          <a:xfrm>
                            <a:off x="2302699" y="3776952"/>
                            <a:ext cx="6086602" cy="9144"/>
                            <a:chOff x="0" y="0"/>
                            <a:chExt cx="6086602" cy="9144"/>
                          </a:xfrm>
                        </wpg:grpSpPr>
                        <wps:wsp>
                          <wps:cNvPr id="3" name="Rectangle 3"/>
                          <wps:cNvSpPr/>
                          <wps:spPr>
                            <a:xfrm>
                              <a:off x="0" y="0"/>
                              <a:ext cx="6086600" cy="6075"/>
                            </a:xfrm>
                            <a:prstGeom prst="rect">
                              <a:avLst/>
                            </a:prstGeom>
                            <a:noFill/>
                            <a:ln>
                              <a:noFill/>
                            </a:ln>
                          </wps:spPr>
                          <wps:txbx>
                            <w:txbxContent>
                              <w:p w:rsidR="006A0CF5" w:rsidRDefault="006A0CF5">
                                <w:pPr>
                                  <w:spacing w:line="240" w:lineRule="auto"/>
                                  <w:textDirection w:val="btLr"/>
                                </w:pPr>
                              </w:p>
                            </w:txbxContent>
                          </wps:txbx>
                          <wps:bodyPr spcFirstLastPara="1" wrap="square" lIns="91425" tIns="91425" rIns="91425" bIns="91425" anchor="ctr" anchorCtr="0">
                            <a:noAutofit/>
                          </wps:bodyPr>
                        </wps:wsp>
                        <wps:wsp>
                          <wps:cNvPr id="4" name="Freeform: Shape 4"/>
                          <wps:cNvSpPr/>
                          <wps:spPr>
                            <a:xfrm>
                              <a:off x="0" y="0"/>
                              <a:ext cx="6086602" cy="9144"/>
                            </a:xfrm>
                            <a:custGeom>
                              <a:avLst/>
                              <a:gdLst/>
                              <a:ahLst/>
                              <a:cxnLst/>
                              <a:rect l="l" t="t" r="r" b="b"/>
                              <a:pathLst>
                                <a:path w="6086602" h="9144" extrusionOk="0">
                                  <a:moveTo>
                                    <a:pt x="0" y="0"/>
                                  </a:moveTo>
                                  <a:lnTo>
                                    <a:pt x="6086602" y="0"/>
                                  </a:lnTo>
                                  <a:lnTo>
                                    <a:pt x="6086602"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1" o:spid="_x0000_s1026" style="width:468pt;height:0;mso-position-horizontal-relative:char;mso-position-vertical-relative:line" coordorigin="23026,37769" coordsize="6086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">
                <v:group id="Group 2" o:spid="_x0000_s1027" style="position:absolute;left:23026;top:37769;width:60867;height:91" coordsize="6086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60866;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6A0CF5" w:rsidRDefault="006A0CF5">
                          <w:pPr>
                            <w:spacing w:line="240" w:lineRule="auto"/>
                            <w:textDirection w:val="btLr"/>
                          </w:pPr>
                        </w:p>
                      </w:txbxContent>
                    </v:textbox>
                  </v:rect>
                  <v:shape id="Freeform: Shape 4" o:spid="_x0000_s1029" style="position:absolute;width:60866;height:91;visibility:visible;mso-wrap-style:square;v-text-anchor:middle" coordsize="60866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" path="m,l6086602,r,9144l,9144,,e" fillcolor="black" stroked="f">
                    <v:path arrowok="t" o:extrusionok="f"/>
                  </v:shape>
                </v:group>
                <w10:anchorlock/>
              </v:group>
            </w:pict>
          </mc:Fallback>
        </mc:AlternateContent>
      </w:r>
    </w:p>
    <w:p w:rsidR="006A0CF5" w:rsidRDefault="00331685">
      <w:pPr>
        <w:pStyle w:val="Heading1"/>
        <w:spacing w:before="0" w:after="25" w:line="259" w:lineRule="auto"/>
        <w:ind w:left="229" w:right="225"/>
        <w:rPr>
          <w:rFonts w:ascii="Cambria" w:eastAsia="Cambria" w:hAnsi="Cambria" w:cs="Cambria"/>
          <w:b/>
          <w:sz w:val="24"/>
          <w:szCs w:val="24"/>
        </w:rPr>
      </w:pPr>
      <w:proofErr w:type="gramStart"/>
      <w:r>
        <w:rPr>
          <w:rFonts w:ascii="Cambria" w:eastAsia="Cambria" w:hAnsi="Cambria" w:cs="Cambria"/>
          <w:b/>
          <w:sz w:val="24"/>
          <w:szCs w:val="24"/>
        </w:rPr>
        <w:t>ABSTRACT :</w:t>
      </w:r>
      <w:proofErr w:type="gramEnd"/>
    </w:p>
    <w:p w:rsidR="006A0CF5" w:rsidRDefault="00331685">
      <w:pPr>
        <w:spacing w:after="40" w:line="270" w:lineRule="auto"/>
        <w:ind w:left="-5"/>
        <w:jc w:val="both"/>
        <w:rPr>
          <w:rFonts w:ascii="Cambria" w:eastAsia="Cambria" w:hAnsi="Cambria" w:cs="Cambria"/>
          <w:sz w:val="20"/>
          <w:szCs w:val="20"/>
        </w:rPr>
      </w:pPr>
      <w:r>
        <w:rPr>
          <w:rFonts w:ascii="Cambria" w:eastAsia="Cambria" w:hAnsi="Cambria" w:cs="Cambria"/>
          <w:sz w:val="20"/>
          <w:szCs w:val="20"/>
        </w:rPr>
        <w:t>This project tested the benefits of animated sorting algorithms for teaching. To visualize multiple sorting algorithms, a web-based animation application was constructed. A visualization of data is implemented as a bar graph, after which a data sorting and</w:t>
      </w:r>
      <w:r>
        <w:rPr>
          <w:rFonts w:ascii="Cambria" w:eastAsia="Cambria" w:hAnsi="Cambria" w:cs="Cambria"/>
          <w:sz w:val="20"/>
          <w:szCs w:val="20"/>
        </w:rPr>
        <w:t xml:space="preserve"> algorithm may be applied. The resulting animation is then performed, who then sets their own speed. This is research on the computer science curriculum's approach to learning algorithms. The experiment featured a presentation and a survey, both of which a</w:t>
      </w:r>
      <w:r>
        <w:rPr>
          <w:rFonts w:ascii="Cambria" w:eastAsia="Cambria" w:hAnsi="Cambria" w:cs="Cambria"/>
          <w:sz w:val="20"/>
          <w:szCs w:val="20"/>
        </w:rPr>
        <w:t xml:space="preserve">sked students questions which may illustrate improvements in algorithm comprehension. These findings and reactions are cataloged in this project and compared to earlier investigations. </w:t>
      </w:r>
    </w:p>
    <w:p w:rsidR="006A0CF5" w:rsidRDefault="00331685">
      <w:pPr>
        <w:spacing w:after="79" w:line="259" w:lineRule="auto"/>
        <w:ind w:left="-29" w:right="-29"/>
        <w:rPr>
          <w:rFonts w:ascii="Cambria" w:eastAsia="Cambria" w:hAnsi="Cambria" w:cs="Cambria"/>
          <w:sz w:val="20"/>
          <w:szCs w:val="20"/>
        </w:rPr>
      </w:pPr>
      <w:r>
        <w:rPr>
          <w:rFonts w:ascii="Calibri" w:eastAsia="Calibri" w:hAnsi="Calibri" w:cs="Calibri"/>
          <w:noProof/>
        </w:rPr>
        <mc:AlternateContent>
          <mc:Choice Requires="wpg">
            <w:drawing>
              <wp:inline distT="0" distB="0" distL="0" distR="0">
                <wp:extent cx="5943600" cy="0"/>
                <wp:effectExtent l="0" t="0" r="0" b="0"/>
                <wp:docPr id="5" name="Group 5"/>
                <wp:cNvGraphicFramePr/>
                <a:graphic xmlns:a="http://schemas.openxmlformats.org/drawingml/2006/main">
                  <a:graphicData uri="http://schemas.microsoft.com/office/word/2010/wordprocessingGroup">
                    <wpg:wgp>
                      <wpg:cNvGrpSpPr/>
                      <wpg:grpSpPr>
                        <a:xfrm>
                          <a:off x="0" y="0"/>
                          <a:ext cx="5943600" cy="0"/>
                          <a:chOff x="2302675" y="3776950"/>
                          <a:chExt cx="6086650" cy="9150"/>
                        </a:xfrm>
                      </wpg:grpSpPr>
                      <wpg:grpSp>
                        <wpg:cNvPr id="6" name="Group 6"/>
                        <wpg:cNvGrpSpPr/>
                        <wpg:grpSpPr>
                          <a:xfrm>
                            <a:off x="2302699" y="3776952"/>
                            <a:ext cx="6086602" cy="9144"/>
                            <a:chOff x="0" y="0"/>
                            <a:chExt cx="6086602" cy="9144"/>
                          </a:xfrm>
                        </wpg:grpSpPr>
                        <wps:wsp>
                          <wps:cNvPr id="7" name="Rectangle 7"/>
                          <wps:cNvSpPr/>
                          <wps:spPr>
                            <a:xfrm>
                              <a:off x="0" y="0"/>
                              <a:ext cx="6086600" cy="6075"/>
                            </a:xfrm>
                            <a:prstGeom prst="rect">
                              <a:avLst/>
                            </a:prstGeom>
                            <a:noFill/>
                            <a:ln>
                              <a:noFill/>
                            </a:ln>
                          </wps:spPr>
                          <wps:txbx>
                            <w:txbxContent>
                              <w:p w:rsidR="006A0CF5" w:rsidRDefault="006A0CF5">
                                <w:pPr>
                                  <w:spacing w:line="240" w:lineRule="auto"/>
                                  <w:textDirection w:val="btLr"/>
                                </w:pPr>
                              </w:p>
                            </w:txbxContent>
                          </wps:txbx>
                          <wps:bodyPr spcFirstLastPara="1" wrap="square" lIns="91425" tIns="91425" rIns="91425" bIns="91425" anchor="ctr" anchorCtr="0">
                            <a:noAutofit/>
                          </wps:bodyPr>
                        </wps:wsp>
                        <wps:wsp>
                          <wps:cNvPr id="8" name="Freeform: Shape 8"/>
                          <wps:cNvSpPr/>
                          <wps:spPr>
                            <a:xfrm>
                              <a:off x="0" y="0"/>
                              <a:ext cx="6086602" cy="9144"/>
                            </a:xfrm>
                            <a:custGeom>
                              <a:avLst/>
                              <a:gdLst/>
                              <a:ahLst/>
                              <a:cxnLst/>
                              <a:rect l="l" t="t" r="r" b="b"/>
                              <a:pathLst>
                                <a:path w="6086602" h="9144" extrusionOk="0">
                                  <a:moveTo>
                                    <a:pt x="0" y="0"/>
                                  </a:moveTo>
                                  <a:lnTo>
                                    <a:pt x="6086602" y="0"/>
                                  </a:lnTo>
                                  <a:lnTo>
                                    <a:pt x="6086602"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5" o:spid="_x0000_s1030" style="width:468pt;height:0;mso-position-horizontal-relative:char;mso-position-vertical-relative:line" coordorigin="23026,37769" coordsize="6086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">
                <v:group id="Group 6" o:spid="_x0000_s1031" style="position:absolute;left:23026;top:37769;width:60867;height:91" coordsize="6086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2" style="position:absolute;width:60866;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rsidR="006A0CF5" w:rsidRDefault="006A0CF5">
                          <w:pPr>
                            <w:spacing w:line="240" w:lineRule="auto"/>
                            <w:textDirection w:val="btLr"/>
                          </w:pPr>
                        </w:p>
                      </w:txbxContent>
                    </v:textbox>
                  </v:rect>
                  <v:shape id="Freeform: Shape 8" o:spid="_x0000_s1033" style="position:absolute;width:60866;height:91;visibility:visible;mso-wrap-style:square;v-text-anchor:middle" coordsize="60866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" path="m,l6086602,r,9144l,9144,,e" fillcolor="black" stroked="f">
                    <v:path arrowok="t" o:extrusionok="f"/>
                  </v:shape>
                </v:group>
                <w10:anchorlock/>
              </v:group>
            </w:pict>
          </mc:Fallback>
        </mc:AlternateContent>
      </w:r>
    </w:p>
    <w:p w:rsidR="006A0CF5" w:rsidRDefault="00331685">
      <w:pPr>
        <w:pStyle w:val="Heading1"/>
        <w:numPr>
          <w:ilvl w:val="0"/>
          <w:numId w:val="1"/>
        </w:numPr>
        <w:spacing w:before="0" w:after="25" w:line="259" w:lineRule="auto"/>
        <w:ind w:left="718" w:hanging="499"/>
        <w:rPr>
          <w:color w:val="000000"/>
        </w:rPr>
      </w:pPr>
      <w:r>
        <w:rPr>
          <w:rFonts w:ascii="Cambria" w:eastAsia="Cambria" w:hAnsi="Cambria" w:cs="Cambria"/>
          <w:b/>
          <w:sz w:val="24"/>
          <w:szCs w:val="24"/>
        </w:rPr>
        <w:t xml:space="preserve">INTRODUCTION </w:t>
      </w:r>
    </w:p>
    <w:p w:rsidR="006A0CF5" w:rsidRDefault="00331685">
      <w:pPr>
        <w:spacing w:after="109" w:line="270" w:lineRule="auto"/>
        <w:ind w:left="-5"/>
        <w:jc w:val="both"/>
        <w:rPr>
          <w:rFonts w:ascii="Cambria" w:eastAsia="Cambria" w:hAnsi="Cambria" w:cs="Cambria"/>
          <w:sz w:val="20"/>
          <w:szCs w:val="20"/>
        </w:rPr>
      </w:pPr>
      <w:r>
        <w:rPr>
          <w:rFonts w:ascii="Cambria" w:eastAsia="Cambria" w:hAnsi="Cambria" w:cs="Cambria"/>
          <w:sz w:val="20"/>
          <w:szCs w:val="20"/>
        </w:rPr>
        <w:t>I built a project that explains how sorting algorit</w:t>
      </w:r>
      <w:r>
        <w:rPr>
          <w:rFonts w:ascii="Cambria" w:eastAsia="Cambria" w:hAnsi="Cambria" w:cs="Cambria"/>
          <w:sz w:val="20"/>
          <w:szCs w:val="20"/>
        </w:rPr>
        <w:t>hms transform and organize sets of data. It is possible to organize a list of people, for example, by their age in ascending order using different methods. To aid my visualization, I created a histogram of numerical data to represent well-known examples. E</w:t>
      </w:r>
      <w:r>
        <w:rPr>
          <w:rFonts w:ascii="Cambria" w:eastAsia="Cambria" w:hAnsi="Cambria" w:cs="Cambria"/>
          <w:sz w:val="20"/>
          <w:szCs w:val="20"/>
        </w:rPr>
        <w:t>ach number is depicted as a bar, and the height of each bar represents the value of that number. It is being shifted by the algorithm from its original, unordered location to its final ordered place, making it distinct from the rest of the data making it c</w:t>
      </w:r>
      <w:r>
        <w:rPr>
          <w:rFonts w:ascii="Cambria" w:eastAsia="Cambria" w:hAnsi="Cambria" w:cs="Cambria"/>
          <w:sz w:val="20"/>
          <w:szCs w:val="20"/>
        </w:rPr>
        <w:t>olor pink. Radix Sort, Bubble Sort, Insertion Sort, and Merge Sort are some of the sorting algorithms. 2 Let's imagine that you have printed each person's age on a separate index card. Bring the youngest card to the front and then sort the cards by age. To</w:t>
      </w:r>
      <w:r>
        <w:rPr>
          <w:rFonts w:ascii="Cambria" w:eastAsia="Cambria" w:hAnsi="Cambria" w:cs="Cambria"/>
          <w:sz w:val="20"/>
          <w:szCs w:val="20"/>
        </w:rPr>
        <w:t xml:space="preserve"> discover the next smallest item, identify the age that has already been ordered and position it behind the already ordered age. Index cards full of ages will be at the end of the pile. Insertion Sort works in the same way as this. In this case, to sort a </w:t>
      </w:r>
      <w:r>
        <w:rPr>
          <w:rFonts w:ascii="Cambria" w:eastAsia="Cambria" w:hAnsi="Cambria" w:cs="Cambria"/>
          <w:sz w:val="20"/>
          <w:szCs w:val="20"/>
        </w:rPr>
        <w:t>set of data, you select the smallest first, and then the next smallest, and so on until you've sorted all of the data. This technique is quite simple to explain to someone in conversation, but more advanced sorting algorithms, such as Quick Sort, which req</w:t>
      </w:r>
      <w:r>
        <w:rPr>
          <w:rFonts w:ascii="Cambria" w:eastAsia="Cambria" w:hAnsi="Cambria" w:cs="Cambria"/>
          <w:sz w:val="20"/>
          <w:szCs w:val="20"/>
        </w:rPr>
        <w:t>uires the data to be moved around a pivot point, are not easy to grasp using text alone. I wanted the animation to appeal to a wide spectrum of individuals utilizing various technology media, and so I had it made in a web-based format. Instead of requiring</w:t>
      </w:r>
      <w:r>
        <w:rPr>
          <w:rFonts w:ascii="Cambria" w:eastAsia="Cambria" w:hAnsi="Cambria" w:cs="Cambria"/>
          <w:sz w:val="20"/>
          <w:szCs w:val="20"/>
        </w:rPr>
        <w:t xml:space="preserve"> the user to install extra software or attempt to organize setups to use the tool, this helps to remove this source of anxiety. It uses HTML5 (Hypertext Markup Text Language) JavaScript using framework reactJS, and CSS for the website's layout (Cascading S</w:t>
      </w:r>
      <w:r>
        <w:rPr>
          <w:rFonts w:ascii="Cambria" w:eastAsia="Cambria" w:hAnsi="Cambria" w:cs="Cambria"/>
          <w:sz w:val="20"/>
          <w:szCs w:val="20"/>
        </w:rPr>
        <w:t xml:space="preserve">tyle Sheets). </w:t>
      </w:r>
    </w:p>
    <w:p w:rsidR="006A0CF5" w:rsidRDefault="00331685">
      <w:pPr>
        <w:pStyle w:val="Heading1"/>
        <w:numPr>
          <w:ilvl w:val="0"/>
          <w:numId w:val="1"/>
        </w:numPr>
        <w:spacing w:before="0" w:after="25" w:line="259" w:lineRule="auto"/>
        <w:ind w:left="803" w:right="84" w:hanging="584"/>
        <w:rPr>
          <w:color w:val="000000"/>
        </w:rPr>
      </w:pPr>
      <w:r>
        <w:rPr>
          <w:rFonts w:ascii="Cambria" w:eastAsia="Cambria" w:hAnsi="Cambria" w:cs="Cambria"/>
          <w:b/>
          <w:sz w:val="24"/>
          <w:szCs w:val="24"/>
        </w:rPr>
        <w:t xml:space="preserve">DESIGN </w:t>
      </w:r>
    </w:p>
    <w:p w:rsidR="006A0CF5" w:rsidRDefault="00331685">
      <w:pPr>
        <w:pStyle w:val="Heading2"/>
        <w:tabs>
          <w:tab w:val="center" w:pos="1569"/>
        </w:tabs>
        <w:spacing w:before="0" w:after="60" w:line="259" w:lineRule="auto"/>
        <w:ind w:left="-15"/>
        <w:rPr>
          <w:rFonts w:ascii="Cambria" w:eastAsia="Cambria" w:hAnsi="Cambria" w:cs="Cambria"/>
          <w:b/>
          <w:sz w:val="20"/>
          <w:szCs w:val="20"/>
        </w:rPr>
      </w:pPr>
      <w:r>
        <w:rPr>
          <w:rFonts w:ascii="Cambria" w:eastAsia="Cambria" w:hAnsi="Cambria" w:cs="Cambria"/>
          <w:b/>
          <w:sz w:val="20"/>
          <w:szCs w:val="20"/>
        </w:rPr>
        <w:t>a)</w:t>
      </w:r>
      <w:r>
        <w:rPr>
          <w:b/>
          <w:sz w:val="20"/>
          <w:szCs w:val="20"/>
        </w:rPr>
        <w:t xml:space="preserve"> </w:t>
      </w:r>
      <w:r>
        <w:rPr>
          <w:b/>
          <w:sz w:val="20"/>
          <w:szCs w:val="20"/>
        </w:rPr>
        <w:tab/>
      </w:r>
      <w:r>
        <w:rPr>
          <w:rFonts w:ascii="Cambria" w:eastAsia="Cambria" w:hAnsi="Cambria" w:cs="Cambria"/>
          <w:b/>
          <w:sz w:val="20"/>
          <w:szCs w:val="20"/>
        </w:rPr>
        <w:t xml:space="preserve">The User Interface  </w:t>
      </w:r>
    </w:p>
    <w:p w:rsidR="006A0CF5" w:rsidRDefault="00331685">
      <w:pPr>
        <w:spacing w:after="6" w:line="270" w:lineRule="auto"/>
        <w:ind w:left="-5"/>
        <w:jc w:val="both"/>
        <w:rPr>
          <w:rFonts w:ascii="Cambria" w:eastAsia="Cambria" w:hAnsi="Cambria" w:cs="Cambria"/>
          <w:sz w:val="20"/>
          <w:szCs w:val="20"/>
        </w:rPr>
      </w:pPr>
      <w:r>
        <w:rPr>
          <w:rFonts w:ascii="Cambria" w:eastAsia="Cambria" w:hAnsi="Cambria" w:cs="Cambria"/>
          <w:sz w:val="20"/>
          <w:szCs w:val="20"/>
        </w:rPr>
        <w:t xml:space="preserve">Each component has its own feature: The canvas has twelve features; control buttons, and a speed toggle bar. The canvas area is where the sorting algorithms are visualized, and that area will be the location where the sorting algorithms' output is edited. </w:t>
      </w:r>
      <w:r>
        <w:rPr>
          <w:rFonts w:ascii="Cambria" w:eastAsia="Cambria" w:hAnsi="Cambria" w:cs="Cambria"/>
          <w:sz w:val="20"/>
          <w:szCs w:val="20"/>
        </w:rPr>
        <w:t>The top of the canvas are the selectable algorithms: Radix Sort, Bubble Sort, Insertion Sort, and Merge/Insertion Sort via drop down. This type of visualization is offered to users to select an algorithm of their choice, and to observe how that algorithm f</w:t>
      </w:r>
      <w:r>
        <w:rPr>
          <w:rFonts w:ascii="Cambria" w:eastAsia="Cambria" w:hAnsi="Cambria" w:cs="Cambria"/>
          <w:sz w:val="20"/>
          <w:szCs w:val="20"/>
        </w:rPr>
        <w:t>unctions. Before launching the animation, the user will need to select an algorithm. The sorting algorithm must be selected before the input data type is specified. To choose between sorting input data that is already in order or to reverse and randomize t</w:t>
      </w:r>
      <w:r>
        <w:rPr>
          <w:rFonts w:ascii="Cambria" w:eastAsia="Cambria" w:hAnsi="Cambria" w:cs="Cambria"/>
          <w:sz w:val="20"/>
          <w:szCs w:val="20"/>
        </w:rPr>
        <w:t>he order, the three gray-bordered buttons on the left of the bottom row are available (shown in Figures 2 and 3 in the following paragraphs). The sorting algorithm is picked once the input and sorting method have been selected. Following, the “Sort” button</w:t>
      </w:r>
      <w:r>
        <w:rPr>
          <w:rFonts w:ascii="Cambria" w:eastAsia="Cambria" w:hAnsi="Cambria" w:cs="Cambria"/>
          <w:sz w:val="20"/>
          <w:szCs w:val="20"/>
        </w:rPr>
        <w:t xml:space="preserve"> in the bottom of the window is clicked to perform the sort from the beginning to the end. </w:t>
      </w:r>
    </w:p>
    <w:p w:rsidR="00DB36D5" w:rsidRDefault="00DB36D5">
      <w:pPr>
        <w:spacing w:after="6" w:line="270" w:lineRule="auto"/>
        <w:ind w:left="-5"/>
        <w:jc w:val="center"/>
        <w:rPr>
          <w:rFonts w:ascii="Cambria" w:eastAsia="Cambria" w:hAnsi="Cambria" w:cs="Cambria"/>
          <w:b/>
          <w:sz w:val="30"/>
          <w:szCs w:val="30"/>
        </w:rPr>
      </w:pPr>
    </w:p>
    <w:p w:rsidR="006A0CF5" w:rsidRDefault="00DB36D5" w:rsidP="00DB36D5">
      <w:pPr>
        <w:spacing w:after="6" w:line="270" w:lineRule="auto"/>
        <w:ind w:left="-5"/>
        <w:jc w:val="center"/>
        <w:rPr>
          <w:rFonts w:ascii="Cambria" w:eastAsia="Cambria" w:hAnsi="Cambria" w:cs="Cambria"/>
          <w:b/>
          <w:sz w:val="30"/>
          <w:szCs w:val="30"/>
        </w:rPr>
      </w:pPr>
      <w:r>
        <w:rPr>
          <w:noProof/>
        </w:rPr>
        <w:lastRenderedPageBreak/>
        <w:drawing>
          <wp:inline distT="0" distB="0" distL="0" distR="0" wp14:anchorId="0DDCB7E4" wp14:editId="2ED0E775">
            <wp:extent cx="5943600" cy="2881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1630"/>
                    </a:xfrm>
                    <a:prstGeom prst="rect">
                      <a:avLst/>
                    </a:prstGeom>
                  </pic:spPr>
                </pic:pic>
              </a:graphicData>
            </a:graphic>
          </wp:inline>
        </w:drawing>
      </w:r>
    </w:p>
    <w:p w:rsidR="00DB36D5" w:rsidRDefault="00DB36D5" w:rsidP="00DB36D5">
      <w:pPr>
        <w:spacing w:after="6" w:line="270" w:lineRule="auto"/>
        <w:ind w:left="-5"/>
        <w:jc w:val="center"/>
        <w:rPr>
          <w:rFonts w:ascii="Cambria" w:eastAsia="Cambria" w:hAnsi="Cambria" w:cs="Cambria"/>
          <w:b/>
          <w:sz w:val="30"/>
          <w:szCs w:val="30"/>
        </w:rPr>
      </w:pPr>
      <w:r>
        <w:rPr>
          <w:noProof/>
        </w:rPr>
        <w:drawing>
          <wp:inline distT="0" distB="0" distL="0" distR="0" wp14:anchorId="4F70D967" wp14:editId="70DDFCFC">
            <wp:extent cx="5943600" cy="292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21000"/>
                    </a:xfrm>
                    <a:prstGeom prst="rect">
                      <a:avLst/>
                    </a:prstGeom>
                  </pic:spPr>
                </pic:pic>
              </a:graphicData>
            </a:graphic>
          </wp:inline>
        </w:drawing>
      </w:r>
    </w:p>
    <w:p w:rsidR="00DB36D5" w:rsidRDefault="00DB36D5" w:rsidP="00DB36D5">
      <w:pPr>
        <w:spacing w:after="6" w:line="270" w:lineRule="auto"/>
        <w:ind w:left="-5"/>
        <w:jc w:val="center"/>
        <w:rPr>
          <w:rFonts w:ascii="Cambria" w:eastAsia="Cambria" w:hAnsi="Cambria" w:cs="Cambria"/>
          <w:b/>
          <w:sz w:val="30"/>
          <w:szCs w:val="30"/>
        </w:rPr>
      </w:pPr>
    </w:p>
    <w:p w:rsidR="00DB36D5" w:rsidRDefault="00DB36D5" w:rsidP="00DB36D5">
      <w:pPr>
        <w:spacing w:after="6" w:line="270" w:lineRule="auto"/>
        <w:ind w:left="-5"/>
        <w:jc w:val="center"/>
        <w:rPr>
          <w:rFonts w:ascii="Cambria" w:eastAsia="Cambria" w:hAnsi="Cambria" w:cs="Cambria"/>
          <w:b/>
          <w:sz w:val="30"/>
          <w:szCs w:val="30"/>
        </w:rPr>
      </w:pPr>
      <w:r>
        <w:rPr>
          <w:noProof/>
        </w:rPr>
        <w:lastRenderedPageBreak/>
        <w:drawing>
          <wp:inline distT="0" distB="0" distL="0" distR="0" wp14:anchorId="596B6D6D" wp14:editId="60F9F5FD">
            <wp:extent cx="5943600" cy="33248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24860"/>
                    </a:xfrm>
                    <a:prstGeom prst="rect">
                      <a:avLst/>
                    </a:prstGeom>
                  </pic:spPr>
                </pic:pic>
              </a:graphicData>
            </a:graphic>
          </wp:inline>
        </w:drawing>
      </w:r>
    </w:p>
    <w:p w:rsidR="00DB36D5" w:rsidRDefault="00DB36D5" w:rsidP="00DB36D5">
      <w:pPr>
        <w:spacing w:after="6" w:line="270" w:lineRule="auto"/>
        <w:ind w:left="-5"/>
        <w:jc w:val="center"/>
        <w:rPr>
          <w:rFonts w:ascii="Cambria" w:eastAsia="Cambria" w:hAnsi="Cambria" w:cs="Cambria"/>
          <w:b/>
          <w:sz w:val="30"/>
          <w:szCs w:val="30"/>
        </w:rPr>
      </w:pPr>
    </w:p>
    <w:p w:rsidR="00DB36D5" w:rsidRDefault="00DB36D5" w:rsidP="00DB36D5">
      <w:pPr>
        <w:spacing w:after="6" w:line="270" w:lineRule="auto"/>
        <w:ind w:left="-5"/>
        <w:jc w:val="center"/>
        <w:rPr>
          <w:rFonts w:ascii="Cambria" w:eastAsia="Cambria" w:hAnsi="Cambria" w:cs="Cambria"/>
          <w:b/>
          <w:sz w:val="30"/>
          <w:szCs w:val="30"/>
        </w:rPr>
      </w:pPr>
      <w:r>
        <w:rPr>
          <w:noProof/>
        </w:rPr>
        <w:drawing>
          <wp:inline distT="0" distB="0" distL="0" distR="0" wp14:anchorId="557A4856" wp14:editId="7FFC8F50">
            <wp:extent cx="5943600" cy="2887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7980"/>
                    </a:xfrm>
                    <a:prstGeom prst="rect">
                      <a:avLst/>
                    </a:prstGeom>
                  </pic:spPr>
                </pic:pic>
              </a:graphicData>
            </a:graphic>
          </wp:inline>
        </w:drawing>
      </w:r>
    </w:p>
    <w:p w:rsidR="00DB36D5" w:rsidRDefault="00DB36D5" w:rsidP="00DB36D5">
      <w:pPr>
        <w:spacing w:after="6" w:line="270" w:lineRule="auto"/>
        <w:ind w:left="-5"/>
        <w:jc w:val="center"/>
        <w:rPr>
          <w:rFonts w:ascii="Cambria" w:eastAsia="Cambria" w:hAnsi="Cambria" w:cs="Cambria"/>
          <w:b/>
          <w:sz w:val="30"/>
          <w:szCs w:val="30"/>
        </w:rPr>
      </w:pPr>
      <w:r>
        <w:rPr>
          <w:noProof/>
        </w:rPr>
        <w:lastRenderedPageBreak/>
        <w:drawing>
          <wp:inline distT="0" distB="0" distL="0" distR="0" wp14:anchorId="7A9E6636" wp14:editId="1AB7C759">
            <wp:extent cx="5943600" cy="2921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21000"/>
                    </a:xfrm>
                    <a:prstGeom prst="rect">
                      <a:avLst/>
                    </a:prstGeom>
                  </pic:spPr>
                </pic:pic>
              </a:graphicData>
            </a:graphic>
          </wp:inline>
        </w:drawing>
      </w:r>
    </w:p>
    <w:p w:rsidR="00DB36D5" w:rsidRDefault="00627636" w:rsidP="00DB36D5">
      <w:pPr>
        <w:spacing w:after="6" w:line="270" w:lineRule="auto"/>
        <w:ind w:left="-5"/>
        <w:jc w:val="center"/>
        <w:rPr>
          <w:rFonts w:ascii="Cambria" w:eastAsia="Cambria" w:hAnsi="Cambria" w:cs="Cambria"/>
          <w:b/>
          <w:sz w:val="30"/>
          <w:szCs w:val="30"/>
        </w:rPr>
      </w:pPr>
      <w:bookmarkStart w:id="0" w:name="_GoBack"/>
      <w:r>
        <w:rPr>
          <w:noProof/>
        </w:rPr>
        <w:drawing>
          <wp:inline distT="0" distB="0" distL="0" distR="0" wp14:anchorId="15391595" wp14:editId="0E164527">
            <wp:extent cx="6030187" cy="309562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1316" cy="3096205"/>
                    </a:xfrm>
                    <a:prstGeom prst="rect">
                      <a:avLst/>
                    </a:prstGeom>
                  </pic:spPr>
                </pic:pic>
              </a:graphicData>
            </a:graphic>
          </wp:inline>
        </w:drawing>
      </w:r>
      <w:bookmarkEnd w:id="0"/>
    </w:p>
    <w:p w:rsidR="00DB36D5" w:rsidRDefault="00DB36D5" w:rsidP="00DB36D5">
      <w:pPr>
        <w:spacing w:after="6" w:line="270" w:lineRule="auto"/>
        <w:ind w:left="-5"/>
        <w:jc w:val="center"/>
        <w:rPr>
          <w:rFonts w:ascii="Cambria" w:eastAsia="Cambria" w:hAnsi="Cambria" w:cs="Cambria"/>
          <w:b/>
          <w:sz w:val="30"/>
          <w:szCs w:val="30"/>
        </w:rPr>
      </w:pPr>
      <w:r>
        <w:rPr>
          <w:noProof/>
        </w:rPr>
        <w:lastRenderedPageBreak/>
        <w:drawing>
          <wp:inline distT="0" distB="0" distL="0" distR="0" wp14:anchorId="53095BE9" wp14:editId="1731C81E">
            <wp:extent cx="5943600" cy="2901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1315"/>
                    </a:xfrm>
                    <a:prstGeom prst="rect">
                      <a:avLst/>
                    </a:prstGeom>
                  </pic:spPr>
                </pic:pic>
              </a:graphicData>
            </a:graphic>
          </wp:inline>
        </w:drawing>
      </w:r>
    </w:p>
    <w:p w:rsidR="00DB36D5" w:rsidRDefault="00DB36D5">
      <w:pPr>
        <w:spacing w:after="6" w:line="270" w:lineRule="auto"/>
        <w:ind w:left="-5"/>
        <w:jc w:val="center"/>
        <w:rPr>
          <w:rFonts w:ascii="Cambria" w:eastAsia="Cambria" w:hAnsi="Cambria" w:cs="Cambria"/>
          <w:b/>
          <w:sz w:val="30"/>
          <w:szCs w:val="30"/>
        </w:rPr>
      </w:pPr>
    </w:p>
    <w:p w:rsidR="006A0CF5" w:rsidRDefault="006A0CF5">
      <w:pPr>
        <w:spacing w:after="6" w:line="270" w:lineRule="auto"/>
        <w:ind w:left="-5"/>
        <w:jc w:val="both"/>
        <w:rPr>
          <w:rFonts w:ascii="Cambria" w:eastAsia="Cambria" w:hAnsi="Cambria" w:cs="Cambria"/>
          <w:b/>
          <w:sz w:val="30"/>
          <w:szCs w:val="30"/>
        </w:rPr>
      </w:pPr>
    </w:p>
    <w:p w:rsidR="006A0CF5" w:rsidRDefault="00331685">
      <w:pPr>
        <w:spacing w:after="12" w:line="259" w:lineRule="auto"/>
        <w:ind w:right="609"/>
        <w:jc w:val="center"/>
        <w:rPr>
          <w:rFonts w:ascii="Cambria" w:eastAsia="Cambria" w:hAnsi="Cambria" w:cs="Cambria"/>
          <w:sz w:val="20"/>
          <w:szCs w:val="20"/>
        </w:rPr>
      </w:pPr>
      <w:r>
        <w:rPr>
          <w:rFonts w:ascii="Cambria" w:eastAsia="Cambria" w:hAnsi="Cambria" w:cs="Cambria"/>
          <w:b/>
          <w:sz w:val="20"/>
          <w:szCs w:val="20"/>
        </w:rPr>
        <w:t>Figure 1:</w:t>
      </w:r>
      <w:r>
        <w:rPr>
          <w:rFonts w:ascii="Cambria" w:eastAsia="Cambria" w:hAnsi="Cambria" w:cs="Cambria"/>
          <w:sz w:val="20"/>
          <w:szCs w:val="20"/>
        </w:rPr>
        <w:t xml:space="preserve"> Main Window of Application </w:t>
      </w:r>
    </w:p>
    <w:p w:rsidR="006A0CF5" w:rsidRDefault="006A0CF5">
      <w:pPr>
        <w:spacing w:after="40" w:line="270" w:lineRule="auto"/>
        <w:ind w:left="-5"/>
        <w:jc w:val="both"/>
        <w:rPr>
          <w:rFonts w:ascii="Cambria" w:eastAsia="Cambria" w:hAnsi="Cambria" w:cs="Cambria"/>
          <w:b/>
          <w:sz w:val="20"/>
          <w:szCs w:val="20"/>
        </w:rPr>
      </w:pPr>
    </w:p>
    <w:p w:rsidR="006A0CF5" w:rsidRDefault="006A0CF5">
      <w:pPr>
        <w:spacing w:after="40" w:line="270" w:lineRule="auto"/>
        <w:ind w:left="-5"/>
        <w:jc w:val="both"/>
        <w:rPr>
          <w:rFonts w:ascii="Cambria" w:eastAsia="Cambria" w:hAnsi="Cambria" w:cs="Cambria"/>
          <w:b/>
          <w:sz w:val="20"/>
          <w:szCs w:val="20"/>
        </w:rPr>
      </w:pPr>
    </w:p>
    <w:p w:rsidR="006A0CF5" w:rsidRDefault="006A0CF5">
      <w:pPr>
        <w:spacing w:after="40" w:line="270" w:lineRule="auto"/>
        <w:ind w:left="-5"/>
        <w:jc w:val="both"/>
        <w:rPr>
          <w:rFonts w:ascii="Cambria" w:eastAsia="Cambria" w:hAnsi="Cambria" w:cs="Cambria"/>
          <w:b/>
          <w:sz w:val="20"/>
          <w:szCs w:val="20"/>
        </w:rPr>
      </w:pPr>
    </w:p>
    <w:p w:rsidR="006A0CF5" w:rsidRDefault="006A0CF5">
      <w:pPr>
        <w:spacing w:after="40" w:line="270" w:lineRule="auto"/>
        <w:ind w:left="-5"/>
        <w:jc w:val="both"/>
        <w:rPr>
          <w:rFonts w:ascii="Cambria" w:eastAsia="Cambria" w:hAnsi="Cambria" w:cs="Cambria"/>
          <w:b/>
          <w:sz w:val="20"/>
          <w:szCs w:val="20"/>
        </w:rPr>
      </w:pPr>
    </w:p>
    <w:p w:rsidR="006A0CF5" w:rsidRDefault="00331685">
      <w:pPr>
        <w:spacing w:after="40" w:line="270" w:lineRule="auto"/>
        <w:ind w:left="-5"/>
        <w:jc w:val="both"/>
        <w:rPr>
          <w:rFonts w:ascii="Cambria" w:eastAsia="Cambria" w:hAnsi="Cambria" w:cs="Cambria"/>
          <w:sz w:val="20"/>
          <w:szCs w:val="20"/>
        </w:rPr>
      </w:pPr>
      <w:r>
        <w:rPr>
          <w:rFonts w:ascii="Cambria" w:eastAsia="Cambria" w:hAnsi="Cambria" w:cs="Cambria"/>
          <w:b/>
          <w:sz w:val="20"/>
          <w:szCs w:val="20"/>
        </w:rPr>
        <w:t>b)</w:t>
      </w:r>
      <w:r>
        <w:rPr>
          <w:b/>
          <w:sz w:val="20"/>
          <w:szCs w:val="20"/>
        </w:rPr>
        <w:t xml:space="preserve"> </w:t>
      </w:r>
      <w:r>
        <w:rPr>
          <w:rFonts w:ascii="Cambria" w:eastAsia="Cambria" w:hAnsi="Cambria" w:cs="Cambria"/>
          <w:b/>
          <w:sz w:val="20"/>
          <w:szCs w:val="20"/>
        </w:rPr>
        <w:t xml:space="preserve">System Architecture </w:t>
      </w:r>
    </w:p>
    <w:p w:rsidR="006A0CF5" w:rsidRDefault="00331685">
      <w:pPr>
        <w:spacing w:after="40" w:line="270" w:lineRule="auto"/>
        <w:ind w:left="-5"/>
        <w:jc w:val="both"/>
        <w:rPr>
          <w:rFonts w:ascii="Cambria" w:eastAsia="Cambria" w:hAnsi="Cambria" w:cs="Cambria"/>
          <w:sz w:val="20"/>
          <w:szCs w:val="20"/>
        </w:rPr>
      </w:pPr>
      <w:r>
        <w:rPr>
          <w:rFonts w:ascii="Cambria" w:eastAsia="Cambria" w:hAnsi="Cambria" w:cs="Cambria"/>
          <w:sz w:val="20"/>
          <w:szCs w:val="20"/>
        </w:rPr>
        <w:t xml:space="preserve">HTML, CSS, and JavaScript make up the back-end code. We use React JS as Framework that helps us to make different files for each algorithm that makes the space friendly. </w:t>
      </w:r>
    </w:p>
    <w:p w:rsidR="006A0CF5" w:rsidRDefault="00331685">
      <w:pPr>
        <w:spacing w:after="110" w:line="270" w:lineRule="auto"/>
        <w:ind w:left="-5"/>
        <w:jc w:val="both"/>
        <w:rPr>
          <w:rFonts w:ascii="Cambria" w:eastAsia="Cambria" w:hAnsi="Cambria" w:cs="Cambria"/>
          <w:sz w:val="20"/>
          <w:szCs w:val="20"/>
        </w:rPr>
      </w:pPr>
      <w:r>
        <w:rPr>
          <w:rFonts w:ascii="Cambria" w:eastAsia="Cambria" w:hAnsi="Cambria" w:cs="Cambria"/>
          <w:sz w:val="20"/>
          <w:szCs w:val="20"/>
        </w:rPr>
        <w:t>As you can see, the three coding languages are the only important components. However</w:t>
      </w:r>
      <w:r>
        <w:rPr>
          <w:rFonts w:ascii="Cambria" w:eastAsia="Cambria" w:hAnsi="Cambria" w:cs="Cambria"/>
          <w:sz w:val="20"/>
          <w:szCs w:val="20"/>
        </w:rPr>
        <w:t>, since React runs immediately in the browser, it is unnecessary to employ a server on the back-end (like PHP). HTML5 and CSS are employed in web development. As illustrated with a single, bidirectional arrow, the HTML5 and JavaScript communicate to run th</w:t>
      </w:r>
      <w:r>
        <w:rPr>
          <w:rFonts w:ascii="Cambria" w:eastAsia="Cambria" w:hAnsi="Cambria" w:cs="Cambria"/>
          <w:sz w:val="20"/>
          <w:szCs w:val="20"/>
        </w:rPr>
        <w:t>e relevant algorithms and update the interface. The code for HTML5 and CSS did not change significantly throughout the project. The parts of HTML5 that were updated were the function calls for each button, since they were altered from a functional programm</w:t>
      </w:r>
      <w:r>
        <w:rPr>
          <w:rFonts w:ascii="Cambria" w:eastAsia="Cambria" w:hAnsi="Cambria" w:cs="Cambria"/>
          <w:sz w:val="20"/>
          <w:szCs w:val="20"/>
        </w:rPr>
        <w:t xml:space="preserve">ing mindset to an object-oriented one. We've abstracted away all of the back-end code behind all of the different algorithms and animation selectors. </w:t>
      </w:r>
    </w:p>
    <w:p w:rsidR="006A0CF5" w:rsidRDefault="006A0CF5">
      <w:pPr>
        <w:spacing w:after="110" w:line="270" w:lineRule="auto"/>
        <w:ind w:left="-5"/>
        <w:jc w:val="both"/>
        <w:rPr>
          <w:rFonts w:ascii="Cambria" w:eastAsia="Cambria" w:hAnsi="Cambria" w:cs="Cambria"/>
          <w:sz w:val="20"/>
          <w:szCs w:val="20"/>
        </w:rPr>
      </w:pPr>
    </w:p>
    <w:p w:rsidR="006A0CF5" w:rsidRDefault="00331685">
      <w:pPr>
        <w:pStyle w:val="Heading1"/>
        <w:numPr>
          <w:ilvl w:val="0"/>
          <w:numId w:val="1"/>
        </w:numPr>
        <w:spacing w:before="0" w:after="25" w:line="259" w:lineRule="auto"/>
        <w:ind w:left="886" w:right="168" w:hanging="667"/>
        <w:rPr>
          <w:color w:val="000000"/>
        </w:rPr>
      </w:pPr>
      <w:r>
        <w:rPr>
          <w:rFonts w:ascii="Cambria" w:eastAsia="Cambria" w:hAnsi="Cambria" w:cs="Cambria"/>
          <w:b/>
          <w:sz w:val="24"/>
          <w:szCs w:val="24"/>
        </w:rPr>
        <w:t xml:space="preserve">IMPLEMENTATION </w:t>
      </w:r>
    </w:p>
    <w:p w:rsidR="006A0CF5" w:rsidRDefault="00331685">
      <w:pPr>
        <w:spacing w:after="40" w:line="270" w:lineRule="auto"/>
        <w:ind w:left="-5"/>
        <w:jc w:val="both"/>
        <w:rPr>
          <w:rFonts w:ascii="Cambria" w:eastAsia="Cambria" w:hAnsi="Cambria" w:cs="Cambria"/>
          <w:sz w:val="20"/>
          <w:szCs w:val="20"/>
        </w:rPr>
      </w:pPr>
      <w:r>
        <w:rPr>
          <w:rFonts w:ascii="Cambria" w:eastAsia="Cambria" w:hAnsi="Cambria" w:cs="Cambria"/>
          <w:sz w:val="20"/>
          <w:szCs w:val="20"/>
        </w:rPr>
        <w:t>The use of HTML5 (Hypertext Markup Language 5), JavaScript, React and CSS combine to for</w:t>
      </w:r>
      <w:r>
        <w:rPr>
          <w:rFonts w:ascii="Cambria" w:eastAsia="Cambria" w:hAnsi="Cambria" w:cs="Cambria"/>
          <w:sz w:val="20"/>
          <w:szCs w:val="20"/>
        </w:rPr>
        <w:t xml:space="preserve">m this project's implementation (Cascading Style Sheets). There is only one project file which is an HTML file and contains the code. </w:t>
      </w:r>
    </w:p>
    <w:p w:rsidR="006A0CF5" w:rsidRDefault="00331685">
      <w:pPr>
        <w:spacing w:after="40" w:line="270" w:lineRule="auto"/>
        <w:ind w:left="-5"/>
        <w:jc w:val="both"/>
        <w:rPr>
          <w:rFonts w:ascii="Cambria" w:eastAsia="Cambria" w:hAnsi="Cambria" w:cs="Cambria"/>
          <w:b/>
          <w:sz w:val="28"/>
          <w:szCs w:val="28"/>
        </w:rPr>
      </w:pPr>
      <w:r>
        <w:rPr>
          <w:rFonts w:ascii="Cambria" w:eastAsia="Cambria" w:hAnsi="Cambria" w:cs="Cambria"/>
          <w:sz w:val="20"/>
          <w:szCs w:val="20"/>
        </w:rPr>
        <w:t>This software uses both object-oriented and functional programming paradigms in how it organizes the code. Before the fin</w:t>
      </w:r>
      <w:r>
        <w:rPr>
          <w:rFonts w:ascii="Cambria" w:eastAsia="Cambria" w:hAnsi="Cambria" w:cs="Cambria"/>
          <w:sz w:val="20"/>
          <w:szCs w:val="20"/>
        </w:rPr>
        <w:t>al phase of development, the design was almost completely functional, where only three objects were used: one to control the canvas that displayed the animation, another to represent a piece of data, or “bar” object (gray rectangle with dynamically changin</w:t>
      </w:r>
      <w:r>
        <w:rPr>
          <w:rFonts w:ascii="Cambria" w:eastAsia="Cambria" w:hAnsi="Cambria" w:cs="Cambria"/>
          <w:sz w:val="20"/>
          <w:szCs w:val="20"/>
        </w:rPr>
        <w:t>g height and position), and a final one to represent the positions that each bar moved. Although this incorporated several function calls, some instance variables and Boolean values were utilized to keep track of the algorithm picked and when to animation.</w:t>
      </w:r>
      <w:r>
        <w:rPr>
          <w:rFonts w:ascii="Cambria" w:eastAsia="Cambria" w:hAnsi="Cambria" w:cs="Cambria"/>
          <w:sz w:val="20"/>
          <w:szCs w:val="20"/>
        </w:rPr>
        <w:t xml:space="preserve"> The major module in the </w:t>
      </w:r>
      <w:r>
        <w:rPr>
          <w:rFonts w:ascii="Cambria" w:eastAsia="Cambria" w:hAnsi="Cambria" w:cs="Cambria"/>
          <w:sz w:val="20"/>
          <w:szCs w:val="20"/>
        </w:rPr>
        <w:lastRenderedPageBreak/>
        <w:t xml:space="preserve">HTML code between the &lt;script&gt; and &lt;/script&gt; tags is known as the global scope. Everything within the framework is able to access the aforementioned variables and methods. </w:t>
      </w:r>
    </w:p>
    <w:p w:rsidR="006A0CF5" w:rsidRDefault="00627636">
      <w:pPr>
        <w:spacing w:after="40" w:line="270" w:lineRule="auto"/>
        <w:ind w:left="-5"/>
        <w:jc w:val="both"/>
        <w:rPr>
          <w:rFonts w:ascii="Cambria" w:eastAsia="Cambria" w:hAnsi="Cambria" w:cs="Cambria"/>
          <w:b/>
          <w:sz w:val="28"/>
          <w:szCs w:val="28"/>
        </w:rPr>
      </w:pPr>
      <w:r>
        <w:rPr>
          <w:rFonts w:ascii="Cambria" w:eastAsia="Cambria" w:hAnsi="Cambria" w:cs="Cambria"/>
          <w:b/>
          <w:sz w:val="28"/>
          <w:szCs w:val="28"/>
        </w:rPr>
        <w:t>Flowchart</w:t>
      </w:r>
      <w:r w:rsidR="00331685">
        <w:rPr>
          <w:rFonts w:ascii="Cambria" w:eastAsia="Cambria" w:hAnsi="Cambria" w:cs="Cambria"/>
          <w:b/>
          <w:sz w:val="28"/>
          <w:szCs w:val="28"/>
        </w:rPr>
        <w:t>:</w:t>
      </w:r>
    </w:p>
    <w:p w:rsidR="006A0CF5" w:rsidRDefault="00331685">
      <w:pPr>
        <w:spacing w:after="40" w:line="270" w:lineRule="auto"/>
        <w:ind w:left="-5"/>
        <w:jc w:val="center"/>
        <w:rPr>
          <w:rFonts w:ascii="Cambria" w:eastAsia="Cambria" w:hAnsi="Cambria" w:cs="Cambria"/>
          <w:b/>
          <w:sz w:val="24"/>
          <w:szCs w:val="24"/>
        </w:rPr>
      </w:pPr>
      <w:r>
        <w:rPr>
          <w:rFonts w:ascii="Cambria" w:eastAsia="Cambria" w:hAnsi="Cambria" w:cs="Cambria"/>
          <w:b/>
          <w:noProof/>
          <w:sz w:val="24"/>
          <w:szCs w:val="24"/>
        </w:rPr>
        <w:drawing>
          <wp:inline distT="114300" distB="114300" distL="114300" distR="114300">
            <wp:extent cx="6581775" cy="2610717"/>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6581775" cy="2610717"/>
                    </a:xfrm>
                    <a:prstGeom prst="rect">
                      <a:avLst/>
                    </a:prstGeom>
                    <a:ln/>
                  </pic:spPr>
                </pic:pic>
              </a:graphicData>
            </a:graphic>
          </wp:inline>
        </w:drawing>
      </w:r>
    </w:p>
    <w:p w:rsidR="006A0CF5" w:rsidRDefault="00331685">
      <w:pPr>
        <w:spacing w:after="40" w:line="270" w:lineRule="auto"/>
        <w:ind w:left="-5"/>
        <w:jc w:val="center"/>
        <w:rPr>
          <w:rFonts w:ascii="Cambria" w:eastAsia="Cambria" w:hAnsi="Cambria" w:cs="Cambria"/>
          <w:b/>
          <w:sz w:val="24"/>
          <w:szCs w:val="24"/>
        </w:rPr>
      </w:pPr>
      <w:r>
        <w:rPr>
          <w:rFonts w:ascii="Cambria" w:eastAsia="Cambria" w:hAnsi="Cambria" w:cs="Cambria"/>
          <w:b/>
          <w:noProof/>
          <w:sz w:val="24"/>
          <w:szCs w:val="24"/>
        </w:rPr>
        <w:drawing>
          <wp:inline distT="114300" distB="114300" distL="114300" distR="114300">
            <wp:extent cx="4300538" cy="3228975"/>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4300538" cy="3228975"/>
                    </a:xfrm>
                    <a:prstGeom prst="rect">
                      <a:avLst/>
                    </a:prstGeom>
                    <a:ln/>
                  </pic:spPr>
                </pic:pic>
              </a:graphicData>
            </a:graphic>
          </wp:inline>
        </w:drawing>
      </w:r>
    </w:p>
    <w:p w:rsidR="006A0CF5" w:rsidRDefault="006A0CF5">
      <w:pPr>
        <w:spacing w:after="40" w:line="270" w:lineRule="auto"/>
        <w:ind w:left="-5"/>
        <w:jc w:val="both"/>
        <w:rPr>
          <w:rFonts w:ascii="Cambria" w:eastAsia="Cambria" w:hAnsi="Cambria" w:cs="Cambria"/>
          <w:b/>
          <w:sz w:val="24"/>
          <w:szCs w:val="24"/>
        </w:rPr>
      </w:pPr>
    </w:p>
    <w:p w:rsidR="006A0CF5" w:rsidRDefault="006A0CF5">
      <w:pPr>
        <w:spacing w:after="40" w:line="270" w:lineRule="auto"/>
        <w:ind w:left="-5"/>
        <w:jc w:val="both"/>
        <w:rPr>
          <w:rFonts w:ascii="Cambria" w:eastAsia="Cambria" w:hAnsi="Cambria" w:cs="Cambria"/>
          <w:b/>
          <w:sz w:val="20"/>
          <w:szCs w:val="20"/>
        </w:rPr>
      </w:pPr>
    </w:p>
    <w:p w:rsidR="006A0CF5" w:rsidRDefault="006A0CF5">
      <w:pPr>
        <w:spacing w:after="40" w:line="270" w:lineRule="auto"/>
        <w:ind w:left="-5"/>
        <w:jc w:val="both"/>
        <w:rPr>
          <w:rFonts w:ascii="Cambria" w:eastAsia="Cambria" w:hAnsi="Cambria" w:cs="Cambria"/>
          <w:b/>
          <w:sz w:val="20"/>
          <w:szCs w:val="20"/>
        </w:rPr>
      </w:pPr>
    </w:p>
    <w:p w:rsidR="006A0CF5" w:rsidRDefault="00331685">
      <w:pPr>
        <w:spacing w:after="7" w:line="270" w:lineRule="auto"/>
        <w:ind w:left="-5"/>
        <w:jc w:val="both"/>
        <w:rPr>
          <w:rFonts w:ascii="Cambria" w:eastAsia="Cambria" w:hAnsi="Cambria" w:cs="Cambria"/>
          <w:sz w:val="20"/>
          <w:szCs w:val="20"/>
        </w:rPr>
      </w:pPr>
      <w:r>
        <w:rPr>
          <w:rFonts w:ascii="Cambria" w:eastAsia="Cambria" w:hAnsi="Cambria" w:cs="Cambria"/>
          <w:sz w:val="20"/>
          <w:szCs w:val="20"/>
        </w:rPr>
        <w:t xml:space="preserve"> </w:t>
      </w:r>
    </w:p>
    <w:p w:rsidR="006A0CF5" w:rsidRDefault="00331685">
      <w:pPr>
        <w:spacing w:after="15" w:line="259" w:lineRule="auto"/>
        <w:ind w:right="686"/>
        <w:jc w:val="center"/>
        <w:rPr>
          <w:rFonts w:ascii="Cambria" w:eastAsia="Cambria" w:hAnsi="Cambria" w:cs="Cambria"/>
          <w:sz w:val="20"/>
          <w:szCs w:val="20"/>
        </w:rPr>
      </w:pPr>
      <w:bookmarkStart w:id="1" w:name="_gjdgxs" w:colFirst="0" w:colLast="0"/>
      <w:bookmarkEnd w:id="1"/>
      <w:r>
        <w:rPr>
          <w:rFonts w:ascii="Cambria" w:eastAsia="Cambria" w:hAnsi="Cambria" w:cs="Cambria"/>
          <w:noProof/>
          <w:sz w:val="20"/>
          <w:szCs w:val="20"/>
        </w:rPr>
        <w:lastRenderedPageBreak/>
        <w:drawing>
          <wp:inline distT="114300" distB="114300" distL="114300" distR="114300">
            <wp:extent cx="5943600" cy="2755900"/>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5943600" cy="2755900"/>
                    </a:xfrm>
                    <a:prstGeom prst="rect">
                      <a:avLst/>
                    </a:prstGeom>
                    <a:ln/>
                  </pic:spPr>
                </pic:pic>
              </a:graphicData>
            </a:graphic>
          </wp:inline>
        </w:drawing>
      </w:r>
      <w:r>
        <w:rPr>
          <w:rFonts w:ascii="Cambria" w:eastAsia="Cambria" w:hAnsi="Cambria" w:cs="Cambria"/>
          <w:sz w:val="20"/>
          <w:szCs w:val="20"/>
        </w:rPr>
        <w:t xml:space="preserve"> </w:t>
      </w:r>
    </w:p>
    <w:p w:rsidR="006A0CF5" w:rsidRDefault="00331685">
      <w:pPr>
        <w:spacing w:after="56" w:line="259" w:lineRule="auto"/>
        <w:ind w:left="10" w:right="6"/>
        <w:jc w:val="center"/>
        <w:rPr>
          <w:rFonts w:ascii="Cambria" w:eastAsia="Cambria" w:hAnsi="Cambria" w:cs="Cambria"/>
          <w:sz w:val="20"/>
          <w:szCs w:val="20"/>
        </w:rPr>
      </w:pPr>
      <w:r>
        <w:rPr>
          <w:rFonts w:ascii="Cambria" w:eastAsia="Cambria" w:hAnsi="Cambria" w:cs="Cambria"/>
          <w:b/>
          <w:sz w:val="20"/>
          <w:szCs w:val="20"/>
        </w:rPr>
        <w:t>Figure 3:</w:t>
      </w:r>
      <w:r>
        <w:rPr>
          <w:rFonts w:ascii="Cambria" w:eastAsia="Cambria" w:hAnsi="Cambria" w:cs="Cambria"/>
          <w:sz w:val="20"/>
          <w:szCs w:val="20"/>
        </w:rPr>
        <w:t xml:space="preserve"> View of Insertion Sorting </w:t>
      </w:r>
    </w:p>
    <w:p w:rsidR="006A0CF5" w:rsidRDefault="006A0CF5">
      <w:pPr>
        <w:spacing w:after="8" w:line="270" w:lineRule="auto"/>
        <w:ind w:left="-5"/>
        <w:jc w:val="center"/>
        <w:rPr>
          <w:rFonts w:ascii="Cambria" w:eastAsia="Cambria" w:hAnsi="Cambria" w:cs="Cambria"/>
          <w:sz w:val="20"/>
          <w:szCs w:val="20"/>
        </w:rPr>
      </w:pPr>
    </w:p>
    <w:p w:rsidR="006A0CF5" w:rsidRDefault="006A0CF5">
      <w:pPr>
        <w:spacing w:after="8" w:line="270" w:lineRule="auto"/>
        <w:ind w:left="-5"/>
        <w:jc w:val="both"/>
        <w:rPr>
          <w:rFonts w:ascii="Cambria" w:eastAsia="Cambria" w:hAnsi="Cambria" w:cs="Cambria"/>
          <w:sz w:val="20"/>
          <w:szCs w:val="20"/>
        </w:rPr>
      </w:pPr>
    </w:p>
    <w:p w:rsidR="006A0CF5" w:rsidRDefault="006A0CF5">
      <w:pPr>
        <w:spacing w:after="8" w:line="270" w:lineRule="auto"/>
        <w:ind w:left="-5"/>
        <w:jc w:val="both"/>
        <w:rPr>
          <w:rFonts w:ascii="Cambria" w:eastAsia="Cambria" w:hAnsi="Cambria" w:cs="Cambria"/>
          <w:sz w:val="20"/>
          <w:szCs w:val="20"/>
        </w:rPr>
      </w:pPr>
    </w:p>
    <w:p w:rsidR="006A0CF5" w:rsidRDefault="006A0CF5">
      <w:pPr>
        <w:spacing w:after="8" w:line="270" w:lineRule="auto"/>
        <w:ind w:left="-5"/>
        <w:jc w:val="both"/>
        <w:rPr>
          <w:rFonts w:ascii="Cambria" w:eastAsia="Cambria" w:hAnsi="Cambria" w:cs="Cambria"/>
          <w:sz w:val="20"/>
          <w:szCs w:val="20"/>
        </w:rPr>
      </w:pPr>
    </w:p>
    <w:p w:rsidR="006A0CF5" w:rsidRDefault="006A0CF5">
      <w:pPr>
        <w:spacing w:after="8" w:line="270" w:lineRule="auto"/>
        <w:ind w:left="-5"/>
        <w:jc w:val="both"/>
        <w:rPr>
          <w:rFonts w:ascii="Cambria" w:eastAsia="Cambria" w:hAnsi="Cambria" w:cs="Cambria"/>
          <w:sz w:val="20"/>
          <w:szCs w:val="20"/>
        </w:rPr>
      </w:pPr>
    </w:p>
    <w:p w:rsidR="006A0CF5" w:rsidRDefault="00331685">
      <w:pPr>
        <w:spacing w:after="8" w:line="270" w:lineRule="auto"/>
        <w:ind w:left="-5"/>
        <w:jc w:val="both"/>
        <w:rPr>
          <w:rFonts w:ascii="Cambria" w:eastAsia="Cambria" w:hAnsi="Cambria" w:cs="Cambria"/>
          <w:sz w:val="20"/>
          <w:szCs w:val="20"/>
        </w:rPr>
      </w:pPr>
      <w:r>
        <w:rPr>
          <w:rFonts w:ascii="Cambria" w:eastAsia="Cambria" w:hAnsi="Cambria" w:cs="Cambria"/>
          <w:sz w:val="20"/>
          <w:szCs w:val="20"/>
        </w:rPr>
        <w:t>Let's give an example: When sorting the pieces of data using Selection Sort, each piece of data is moved to its final and accurate location after one step, whilst the others require numerous steps to get to their final posi</w:t>
      </w:r>
      <w:r>
        <w:rPr>
          <w:rFonts w:ascii="Cambria" w:eastAsia="Cambria" w:hAnsi="Cambria" w:cs="Cambria"/>
          <w:sz w:val="20"/>
          <w:szCs w:val="20"/>
        </w:rPr>
        <w:t>tions. While this sorting method appears to do the most effort compared to other sorting methods, it finishes sorting the most slowly. As a result, the visualization doesn't provide the correct visual impression of the data comparisons, which is one of the</w:t>
      </w:r>
      <w:r>
        <w:rPr>
          <w:rFonts w:ascii="Cambria" w:eastAsia="Cambria" w:hAnsi="Cambria" w:cs="Cambria"/>
          <w:sz w:val="20"/>
          <w:szCs w:val="20"/>
        </w:rPr>
        <w:t xml:space="preserve"> most important aspects of sorting algorithms. Two-dimensional arrays do demand more memory than a one-dimensional array. The size of the array is based on the number of steps that are required to sort the data. We may assess the algorithm's space needs by</w:t>
      </w:r>
      <w:r>
        <w:rPr>
          <w:rFonts w:ascii="Cambria" w:eastAsia="Cambria" w:hAnsi="Cambria" w:cs="Cambria"/>
          <w:sz w:val="20"/>
          <w:szCs w:val="20"/>
        </w:rPr>
        <w:t xml:space="preserve"> examining how long it takes. In Computer Science, using Big-Oh analysis is the standard way for determining how long something will take. The notation consists of a capital letter O, which represents the worst-case performance of the algorithm in question</w:t>
      </w:r>
      <w:r>
        <w:rPr>
          <w:rFonts w:ascii="Cambria" w:eastAsia="Cambria" w:hAnsi="Cambria" w:cs="Cambria"/>
          <w:sz w:val="20"/>
          <w:szCs w:val="20"/>
        </w:rPr>
        <w:t xml:space="preserve">, followed by a constraint in parentheses that describes the worst-case performance of the algorithm.  </w:t>
      </w:r>
    </w:p>
    <w:p w:rsidR="006A0CF5" w:rsidRDefault="006A0CF5">
      <w:pPr>
        <w:spacing w:after="56" w:line="259" w:lineRule="auto"/>
        <w:ind w:left="10" w:right="7"/>
        <w:jc w:val="center"/>
        <w:rPr>
          <w:rFonts w:ascii="Cambria" w:eastAsia="Cambria" w:hAnsi="Cambria" w:cs="Cambria"/>
          <w:sz w:val="20"/>
          <w:szCs w:val="20"/>
        </w:rPr>
      </w:pPr>
    </w:p>
    <w:p w:rsidR="006A0CF5" w:rsidRDefault="00331685">
      <w:pPr>
        <w:spacing w:after="40" w:line="270" w:lineRule="auto"/>
        <w:ind w:left="-5"/>
        <w:jc w:val="both"/>
        <w:rPr>
          <w:rFonts w:ascii="Cambria" w:eastAsia="Cambria" w:hAnsi="Cambria" w:cs="Cambria"/>
          <w:sz w:val="20"/>
          <w:szCs w:val="20"/>
        </w:rPr>
      </w:pPr>
      <w:r>
        <w:rPr>
          <w:rFonts w:ascii="Cambria" w:eastAsia="Cambria" w:hAnsi="Cambria" w:cs="Cambria"/>
          <w:sz w:val="20"/>
          <w:szCs w:val="20"/>
        </w:rPr>
        <w:t xml:space="preserve">When O(n2) is calculated, it is the selection sort and insertion sort's Big-Oh, meaning the time complexity grows at a rate proportional to n2, or the </w:t>
      </w:r>
      <w:r>
        <w:rPr>
          <w:rFonts w:ascii="Cambria" w:eastAsia="Cambria" w:hAnsi="Cambria" w:cs="Cambria"/>
          <w:sz w:val="20"/>
          <w:szCs w:val="20"/>
        </w:rPr>
        <w:t>number of items in the collection of data squared. Space required for the steps array may or may not be the same as the space needed for the steps array. Because there are 32 pieces of data, the array is 32 cells wide, but the number of rows varies. The st</w:t>
      </w:r>
      <w:r>
        <w:rPr>
          <w:rFonts w:ascii="Cambria" w:eastAsia="Cambria" w:hAnsi="Cambria" w:cs="Cambria"/>
          <w:sz w:val="20"/>
          <w:szCs w:val="20"/>
        </w:rPr>
        <w:t>eps array's size relies on a number of factors, including the sorting method and which points from the algorithm are shown to the user. For example, points could be tracked whenever an item is moved, or when an item gets where it is supposed to be.</w:t>
      </w:r>
    </w:p>
    <w:p w:rsidR="006A0CF5" w:rsidRDefault="006A0CF5">
      <w:pPr>
        <w:spacing w:after="40" w:line="270" w:lineRule="auto"/>
        <w:ind w:left="-5"/>
        <w:jc w:val="both"/>
        <w:rPr>
          <w:rFonts w:ascii="Cambria" w:eastAsia="Cambria" w:hAnsi="Cambria" w:cs="Cambria"/>
          <w:b/>
          <w:color w:val="1F497D"/>
          <w:sz w:val="24"/>
          <w:szCs w:val="24"/>
        </w:rPr>
      </w:pPr>
    </w:p>
    <w:p w:rsidR="006A0CF5" w:rsidRDefault="00331685">
      <w:pPr>
        <w:spacing w:after="40" w:line="270" w:lineRule="auto"/>
        <w:ind w:left="-5"/>
        <w:jc w:val="both"/>
        <w:rPr>
          <w:rFonts w:ascii="Cambria" w:eastAsia="Cambria" w:hAnsi="Cambria" w:cs="Cambria"/>
          <w:b/>
          <w:color w:val="1F497D"/>
          <w:sz w:val="24"/>
          <w:szCs w:val="24"/>
        </w:rPr>
      </w:pPr>
      <w:r>
        <w:rPr>
          <w:rFonts w:ascii="Cambria" w:eastAsia="Cambria" w:hAnsi="Cambria" w:cs="Cambria"/>
          <w:b/>
          <w:color w:val="1F497D"/>
          <w:sz w:val="24"/>
          <w:szCs w:val="24"/>
        </w:rPr>
        <w:t>UNIT T</w:t>
      </w:r>
      <w:r>
        <w:rPr>
          <w:rFonts w:ascii="Cambria" w:eastAsia="Cambria" w:hAnsi="Cambria" w:cs="Cambria"/>
          <w:b/>
          <w:color w:val="1F497D"/>
          <w:sz w:val="24"/>
          <w:szCs w:val="24"/>
        </w:rPr>
        <w:t xml:space="preserve">ESTING </w:t>
      </w:r>
    </w:p>
    <w:p w:rsidR="006A0CF5" w:rsidRDefault="00331685">
      <w:pPr>
        <w:spacing w:after="68" w:line="270" w:lineRule="auto"/>
        <w:ind w:left="-5"/>
        <w:jc w:val="both"/>
        <w:rPr>
          <w:rFonts w:ascii="Cambria" w:eastAsia="Cambria" w:hAnsi="Cambria" w:cs="Cambria"/>
          <w:sz w:val="20"/>
          <w:szCs w:val="20"/>
        </w:rPr>
      </w:pPr>
      <w:r>
        <w:rPr>
          <w:rFonts w:ascii="Cambria" w:eastAsia="Cambria" w:hAnsi="Cambria" w:cs="Cambria"/>
          <w:sz w:val="20"/>
          <w:szCs w:val="20"/>
        </w:rPr>
        <w:t xml:space="preserve">For testing </w:t>
      </w:r>
      <w:proofErr w:type="gramStart"/>
      <w:r>
        <w:rPr>
          <w:rFonts w:ascii="Cambria" w:eastAsia="Cambria" w:hAnsi="Cambria" w:cs="Cambria"/>
          <w:sz w:val="20"/>
          <w:szCs w:val="20"/>
        </w:rPr>
        <w:t>Algorithms</w:t>
      </w:r>
      <w:proofErr w:type="gramEnd"/>
      <w:r>
        <w:rPr>
          <w:rFonts w:ascii="Cambria" w:eastAsia="Cambria" w:hAnsi="Cambria" w:cs="Cambria"/>
          <w:sz w:val="20"/>
          <w:szCs w:val="20"/>
        </w:rPr>
        <w:t xml:space="preserve"> we use Random Array Generator every time you click the New Array button on any Sorting page.</w:t>
      </w:r>
    </w:p>
    <w:p w:rsidR="006A0CF5" w:rsidRDefault="00331685">
      <w:pPr>
        <w:pStyle w:val="Heading2"/>
        <w:tabs>
          <w:tab w:val="center" w:pos="1057"/>
        </w:tabs>
        <w:spacing w:before="0" w:after="60" w:line="259" w:lineRule="auto"/>
        <w:ind w:left="-15"/>
        <w:rPr>
          <w:rFonts w:ascii="Cambria" w:eastAsia="Cambria" w:hAnsi="Cambria" w:cs="Cambria"/>
          <w:b/>
          <w:sz w:val="20"/>
          <w:szCs w:val="20"/>
        </w:rPr>
      </w:pPr>
      <w:r>
        <w:rPr>
          <w:rFonts w:ascii="Cambria" w:eastAsia="Cambria" w:hAnsi="Cambria" w:cs="Cambria"/>
          <w:b/>
          <w:sz w:val="20"/>
          <w:szCs w:val="20"/>
        </w:rPr>
        <w:lastRenderedPageBreak/>
        <w:t>a)</w:t>
      </w:r>
      <w:r>
        <w:rPr>
          <w:b/>
          <w:sz w:val="20"/>
          <w:szCs w:val="20"/>
        </w:rPr>
        <w:t xml:space="preserve"> </w:t>
      </w:r>
      <w:r>
        <w:rPr>
          <w:b/>
          <w:sz w:val="20"/>
          <w:szCs w:val="20"/>
        </w:rPr>
        <w:tab/>
      </w:r>
      <w:r>
        <w:rPr>
          <w:rFonts w:ascii="Cambria" w:eastAsia="Cambria" w:hAnsi="Cambria" w:cs="Cambria"/>
          <w:b/>
          <w:sz w:val="20"/>
          <w:szCs w:val="20"/>
        </w:rPr>
        <w:t xml:space="preserve">Results </w:t>
      </w:r>
    </w:p>
    <w:p w:rsidR="006A0CF5" w:rsidRDefault="00331685">
      <w:pPr>
        <w:spacing w:after="40" w:line="270" w:lineRule="auto"/>
        <w:ind w:left="-5"/>
        <w:jc w:val="both"/>
        <w:rPr>
          <w:rFonts w:ascii="Cambria" w:eastAsia="Cambria" w:hAnsi="Cambria" w:cs="Cambria"/>
          <w:sz w:val="20"/>
          <w:szCs w:val="20"/>
        </w:rPr>
      </w:pPr>
      <w:r>
        <w:rPr>
          <w:rFonts w:ascii="Cambria" w:eastAsia="Cambria" w:hAnsi="Cambria" w:cs="Cambria"/>
          <w:sz w:val="20"/>
          <w:szCs w:val="20"/>
        </w:rPr>
        <w:t>Start by arranging the data, and then pick the visualization algorithm to use. Algorithm buttons provide sorting of data as it arrives on the interface. Asking to specify the ordering of elements takes precedence because when the algorithm has completed ru</w:t>
      </w:r>
      <w:r>
        <w:rPr>
          <w:rFonts w:ascii="Cambria" w:eastAsia="Cambria" w:hAnsi="Cambria" w:cs="Cambria"/>
          <w:sz w:val="20"/>
          <w:szCs w:val="20"/>
        </w:rPr>
        <w:t xml:space="preserve">nning the initialization process, the interface is now showing a new ordering, while the code has already completed running the initialization with the prior data set. The animation shows how sorting work according to their </w:t>
      </w:r>
      <w:proofErr w:type="gramStart"/>
      <w:r>
        <w:rPr>
          <w:rFonts w:ascii="Cambria" w:eastAsia="Cambria" w:hAnsi="Cambria" w:cs="Cambria"/>
          <w:sz w:val="20"/>
          <w:szCs w:val="20"/>
        </w:rPr>
        <w:t>specifics</w:t>
      </w:r>
      <w:proofErr w:type="gramEnd"/>
      <w:r>
        <w:rPr>
          <w:rFonts w:ascii="Cambria" w:eastAsia="Cambria" w:hAnsi="Cambria" w:cs="Cambria"/>
          <w:sz w:val="20"/>
          <w:szCs w:val="20"/>
        </w:rPr>
        <w:t xml:space="preserve"> way and direct way for</w:t>
      </w:r>
      <w:r>
        <w:rPr>
          <w:rFonts w:ascii="Cambria" w:eastAsia="Cambria" w:hAnsi="Cambria" w:cs="Cambria"/>
          <w:sz w:val="20"/>
          <w:szCs w:val="20"/>
        </w:rPr>
        <w:t xml:space="preserve"> linear time complexities Algorithms.  </w:t>
      </w:r>
    </w:p>
    <w:p w:rsidR="006A0CF5" w:rsidRDefault="00331685">
      <w:pPr>
        <w:spacing w:after="15" w:line="259" w:lineRule="auto"/>
        <w:ind w:right="775"/>
        <w:jc w:val="center"/>
        <w:rPr>
          <w:rFonts w:ascii="Cambria" w:eastAsia="Cambria" w:hAnsi="Cambria" w:cs="Cambria"/>
          <w:sz w:val="20"/>
          <w:szCs w:val="20"/>
        </w:rPr>
      </w:pPr>
      <w:r>
        <w:rPr>
          <w:rFonts w:ascii="Cambria" w:eastAsia="Cambria" w:hAnsi="Cambria" w:cs="Cambria"/>
          <w:b/>
          <w:noProof/>
          <w:sz w:val="20"/>
          <w:szCs w:val="20"/>
        </w:rPr>
        <w:drawing>
          <wp:inline distT="114300" distB="114300" distL="114300" distR="114300">
            <wp:extent cx="5943600" cy="2755900"/>
            <wp:effectExtent l="0" t="0" r="0" b="0"/>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a:stretch>
                      <a:fillRect/>
                    </a:stretch>
                  </pic:blipFill>
                  <pic:spPr>
                    <a:xfrm>
                      <a:off x="0" y="0"/>
                      <a:ext cx="5943600" cy="2755900"/>
                    </a:xfrm>
                    <a:prstGeom prst="rect">
                      <a:avLst/>
                    </a:prstGeom>
                    <a:ln/>
                  </pic:spPr>
                </pic:pic>
              </a:graphicData>
            </a:graphic>
          </wp:inline>
        </w:drawing>
      </w:r>
    </w:p>
    <w:p w:rsidR="006A0CF5" w:rsidRDefault="00331685">
      <w:pPr>
        <w:spacing w:after="56" w:line="259" w:lineRule="auto"/>
        <w:ind w:left="10" w:right="5"/>
        <w:jc w:val="center"/>
        <w:rPr>
          <w:rFonts w:ascii="Cambria" w:eastAsia="Cambria" w:hAnsi="Cambria" w:cs="Cambria"/>
          <w:b/>
          <w:sz w:val="20"/>
          <w:szCs w:val="20"/>
        </w:rPr>
      </w:pPr>
      <w:r>
        <w:rPr>
          <w:rFonts w:ascii="Cambria" w:eastAsia="Cambria" w:hAnsi="Cambria" w:cs="Cambria"/>
          <w:b/>
          <w:sz w:val="20"/>
          <w:szCs w:val="20"/>
        </w:rPr>
        <w:t xml:space="preserve">Figure 5.1: </w:t>
      </w:r>
      <w:r>
        <w:rPr>
          <w:rFonts w:ascii="Cambria" w:eastAsia="Cambria" w:hAnsi="Cambria" w:cs="Cambria"/>
          <w:sz w:val="20"/>
          <w:szCs w:val="20"/>
        </w:rPr>
        <w:t>Generate New Array</w:t>
      </w:r>
    </w:p>
    <w:p w:rsidR="006A0CF5" w:rsidRDefault="006A0CF5">
      <w:pPr>
        <w:spacing w:after="15" w:line="259" w:lineRule="auto"/>
        <w:ind w:right="775"/>
        <w:jc w:val="right"/>
        <w:rPr>
          <w:rFonts w:ascii="Cambria" w:eastAsia="Cambria" w:hAnsi="Cambria" w:cs="Cambria"/>
          <w:b/>
          <w:sz w:val="20"/>
          <w:szCs w:val="20"/>
        </w:rPr>
      </w:pPr>
    </w:p>
    <w:p w:rsidR="006A0CF5" w:rsidRDefault="00331685">
      <w:pPr>
        <w:spacing w:after="15" w:line="259" w:lineRule="auto"/>
        <w:ind w:right="775"/>
        <w:jc w:val="center"/>
        <w:rPr>
          <w:rFonts w:ascii="Cambria" w:eastAsia="Cambria" w:hAnsi="Cambria" w:cs="Cambria"/>
          <w:b/>
          <w:sz w:val="20"/>
          <w:szCs w:val="20"/>
        </w:rPr>
      </w:pPr>
      <w:r>
        <w:rPr>
          <w:rFonts w:ascii="Cambria" w:eastAsia="Cambria" w:hAnsi="Cambria" w:cs="Cambria"/>
          <w:b/>
          <w:noProof/>
          <w:sz w:val="20"/>
          <w:szCs w:val="20"/>
        </w:rPr>
        <w:drawing>
          <wp:inline distT="114300" distB="114300" distL="114300" distR="114300">
            <wp:extent cx="5943600" cy="2743200"/>
            <wp:effectExtent l="0" t="0" r="0" b="0"/>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a:stretch>
                      <a:fillRect/>
                    </a:stretch>
                  </pic:blipFill>
                  <pic:spPr>
                    <a:xfrm>
                      <a:off x="0" y="0"/>
                      <a:ext cx="5943600" cy="2743200"/>
                    </a:xfrm>
                    <a:prstGeom prst="rect">
                      <a:avLst/>
                    </a:prstGeom>
                    <a:ln/>
                  </pic:spPr>
                </pic:pic>
              </a:graphicData>
            </a:graphic>
          </wp:inline>
        </w:drawing>
      </w:r>
    </w:p>
    <w:p w:rsidR="006A0CF5" w:rsidRDefault="00331685">
      <w:pPr>
        <w:spacing w:after="56" w:line="259" w:lineRule="auto"/>
        <w:ind w:left="10" w:right="5"/>
        <w:jc w:val="center"/>
        <w:rPr>
          <w:rFonts w:ascii="Cambria" w:eastAsia="Cambria" w:hAnsi="Cambria" w:cs="Cambria"/>
          <w:b/>
          <w:sz w:val="20"/>
          <w:szCs w:val="20"/>
        </w:rPr>
      </w:pPr>
      <w:r>
        <w:rPr>
          <w:rFonts w:ascii="Cambria" w:eastAsia="Cambria" w:hAnsi="Cambria" w:cs="Cambria"/>
          <w:b/>
          <w:sz w:val="20"/>
          <w:szCs w:val="20"/>
        </w:rPr>
        <w:t xml:space="preserve">Figure 5.2: </w:t>
      </w:r>
      <w:r>
        <w:rPr>
          <w:rFonts w:ascii="Cambria" w:eastAsia="Cambria" w:hAnsi="Cambria" w:cs="Cambria"/>
          <w:sz w:val="20"/>
          <w:szCs w:val="20"/>
        </w:rPr>
        <w:t>View of how Sorting Works</w:t>
      </w:r>
    </w:p>
    <w:p w:rsidR="006A0CF5" w:rsidRDefault="00331685">
      <w:pPr>
        <w:spacing w:after="15" w:line="259" w:lineRule="auto"/>
        <w:ind w:right="775"/>
        <w:jc w:val="center"/>
        <w:rPr>
          <w:rFonts w:ascii="Cambria" w:eastAsia="Cambria" w:hAnsi="Cambria" w:cs="Cambria"/>
          <w:sz w:val="20"/>
          <w:szCs w:val="20"/>
        </w:rPr>
      </w:pPr>
      <w:r>
        <w:rPr>
          <w:rFonts w:ascii="Cambria" w:eastAsia="Cambria" w:hAnsi="Cambria" w:cs="Cambria"/>
          <w:b/>
          <w:noProof/>
          <w:sz w:val="20"/>
          <w:szCs w:val="20"/>
        </w:rPr>
        <w:lastRenderedPageBreak/>
        <w:drawing>
          <wp:inline distT="114300" distB="114300" distL="114300" distR="114300">
            <wp:extent cx="5943600" cy="2755900"/>
            <wp:effectExtent l="0" t="0" r="0" b="0"/>
            <wp:docPr id="2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5943600" cy="2755900"/>
                    </a:xfrm>
                    <a:prstGeom prst="rect">
                      <a:avLst/>
                    </a:prstGeom>
                    <a:ln/>
                  </pic:spPr>
                </pic:pic>
              </a:graphicData>
            </a:graphic>
          </wp:inline>
        </w:drawing>
      </w:r>
      <w:r>
        <w:rPr>
          <w:rFonts w:ascii="Cambria" w:eastAsia="Cambria" w:hAnsi="Cambria" w:cs="Cambria"/>
          <w:b/>
          <w:sz w:val="20"/>
          <w:szCs w:val="20"/>
        </w:rPr>
        <w:t xml:space="preserve"> </w:t>
      </w:r>
    </w:p>
    <w:p w:rsidR="006A0CF5" w:rsidRDefault="00331685">
      <w:pPr>
        <w:spacing w:after="56" w:line="259" w:lineRule="auto"/>
        <w:ind w:left="10" w:right="5"/>
        <w:jc w:val="center"/>
        <w:rPr>
          <w:rFonts w:ascii="Cambria" w:eastAsia="Cambria" w:hAnsi="Cambria" w:cs="Cambria"/>
          <w:b/>
          <w:sz w:val="20"/>
          <w:szCs w:val="20"/>
        </w:rPr>
      </w:pPr>
      <w:r>
        <w:rPr>
          <w:rFonts w:ascii="Cambria" w:eastAsia="Cambria" w:hAnsi="Cambria" w:cs="Cambria"/>
          <w:b/>
          <w:sz w:val="20"/>
          <w:szCs w:val="20"/>
        </w:rPr>
        <w:t xml:space="preserve">Figure 5: </w:t>
      </w:r>
      <w:r>
        <w:rPr>
          <w:rFonts w:ascii="Cambria" w:eastAsia="Cambria" w:hAnsi="Cambria" w:cs="Cambria"/>
          <w:sz w:val="20"/>
          <w:szCs w:val="20"/>
        </w:rPr>
        <w:t>View after the array is sorted</w:t>
      </w:r>
      <w:r>
        <w:rPr>
          <w:rFonts w:ascii="Cambria" w:eastAsia="Cambria" w:hAnsi="Cambria" w:cs="Cambria"/>
          <w:b/>
          <w:sz w:val="20"/>
          <w:szCs w:val="20"/>
        </w:rPr>
        <w:t xml:space="preserve"> </w:t>
      </w:r>
    </w:p>
    <w:p w:rsidR="006A0CF5" w:rsidRDefault="00331685">
      <w:pPr>
        <w:spacing w:after="68" w:line="270" w:lineRule="auto"/>
        <w:ind w:left="-5"/>
        <w:jc w:val="both"/>
        <w:rPr>
          <w:rFonts w:ascii="Cambria" w:eastAsia="Cambria" w:hAnsi="Cambria" w:cs="Cambria"/>
          <w:sz w:val="20"/>
          <w:szCs w:val="20"/>
        </w:rPr>
      </w:pPr>
      <w:r>
        <w:rPr>
          <w:rFonts w:ascii="Cambria" w:eastAsia="Cambria" w:hAnsi="Cambria" w:cs="Cambria"/>
          <w:sz w:val="20"/>
          <w:szCs w:val="20"/>
        </w:rPr>
        <w:t>A shortcoming of the animation is that it does not provide comparisons of the data's motions that</w:t>
      </w:r>
      <w:r>
        <w:rPr>
          <w:rFonts w:ascii="Cambria" w:eastAsia="Cambria" w:hAnsi="Cambria" w:cs="Cambria"/>
          <w:sz w:val="20"/>
          <w:szCs w:val="20"/>
        </w:rPr>
        <w:t xml:space="preserve"> result in such movements. Selection Sort's performance advantage over the other sorting algorithms is due to the fact that there are O(n) swaps, which eliminates superfluous computer movements. Comparing the data produces a runtime complexity of </w:t>
      </w:r>
      <w:proofErr w:type="gramStart"/>
      <w:r>
        <w:rPr>
          <w:rFonts w:ascii="Cambria" w:eastAsia="Cambria" w:hAnsi="Cambria" w:cs="Cambria"/>
          <w:sz w:val="20"/>
          <w:szCs w:val="20"/>
        </w:rPr>
        <w:t>O(</w:t>
      </w:r>
      <w:proofErr w:type="gramEnd"/>
      <w:r>
        <w:rPr>
          <w:rFonts w:ascii="Cambria" w:eastAsia="Cambria" w:hAnsi="Cambria" w:cs="Cambria"/>
          <w:sz w:val="20"/>
          <w:szCs w:val="20"/>
        </w:rPr>
        <w:t>n squar</w:t>
      </w:r>
      <w:r>
        <w:rPr>
          <w:rFonts w:ascii="Cambria" w:eastAsia="Cambria" w:hAnsi="Cambria" w:cs="Cambria"/>
          <w:sz w:val="20"/>
          <w:szCs w:val="20"/>
        </w:rPr>
        <w:t xml:space="preserve">ed) (the slowest overall). In response to question 5, where students were asked for input and thoughts, another student stated that Merge Sort is the best of the four kinds. The average runtime of Merge Sort is </w:t>
      </w:r>
      <w:proofErr w:type="gramStart"/>
      <w:r>
        <w:rPr>
          <w:rFonts w:ascii="Cambria" w:eastAsia="Cambria" w:hAnsi="Cambria" w:cs="Cambria"/>
          <w:sz w:val="20"/>
          <w:szCs w:val="20"/>
        </w:rPr>
        <w:t>O(</w:t>
      </w:r>
      <w:proofErr w:type="gramEnd"/>
      <w:r>
        <w:rPr>
          <w:rFonts w:ascii="Cambria" w:eastAsia="Cambria" w:hAnsi="Cambria" w:cs="Cambria"/>
          <w:sz w:val="20"/>
          <w:szCs w:val="20"/>
        </w:rPr>
        <w:t>n log2 n), which is the best average runtim</w:t>
      </w:r>
      <w:r>
        <w:rPr>
          <w:rFonts w:ascii="Cambria" w:eastAsia="Cambria" w:hAnsi="Cambria" w:cs="Cambria"/>
          <w:sz w:val="20"/>
          <w:szCs w:val="20"/>
        </w:rPr>
        <w:t>e among all sorting algorithms. Integrating visualization of comparisons as well as motions would help fix this. A good technique to accomplish this is to use an algorithm that highlights the bars in red when it is examining data, requiring additional time</w:t>
      </w:r>
      <w:r>
        <w:rPr>
          <w:rFonts w:ascii="Cambria" w:eastAsia="Cambria" w:hAnsi="Cambria" w:cs="Cambria"/>
          <w:sz w:val="20"/>
          <w:szCs w:val="20"/>
        </w:rPr>
        <w:t xml:space="preserve"> in the animation. The following sorting algorithms, Selection Sort and Bubble Sort, would require a considerable amount of comparisons in order to finish.</w:t>
      </w:r>
      <w:r>
        <w:rPr>
          <w:rFonts w:ascii="Cambria" w:eastAsia="Cambria" w:hAnsi="Cambria" w:cs="Cambria"/>
          <w:i/>
          <w:sz w:val="20"/>
          <w:szCs w:val="20"/>
        </w:rPr>
        <w:t xml:space="preserve"> </w:t>
      </w:r>
    </w:p>
    <w:p w:rsidR="006A0CF5" w:rsidRDefault="006A0CF5">
      <w:pPr>
        <w:pStyle w:val="Heading2"/>
        <w:tabs>
          <w:tab w:val="center" w:pos="1158"/>
        </w:tabs>
        <w:spacing w:before="0" w:after="60" w:line="259" w:lineRule="auto"/>
        <w:ind w:left="-15"/>
        <w:rPr>
          <w:rFonts w:ascii="Cambria" w:eastAsia="Cambria" w:hAnsi="Cambria" w:cs="Cambria"/>
          <w:b/>
          <w:sz w:val="20"/>
          <w:szCs w:val="20"/>
        </w:rPr>
      </w:pPr>
    </w:p>
    <w:p w:rsidR="006A0CF5" w:rsidRDefault="006A0CF5">
      <w:pPr>
        <w:spacing w:after="40" w:line="270" w:lineRule="auto"/>
        <w:ind w:left="-5"/>
        <w:jc w:val="both"/>
        <w:rPr>
          <w:rFonts w:ascii="Cambria" w:eastAsia="Cambria" w:hAnsi="Cambria" w:cs="Cambria"/>
          <w:sz w:val="20"/>
          <w:szCs w:val="20"/>
        </w:rPr>
      </w:pPr>
    </w:p>
    <w:p w:rsidR="006A0CF5" w:rsidRDefault="00331685">
      <w:pPr>
        <w:spacing w:line="259" w:lineRule="auto"/>
        <w:rPr>
          <w:rFonts w:ascii="Cambria" w:eastAsia="Cambria" w:hAnsi="Cambria" w:cs="Cambria"/>
          <w:sz w:val="20"/>
          <w:szCs w:val="20"/>
        </w:rPr>
      </w:pPr>
      <w:r>
        <w:rPr>
          <w:rFonts w:ascii="Cambria" w:eastAsia="Cambria" w:hAnsi="Cambria" w:cs="Cambria"/>
          <w:sz w:val="20"/>
          <w:szCs w:val="20"/>
        </w:rPr>
        <w:t xml:space="preserve"> </w:t>
      </w:r>
    </w:p>
    <w:p w:rsidR="006A0CF5" w:rsidRDefault="00331685">
      <w:pPr>
        <w:pStyle w:val="Heading1"/>
        <w:numPr>
          <w:ilvl w:val="0"/>
          <w:numId w:val="1"/>
        </w:numPr>
        <w:spacing w:before="0" w:after="25" w:line="259" w:lineRule="auto"/>
        <w:ind w:left="788" w:right="68" w:hanging="569"/>
        <w:jc w:val="center"/>
      </w:pPr>
      <w:r>
        <w:rPr>
          <w:rFonts w:ascii="Cambria" w:eastAsia="Cambria" w:hAnsi="Cambria" w:cs="Cambria"/>
          <w:b/>
          <w:color w:val="1F497D"/>
          <w:sz w:val="24"/>
          <w:szCs w:val="24"/>
        </w:rPr>
        <w:t xml:space="preserve">CONCLUSION </w:t>
      </w:r>
    </w:p>
    <w:p w:rsidR="006A0CF5" w:rsidRDefault="00331685">
      <w:pPr>
        <w:spacing w:after="40" w:line="270" w:lineRule="auto"/>
        <w:ind w:left="-5"/>
        <w:jc w:val="both"/>
        <w:rPr>
          <w:rFonts w:ascii="Cambria" w:eastAsia="Cambria" w:hAnsi="Cambria" w:cs="Cambria"/>
          <w:sz w:val="20"/>
          <w:szCs w:val="20"/>
        </w:rPr>
      </w:pPr>
      <w:r>
        <w:rPr>
          <w:rFonts w:ascii="Cambria" w:eastAsia="Cambria" w:hAnsi="Cambria" w:cs="Cambria"/>
          <w:sz w:val="20"/>
          <w:szCs w:val="20"/>
        </w:rPr>
        <w:t xml:space="preserve">We can conclude that this algorithm </w:t>
      </w:r>
      <w:r w:rsidR="005F71F4">
        <w:rPr>
          <w:rFonts w:ascii="Cambria" w:eastAsia="Cambria" w:hAnsi="Cambria" w:cs="Cambria"/>
          <w:sz w:val="20"/>
          <w:szCs w:val="20"/>
        </w:rPr>
        <w:t>visualizer</w:t>
      </w:r>
      <w:r>
        <w:rPr>
          <w:rFonts w:ascii="Cambria" w:eastAsia="Cambria" w:hAnsi="Cambria" w:cs="Cambria"/>
          <w:sz w:val="20"/>
          <w:szCs w:val="20"/>
        </w:rPr>
        <w:t xml:space="preserve"> contains all the necessities required by any person working on Algorithms that will help them do their work efficiently and effectively.</w:t>
      </w:r>
    </w:p>
    <w:p w:rsidR="006A0CF5" w:rsidRDefault="00331685">
      <w:pPr>
        <w:spacing w:after="40" w:line="270" w:lineRule="auto"/>
        <w:ind w:left="-5"/>
        <w:jc w:val="both"/>
        <w:rPr>
          <w:rFonts w:ascii="Cambria" w:eastAsia="Cambria" w:hAnsi="Cambria" w:cs="Cambria"/>
          <w:sz w:val="20"/>
          <w:szCs w:val="20"/>
        </w:rPr>
      </w:pPr>
      <w:r>
        <w:rPr>
          <w:rFonts w:ascii="Cambria" w:eastAsia="Cambria" w:hAnsi="Cambria" w:cs="Cambria"/>
          <w:sz w:val="20"/>
          <w:szCs w:val="20"/>
        </w:rPr>
        <w:t>This web-based animation tool for viewing the following sorting algorith</w:t>
      </w:r>
      <w:r>
        <w:rPr>
          <w:rFonts w:ascii="Cambria" w:eastAsia="Cambria" w:hAnsi="Cambria" w:cs="Cambria"/>
          <w:sz w:val="20"/>
          <w:szCs w:val="20"/>
        </w:rPr>
        <w:t>ms functions in great part because of all the time and effort that I invested into it. In spite of its memory overhead, the feedback given to it was mostly good from the students that worked with it. Finally, I would make the online tool available to the p</w:t>
      </w:r>
      <w:r>
        <w:rPr>
          <w:rFonts w:ascii="Cambria" w:eastAsia="Cambria" w:hAnsi="Cambria" w:cs="Cambria"/>
          <w:sz w:val="20"/>
          <w:szCs w:val="20"/>
        </w:rPr>
        <w:t xml:space="preserve">ublic, with the feature I want most, which is to make it available to the public. This might be tough as well. The application that created the animation tool knows that it's available locally, but because of concurrency, it can serve numerous requests to </w:t>
      </w:r>
      <w:r>
        <w:rPr>
          <w:rFonts w:ascii="Cambria" w:eastAsia="Cambria" w:hAnsi="Cambria" w:cs="Cambria"/>
          <w:sz w:val="20"/>
          <w:szCs w:val="20"/>
        </w:rPr>
        <w:t>the web site by separate users. As I try to figure out how to make the code as efficient as possible, I'd need to spend some time thinking about how to make it work with numerous people using it. This would be excellent, as it would enable a form of compar</w:t>
      </w:r>
      <w:r>
        <w:rPr>
          <w:rFonts w:ascii="Cambria" w:eastAsia="Cambria" w:hAnsi="Cambria" w:cs="Cambria"/>
          <w:sz w:val="20"/>
          <w:szCs w:val="20"/>
        </w:rPr>
        <w:t xml:space="preserve">ison study. </w:t>
      </w:r>
    </w:p>
    <w:p w:rsidR="006A0CF5" w:rsidRDefault="00331685">
      <w:pPr>
        <w:pStyle w:val="Heading1"/>
        <w:numPr>
          <w:ilvl w:val="0"/>
          <w:numId w:val="1"/>
        </w:numPr>
        <w:spacing w:before="0" w:after="51" w:line="259" w:lineRule="auto"/>
        <w:ind w:left="872" w:right="152" w:hanging="653"/>
        <w:jc w:val="center"/>
      </w:pPr>
      <w:r>
        <w:rPr>
          <w:rFonts w:ascii="Cambria" w:eastAsia="Cambria" w:hAnsi="Cambria" w:cs="Cambria"/>
          <w:b/>
          <w:color w:val="1F497D"/>
          <w:sz w:val="24"/>
          <w:szCs w:val="24"/>
        </w:rPr>
        <w:t xml:space="preserve">REFERENCES </w:t>
      </w:r>
    </w:p>
    <w:p w:rsidR="006A0CF5" w:rsidRDefault="00331685">
      <w:pPr>
        <w:numPr>
          <w:ilvl w:val="0"/>
          <w:numId w:val="2"/>
        </w:numPr>
        <w:spacing w:after="40" w:line="270" w:lineRule="auto"/>
        <w:jc w:val="both"/>
      </w:pPr>
      <w:r>
        <w:rPr>
          <w:rFonts w:ascii="Cambria" w:eastAsia="Cambria" w:hAnsi="Cambria" w:cs="Cambria"/>
          <w:sz w:val="20"/>
          <w:szCs w:val="20"/>
        </w:rPr>
        <w:t xml:space="preserve">T. </w:t>
      </w:r>
      <w:proofErr w:type="spellStart"/>
      <w:r>
        <w:rPr>
          <w:rFonts w:ascii="Cambria" w:eastAsia="Cambria" w:hAnsi="Cambria" w:cs="Cambria"/>
          <w:sz w:val="20"/>
          <w:szCs w:val="20"/>
        </w:rPr>
        <w:t>Bingmann</w:t>
      </w:r>
      <w:proofErr w:type="spellEnd"/>
      <w:r>
        <w:rPr>
          <w:rFonts w:ascii="Cambria" w:eastAsia="Cambria" w:hAnsi="Cambria" w:cs="Cambria"/>
          <w:sz w:val="20"/>
          <w:szCs w:val="20"/>
        </w:rPr>
        <w:t>. “The Sound of Sorting - ‘</w:t>
      </w:r>
      <w:proofErr w:type="spellStart"/>
      <w:r>
        <w:rPr>
          <w:rFonts w:ascii="Cambria" w:eastAsia="Cambria" w:hAnsi="Cambria" w:cs="Cambria"/>
          <w:sz w:val="20"/>
          <w:szCs w:val="20"/>
        </w:rPr>
        <w:t>Audibilization</w:t>
      </w:r>
      <w:proofErr w:type="spellEnd"/>
      <w:r>
        <w:rPr>
          <w:rFonts w:ascii="Cambria" w:eastAsia="Cambria" w:hAnsi="Cambria" w:cs="Cambria"/>
          <w:sz w:val="20"/>
          <w:szCs w:val="20"/>
        </w:rPr>
        <w:t xml:space="preserve">’ and Visualization of Sorting Algorithms.” </w:t>
      </w:r>
      <w:proofErr w:type="spellStart"/>
      <w:r>
        <w:rPr>
          <w:rFonts w:ascii="Cambria" w:eastAsia="Cambria" w:hAnsi="Cambria" w:cs="Cambria"/>
          <w:sz w:val="20"/>
          <w:szCs w:val="20"/>
        </w:rPr>
        <w:t>Panthemanet</w:t>
      </w:r>
      <w:proofErr w:type="spellEnd"/>
      <w:r>
        <w:rPr>
          <w:rFonts w:ascii="Cambria" w:eastAsia="Cambria" w:hAnsi="Cambria" w:cs="Cambria"/>
          <w:sz w:val="20"/>
          <w:szCs w:val="20"/>
        </w:rPr>
        <w:t xml:space="preserve"> Weblog. </w:t>
      </w:r>
      <w:proofErr w:type="spellStart"/>
      <w:r>
        <w:rPr>
          <w:rFonts w:ascii="Cambria" w:eastAsia="Cambria" w:hAnsi="Cambria" w:cs="Cambria"/>
          <w:sz w:val="20"/>
          <w:szCs w:val="20"/>
        </w:rPr>
        <w:t>Impressum</w:t>
      </w:r>
      <w:proofErr w:type="spellEnd"/>
      <w:r>
        <w:rPr>
          <w:rFonts w:ascii="Cambria" w:eastAsia="Cambria" w:hAnsi="Cambria" w:cs="Cambria"/>
          <w:sz w:val="20"/>
          <w:szCs w:val="20"/>
        </w:rPr>
        <w:t xml:space="preserve">, 22 May 2013. Web. 29 Mar. 2017.  </w:t>
      </w:r>
    </w:p>
    <w:p w:rsidR="006A0CF5" w:rsidRDefault="00331685">
      <w:pPr>
        <w:numPr>
          <w:ilvl w:val="0"/>
          <w:numId w:val="2"/>
        </w:numPr>
        <w:spacing w:after="40" w:line="270" w:lineRule="auto"/>
        <w:jc w:val="both"/>
      </w:pPr>
      <w:r>
        <w:rPr>
          <w:rFonts w:ascii="Cambria" w:eastAsia="Cambria" w:hAnsi="Cambria" w:cs="Cambria"/>
          <w:sz w:val="20"/>
          <w:szCs w:val="20"/>
        </w:rPr>
        <w:t xml:space="preserve">&lt;http://panthema.net/2013/sound-of-sorting/&gt;.  </w:t>
      </w:r>
    </w:p>
    <w:p w:rsidR="006A0CF5" w:rsidRDefault="00331685">
      <w:pPr>
        <w:numPr>
          <w:ilvl w:val="0"/>
          <w:numId w:val="2"/>
        </w:numPr>
        <w:spacing w:after="40" w:line="270" w:lineRule="auto"/>
        <w:jc w:val="both"/>
      </w:pPr>
      <w:r>
        <w:rPr>
          <w:rFonts w:ascii="Cambria" w:eastAsia="Cambria" w:hAnsi="Cambria" w:cs="Cambria"/>
          <w:sz w:val="20"/>
          <w:szCs w:val="20"/>
        </w:rPr>
        <w:lastRenderedPageBreak/>
        <w:t>Bubble-sort with Hunga</w:t>
      </w:r>
      <w:r>
        <w:rPr>
          <w:rFonts w:ascii="Cambria" w:eastAsia="Cambria" w:hAnsi="Cambria" w:cs="Cambria"/>
          <w:sz w:val="20"/>
          <w:szCs w:val="20"/>
        </w:rPr>
        <w:t>rian (“</w:t>
      </w:r>
      <w:proofErr w:type="spellStart"/>
      <w:r>
        <w:rPr>
          <w:rFonts w:ascii="Cambria" w:eastAsia="Cambria" w:hAnsi="Cambria" w:cs="Cambria"/>
          <w:sz w:val="20"/>
          <w:szCs w:val="20"/>
        </w:rPr>
        <w:t>Cs´ang´o</w:t>
      </w:r>
      <w:proofErr w:type="spellEnd"/>
      <w:r>
        <w:rPr>
          <w:rFonts w:ascii="Cambria" w:eastAsia="Cambria" w:hAnsi="Cambria" w:cs="Cambria"/>
          <w:sz w:val="20"/>
          <w:szCs w:val="20"/>
        </w:rPr>
        <w:t xml:space="preserve">”) Folk Dance. Dir. </w:t>
      </w:r>
      <w:proofErr w:type="spellStart"/>
      <w:r>
        <w:rPr>
          <w:rFonts w:ascii="Cambria" w:eastAsia="Cambria" w:hAnsi="Cambria" w:cs="Cambria"/>
          <w:sz w:val="20"/>
          <w:szCs w:val="20"/>
        </w:rPr>
        <w:t>K´atai</w:t>
      </w:r>
      <w:proofErr w:type="spellEnd"/>
      <w:r>
        <w:rPr>
          <w:rFonts w:ascii="Cambria" w:eastAsia="Cambria" w:hAnsi="Cambria" w:cs="Cambria"/>
          <w:sz w:val="20"/>
          <w:szCs w:val="20"/>
        </w:rPr>
        <w:t xml:space="preserve"> </w:t>
      </w:r>
      <w:proofErr w:type="spellStart"/>
      <w:r>
        <w:rPr>
          <w:rFonts w:ascii="Cambria" w:eastAsia="Cambria" w:hAnsi="Cambria" w:cs="Cambria"/>
          <w:sz w:val="20"/>
          <w:szCs w:val="20"/>
        </w:rPr>
        <w:t>Zolt´an</w:t>
      </w:r>
      <w:proofErr w:type="spellEnd"/>
      <w:r>
        <w:rPr>
          <w:rFonts w:ascii="Cambria" w:eastAsia="Cambria" w:hAnsi="Cambria" w:cs="Cambria"/>
          <w:sz w:val="20"/>
          <w:szCs w:val="20"/>
        </w:rPr>
        <w:t xml:space="preserve"> and </w:t>
      </w:r>
      <w:proofErr w:type="spellStart"/>
      <w:r>
        <w:rPr>
          <w:rFonts w:ascii="Cambria" w:eastAsia="Cambria" w:hAnsi="Cambria" w:cs="Cambria"/>
          <w:sz w:val="20"/>
          <w:szCs w:val="20"/>
        </w:rPr>
        <w:t>T´oth</w:t>
      </w:r>
      <w:proofErr w:type="spellEnd"/>
      <w:r>
        <w:rPr>
          <w:rFonts w:ascii="Cambria" w:eastAsia="Cambria" w:hAnsi="Cambria" w:cs="Cambria"/>
          <w:sz w:val="20"/>
          <w:szCs w:val="20"/>
        </w:rPr>
        <w:t xml:space="preserve"> </w:t>
      </w:r>
      <w:proofErr w:type="spellStart"/>
      <w:r>
        <w:rPr>
          <w:rFonts w:ascii="Cambria" w:eastAsia="Cambria" w:hAnsi="Cambria" w:cs="Cambria"/>
          <w:sz w:val="20"/>
          <w:szCs w:val="20"/>
        </w:rPr>
        <w:t>L´aszl´o</w:t>
      </w:r>
      <w:proofErr w:type="spellEnd"/>
      <w:r>
        <w:rPr>
          <w:rFonts w:ascii="Cambria" w:eastAsia="Cambria" w:hAnsi="Cambria" w:cs="Cambria"/>
          <w:sz w:val="20"/>
          <w:szCs w:val="20"/>
        </w:rPr>
        <w:t xml:space="preserve">. YouTube. </w:t>
      </w:r>
      <w:proofErr w:type="spellStart"/>
      <w:r>
        <w:rPr>
          <w:rFonts w:ascii="Cambria" w:eastAsia="Cambria" w:hAnsi="Cambria" w:cs="Cambria"/>
          <w:sz w:val="20"/>
          <w:szCs w:val="20"/>
        </w:rPr>
        <w:t>Sapientia</w:t>
      </w:r>
      <w:proofErr w:type="spellEnd"/>
      <w:r>
        <w:rPr>
          <w:rFonts w:ascii="Cambria" w:eastAsia="Cambria" w:hAnsi="Cambria" w:cs="Cambria"/>
          <w:sz w:val="20"/>
          <w:szCs w:val="20"/>
        </w:rPr>
        <w:t xml:space="preserve"> University, 29 Mar. 2011. Web. 29 Mar.2017.  </w:t>
      </w:r>
    </w:p>
    <w:p w:rsidR="006A0CF5" w:rsidRDefault="00331685">
      <w:pPr>
        <w:numPr>
          <w:ilvl w:val="0"/>
          <w:numId w:val="2"/>
        </w:numPr>
        <w:spacing w:after="40" w:line="270" w:lineRule="auto"/>
        <w:jc w:val="both"/>
      </w:pPr>
      <w:r>
        <w:rPr>
          <w:rFonts w:ascii="Cambria" w:eastAsia="Cambria" w:hAnsi="Cambria" w:cs="Cambria"/>
          <w:sz w:val="20"/>
          <w:szCs w:val="20"/>
        </w:rPr>
        <w:t>&lt;https://www.youtube.com/watch?v=lyZQPjUT 5B4</w:t>
      </w:r>
      <w:proofErr w:type="gramStart"/>
      <w:r>
        <w:rPr>
          <w:rFonts w:ascii="Cambria" w:eastAsia="Cambria" w:hAnsi="Cambria" w:cs="Cambria"/>
          <w:sz w:val="20"/>
          <w:szCs w:val="20"/>
        </w:rPr>
        <w:t>&gt; .</w:t>
      </w:r>
      <w:proofErr w:type="gramEnd"/>
      <w:r>
        <w:rPr>
          <w:rFonts w:ascii="Cambria" w:eastAsia="Cambria" w:hAnsi="Cambria" w:cs="Cambria"/>
          <w:sz w:val="20"/>
          <w:szCs w:val="20"/>
        </w:rPr>
        <w:t xml:space="preserve"> </w:t>
      </w:r>
    </w:p>
    <w:p w:rsidR="006A0CF5" w:rsidRDefault="00331685">
      <w:pPr>
        <w:numPr>
          <w:ilvl w:val="0"/>
          <w:numId w:val="2"/>
        </w:numPr>
        <w:spacing w:after="40" w:line="270" w:lineRule="auto"/>
        <w:jc w:val="both"/>
      </w:pPr>
      <w:r>
        <w:rPr>
          <w:rFonts w:ascii="Cambria" w:eastAsia="Cambria" w:hAnsi="Cambria" w:cs="Cambria"/>
          <w:sz w:val="20"/>
          <w:szCs w:val="20"/>
        </w:rPr>
        <w:t xml:space="preserve">A. </w:t>
      </w:r>
      <w:proofErr w:type="spellStart"/>
      <w:r>
        <w:rPr>
          <w:rFonts w:ascii="Cambria" w:eastAsia="Cambria" w:hAnsi="Cambria" w:cs="Cambria"/>
          <w:sz w:val="20"/>
          <w:szCs w:val="20"/>
        </w:rPr>
        <w:t>Kerren</w:t>
      </w:r>
      <w:proofErr w:type="spellEnd"/>
      <w:r>
        <w:rPr>
          <w:rFonts w:ascii="Cambria" w:eastAsia="Cambria" w:hAnsi="Cambria" w:cs="Cambria"/>
          <w:sz w:val="20"/>
          <w:szCs w:val="20"/>
        </w:rPr>
        <w:t xml:space="preserve"> and J. T. </w:t>
      </w:r>
      <w:proofErr w:type="spellStart"/>
      <w:r>
        <w:rPr>
          <w:rFonts w:ascii="Cambria" w:eastAsia="Cambria" w:hAnsi="Cambria" w:cs="Cambria"/>
          <w:sz w:val="20"/>
          <w:szCs w:val="20"/>
        </w:rPr>
        <w:t>Stasko</w:t>
      </w:r>
      <w:proofErr w:type="spellEnd"/>
      <w:r>
        <w:rPr>
          <w:rFonts w:ascii="Cambria" w:eastAsia="Cambria" w:hAnsi="Cambria" w:cs="Cambria"/>
          <w:sz w:val="20"/>
          <w:szCs w:val="20"/>
        </w:rPr>
        <w:t>. (2002) Chapter 1 Algorithm Animation. In: D</w:t>
      </w:r>
      <w:r>
        <w:rPr>
          <w:rFonts w:ascii="Cambria" w:eastAsia="Cambria" w:hAnsi="Cambria" w:cs="Cambria"/>
          <w:sz w:val="20"/>
          <w:szCs w:val="20"/>
        </w:rPr>
        <w:t xml:space="preserve">iehl S.(eds) Software Visualization. Lecture Notes in Computer Science, vol 2269. Springer, Berlin, Heidelberg. </w:t>
      </w:r>
    </w:p>
    <w:p w:rsidR="006A0CF5" w:rsidRDefault="00331685">
      <w:pPr>
        <w:numPr>
          <w:ilvl w:val="0"/>
          <w:numId w:val="2"/>
        </w:numPr>
        <w:spacing w:after="40" w:line="270" w:lineRule="auto"/>
        <w:jc w:val="both"/>
      </w:pPr>
      <w:r>
        <w:rPr>
          <w:rFonts w:ascii="Cambria" w:eastAsia="Cambria" w:hAnsi="Cambria" w:cs="Cambria"/>
          <w:sz w:val="20"/>
          <w:szCs w:val="20"/>
        </w:rPr>
        <w:t>&lt;http://homepage .lnu.se/staff/</w:t>
      </w:r>
      <w:proofErr w:type="spellStart"/>
      <w:r>
        <w:rPr>
          <w:rFonts w:ascii="Cambria" w:eastAsia="Cambria" w:hAnsi="Cambria" w:cs="Cambria"/>
          <w:sz w:val="20"/>
          <w:szCs w:val="20"/>
        </w:rPr>
        <w:t>akemsi</w:t>
      </w:r>
      <w:proofErr w:type="spellEnd"/>
      <w:r>
        <w:rPr>
          <w:rFonts w:ascii="Cambria" w:eastAsia="Cambria" w:hAnsi="Cambria" w:cs="Cambria"/>
          <w:sz w:val="20"/>
          <w:szCs w:val="20"/>
        </w:rPr>
        <w:t xml:space="preserve">/pubs/22690001.pdf&gt;. </w:t>
      </w:r>
    </w:p>
    <w:p w:rsidR="006A0CF5" w:rsidRDefault="00331685">
      <w:pPr>
        <w:numPr>
          <w:ilvl w:val="0"/>
          <w:numId w:val="2"/>
        </w:numPr>
        <w:spacing w:after="40" w:line="270" w:lineRule="auto"/>
        <w:jc w:val="both"/>
      </w:pPr>
      <w:r>
        <w:rPr>
          <w:rFonts w:ascii="Cambria" w:eastAsia="Cambria" w:hAnsi="Cambria" w:cs="Cambria"/>
          <w:sz w:val="20"/>
          <w:szCs w:val="20"/>
        </w:rPr>
        <w:t xml:space="preserve">A. Moreno, E. </w:t>
      </w:r>
      <w:proofErr w:type="spellStart"/>
      <w:r>
        <w:rPr>
          <w:rFonts w:ascii="Cambria" w:eastAsia="Cambria" w:hAnsi="Cambria" w:cs="Cambria"/>
          <w:sz w:val="20"/>
          <w:szCs w:val="20"/>
        </w:rPr>
        <w:t>Sutinen</w:t>
      </w:r>
      <w:proofErr w:type="spellEnd"/>
      <w:r>
        <w:rPr>
          <w:rFonts w:ascii="Cambria" w:eastAsia="Cambria" w:hAnsi="Cambria" w:cs="Cambria"/>
          <w:sz w:val="20"/>
          <w:szCs w:val="20"/>
        </w:rPr>
        <w:t xml:space="preserve">, R. Bednarik, and N. </w:t>
      </w:r>
      <w:proofErr w:type="spellStart"/>
      <w:r>
        <w:rPr>
          <w:rFonts w:ascii="Cambria" w:eastAsia="Cambria" w:hAnsi="Cambria" w:cs="Cambria"/>
          <w:sz w:val="20"/>
          <w:szCs w:val="20"/>
        </w:rPr>
        <w:t>Myller</w:t>
      </w:r>
      <w:proofErr w:type="spellEnd"/>
      <w:r>
        <w:rPr>
          <w:rFonts w:ascii="Cambria" w:eastAsia="Cambria" w:hAnsi="Cambria" w:cs="Cambria"/>
          <w:sz w:val="20"/>
          <w:szCs w:val="20"/>
        </w:rPr>
        <w:t xml:space="preserve">. Conflictive animations as engaging learning tools. Proceedings of the </w:t>
      </w:r>
      <w:proofErr w:type="spellStart"/>
      <w:r>
        <w:rPr>
          <w:rFonts w:ascii="Cambria" w:eastAsia="Cambria" w:hAnsi="Cambria" w:cs="Cambria"/>
          <w:sz w:val="20"/>
          <w:szCs w:val="20"/>
        </w:rPr>
        <w:t>Koli</w:t>
      </w:r>
      <w:proofErr w:type="spellEnd"/>
      <w:r>
        <w:rPr>
          <w:rFonts w:ascii="Cambria" w:eastAsia="Cambria" w:hAnsi="Cambria" w:cs="Cambria"/>
          <w:sz w:val="20"/>
          <w:szCs w:val="20"/>
        </w:rPr>
        <w:t xml:space="preserve"> Calling ’07 Proceedings of the Seventh Baltic Sea Conference on Computing Education Research - Volume 88, </w:t>
      </w:r>
      <w:proofErr w:type="spellStart"/>
      <w:r>
        <w:rPr>
          <w:rFonts w:ascii="Cambria" w:eastAsia="Cambria" w:hAnsi="Cambria" w:cs="Cambria"/>
          <w:sz w:val="20"/>
          <w:szCs w:val="20"/>
        </w:rPr>
        <w:t>Koli</w:t>
      </w:r>
      <w:proofErr w:type="spellEnd"/>
      <w:r>
        <w:rPr>
          <w:rFonts w:ascii="Cambria" w:eastAsia="Cambria" w:hAnsi="Cambria" w:cs="Cambria"/>
          <w:sz w:val="20"/>
          <w:szCs w:val="20"/>
        </w:rPr>
        <w:t xml:space="preserve"> ‘07 (</w:t>
      </w:r>
      <w:proofErr w:type="spellStart"/>
      <w:r>
        <w:rPr>
          <w:rFonts w:ascii="Cambria" w:eastAsia="Cambria" w:hAnsi="Cambria" w:cs="Cambria"/>
          <w:sz w:val="20"/>
          <w:szCs w:val="20"/>
        </w:rPr>
        <w:t>Koli</w:t>
      </w:r>
      <w:proofErr w:type="spellEnd"/>
      <w:r>
        <w:rPr>
          <w:rFonts w:ascii="Cambria" w:eastAsia="Cambria" w:hAnsi="Cambria" w:cs="Cambria"/>
          <w:sz w:val="20"/>
          <w:szCs w:val="20"/>
        </w:rPr>
        <w:t xml:space="preserve"> National </w:t>
      </w:r>
      <w:r>
        <w:rPr>
          <w:rFonts w:ascii="Cambria" w:eastAsia="Cambria" w:hAnsi="Cambria" w:cs="Cambria"/>
          <w:sz w:val="20"/>
          <w:szCs w:val="20"/>
        </w:rPr>
        <w:t xml:space="preserve">Park, Finland), pages 203-206. </w:t>
      </w:r>
    </w:p>
    <w:p w:rsidR="006A0CF5" w:rsidRDefault="006A0CF5">
      <w:pPr>
        <w:spacing w:after="6" w:line="270" w:lineRule="auto"/>
        <w:ind w:left="718"/>
        <w:jc w:val="both"/>
        <w:rPr>
          <w:rFonts w:ascii="Cambria" w:eastAsia="Cambria" w:hAnsi="Cambria" w:cs="Cambria"/>
          <w:sz w:val="20"/>
          <w:szCs w:val="20"/>
        </w:rPr>
      </w:pPr>
    </w:p>
    <w:p w:rsidR="006A0CF5" w:rsidRDefault="00331685">
      <w:pPr>
        <w:spacing w:line="259" w:lineRule="auto"/>
        <w:rPr>
          <w:rFonts w:ascii="Cambria" w:eastAsia="Cambria" w:hAnsi="Cambria" w:cs="Cambria"/>
          <w:sz w:val="20"/>
          <w:szCs w:val="20"/>
        </w:rPr>
      </w:pPr>
      <w:r>
        <w:rPr>
          <w:rFonts w:ascii="Cambria" w:eastAsia="Cambria" w:hAnsi="Cambria" w:cs="Cambria"/>
          <w:sz w:val="20"/>
          <w:szCs w:val="20"/>
        </w:rPr>
        <w:t xml:space="preserve"> </w:t>
      </w:r>
    </w:p>
    <w:p w:rsidR="006A0CF5" w:rsidRDefault="006A0CF5">
      <w:pPr>
        <w:widowControl w:val="0"/>
        <w:spacing w:line="240" w:lineRule="auto"/>
        <w:ind w:left="720" w:right="14"/>
      </w:pPr>
    </w:p>
    <w:sectPr w:rsidR="006A0CF5">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1685" w:rsidRDefault="00331685">
      <w:pPr>
        <w:spacing w:line="240" w:lineRule="auto"/>
      </w:pPr>
      <w:r>
        <w:separator/>
      </w:r>
    </w:p>
  </w:endnote>
  <w:endnote w:type="continuationSeparator" w:id="0">
    <w:p w:rsidR="00331685" w:rsidRDefault="003316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CF5" w:rsidRDefault="006A0CF5"/>
  <w:p w:rsidR="006A0CF5" w:rsidRDefault="006A0C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1685" w:rsidRDefault="00331685">
      <w:pPr>
        <w:spacing w:line="240" w:lineRule="auto"/>
      </w:pPr>
      <w:r>
        <w:separator/>
      </w:r>
    </w:p>
  </w:footnote>
  <w:footnote w:type="continuationSeparator" w:id="0">
    <w:p w:rsidR="00331685" w:rsidRDefault="003316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AA1E22"/>
    <w:multiLevelType w:val="multilevel"/>
    <w:tmpl w:val="6F72C04C"/>
    <w:lvl w:ilvl="0">
      <w:start w:val="1"/>
      <w:numFmt w:val="upperRoman"/>
      <w:lvlText w:val="%1."/>
      <w:lvlJc w:val="left"/>
      <w:pPr>
        <w:ind w:left="0" w:firstLine="0"/>
      </w:pPr>
      <w:rPr>
        <w:rFonts w:ascii="Cambria" w:eastAsia="Cambria" w:hAnsi="Cambria" w:cs="Cambria"/>
        <w:b/>
        <w:i w:val="0"/>
        <w:strike w:val="0"/>
        <w:color w:val="1F497D"/>
        <w:sz w:val="24"/>
        <w:szCs w:val="24"/>
        <w:u w:val="none"/>
        <w:shd w:val="clear" w:color="auto" w:fill="auto"/>
        <w:vertAlign w:val="baseline"/>
      </w:rPr>
    </w:lvl>
    <w:lvl w:ilvl="1">
      <w:start w:val="1"/>
      <w:numFmt w:val="lowerLetter"/>
      <w:lvlText w:val="%2"/>
      <w:lvlJc w:val="left"/>
      <w:pPr>
        <w:ind w:left="4648" w:hanging="4648"/>
      </w:pPr>
      <w:rPr>
        <w:rFonts w:ascii="Cambria" w:eastAsia="Cambria" w:hAnsi="Cambria" w:cs="Cambria"/>
        <w:b/>
        <w:i w:val="0"/>
        <w:strike w:val="0"/>
        <w:color w:val="1F497D"/>
        <w:sz w:val="24"/>
        <w:szCs w:val="24"/>
        <w:u w:val="none"/>
        <w:shd w:val="clear" w:color="auto" w:fill="auto"/>
        <w:vertAlign w:val="baseline"/>
      </w:rPr>
    </w:lvl>
    <w:lvl w:ilvl="2">
      <w:start w:val="1"/>
      <w:numFmt w:val="lowerRoman"/>
      <w:lvlText w:val="%3"/>
      <w:lvlJc w:val="left"/>
      <w:pPr>
        <w:ind w:left="5368" w:hanging="5368"/>
      </w:pPr>
      <w:rPr>
        <w:rFonts w:ascii="Cambria" w:eastAsia="Cambria" w:hAnsi="Cambria" w:cs="Cambria"/>
        <w:b/>
        <w:i w:val="0"/>
        <w:strike w:val="0"/>
        <w:color w:val="1F497D"/>
        <w:sz w:val="24"/>
        <w:szCs w:val="24"/>
        <w:u w:val="none"/>
        <w:shd w:val="clear" w:color="auto" w:fill="auto"/>
        <w:vertAlign w:val="baseline"/>
      </w:rPr>
    </w:lvl>
    <w:lvl w:ilvl="3">
      <w:start w:val="1"/>
      <w:numFmt w:val="decimal"/>
      <w:lvlText w:val="%4"/>
      <w:lvlJc w:val="left"/>
      <w:pPr>
        <w:ind w:left="6088" w:hanging="6088"/>
      </w:pPr>
      <w:rPr>
        <w:rFonts w:ascii="Cambria" w:eastAsia="Cambria" w:hAnsi="Cambria" w:cs="Cambria"/>
        <w:b/>
        <w:i w:val="0"/>
        <w:strike w:val="0"/>
        <w:color w:val="1F497D"/>
        <w:sz w:val="24"/>
        <w:szCs w:val="24"/>
        <w:u w:val="none"/>
        <w:shd w:val="clear" w:color="auto" w:fill="auto"/>
        <w:vertAlign w:val="baseline"/>
      </w:rPr>
    </w:lvl>
    <w:lvl w:ilvl="4">
      <w:start w:val="1"/>
      <w:numFmt w:val="lowerLetter"/>
      <w:lvlText w:val="%5"/>
      <w:lvlJc w:val="left"/>
      <w:pPr>
        <w:ind w:left="6808" w:hanging="6808"/>
      </w:pPr>
      <w:rPr>
        <w:rFonts w:ascii="Cambria" w:eastAsia="Cambria" w:hAnsi="Cambria" w:cs="Cambria"/>
        <w:b/>
        <w:i w:val="0"/>
        <w:strike w:val="0"/>
        <w:color w:val="1F497D"/>
        <w:sz w:val="24"/>
        <w:szCs w:val="24"/>
        <w:u w:val="none"/>
        <w:shd w:val="clear" w:color="auto" w:fill="auto"/>
        <w:vertAlign w:val="baseline"/>
      </w:rPr>
    </w:lvl>
    <w:lvl w:ilvl="5">
      <w:start w:val="1"/>
      <w:numFmt w:val="lowerRoman"/>
      <w:lvlText w:val="%6"/>
      <w:lvlJc w:val="left"/>
      <w:pPr>
        <w:ind w:left="7528" w:hanging="7528"/>
      </w:pPr>
      <w:rPr>
        <w:rFonts w:ascii="Cambria" w:eastAsia="Cambria" w:hAnsi="Cambria" w:cs="Cambria"/>
        <w:b/>
        <w:i w:val="0"/>
        <w:strike w:val="0"/>
        <w:color w:val="1F497D"/>
        <w:sz w:val="24"/>
        <w:szCs w:val="24"/>
        <w:u w:val="none"/>
        <w:shd w:val="clear" w:color="auto" w:fill="auto"/>
        <w:vertAlign w:val="baseline"/>
      </w:rPr>
    </w:lvl>
    <w:lvl w:ilvl="6">
      <w:start w:val="1"/>
      <w:numFmt w:val="decimal"/>
      <w:lvlText w:val="%7"/>
      <w:lvlJc w:val="left"/>
      <w:pPr>
        <w:ind w:left="8248" w:hanging="8248"/>
      </w:pPr>
      <w:rPr>
        <w:rFonts w:ascii="Cambria" w:eastAsia="Cambria" w:hAnsi="Cambria" w:cs="Cambria"/>
        <w:b/>
        <w:i w:val="0"/>
        <w:strike w:val="0"/>
        <w:color w:val="1F497D"/>
        <w:sz w:val="24"/>
        <w:szCs w:val="24"/>
        <w:u w:val="none"/>
        <w:shd w:val="clear" w:color="auto" w:fill="auto"/>
        <w:vertAlign w:val="baseline"/>
      </w:rPr>
    </w:lvl>
    <w:lvl w:ilvl="7">
      <w:start w:val="1"/>
      <w:numFmt w:val="lowerLetter"/>
      <w:lvlText w:val="%8"/>
      <w:lvlJc w:val="left"/>
      <w:pPr>
        <w:ind w:left="8968" w:hanging="8968"/>
      </w:pPr>
      <w:rPr>
        <w:rFonts w:ascii="Cambria" w:eastAsia="Cambria" w:hAnsi="Cambria" w:cs="Cambria"/>
        <w:b/>
        <w:i w:val="0"/>
        <w:strike w:val="0"/>
        <w:color w:val="1F497D"/>
        <w:sz w:val="24"/>
        <w:szCs w:val="24"/>
        <w:u w:val="none"/>
        <w:shd w:val="clear" w:color="auto" w:fill="auto"/>
        <w:vertAlign w:val="baseline"/>
      </w:rPr>
    </w:lvl>
    <w:lvl w:ilvl="8">
      <w:start w:val="1"/>
      <w:numFmt w:val="lowerRoman"/>
      <w:lvlText w:val="%9"/>
      <w:lvlJc w:val="left"/>
      <w:pPr>
        <w:ind w:left="9688" w:hanging="9688"/>
      </w:pPr>
      <w:rPr>
        <w:rFonts w:ascii="Cambria" w:eastAsia="Cambria" w:hAnsi="Cambria" w:cs="Cambria"/>
        <w:b/>
        <w:i w:val="0"/>
        <w:strike w:val="0"/>
        <w:color w:val="1F497D"/>
        <w:sz w:val="24"/>
        <w:szCs w:val="24"/>
        <w:u w:val="none"/>
        <w:shd w:val="clear" w:color="auto" w:fill="auto"/>
        <w:vertAlign w:val="baseline"/>
      </w:rPr>
    </w:lvl>
  </w:abstractNum>
  <w:abstractNum w:abstractNumId="1" w15:restartNumberingAfterBreak="0">
    <w:nsid w:val="6399324F"/>
    <w:multiLevelType w:val="multilevel"/>
    <w:tmpl w:val="6FD83E7E"/>
    <w:lvl w:ilvl="0">
      <w:start w:val="1"/>
      <w:numFmt w:val="decimal"/>
      <w:lvlText w:val="[%1]"/>
      <w:lvlJc w:val="left"/>
      <w:pPr>
        <w:ind w:left="708" w:hanging="708"/>
      </w:pPr>
      <w:rPr>
        <w:rFonts w:ascii="Cambria" w:eastAsia="Cambria" w:hAnsi="Cambria" w:cs="Cambria"/>
        <w:b w:val="0"/>
        <w:i w:val="0"/>
        <w:strike w:val="0"/>
        <w:color w:val="000000"/>
        <w:sz w:val="20"/>
        <w:szCs w:val="20"/>
        <w:u w:val="none"/>
        <w:shd w:val="clear" w:color="auto" w:fill="auto"/>
        <w:vertAlign w:val="baseline"/>
      </w:rPr>
    </w:lvl>
    <w:lvl w:ilvl="1">
      <w:start w:val="1"/>
      <w:numFmt w:val="lowerLetter"/>
      <w:lvlText w:val="%2"/>
      <w:lvlJc w:val="left"/>
      <w:pPr>
        <w:ind w:left="1080" w:hanging="1080"/>
      </w:pPr>
      <w:rPr>
        <w:rFonts w:ascii="Cambria" w:eastAsia="Cambria" w:hAnsi="Cambria" w:cs="Cambria"/>
        <w:b w:val="0"/>
        <w:i w:val="0"/>
        <w:strike w:val="0"/>
        <w:color w:val="000000"/>
        <w:sz w:val="20"/>
        <w:szCs w:val="20"/>
        <w:u w:val="none"/>
        <w:shd w:val="clear" w:color="auto" w:fill="auto"/>
        <w:vertAlign w:val="baseline"/>
      </w:rPr>
    </w:lvl>
    <w:lvl w:ilvl="2">
      <w:start w:val="1"/>
      <w:numFmt w:val="lowerRoman"/>
      <w:lvlText w:val="%3"/>
      <w:lvlJc w:val="left"/>
      <w:pPr>
        <w:ind w:left="1800" w:hanging="1800"/>
      </w:pPr>
      <w:rPr>
        <w:rFonts w:ascii="Cambria" w:eastAsia="Cambria" w:hAnsi="Cambria" w:cs="Cambria"/>
        <w:b w:val="0"/>
        <w:i w:val="0"/>
        <w:strike w:val="0"/>
        <w:color w:val="000000"/>
        <w:sz w:val="20"/>
        <w:szCs w:val="20"/>
        <w:u w:val="none"/>
        <w:shd w:val="clear" w:color="auto" w:fill="auto"/>
        <w:vertAlign w:val="baseline"/>
      </w:rPr>
    </w:lvl>
    <w:lvl w:ilvl="3">
      <w:start w:val="1"/>
      <w:numFmt w:val="decimal"/>
      <w:lvlText w:val="%4"/>
      <w:lvlJc w:val="left"/>
      <w:pPr>
        <w:ind w:left="2520" w:hanging="2520"/>
      </w:pPr>
      <w:rPr>
        <w:rFonts w:ascii="Cambria" w:eastAsia="Cambria" w:hAnsi="Cambria" w:cs="Cambria"/>
        <w:b w:val="0"/>
        <w:i w:val="0"/>
        <w:strike w:val="0"/>
        <w:color w:val="000000"/>
        <w:sz w:val="20"/>
        <w:szCs w:val="20"/>
        <w:u w:val="none"/>
        <w:shd w:val="clear" w:color="auto" w:fill="auto"/>
        <w:vertAlign w:val="baseline"/>
      </w:rPr>
    </w:lvl>
    <w:lvl w:ilvl="4">
      <w:start w:val="1"/>
      <w:numFmt w:val="lowerLetter"/>
      <w:lvlText w:val="%5"/>
      <w:lvlJc w:val="left"/>
      <w:pPr>
        <w:ind w:left="3240" w:hanging="3240"/>
      </w:pPr>
      <w:rPr>
        <w:rFonts w:ascii="Cambria" w:eastAsia="Cambria" w:hAnsi="Cambria" w:cs="Cambria"/>
        <w:b w:val="0"/>
        <w:i w:val="0"/>
        <w:strike w:val="0"/>
        <w:color w:val="000000"/>
        <w:sz w:val="20"/>
        <w:szCs w:val="20"/>
        <w:u w:val="none"/>
        <w:shd w:val="clear" w:color="auto" w:fill="auto"/>
        <w:vertAlign w:val="baseline"/>
      </w:rPr>
    </w:lvl>
    <w:lvl w:ilvl="5">
      <w:start w:val="1"/>
      <w:numFmt w:val="lowerRoman"/>
      <w:lvlText w:val="%6"/>
      <w:lvlJc w:val="left"/>
      <w:pPr>
        <w:ind w:left="3960" w:hanging="3960"/>
      </w:pPr>
      <w:rPr>
        <w:rFonts w:ascii="Cambria" w:eastAsia="Cambria" w:hAnsi="Cambria" w:cs="Cambria"/>
        <w:b w:val="0"/>
        <w:i w:val="0"/>
        <w:strike w:val="0"/>
        <w:color w:val="000000"/>
        <w:sz w:val="20"/>
        <w:szCs w:val="20"/>
        <w:u w:val="none"/>
        <w:shd w:val="clear" w:color="auto" w:fill="auto"/>
        <w:vertAlign w:val="baseline"/>
      </w:rPr>
    </w:lvl>
    <w:lvl w:ilvl="6">
      <w:start w:val="1"/>
      <w:numFmt w:val="decimal"/>
      <w:lvlText w:val="%7"/>
      <w:lvlJc w:val="left"/>
      <w:pPr>
        <w:ind w:left="4680" w:hanging="4680"/>
      </w:pPr>
      <w:rPr>
        <w:rFonts w:ascii="Cambria" w:eastAsia="Cambria" w:hAnsi="Cambria" w:cs="Cambria"/>
        <w:b w:val="0"/>
        <w:i w:val="0"/>
        <w:strike w:val="0"/>
        <w:color w:val="000000"/>
        <w:sz w:val="20"/>
        <w:szCs w:val="20"/>
        <w:u w:val="none"/>
        <w:shd w:val="clear" w:color="auto" w:fill="auto"/>
        <w:vertAlign w:val="baseline"/>
      </w:rPr>
    </w:lvl>
    <w:lvl w:ilvl="7">
      <w:start w:val="1"/>
      <w:numFmt w:val="lowerLetter"/>
      <w:lvlText w:val="%8"/>
      <w:lvlJc w:val="left"/>
      <w:pPr>
        <w:ind w:left="5400" w:hanging="5400"/>
      </w:pPr>
      <w:rPr>
        <w:rFonts w:ascii="Cambria" w:eastAsia="Cambria" w:hAnsi="Cambria" w:cs="Cambria"/>
        <w:b w:val="0"/>
        <w:i w:val="0"/>
        <w:strike w:val="0"/>
        <w:color w:val="000000"/>
        <w:sz w:val="20"/>
        <w:szCs w:val="20"/>
        <w:u w:val="none"/>
        <w:shd w:val="clear" w:color="auto" w:fill="auto"/>
        <w:vertAlign w:val="baseline"/>
      </w:rPr>
    </w:lvl>
    <w:lvl w:ilvl="8">
      <w:start w:val="1"/>
      <w:numFmt w:val="lowerRoman"/>
      <w:lvlText w:val="%9"/>
      <w:lvlJc w:val="left"/>
      <w:pPr>
        <w:ind w:left="6120" w:hanging="6120"/>
      </w:pPr>
      <w:rPr>
        <w:rFonts w:ascii="Cambria" w:eastAsia="Cambria" w:hAnsi="Cambria" w:cs="Cambria"/>
        <w:b w:val="0"/>
        <w:i w:val="0"/>
        <w:strike w:val="0"/>
        <w:color w:val="000000"/>
        <w:sz w:val="20"/>
        <w:szCs w:val="20"/>
        <w:u w:val="none"/>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CF5"/>
    <w:rsid w:val="00260535"/>
    <w:rsid w:val="00331685"/>
    <w:rsid w:val="005F71F4"/>
    <w:rsid w:val="00627636"/>
    <w:rsid w:val="006A0CF5"/>
    <w:rsid w:val="00DB3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0F035"/>
  <w15:docId w15:val="{FC790C5C-3516-4CCB-BB66-E5CF784C5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B36D5"/>
    <w:pPr>
      <w:tabs>
        <w:tab w:val="center" w:pos="4680"/>
        <w:tab w:val="right" w:pos="9360"/>
      </w:tabs>
      <w:spacing w:line="240" w:lineRule="auto"/>
    </w:pPr>
  </w:style>
  <w:style w:type="character" w:customStyle="1" w:styleId="HeaderChar">
    <w:name w:val="Header Char"/>
    <w:basedOn w:val="DefaultParagraphFont"/>
    <w:link w:val="Header"/>
    <w:uiPriority w:val="99"/>
    <w:rsid w:val="00DB36D5"/>
  </w:style>
  <w:style w:type="paragraph" w:styleId="Footer">
    <w:name w:val="footer"/>
    <w:basedOn w:val="Normal"/>
    <w:link w:val="FooterChar"/>
    <w:uiPriority w:val="99"/>
    <w:unhideWhenUsed/>
    <w:rsid w:val="00DB36D5"/>
    <w:pPr>
      <w:tabs>
        <w:tab w:val="center" w:pos="4680"/>
        <w:tab w:val="right" w:pos="9360"/>
      </w:tabs>
      <w:spacing w:line="240" w:lineRule="auto"/>
    </w:pPr>
  </w:style>
  <w:style w:type="character" w:customStyle="1" w:styleId="FooterChar">
    <w:name w:val="Footer Char"/>
    <w:basedOn w:val="DefaultParagraphFont"/>
    <w:link w:val="Footer"/>
    <w:uiPriority w:val="99"/>
    <w:rsid w:val="00DB36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1774</Words>
  <Characters>10115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dc:creator>
  <cp:lastModifiedBy>DC</cp:lastModifiedBy>
  <cp:revision>2</cp:revision>
  <dcterms:created xsi:type="dcterms:W3CDTF">2022-12-12T18:12:00Z</dcterms:created>
  <dcterms:modified xsi:type="dcterms:W3CDTF">2022-12-12T18:12:00Z</dcterms:modified>
</cp:coreProperties>
</file>