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w:rsidR="31CA8B69" w:rsidP="43EEFB32" w:rsidRDefault="31CA8B69" w14:paraId="4C6CAF5E" w14:textId="71C9DAA1">
      <w:pPr>
        <w:spacing w:after="3" w:line="360" w:lineRule="auto"/>
        <w:ind w:left="10" w:right="5" w:hanging="10"/>
        <w:jc w:val="center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70C0"/>
          <w:sz w:val="56"/>
          <w:szCs w:val="56"/>
          <w:lang w:val="en-US"/>
        </w:rPr>
      </w:pPr>
      <w:r w:rsidRPr="43EEFB32" w:rsidR="31CA8B6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70C0"/>
          <w:sz w:val="56"/>
          <w:szCs w:val="56"/>
          <w:lang w:val="en-US"/>
        </w:rPr>
        <w:t>National Textile University, Faisalabad</w:t>
      </w:r>
    </w:p>
    <w:p w:rsidR="43EEFB32" w:rsidP="43EEFB32" w:rsidRDefault="43EEFB32" w14:paraId="4213A415" w14:textId="33AB21DC">
      <w:pPr>
        <w:spacing w:line="27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31CA8B69" w:rsidP="43EEFB32" w:rsidRDefault="31CA8B69" w14:paraId="78CEEBA1" w14:textId="5D8463AB">
      <w:pPr>
        <w:spacing w:line="27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31CA8B69">
        <w:drawing>
          <wp:inline wp14:editId="12ADE098" wp14:anchorId="7438EED6">
            <wp:extent cx="1885950" cy="1771650"/>
            <wp:effectExtent l="0" t="0" r="0" b="0"/>
            <wp:docPr id="1004983471" name="" descr="A logo with a shield and blue ribbon&#10;&#10;AI-generated content may be incorrect., 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f00029499d4d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EEFB32" w:rsidP="43EEFB32" w:rsidRDefault="43EEFB32" w14:paraId="588765F2" w14:textId="51254FBC">
      <w:pPr>
        <w:spacing w:line="27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3EEFB32" w:rsidP="43EEFB32" w:rsidRDefault="43EEFB32" w14:paraId="79D5BC77" w14:textId="4CF680BD">
      <w:pPr>
        <w:spacing w:line="27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3EEFB32" w:rsidP="43EEFB32" w:rsidRDefault="43EEFB32" w14:paraId="60385EA3" w14:textId="5A259F8A">
      <w:pPr>
        <w:spacing w:line="27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3EEFB32" w:rsidP="43EEFB32" w:rsidRDefault="43EEFB32" w14:paraId="5C36A942" w14:textId="1E994DC2">
      <w:pPr>
        <w:spacing w:line="27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3EEFB32" w:rsidP="43EEFB32" w:rsidRDefault="43EEFB32" w14:paraId="78307018" w14:textId="0AA5DA93">
      <w:pPr>
        <w:spacing w:line="27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3EEFB32" w:rsidP="43EEFB32" w:rsidRDefault="43EEFB32" w14:paraId="558E10B3" w14:textId="62EA10FC">
      <w:pPr>
        <w:spacing w:line="27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31CA8B69" w:rsidP="43EEFB32" w:rsidRDefault="31CA8B69" w14:paraId="3321A8D4" w14:textId="7DC59EA5">
      <w:pPr>
        <w:spacing w:line="279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3EEFB32" w:rsidR="31CA8B69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Department of Computer Science </w:t>
      </w:r>
      <w:r w:rsidRPr="43EEFB32" w:rsidR="31CA8B6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  </w:t>
      </w:r>
    </w:p>
    <w:p w:rsidR="43EEFB32" w:rsidP="43EEFB32" w:rsidRDefault="43EEFB32" w14:paraId="6813B1F8" w14:textId="3FCA42AF">
      <w:pPr>
        <w:spacing w:line="27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tbl>
      <w:tblPr>
        <w:tblStyle w:val="TableNormal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3045"/>
        <w:gridCol w:w="6165"/>
      </w:tblGrid>
      <w:tr w:rsidR="43EEFB32" w:rsidTr="43EEFB32" w14:paraId="7F3B40F5">
        <w:trPr>
          <w:trHeight w:val="300"/>
        </w:trPr>
        <w:tc>
          <w:tcPr>
            <w:tcW w:w="30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43EEFB32" w:rsidP="43EEFB32" w:rsidRDefault="43EEFB32" w14:paraId="790BB230" w14:textId="2BDA0A36">
            <w:pPr>
              <w:spacing w:after="3" w:line="360" w:lineRule="auto"/>
              <w:ind w:left="10" w:right="5" w:hanging="1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</w:pPr>
            <w:r w:rsidRPr="43EEFB32" w:rsidR="43EEFB32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8"/>
                <w:szCs w:val="28"/>
                <w:lang w:val="en-US"/>
              </w:rPr>
              <w:t>Name:</w:t>
            </w:r>
          </w:p>
        </w:tc>
        <w:tc>
          <w:tcPr>
            <w:tcW w:w="61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43EEFB32" w:rsidP="43EEFB32" w:rsidRDefault="43EEFB32" w14:paraId="64207AF6" w14:textId="7A0EE221">
            <w:pPr>
              <w:spacing w:after="3" w:line="360" w:lineRule="auto"/>
              <w:ind w:left="10" w:right="5" w:hanging="1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</w:pPr>
            <w:r w:rsidRPr="43EEFB32" w:rsidR="43EEFB3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  <w:lang w:val="en-US"/>
              </w:rPr>
              <w:t>Maryam Sameen</w:t>
            </w:r>
          </w:p>
        </w:tc>
      </w:tr>
      <w:tr w:rsidR="43EEFB32" w:rsidTr="43EEFB32" w14:paraId="3B0B67F8">
        <w:trPr>
          <w:trHeight w:val="300"/>
        </w:trPr>
        <w:tc>
          <w:tcPr>
            <w:tcW w:w="30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43EEFB32" w:rsidP="43EEFB32" w:rsidRDefault="43EEFB32" w14:paraId="3B7C336B" w14:textId="2ED83258">
            <w:pPr>
              <w:spacing w:after="3" w:line="360" w:lineRule="auto"/>
              <w:ind w:left="10" w:right="5" w:hanging="1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</w:pPr>
            <w:r w:rsidRPr="43EEFB32" w:rsidR="43EEFB32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8"/>
                <w:szCs w:val="28"/>
                <w:lang w:val="en-US"/>
              </w:rPr>
              <w:t xml:space="preserve"> Class:</w:t>
            </w:r>
          </w:p>
        </w:tc>
        <w:tc>
          <w:tcPr>
            <w:tcW w:w="61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43EEFB32" w:rsidP="43EEFB32" w:rsidRDefault="43EEFB32" w14:paraId="01CE51A6" w14:textId="6A40289F">
            <w:pPr>
              <w:spacing w:after="3" w:line="360" w:lineRule="auto"/>
              <w:ind w:left="10" w:right="5" w:hanging="1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</w:pPr>
            <w:r w:rsidRPr="43EEFB32" w:rsidR="43EEFB3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  <w:lang w:val="en-US"/>
              </w:rPr>
              <w:t xml:space="preserve"> BSAI – 6</w:t>
            </w:r>
            <w:r w:rsidRPr="43EEFB32" w:rsidR="43EEFB3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  <w:vertAlign w:val="superscript"/>
                <w:lang w:val="en-US"/>
              </w:rPr>
              <w:t>h</w:t>
            </w:r>
            <w:r w:rsidRPr="43EEFB32" w:rsidR="43EEFB3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  <w:lang w:val="en-US"/>
              </w:rPr>
              <w:t xml:space="preserve"> </w:t>
            </w:r>
          </w:p>
        </w:tc>
      </w:tr>
      <w:tr w:rsidR="43EEFB32" w:rsidTr="43EEFB32" w14:paraId="165F88A5">
        <w:trPr>
          <w:trHeight w:val="300"/>
        </w:trPr>
        <w:tc>
          <w:tcPr>
            <w:tcW w:w="30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43EEFB32" w:rsidP="43EEFB32" w:rsidRDefault="43EEFB32" w14:paraId="406786C7" w14:textId="3F2FF26D">
            <w:pPr>
              <w:spacing w:after="3" w:line="360" w:lineRule="auto"/>
              <w:ind w:right="5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</w:pPr>
            <w:r w:rsidRPr="43EEFB32" w:rsidR="43EEFB32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8"/>
                <w:szCs w:val="28"/>
                <w:lang w:val="en-US"/>
              </w:rPr>
              <w:t>Registration No:</w:t>
            </w:r>
          </w:p>
        </w:tc>
        <w:tc>
          <w:tcPr>
            <w:tcW w:w="61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43EEFB32" w:rsidP="43EEFB32" w:rsidRDefault="43EEFB32" w14:paraId="568D88BA" w14:textId="2BA34555">
            <w:pPr>
              <w:spacing w:after="3" w:line="360" w:lineRule="auto"/>
              <w:ind w:left="10" w:right="5" w:hanging="1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</w:pPr>
            <w:r w:rsidRPr="43EEFB32" w:rsidR="43EEFB3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  <w:lang w:val="en-US"/>
              </w:rPr>
              <w:t xml:space="preserve"> 22-NTU-CS-1354</w:t>
            </w:r>
          </w:p>
        </w:tc>
      </w:tr>
      <w:tr w:rsidR="43EEFB32" w:rsidTr="43EEFB32" w14:paraId="7C9AFFA3">
        <w:trPr>
          <w:trHeight w:val="300"/>
        </w:trPr>
        <w:tc>
          <w:tcPr>
            <w:tcW w:w="30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43EEFB32" w:rsidP="43EEFB32" w:rsidRDefault="43EEFB32" w14:paraId="4E3FC821" w14:textId="02ED90DD">
            <w:pPr>
              <w:spacing w:after="3" w:line="360" w:lineRule="auto"/>
              <w:ind w:left="10" w:right="5" w:hanging="1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</w:pPr>
            <w:r w:rsidRPr="43EEFB32" w:rsidR="43EEFB32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8"/>
                <w:szCs w:val="28"/>
                <w:lang w:val="en-US"/>
              </w:rPr>
              <w:t xml:space="preserve"> Lab Report:</w:t>
            </w:r>
          </w:p>
        </w:tc>
        <w:tc>
          <w:tcPr>
            <w:tcW w:w="61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2109F502" w:rsidP="43EEFB32" w:rsidRDefault="2109F502" w14:paraId="75F41DA9" w14:textId="2416A903">
            <w:pPr>
              <w:spacing w:after="3" w:line="360" w:lineRule="auto"/>
              <w:ind w:left="10" w:right="5" w:hanging="1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  <w:lang w:val="en-US"/>
              </w:rPr>
            </w:pPr>
            <w:r w:rsidRPr="43EEFB32" w:rsidR="2109F502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  <w:lang w:val="en-US"/>
              </w:rPr>
              <w:t>Lab 13</w:t>
            </w:r>
          </w:p>
        </w:tc>
      </w:tr>
      <w:tr w:rsidR="43EEFB32" w:rsidTr="43EEFB32" w14:paraId="11709796">
        <w:trPr>
          <w:trHeight w:val="300"/>
        </w:trPr>
        <w:tc>
          <w:tcPr>
            <w:tcW w:w="304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43EEFB32" w:rsidP="43EEFB32" w:rsidRDefault="43EEFB32" w14:paraId="118968FA" w14:textId="6DF12B1E">
            <w:pPr>
              <w:spacing w:after="3" w:line="360" w:lineRule="auto"/>
              <w:ind w:left="10" w:right="5" w:hanging="10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</w:rPr>
            </w:pPr>
            <w:r w:rsidRPr="43EEFB32" w:rsidR="43EEFB32">
              <w:rPr>
                <w:rFonts w:ascii="Arial" w:hAnsi="Arial" w:eastAsia="Arial" w:cs="Arial"/>
                <w:b w:val="1"/>
                <w:bCs w:val="1"/>
                <w:i w:val="0"/>
                <w:iCs w:val="0"/>
                <w:color w:val="000000" w:themeColor="text1" w:themeTint="FF" w:themeShade="FF"/>
                <w:sz w:val="28"/>
                <w:szCs w:val="28"/>
                <w:lang w:val="en-US"/>
              </w:rPr>
              <w:t xml:space="preserve"> Course Name:</w:t>
            </w:r>
          </w:p>
        </w:tc>
        <w:tc>
          <w:tcPr>
            <w:tcW w:w="6165" w:type="dxa"/>
            <w:tcBorders>
              <w:top w:val="single" w:sz="6"/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4E887588" w:rsidP="43EEFB32" w:rsidRDefault="4E887588" w14:paraId="411215EB" w14:textId="09533C60">
            <w:pPr>
              <w:spacing w:after="3" w:line="360" w:lineRule="auto"/>
              <w:ind w:right="5" w:hanging="10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  <w:lang w:val="en-US"/>
              </w:rPr>
            </w:pPr>
            <w:r w:rsidRPr="43EEFB32" w:rsidR="4E887588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olor w:val="000000" w:themeColor="text1" w:themeTint="FF" w:themeShade="FF"/>
                <w:sz w:val="28"/>
                <w:szCs w:val="28"/>
                <w:lang w:val="en-US"/>
              </w:rPr>
              <w:t>Internet of Things</w:t>
            </w:r>
          </w:p>
        </w:tc>
      </w:tr>
    </w:tbl>
    <w:p w:rsidR="43EEFB32" w:rsidP="43EEFB32" w:rsidRDefault="43EEFB32" w14:paraId="4857CECA" w14:textId="1C80A25C">
      <w:pPr>
        <w:spacing w:line="27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3EEFB32" w:rsidP="43EEFB32" w:rsidRDefault="43EEFB32" w14:paraId="0AD21F42" w14:textId="117F6D90">
      <w:pPr>
        <w:pStyle w:val="Normal"/>
      </w:pPr>
    </w:p>
    <w:p xmlns:wp14="http://schemas.microsoft.com/office/word/2010/wordml" w14:paraId="22C70335" wp14:textId="77777777">
      <w:pPr>
        <w:pStyle w:val="Heading1"/>
      </w:pPr>
      <w:r>
        <w:t>Task 1: ESP32 Arduino Publisher</w:t>
      </w:r>
    </w:p>
    <w:p xmlns:wp14="http://schemas.microsoft.com/office/word/2010/wordml" w14:paraId="72C8C623" wp14:textId="77777777" wp14:noSpellErr="1">
      <w:r w:rsidR="43EEFB32">
        <w:rPr/>
        <w:t>The ESP32 reads temperature and humidity from a DHT11 sensor and publishes it over MQTT. Topics used are:</w:t>
      </w:r>
      <w:r>
        <w:br/>
      </w:r>
      <w:r w:rsidR="43EEFB32">
        <w:rPr/>
        <w:t>- esp32/</w:t>
      </w:r>
      <w:r w:rsidR="43EEFB32">
        <w:rPr/>
        <w:t>dht</w:t>
      </w:r>
      <w:r w:rsidR="43EEFB32">
        <w:rPr/>
        <w:t>/temp</w:t>
      </w:r>
      <w:r>
        <w:br/>
      </w:r>
      <w:r w:rsidR="43EEFB32">
        <w:rPr/>
        <w:t>- esp32/</w:t>
      </w:r>
      <w:r w:rsidR="43EEFB32">
        <w:rPr/>
        <w:t>dht</w:t>
      </w:r>
      <w:r w:rsidR="43EEFB32">
        <w:rPr/>
        <w:t>/hum</w:t>
      </w:r>
    </w:p>
    <w:p w:rsidR="003FDE65" w:rsidRDefault="003FDE65" w14:paraId="127446C5" w14:textId="15A23375">
      <w:r w:rsidRPr="43EEFB32" w:rsidR="003FDE65">
        <w:rPr>
          <w:rFonts w:ascii="Cambria" w:hAnsi="Cambria" w:eastAsia="Cambria" w:cs="Cambria"/>
          <w:b w:val="1"/>
          <w:bCs w:val="1"/>
          <w:noProof w:val="0"/>
          <w:sz w:val="22"/>
          <w:szCs w:val="22"/>
          <w:lang w:val="en-US"/>
        </w:rPr>
        <w:t>Observations:</w:t>
      </w:r>
      <w:r w:rsidRPr="43EEFB32" w:rsidR="003FDE65">
        <w:rPr>
          <w:rFonts w:ascii="Cambria" w:hAnsi="Cambria" w:eastAsia="Cambria" w:cs="Cambria"/>
          <w:noProof w:val="0"/>
          <w:sz w:val="22"/>
          <w:szCs w:val="22"/>
          <w:lang w:val="en-US"/>
        </w:rPr>
        <w:t xml:space="preserve"> </w:t>
      </w:r>
    </w:p>
    <w:p w:rsidR="003FDE65" w:rsidRDefault="003FDE65" w14:paraId="43BF39FC" w14:textId="6ECB0E62">
      <w:r w:rsidRPr="43EEFB32" w:rsidR="003FDE65">
        <w:rPr>
          <w:rFonts w:ascii="Cambria" w:hAnsi="Cambria" w:eastAsia="Cambria" w:cs="Cambria"/>
          <w:noProof w:val="0"/>
          <w:sz w:val="22"/>
          <w:szCs w:val="22"/>
          <w:lang w:val="en-US"/>
        </w:rPr>
        <w:t xml:space="preserve">The ESP32 was successfully connected to the </w:t>
      </w:r>
      <w:r w:rsidRPr="43EEFB32" w:rsidR="003FDE65">
        <w:rPr>
          <w:rFonts w:ascii="Cambria" w:hAnsi="Cambria" w:eastAsia="Cambria" w:cs="Cambria"/>
          <w:noProof w:val="0"/>
          <w:sz w:val="22"/>
          <w:szCs w:val="22"/>
          <w:lang w:val="en-US"/>
        </w:rPr>
        <w:t>WiFi</w:t>
      </w:r>
      <w:r w:rsidRPr="43EEFB32" w:rsidR="003FDE65">
        <w:rPr>
          <w:rFonts w:ascii="Cambria" w:hAnsi="Cambria" w:eastAsia="Cambria" w:cs="Cambria"/>
          <w:noProof w:val="0"/>
          <w:sz w:val="22"/>
          <w:szCs w:val="22"/>
          <w:lang w:val="en-US"/>
        </w:rPr>
        <w:t xml:space="preserve"> network and communicated with the </w:t>
      </w:r>
      <w:r w:rsidRPr="43EEFB32" w:rsidR="003FDE65">
        <w:rPr>
          <w:rFonts w:ascii="Cambria" w:hAnsi="Cambria" w:eastAsia="Cambria" w:cs="Cambria"/>
          <w:noProof w:val="0"/>
          <w:sz w:val="22"/>
          <w:szCs w:val="22"/>
          <w:lang w:val="en-US"/>
        </w:rPr>
        <w:t>Mosquitto</w:t>
      </w:r>
      <w:r w:rsidRPr="43EEFB32" w:rsidR="003FDE65">
        <w:rPr>
          <w:rFonts w:ascii="Cambria" w:hAnsi="Cambria" w:eastAsia="Cambria" w:cs="Cambria"/>
          <w:noProof w:val="0"/>
          <w:sz w:val="22"/>
          <w:szCs w:val="22"/>
          <w:lang w:val="en-US"/>
        </w:rPr>
        <w:t xml:space="preserve"> MQTT broker. Real-time temperature and humidity data from the DHT11 sensor were accurately published to </w:t>
      </w:r>
      <w:r w:rsidRPr="43EEFB32" w:rsidR="003FDE65">
        <w:rPr>
          <w:rFonts w:ascii="Cambria" w:hAnsi="Cambria" w:eastAsia="Cambria" w:cs="Cambria"/>
          <w:noProof w:val="0"/>
          <w:sz w:val="22"/>
          <w:szCs w:val="22"/>
          <w:lang w:val="en-US"/>
        </w:rPr>
        <w:t>designated</w:t>
      </w:r>
      <w:r w:rsidRPr="43EEFB32" w:rsidR="003FDE65">
        <w:rPr>
          <w:rFonts w:ascii="Cambria" w:hAnsi="Cambria" w:eastAsia="Cambria" w:cs="Cambria"/>
          <w:noProof w:val="0"/>
          <w:sz w:val="22"/>
          <w:szCs w:val="22"/>
          <w:lang w:val="en-US"/>
        </w:rPr>
        <w:t xml:space="preserve"> MQTT topics. This confirms the reliable integration of IoT sensor data with MQTT-based communication.</w:t>
      </w:r>
    </w:p>
    <w:p w:rsidR="43EEFB32" w:rsidRDefault="43EEFB32" w14:paraId="0C9F0342" w14:textId="4818C7A5"/>
    <w:p w:rsidR="5206EF38" w:rsidP="43EEFB32" w:rsidRDefault="5206EF38" w14:noSpellErr="1" w14:paraId="12E79839">
      <w:pPr>
        <w:pStyle w:val="IntenseQuote"/>
      </w:pPr>
      <w:r w:rsidR="5206EF38">
        <w:rPr/>
        <w:t>Publishing from ESP32 to Mosquitto</w:t>
      </w:r>
    </w:p>
    <w:p w:rsidR="5206EF38" w:rsidRDefault="5206EF38" w14:noSpellErr="1" w14:paraId="05624853">
      <w:r w:rsidR="5206EF38">
        <w:drawing>
          <wp:inline wp14:editId="7A478E82" wp14:anchorId="18008911">
            <wp:extent cx="5486400" cy="3086100"/>
            <wp:effectExtent l="0" t="0" r="0" b="0"/>
            <wp:docPr id="2129378279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a5c9f7021b8647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486400" cy="3086100"/>
                    </a:xfrm>
                    <a:prstGeom xmlns:a="http://schemas.openxmlformats.org/drawingml/2006/main" prst="rect"/>
                  </pic:spPr>
                </pic:pic>
              </a:graphicData>
            </a:graphic>
          </wp:inline>
        </w:drawing>
      </w:r>
    </w:p>
    <w:p w:rsidR="5206EF38" w:rsidP="43EEFB32" w:rsidRDefault="5206EF38" w14:noSpellErr="1" w14:paraId="0F22859D">
      <w:pPr>
        <w:pStyle w:val="IntenseQuote"/>
      </w:pPr>
      <w:r w:rsidR="5206EF38">
        <w:rPr/>
        <w:t>Data Published from ESP32 (Arduino Serial Monitor)</w:t>
      </w:r>
    </w:p>
    <w:p w:rsidR="5206EF38" w:rsidRDefault="5206EF38" w14:noSpellErr="1" w14:paraId="07B2DE98" w14:textId="7F43EE15">
      <w:r w:rsidR="5206EF38">
        <w:drawing>
          <wp:inline wp14:editId="16502A32" wp14:anchorId="0C8EAF02">
            <wp:extent cx="5486400" cy="3086100"/>
            <wp:effectExtent l="0" t="0" r="0" b="0"/>
            <wp:docPr id="901130873" name="Pictur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6462302591fe41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486400" cy="3086100"/>
                    </a:xfrm>
                    <a:prstGeom xmlns:a="http://schemas.openxmlformats.org/drawingml/2006/main"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3A8C77F6" wp14:textId="77777777">
      <w:pPr>
        <w:pStyle w:val="Heading1"/>
      </w:pPr>
      <w:r>
        <w:t>Task 2: Python Listener for Raw DHT Data</w:t>
      </w:r>
    </w:p>
    <w:p xmlns:wp14="http://schemas.microsoft.com/office/word/2010/wordml" w14:paraId="165B8F56" wp14:textId="77777777" wp14:noSpellErr="1">
      <w:r w:rsidR="43EEFB32">
        <w:rPr/>
        <w:t xml:space="preserve">A Python script subscribes to MQTT and logs the received temperature and humidity to </w:t>
      </w:r>
      <w:r w:rsidR="43EEFB32">
        <w:rPr/>
        <w:t>InfluxDB</w:t>
      </w:r>
      <w:r w:rsidR="43EEFB32">
        <w:rPr/>
        <w:t xml:space="preserve"> under the '</w:t>
      </w:r>
      <w:r w:rsidR="43EEFB32">
        <w:rPr/>
        <w:t>dht_data</w:t>
      </w:r>
      <w:r w:rsidR="43EEFB32">
        <w:rPr/>
        <w:t>' measurement.</w:t>
      </w:r>
    </w:p>
    <w:p w:rsidR="15748F0E" w:rsidRDefault="15748F0E" w14:paraId="5F349110" w14:textId="50396C31">
      <w:r w:rsidRPr="43EEFB32" w:rsidR="15748F0E">
        <w:rPr>
          <w:rFonts w:ascii="Cambria" w:hAnsi="Cambria" w:eastAsia="Cambria" w:cs="Cambria"/>
          <w:b w:val="1"/>
          <w:bCs w:val="1"/>
          <w:noProof w:val="0"/>
          <w:sz w:val="22"/>
          <w:szCs w:val="22"/>
          <w:lang w:val="en-US"/>
        </w:rPr>
        <w:t>Observations:</w:t>
      </w:r>
      <w:r w:rsidRPr="43EEFB32" w:rsidR="15748F0E">
        <w:rPr>
          <w:rFonts w:ascii="Cambria" w:hAnsi="Cambria" w:eastAsia="Cambria" w:cs="Cambria"/>
          <w:noProof w:val="0"/>
          <w:sz w:val="22"/>
          <w:szCs w:val="22"/>
          <w:lang w:val="en-US"/>
        </w:rPr>
        <w:t xml:space="preserve"> </w:t>
      </w:r>
    </w:p>
    <w:p w:rsidR="15748F0E" w:rsidP="43EEFB32" w:rsidRDefault="15748F0E" w14:paraId="7C6FA98E" w14:textId="176FF8FB">
      <w:pPr>
        <w:rPr>
          <w:rFonts w:ascii="Cambria" w:hAnsi="Cambria" w:eastAsia="Cambria" w:cs="Cambria"/>
          <w:noProof w:val="0"/>
          <w:sz w:val="22"/>
          <w:szCs w:val="22"/>
          <w:lang w:val="en-US"/>
        </w:rPr>
      </w:pPr>
      <w:r w:rsidRPr="43EEFB32" w:rsidR="15748F0E">
        <w:rPr>
          <w:rFonts w:ascii="Cambria" w:hAnsi="Cambria" w:eastAsia="Cambria" w:cs="Cambria"/>
          <w:noProof w:val="0"/>
          <w:sz w:val="22"/>
          <w:szCs w:val="22"/>
          <w:lang w:val="en-US"/>
        </w:rPr>
        <w:t>After providing the correct cre</w:t>
      </w:r>
      <w:r w:rsidRPr="43EEFB32" w:rsidR="15748F0E">
        <w:rPr>
          <w:rFonts w:ascii="Cambria" w:hAnsi="Cambria" w:eastAsia="Cambria" w:cs="Cambria"/>
          <w:noProof w:val="0"/>
          <w:sz w:val="22"/>
          <w:szCs w:val="22"/>
          <w:lang w:val="en-US"/>
        </w:rPr>
        <w:t>dentials</w:t>
      </w:r>
      <w:r w:rsidRPr="43EEFB32" w:rsidR="15748F0E">
        <w:rPr>
          <w:rFonts w:ascii="Cambria" w:hAnsi="Cambria" w:eastAsia="Cambria" w:cs="Cambria"/>
          <w:noProof w:val="0"/>
          <w:sz w:val="22"/>
          <w:szCs w:val="22"/>
          <w:lang w:val="en-US"/>
        </w:rPr>
        <w:t xml:space="preserve"> </w:t>
      </w:r>
      <w:r w:rsidRPr="43EEFB32" w:rsidR="15748F0E">
        <w:rPr>
          <w:rFonts w:ascii="Cambria" w:hAnsi="Cambria" w:eastAsia="Cambria" w:cs="Cambria"/>
          <w:noProof w:val="0"/>
          <w:sz w:val="22"/>
          <w:szCs w:val="22"/>
          <w:lang w:val="en-US"/>
        </w:rPr>
        <w:t>for</w:t>
      </w:r>
      <w:r w:rsidRPr="43EEFB32" w:rsidR="15748F0E">
        <w:rPr>
          <w:rFonts w:ascii="Cambria" w:hAnsi="Cambria" w:eastAsia="Cambria" w:cs="Cambria"/>
          <w:noProof w:val="0"/>
          <w:sz w:val="22"/>
          <w:szCs w:val="22"/>
          <w:lang w:val="en-US"/>
        </w:rPr>
        <w:t xml:space="preserve"> </w:t>
      </w:r>
      <w:r w:rsidRPr="43EEFB32" w:rsidR="15748F0E">
        <w:rPr>
          <w:rFonts w:ascii="Cambria" w:hAnsi="Cambria" w:eastAsia="Cambria" w:cs="Cambria"/>
          <w:noProof w:val="0"/>
          <w:sz w:val="22"/>
          <w:szCs w:val="22"/>
          <w:lang w:val="en-US"/>
        </w:rPr>
        <w:t>Influxdb</w:t>
      </w:r>
      <w:r w:rsidRPr="43EEFB32" w:rsidR="15748F0E">
        <w:rPr>
          <w:rFonts w:ascii="Cambria" w:hAnsi="Cambria" w:eastAsia="Cambria" w:cs="Cambria"/>
          <w:noProof w:val="0"/>
          <w:sz w:val="22"/>
          <w:szCs w:val="22"/>
          <w:lang w:val="en-US"/>
        </w:rPr>
        <w:t xml:space="preserve"> </w:t>
      </w:r>
      <w:r w:rsidRPr="43EEFB32" w:rsidR="15748F0E">
        <w:rPr>
          <w:rFonts w:ascii="Cambria" w:hAnsi="Cambria" w:eastAsia="Cambria" w:cs="Cambria"/>
          <w:noProof w:val="0"/>
          <w:sz w:val="22"/>
          <w:szCs w:val="22"/>
          <w:lang w:val="en-US"/>
        </w:rPr>
        <w:t>i.e</w:t>
      </w:r>
      <w:r w:rsidRPr="43EEFB32" w:rsidR="15748F0E">
        <w:rPr>
          <w:rFonts w:ascii="Cambria" w:hAnsi="Cambria" w:eastAsia="Cambria" w:cs="Cambria"/>
          <w:noProof w:val="0"/>
          <w:sz w:val="22"/>
          <w:szCs w:val="22"/>
          <w:lang w:val="en-US"/>
        </w:rPr>
        <w:t xml:space="preserve"> </w:t>
      </w:r>
      <w:r w:rsidRPr="43EEFB32" w:rsidR="15748F0E">
        <w:rPr>
          <w:rFonts w:ascii="Cambria" w:hAnsi="Cambria" w:eastAsia="Cambria" w:cs="Cambria"/>
          <w:noProof w:val="0"/>
          <w:sz w:val="22"/>
          <w:szCs w:val="22"/>
          <w:lang w:val="en-US"/>
        </w:rPr>
        <w:t>Inf</w:t>
      </w:r>
      <w:r w:rsidRPr="43EEFB32" w:rsidR="15748F0E">
        <w:rPr>
          <w:rFonts w:ascii="Cambria" w:hAnsi="Cambria" w:eastAsia="Cambria" w:cs="Cambria"/>
          <w:noProof w:val="0"/>
          <w:sz w:val="22"/>
          <w:szCs w:val="22"/>
          <w:lang w:val="en-US"/>
        </w:rPr>
        <w:t>luxdb</w:t>
      </w:r>
      <w:r w:rsidRPr="43EEFB32" w:rsidR="15748F0E">
        <w:rPr>
          <w:rFonts w:ascii="Cambria" w:hAnsi="Cambria" w:eastAsia="Cambria" w:cs="Cambria"/>
          <w:noProof w:val="0"/>
          <w:sz w:val="22"/>
          <w:szCs w:val="22"/>
          <w:lang w:val="en-US"/>
        </w:rPr>
        <w:t xml:space="preserve"> to</w:t>
      </w:r>
      <w:r w:rsidRPr="43EEFB32" w:rsidR="15748F0E">
        <w:rPr>
          <w:rFonts w:ascii="Cambria" w:hAnsi="Cambria" w:eastAsia="Cambria" w:cs="Cambria"/>
          <w:noProof w:val="0"/>
          <w:sz w:val="22"/>
          <w:szCs w:val="22"/>
          <w:lang w:val="en-US"/>
        </w:rPr>
        <w:t xml:space="preserve">ken, </w:t>
      </w:r>
      <w:r w:rsidRPr="43EEFB32" w:rsidR="15748F0E">
        <w:rPr>
          <w:rFonts w:ascii="Cambria" w:hAnsi="Cambria" w:eastAsia="Cambria" w:cs="Cambria"/>
          <w:noProof w:val="0"/>
          <w:sz w:val="22"/>
          <w:szCs w:val="22"/>
          <w:lang w:val="en-US"/>
        </w:rPr>
        <w:t>influxdb</w:t>
      </w:r>
      <w:r w:rsidRPr="43EEFB32" w:rsidR="15748F0E">
        <w:rPr>
          <w:rFonts w:ascii="Cambria" w:hAnsi="Cambria" w:eastAsia="Cambria" w:cs="Cambria"/>
          <w:noProof w:val="0"/>
          <w:sz w:val="22"/>
          <w:szCs w:val="22"/>
          <w:lang w:val="en-US"/>
        </w:rPr>
        <w:t xml:space="preserve"> o</w:t>
      </w:r>
      <w:r w:rsidRPr="43EEFB32" w:rsidR="15748F0E">
        <w:rPr>
          <w:rFonts w:ascii="Cambria" w:hAnsi="Cambria" w:eastAsia="Cambria" w:cs="Cambria"/>
          <w:noProof w:val="0"/>
          <w:sz w:val="22"/>
          <w:szCs w:val="22"/>
          <w:lang w:val="en-US"/>
        </w:rPr>
        <w:t>rganizat</w:t>
      </w:r>
      <w:r w:rsidRPr="43EEFB32" w:rsidR="15748F0E">
        <w:rPr>
          <w:rFonts w:ascii="Cambria" w:hAnsi="Cambria" w:eastAsia="Cambria" w:cs="Cambria"/>
          <w:noProof w:val="0"/>
          <w:sz w:val="22"/>
          <w:szCs w:val="22"/>
          <w:lang w:val="en-US"/>
        </w:rPr>
        <w:t xml:space="preserve">ion, </w:t>
      </w:r>
      <w:r w:rsidRPr="43EEFB32" w:rsidR="15748F0E">
        <w:rPr>
          <w:rFonts w:ascii="Cambria" w:hAnsi="Cambria" w:eastAsia="Cambria" w:cs="Cambria"/>
          <w:noProof w:val="0"/>
          <w:sz w:val="22"/>
          <w:szCs w:val="22"/>
          <w:lang w:val="en-US"/>
        </w:rPr>
        <w:t>influxdb</w:t>
      </w:r>
      <w:r w:rsidRPr="43EEFB32" w:rsidR="15748F0E">
        <w:rPr>
          <w:rFonts w:ascii="Cambria" w:hAnsi="Cambria" w:eastAsia="Cambria" w:cs="Cambria"/>
          <w:noProof w:val="0"/>
          <w:sz w:val="22"/>
          <w:szCs w:val="22"/>
          <w:lang w:val="en-US"/>
        </w:rPr>
        <w:t xml:space="preserve"> bucket and IPv4 address for MQTT Broker, the python script runs successfully and show real time temperature humidity data at the terminal and on for disp</w:t>
      </w:r>
      <w:r w:rsidRPr="43EEFB32" w:rsidR="15748F0E">
        <w:rPr>
          <w:rFonts w:ascii="Cambria" w:hAnsi="Cambria" w:eastAsia="Cambria" w:cs="Cambria"/>
          <w:noProof w:val="0"/>
          <w:sz w:val="22"/>
          <w:szCs w:val="22"/>
          <w:lang w:val="en-US"/>
        </w:rPr>
        <w:t>laying i</w:t>
      </w:r>
      <w:r w:rsidRPr="43EEFB32" w:rsidR="15748F0E">
        <w:rPr>
          <w:rFonts w:ascii="Cambria" w:hAnsi="Cambria" w:eastAsia="Cambria" w:cs="Cambria"/>
          <w:noProof w:val="0"/>
          <w:sz w:val="22"/>
          <w:szCs w:val="22"/>
          <w:lang w:val="en-US"/>
        </w:rPr>
        <w:t xml:space="preserve">t on </w:t>
      </w:r>
      <w:r w:rsidRPr="43EEFB32" w:rsidR="15748F0E">
        <w:rPr>
          <w:rFonts w:ascii="Cambria" w:hAnsi="Cambria" w:eastAsia="Cambria" w:cs="Cambria"/>
          <w:noProof w:val="0"/>
          <w:sz w:val="22"/>
          <w:szCs w:val="22"/>
          <w:lang w:val="en-US"/>
        </w:rPr>
        <w:t>influxdb</w:t>
      </w:r>
      <w:r w:rsidRPr="43EEFB32" w:rsidR="15748F0E">
        <w:rPr>
          <w:rFonts w:ascii="Cambria" w:hAnsi="Cambria" w:eastAsia="Cambria" w:cs="Cambria"/>
          <w:noProof w:val="0"/>
          <w:sz w:val="22"/>
          <w:szCs w:val="22"/>
          <w:lang w:val="en-US"/>
        </w:rPr>
        <w:t xml:space="preserve"> int</w:t>
      </w:r>
      <w:r w:rsidRPr="43EEFB32" w:rsidR="15748F0E">
        <w:rPr>
          <w:rFonts w:ascii="Cambria" w:hAnsi="Cambria" w:eastAsia="Cambria" w:cs="Cambria"/>
          <w:noProof w:val="0"/>
          <w:sz w:val="22"/>
          <w:szCs w:val="22"/>
          <w:lang w:val="en-US"/>
        </w:rPr>
        <w:t>erface,</w:t>
      </w:r>
      <w:r w:rsidRPr="43EEFB32" w:rsidR="15748F0E">
        <w:rPr>
          <w:rFonts w:ascii="Cambria" w:hAnsi="Cambria" w:eastAsia="Cambria" w:cs="Cambria"/>
          <w:noProof w:val="0"/>
          <w:sz w:val="22"/>
          <w:szCs w:val="22"/>
          <w:lang w:val="en-US"/>
        </w:rPr>
        <w:t xml:space="preserve"> run “</w:t>
      </w:r>
      <w:r w:rsidRPr="43EEFB32" w:rsidR="15748F0E">
        <w:rPr>
          <w:rFonts w:ascii="Cambria" w:hAnsi="Cambria" w:eastAsia="Cambria" w:cs="Cambria"/>
          <w:noProof w:val="0"/>
          <w:sz w:val="22"/>
          <w:szCs w:val="22"/>
          <w:lang w:val="en-US"/>
        </w:rPr>
        <w:t>influxd</w:t>
      </w:r>
      <w:r w:rsidRPr="43EEFB32" w:rsidR="15748F0E">
        <w:rPr>
          <w:rFonts w:ascii="Cambria" w:hAnsi="Cambria" w:eastAsia="Cambria" w:cs="Cambria"/>
          <w:noProof w:val="0"/>
          <w:sz w:val="22"/>
          <w:szCs w:val="22"/>
          <w:lang w:val="en-US"/>
        </w:rPr>
        <w:t>” c</w:t>
      </w:r>
      <w:r w:rsidRPr="43EEFB32" w:rsidR="15748F0E">
        <w:rPr>
          <w:rFonts w:ascii="Cambria" w:hAnsi="Cambria" w:eastAsia="Cambria" w:cs="Cambria"/>
          <w:noProof w:val="0"/>
          <w:sz w:val="22"/>
          <w:szCs w:val="22"/>
          <w:lang w:val="en-US"/>
        </w:rPr>
        <w:t xml:space="preserve">ommand on </w:t>
      </w:r>
      <w:r w:rsidRPr="43EEFB32" w:rsidR="15748F0E">
        <w:rPr>
          <w:rFonts w:ascii="Cambria" w:hAnsi="Cambria" w:eastAsia="Cambria" w:cs="Cambria"/>
          <w:noProof w:val="0"/>
          <w:sz w:val="22"/>
          <w:szCs w:val="22"/>
          <w:lang w:val="en-US"/>
        </w:rPr>
        <w:t>cmd</w:t>
      </w:r>
      <w:r w:rsidRPr="43EEFB32" w:rsidR="15748F0E">
        <w:rPr>
          <w:rFonts w:ascii="Cambria" w:hAnsi="Cambria" w:eastAsia="Cambria" w:cs="Cambria"/>
          <w:noProof w:val="0"/>
          <w:sz w:val="22"/>
          <w:szCs w:val="22"/>
          <w:lang w:val="en-US"/>
        </w:rPr>
        <w:t xml:space="preserve"> and provide the username and password which will show the real time data.</w:t>
      </w:r>
    </w:p>
    <w:p w:rsidR="617BB594" w:rsidP="43EEFB32" w:rsidRDefault="617BB594" w14:noSpellErr="1" w14:paraId="1FF1DE42">
      <w:pPr>
        <w:pStyle w:val="IntenseQuote"/>
      </w:pPr>
      <w:r w:rsidR="617BB594">
        <w:rPr/>
        <w:t>Data Logged to InfluxDB (Python)</w:t>
      </w:r>
    </w:p>
    <w:p w:rsidR="617BB594" w:rsidRDefault="617BB594" w14:noSpellErr="1" w14:paraId="31BEA392">
      <w:r w:rsidR="617BB594">
        <w:drawing>
          <wp:inline wp14:editId="7F397822" wp14:anchorId="4E95B21E">
            <wp:extent cx="5486400" cy="3086100"/>
            <wp:effectExtent l="0" t="0" r="0" b="0"/>
            <wp:docPr id="268655709" name="Picture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f924da2dbab142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486400" cy="3086100"/>
                    </a:xfrm>
                    <a:prstGeom xmlns:a="http://schemas.openxmlformats.org/drawingml/2006/main" prst="rect"/>
                  </pic:spPr>
                </pic:pic>
              </a:graphicData>
            </a:graphic>
          </wp:inline>
        </w:drawing>
      </w:r>
    </w:p>
    <w:p w:rsidR="617BB594" w:rsidP="43EEFB32" w:rsidRDefault="617BB594" w14:noSpellErr="1" w14:paraId="578D1482">
      <w:pPr>
        <w:pStyle w:val="IntenseQuote"/>
      </w:pPr>
      <w:r w:rsidR="617BB594">
        <w:rPr/>
        <w:t>Raw Sensor Data in InfluxDB</w:t>
      </w:r>
    </w:p>
    <w:p w:rsidR="617BB594" w:rsidRDefault="617BB594" w14:noSpellErr="1" w14:paraId="462F4788">
      <w:r w:rsidR="617BB594">
        <w:drawing>
          <wp:inline wp14:editId="5D50D0B4" wp14:anchorId="09C9ADCD">
            <wp:extent cx="5486400" cy="3086100"/>
            <wp:effectExtent l="0" t="0" r="0" b="0"/>
            <wp:docPr id="1647295108" name="Picture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6f08ab41818343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486400" cy="3086100"/>
                    </a:xfrm>
                    <a:prstGeom xmlns:a="http://schemas.openxmlformats.org/drawingml/2006/main" prst="rect"/>
                  </pic:spPr>
                </pic:pic>
              </a:graphicData>
            </a:graphic>
          </wp:inline>
        </w:drawing>
      </w:r>
    </w:p>
    <w:p w:rsidR="43EEFB32" w:rsidRDefault="43EEFB32" w14:paraId="6E87A047" w14:textId="610C028A"/>
    <w:p xmlns:wp14="http://schemas.microsoft.com/office/word/2010/wordml" w14:paraId="1BE85714" wp14:textId="77777777">
      <w:pPr>
        <w:pStyle w:val="Heading1"/>
      </w:pPr>
      <w:r>
        <w:t>Task 3: Train Classification Model with Noise</w:t>
      </w:r>
    </w:p>
    <w:p xmlns:wp14="http://schemas.microsoft.com/office/word/2010/wordml" w14:paraId="0FDFD2A5" wp14:textId="77777777">
      <w:r w:rsidR="43EEFB32">
        <w:rPr/>
        <w:t>A neural network is trained using synthetically generated temperature and humidity data with added noise. The model classifies input into 5 categories:</w:t>
      </w:r>
      <w:r>
        <w:br/>
      </w:r>
      <w:r w:rsidR="43EEFB32">
        <w:rPr/>
        <w:t>- Normal</w:t>
      </w:r>
      <w:r>
        <w:br/>
      </w:r>
      <w:r w:rsidR="43EEFB32">
        <w:rPr/>
        <w:t>- Hot and Humid</w:t>
      </w:r>
      <w:r>
        <w:br/>
      </w:r>
      <w:r w:rsidR="43EEFB32">
        <w:rPr/>
        <w:t>- Cold and Dry</w:t>
      </w:r>
      <w:r>
        <w:br/>
      </w:r>
      <w:r w:rsidR="43EEFB32">
        <w:rPr/>
        <w:t>- Hot and Dry</w:t>
      </w:r>
      <w:r>
        <w:br/>
      </w:r>
      <w:r w:rsidR="43EEFB32">
        <w:rPr/>
        <w:t>- Cold and Humid</w:t>
      </w:r>
    </w:p>
    <w:p w:rsidR="08519F9B" w:rsidRDefault="08519F9B" w14:paraId="78A28BD7" w14:textId="6DD21065">
      <w:r w:rsidRPr="43EEFB32" w:rsidR="08519F9B">
        <w:rPr>
          <w:rFonts w:ascii="Cambria" w:hAnsi="Cambria" w:eastAsia="Cambria" w:cs="Cambria"/>
          <w:b w:val="1"/>
          <w:bCs w:val="1"/>
          <w:noProof w:val="0"/>
          <w:sz w:val="22"/>
          <w:szCs w:val="22"/>
          <w:lang w:val="en-US"/>
        </w:rPr>
        <w:t>Observations:</w:t>
      </w:r>
      <w:r w:rsidRPr="43EEFB32" w:rsidR="08519F9B">
        <w:rPr>
          <w:rFonts w:ascii="Cambria" w:hAnsi="Cambria" w:eastAsia="Cambria" w:cs="Cambria"/>
          <w:noProof w:val="0"/>
          <w:sz w:val="22"/>
          <w:szCs w:val="22"/>
          <w:lang w:val="en-US"/>
        </w:rPr>
        <w:t xml:space="preserve"> </w:t>
      </w:r>
    </w:p>
    <w:p w:rsidR="08519F9B" w:rsidRDefault="08519F9B" w14:paraId="31854048" w14:textId="27E314DC">
      <w:r w:rsidRPr="43EEFB32" w:rsidR="08519F9B">
        <w:rPr>
          <w:rFonts w:ascii="Cambria" w:hAnsi="Cambria" w:eastAsia="Cambria" w:cs="Cambria"/>
          <w:noProof w:val="0"/>
          <w:sz w:val="22"/>
          <w:szCs w:val="22"/>
          <w:lang w:val="en-US"/>
        </w:rPr>
        <w:t xml:space="preserve">The neural network accurately classified DHT sensor readings into five environmental conditions using synthetic, noisy data. The model showed balanced performance, with a clear confusion matrix and strong classification report </w:t>
      </w:r>
      <w:r w:rsidRPr="43EEFB32" w:rsidR="08519F9B">
        <w:rPr>
          <w:rFonts w:ascii="Cambria" w:hAnsi="Cambria" w:eastAsia="Cambria" w:cs="Cambria"/>
          <w:noProof w:val="0"/>
          <w:sz w:val="22"/>
          <w:szCs w:val="22"/>
          <w:lang w:val="en-US"/>
        </w:rPr>
        <w:t>indicating</w:t>
      </w:r>
      <w:r w:rsidRPr="43EEFB32" w:rsidR="08519F9B">
        <w:rPr>
          <w:rFonts w:ascii="Cambria" w:hAnsi="Cambria" w:eastAsia="Cambria" w:cs="Cambria"/>
          <w:noProof w:val="0"/>
          <w:sz w:val="22"/>
          <w:szCs w:val="22"/>
          <w:lang w:val="en-US"/>
        </w:rPr>
        <w:t xml:space="preserve"> reliable generalization.</w:t>
      </w:r>
    </w:p>
    <w:p w:rsidR="7A7DB95B" w:rsidP="43EEFB32" w:rsidRDefault="7A7DB95B" w14:noSpellErr="1" w14:paraId="4E51EA27">
      <w:pPr>
        <w:pStyle w:val="IntenseQuote"/>
      </w:pPr>
      <w:r w:rsidR="7A7DB95B">
        <w:rPr/>
        <w:t>Confusion Matrix Visualization</w:t>
      </w:r>
    </w:p>
    <w:p w:rsidR="7A7DB95B" w:rsidRDefault="7A7DB95B" w14:noSpellErr="1" w14:paraId="662DE815" w14:textId="71018C86">
      <w:r w:rsidR="7A7DB95B">
        <w:drawing>
          <wp:inline wp14:editId="039768AA" wp14:anchorId="331DEDCF">
            <wp:extent cx="5486400" cy="3086100"/>
            <wp:effectExtent l="0" t="0" r="0" b="0"/>
            <wp:docPr id="42540271" name="Picture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71d6b065a7d84f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486400" cy="3086100"/>
                    </a:xfrm>
                    <a:prstGeom xmlns:a="http://schemas.openxmlformats.org/drawingml/2006/main" prst="rect"/>
                  </pic:spPr>
                </pic:pic>
              </a:graphicData>
            </a:graphic>
          </wp:inline>
        </w:drawing>
      </w:r>
    </w:p>
    <w:p w:rsidR="7A7DB95B" w:rsidP="43EEFB32" w:rsidRDefault="7A7DB95B" w14:noSpellErr="1" w14:paraId="799E658A">
      <w:pPr>
        <w:pStyle w:val="IntenseQuote"/>
      </w:pPr>
      <w:r w:rsidR="7A7DB95B">
        <w:rPr/>
        <w:t>Classification Report Output</w:t>
      </w:r>
    </w:p>
    <w:p w:rsidR="7A7DB95B" w:rsidRDefault="7A7DB95B" w14:noSpellErr="1" w14:paraId="4F45E262" w14:textId="585C162E">
      <w:r w:rsidR="7A7DB95B">
        <w:drawing>
          <wp:inline wp14:editId="3965C5D5" wp14:anchorId="777DE550">
            <wp:extent cx="5486400" cy="3086100"/>
            <wp:effectExtent l="0" t="0" r="0" b="0"/>
            <wp:docPr id="1173472156" name="Picture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280b9b183f4e4f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486400" cy="3086100"/>
                    </a:xfrm>
                    <a:prstGeom xmlns:a="http://schemas.openxmlformats.org/drawingml/2006/main" prst="rect"/>
                  </pic:spPr>
                </pic:pic>
              </a:graphicData>
            </a:graphic>
          </wp:inline>
        </w:drawing>
      </w:r>
    </w:p>
    <w:p xmlns:wp14="http://schemas.microsoft.com/office/word/2010/wordml" w14:paraId="67670E4C" wp14:textId="77777777">
      <w:pPr>
        <w:pStyle w:val="Heading1"/>
      </w:pPr>
      <w:r>
        <w:t>Task 4: Real-Time Classification and Logging</w:t>
      </w:r>
    </w:p>
    <w:p xmlns:wp14="http://schemas.microsoft.com/office/word/2010/wordml" w14:paraId="14596CF3" wp14:textId="77777777" wp14:noSpellErr="1">
      <w:r w:rsidR="43EEFB32">
        <w:rPr/>
        <w:t xml:space="preserve">This script receives real-time sensor values, classifies them using the trained model, and logs the class label along with temperature and humidity into </w:t>
      </w:r>
      <w:r w:rsidR="43EEFB32">
        <w:rPr/>
        <w:t>InfluxDB</w:t>
      </w:r>
      <w:r w:rsidR="43EEFB32">
        <w:rPr/>
        <w:t>.</w:t>
      </w:r>
    </w:p>
    <w:p w:rsidR="36119766" w:rsidP="43EEFB32" w:rsidRDefault="36119766" w14:paraId="6B716C08" w14:textId="197FFEEA">
      <w:pPr>
        <w:rPr>
          <w:rFonts w:ascii="Cambria" w:hAnsi="Cambria" w:eastAsia="Cambria" w:cs="Cambria"/>
          <w:b w:val="1"/>
          <w:bCs w:val="1"/>
          <w:noProof w:val="0"/>
          <w:sz w:val="22"/>
          <w:szCs w:val="22"/>
          <w:lang w:val="en-US"/>
        </w:rPr>
      </w:pPr>
      <w:r w:rsidRPr="43EEFB32" w:rsidR="36119766">
        <w:rPr>
          <w:rFonts w:ascii="Cambria" w:hAnsi="Cambria" w:eastAsia="Cambria" w:cs="Cambria"/>
          <w:b w:val="1"/>
          <w:bCs w:val="1"/>
          <w:noProof w:val="0"/>
          <w:sz w:val="22"/>
          <w:szCs w:val="22"/>
          <w:lang w:val="en-US"/>
        </w:rPr>
        <w:t>Observations:</w:t>
      </w:r>
    </w:p>
    <w:p w:rsidR="36119766" w:rsidRDefault="36119766" w14:paraId="1C7F183F" w14:textId="06FCE832">
      <w:r w:rsidRPr="43EEFB32" w:rsidR="36119766">
        <w:rPr>
          <w:rFonts w:ascii="Cambria" w:hAnsi="Cambria" w:eastAsia="Cambria" w:cs="Cambria"/>
          <w:noProof w:val="0"/>
          <w:sz w:val="22"/>
          <w:szCs w:val="22"/>
          <w:lang w:val="en-US"/>
        </w:rPr>
        <w:t xml:space="preserve"> This script integrates MQTT, a trained DHT classifier model, and </w:t>
      </w:r>
      <w:r w:rsidRPr="43EEFB32" w:rsidR="36119766">
        <w:rPr>
          <w:rFonts w:ascii="Cambria" w:hAnsi="Cambria" w:eastAsia="Cambria" w:cs="Cambria"/>
          <w:noProof w:val="0"/>
          <w:sz w:val="22"/>
          <w:szCs w:val="22"/>
          <w:lang w:val="en-US"/>
        </w:rPr>
        <w:t>InfluxDB</w:t>
      </w:r>
      <w:r w:rsidRPr="43EEFB32" w:rsidR="36119766">
        <w:rPr>
          <w:rFonts w:ascii="Cambria" w:hAnsi="Cambria" w:eastAsia="Cambria" w:cs="Cambria"/>
          <w:noProof w:val="0"/>
          <w:sz w:val="22"/>
          <w:szCs w:val="22"/>
          <w:lang w:val="en-US"/>
        </w:rPr>
        <w:t xml:space="preserve"> to predict environmental conditions in real-time based on temperature and humidity. Predicted class labels and sensor data are successfully stored in </w:t>
      </w:r>
      <w:r w:rsidRPr="43EEFB32" w:rsidR="36119766">
        <w:rPr>
          <w:rFonts w:ascii="Cambria" w:hAnsi="Cambria" w:eastAsia="Cambria" w:cs="Cambria"/>
          <w:noProof w:val="0"/>
          <w:sz w:val="22"/>
          <w:szCs w:val="22"/>
          <w:lang w:val="en-US"/>
        </w:rPr>
        <w:t>InfluxDB</w:t>
      </w:r>
      <w:r w:rsidRPr="43EEFB32" w:rsidR="36119766">
        <w:rPr>
          <w:rFonts w:ascii="Cambria" w:hAnsi="Cambria" w:eastAsia="Cambria" w:cs="Cambria"/>
          <w:noProof w:val="0"/>
          <w:sz w:val="22"/>
          <w:szCs w:val="22"/>
          <w:lang w:val="en-US"/>
        </w:rPr>
        <w:t xml:space="preserve"> for monitoring and analysis.</w:t>
      </w:r>
    </w:p>
    <w:p xmlns:wp14="http://schemas.microsoft.com/office/word/2010/wordml" w14:paraId="069F1512" wp14:textId="77777777">
      <w:pPr>
        <w:pStyle w:val="IntenseQuote"/>
      </w:pPr>
      <w:r>
        <w:t>Classified Sensor Data in InfluxDB</w:t>
      </w:r>
    </w:p>
    <w:p xmlns:wp14="http://schemas.microsoft.com/office/word/2010/wordml" w14:paraId="6A05A809" wp14:textId="77777777">
      <w:r w:rsidR="43EEFB32">
        <w:drawing>
          <wp:inline xmlns:wp14="http://schemas.microsoft.com/office/word/2010/wordprocessingDrawing" wp14:editId="5343B7E9" wp14:anchorId="17942409">
            <wp:extent cx="5486400" cy="3086100"/>
            <wp:effectExtent l="0" t="0" r="0" b="0"/>
            <wp:docPr id="5" name="Picture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f30e63f94cab45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2594E17C" wp14:textId="77777777">
      <w:pPr>
        <w:pStyle w:val="IntenseQuote"/>
      </w:pPr>
      <w:r>
        <w:t>Classification Report in Terminal</w:t>
      </w:r>
    </w:p>
    <w:p xmlns:wp14="http://schemas.microsoft.com/office/word/2010/wordml" w14:paraId="41C8F396" wp14:textId="77777777">
      <w:r w:rsidR="43EEFB32">
        <w:drawing>
          <wp:inline xmlns:wp14="http://schemas.microsoft.com/office/word/2010/wordprocessingDrawing" wp14:editId="711C017E" wp14:anchorId="2ABBD7E2">
            <wp:extent cx="5486400" cy="3086100"/>
            <wp:effectExtent l="0" t="0" r="0" b="0"/>
            <wp:docPr id="7" name="Picture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03ce2f05037b4f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72A3D3EC" wp14:noSpellErr="1" wp14:textId="0623AF84"/>
    <w:sectPr w:rsidRPr="0006063C" w:rsidR="00FC693F" w:rsidSect="00034616">
      <w:pgSz w:w="12240" w:h="15840" w:orient="portrait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val="bestFit"/>
  <w:trackRevisions w:val="false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3AE038"/>
    <w:rsid w:val="003AE038"/>
    <w:rsid w:val="003FDE65"/>
    <w:rsid w:val="00AA1D8D"/>
    <w:rsid w:val="00B47730"/>
    <w:rsid w:val="00CB0664"/>
    <w:rsid w:val="00FC693F"/>
    <w:rsid w:val="08519F9B"/>
    <w:rsid w:val="0AED596C"/>
    <w:rsid w:val="14F4E6ED"/>
    <w:rsid w:val="15748F0E"/>
    <w:rsid w:val="2109F502"/>
    <w:rsid w:val="235F5272"/>
    <w:rsid w:val="2E0299B5"/>
    <w:rsid w:val="2E6C2179"/>
    <w:rsid w:val="31CA8B69"/>
    <w:rsid w:val="32F2D545"/>
    <w:rsid w:val="36119766"/>
    <w:rsid w:val="3829B2E4"/>
    <w:rsid w:val="40CF3E0F"/>
    <w:rsid w:val="43C5F113"/>
    <w:rsid w:val="43EEFB32"/>
    <w:rsid w:val="4CAE0B0D"/>
    <w:rsid w:val="4CAE0B0D"/>
    <w:rsid w:val="4E887588"/>
    <w:rsid w:val="51B4BEF1"/>
    <w:rsid w:val="5206EF38"/>
    <w:rsid w:val="55B17154"/>
    <w:rsid w:val="55B17154"/>
    <w:rsid w:val="617BB594"/>
    <w:rsid w:val="72D345E0"/>
    <w:rsid w:val="7A7DB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  <w15:docId w15:val="{69785194-4889-4641-8096-90E64FE3EA7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EastAsia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C693F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C693F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C693F"/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FC693F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FC693F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FC693F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FC693F"/>
    <w:rPr>
      <w:rFonts w:asciiTheme="majorHAnsi" w:hAnsiTheme="majorHAnsi" w:eastAsiaTheme="majorEastAsia" w:cstheme="majorBidi"/>
      <w:color w:val="243F60" w:themeColor="accent1" w:themeShade="7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FC693F"/>
    <w:rPr>
      <w:rFonts w:asciiTheme="majorHAnsi" w:hAnsiTheme="majorHAnsi" w:eastAsiaTheme="majorEastAsia" w:cstheme="majorBidi"/>
      <w:i/>
      <w:iCs/>
      <w:color w:val="243F60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FC693F"/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FC693F"/>
    <w:rPr>
      <w:rFonts w:asciiTheme="majorHAnsi" w:hAnsiTheme="majorHAnsi" w:eastAsiaTheme="majorEastAsia" w:cstheme="majorBid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FC693F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3CC82" w:themeColor="accent3" w:themeTint="BF" w:sz="8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themeTint="BF" w:sz="6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themeShade="99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themeShade="99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themeShade="99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themeShade="99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themeShade="99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themeShade="99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themeShade="99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microsoft.com/office/2007/relationships/stylesWithEffects" Target="stylesWithEffects.xml" Id="rId4" /><Relationship Type="http://schemas.openxmlformats.org/officeDocument/2006/relationships/settings" Target="settings.xml" Id="rId5" /><Relationship Type="http://schemas.openxmlformats.org/officeDocument/2006/relationships/webSettings" Target="webSettings.xml" Id="rId6" /><Relationship Type="http://schemas.openxmlformats.org/officeDocument/2006/relationships/fontTable" Target="fontTable.xml" Id="rId7" /><Relationship Type="http://schemas.openxmlformats.org/officeDocument/2006/relationships/theme" Target="theme/theme1.xml" Id="rId8" /><Relationship Type="http://schemas.openxmlformats.org/officeDocument/2006/relationships/customXml" Target="../customXml/item1.xml" Id="rId1" /><Relationship Type="http://schemas.openxmlformats.org/officeDocument/2006/relationships/numbering" Target="numbering.xml" Id="rId2" /><Relationship Type="http://schemas.openxmlformats.org/officeDocument/2006/relationships/image" Target="/media/image2.jpg" Id="R67f00029499d4ddf" /><Relationship Type="http://schemas.openxmlformats.org/officeDocument/2006/relationships/image" Target="/media/image9.png" Id="Ra5c9f7021b86476f" /><Relationship Type="http://schemas.openxmlformats.org/officeDocument/2006/relationships/image" Target="/media/imagea.png" Id="R6462302591fe4140" /><Relationship Type="http://schemas.openxmlformats.org/officeDocument/2006/relationships/image" Target="/media/imageb.png" Id="Rf924da2dbab142cc" /><Relationship Type="http://schemas.openxmlformats.org/officeDocument/2006/relationships/image" Target="/media/imagec.png" Id="R6f08ab4181834381" /><Relationship Type="http://schemas.openxmlformats.org/officeDocument/2006/relationships/image" Target="/media/imaged.png" Id="R71d6b065a7d84f89" /><Relationship Type="http://schemas.openxmlformats.org/officeDocument/2006/relationships/image" Target="/media/imagee.png" Id="R280b9b183f4e4f7c" /><Relationship Type="http://schemas.openxmlformats.org/officeDocument/2006/relationships/image" Target="/media/imagef.png" Id="Rf30e63f94cab4548" /><Relationship Type="http://schemas.openxmlformats.org/officeDocument/2006/relationships/image" Target="/media/image10.png" Id="R03ce2f05037b4f2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Manager/>
  <ap:Company/>
  <ap:SharedDoc>false</ap:SharedDoc>
  <ap:HyperlinkBase/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python-docx</dc:creator>
  <keywords/>
  <dc:description>generated by python-docx</dc:description>
  <lastModifiedBy>22-NTU-CS-1354</lastModifiedBy>
  <revision>2</revision>
  <dcterms:created xsi:type="dcterms:W3CDTF">2013-12-23T23:15:00.0000000Z</dcterms:created>
  <dcterms:modified xsi:type="dcterms:W3CDTF">2025-05-19T08:47:22.9432505Z</dcterms:modified>
  <category/>
</coreProperties>
</file>