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32"/>
        </w:rPr>
        <w:t>BizTrack360 — 3. Activity Diagram — Task Workflow</w:t>
      </w:r>
    </w:p>
    <w:p>
      <w:pPr>
        <w:jc w:val="center"/>
      </w:pPr>
      <w:r>
        <w:rPr>
          <w:b/>
        </w:rPr>
        <w:t>Branch: backend | Responsibility: Backend / Application &amp; Business Logic</w:t>
      </w:r>
    </w:p>
    <w:p>
      <w:pPr>
        <w:pStyle w:val="Heading1"/>
      </w:pPr>
      <w:r>
        <w:t>Purpose / Description</w:t>
      </w:r>
    </w:p>
    <w:p>
      <w:r>
        <w:t>Represents the complete workflow of task processing from login through completion and reporting.</w:t>
      </w:r>
    </w:p>
    <w:p>
      <w:pPr>
        <w:pStyle w:val="Heading1"/>
      </w:pPr>
      <w:r>
        <w:t>Detailed Artifact Content from the SRS</w:t>
      </w:r>
    </w:p>
    <w:p>
      <w:pPr>
        <w:pStyle w:val="ListBullet"/>
      </w:pPr>
      <w:r>
        <w:t>User logs into the system.</w:t>
      </w:r>
    </w:p>
    <w:p>
      <w:pPr>
        <w:pStyle w:val="ListBullet"/>
      </w:pPr>
      <w:r>
        <w:t>System authenticates the user; failed authentication ends the process.</w:t>
      </w:r>
    </w:p>
    <w:p>
      <w:pPr>
        <w:pStyle w:val="ListBullet"/>
      </w:pPr>
      <w:r>
        <w:t>Successful authentication takes the user to the dashboard.</w:t>
      </w:r>
    </w:p>
    <w:p>
      <w:pPr>
        <w:pStyle w:val="ListBullet"/>
      </w:pPr>
      <w:r>
        <w:t>User creates and assigns a task.</w:t>
      </w:r>
    </w:p>
    <w:p>
      <w:pPr>
        <w:pStyle w:val="ListBullet"/>
      </w:pPr>
      <w:r>
        <w:t>System stores the task and notifies the assigned employee.</w:t>
      </w:r>
    </w:p>
    <w:p>
      <w:pPr>
        <w:pStyle w:val="ListBullet"/>
      </w:pPr>
      <w:r>
        <w:t>Employee views the task and begins work.</w:t>
      </w:r>
    </w:p>
    <w:p>
      <w:pPr>
        <w:pStyle w:val="ListBullet"/>
      </w:pPr>
      <w:r>
        <w:t>Progress may be updated repeatedly until the task is completed.</w:t>
      </w:r>
    </w:p>
    <w:p>
      <w:pPr>
        <w:pStyle w:val="ListBullet"/>
      </w:pPr>
      <w:r>
        <w:t>After completion, KPIs and relevant reports are updated.</w:t>
      </w:r>
    </w:p>
    <w:p>
      <w:pPr>
        <w:pStyle w:val="ListBullet"/>
      </w:pPr>
      <w:r>
        <w:t>Relevant stakeholders are notified and the workflow ends.</w:t>
      </w:r>
    </w:p>
    <w:p>
      <w:pPr>
        <w:pStyle w:val="Heading1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1"/>
      </w:pPr>
      <w:r>
        <w:t>Original Diagram from SRS (Page 23)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7748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87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