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Noor — Testing &amp; Documentation Artifacts</w:t>
      </w:r>
    </w:p>
    <w:p>
      <w:pPr>
        <w:jc w:val="center"/>
      </w:pPr>
      <w:r>
        <w:rPr>
          <w:i/>
        </w:rPr>
        <w:t>BizTrack360 | Project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Branch</w:t>
            </w:r>
          </w:p>
        </w:tc>
        <w:tc>
          <w:tcPr>
            <w:tcW w:type="dxa" w:w="5040"/>
            <w:vAlign w:val="center"/>
          </w:tcPr>
          <w:p>
            <w:r>
              <w:t>testing-docs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5040"/>
            <w:vAlign w:val="center"/>
          </w:tcPr>
          <w:p>
            <w:r>
              <w:t>Noor Fatima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Scope</w:t>
            </w:r>
          </w:p>
        </w:tc>
        <w:tc>
          <w:tcPr>
            <w:tcW w:type="dxa" w:w="5040"/>
            <w:vAlign w:val="center"/>
          </w:tcPr>
          <w:p>
            <w:r>
              <w:t>Testing + project documentation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System</w:t>
            </w:r>
          </w:p>
        </w:tc>
        <w:tc>
          <w:tcPr>
            <w:tcW w:type="dxa" w:w="5040"/>
            <w:vAlign w:val="center"/>
          </w:tcPr>
          <w:p>
            <w:r>
              <w:t>BizTrack360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artifact provides the testing plan, test cases, defect-record structure and documentation checklist for the BizTrack360 system. Testing should cover unit, integration, system and acceptance levels.</w:t>
      </w:r>
    </w:p>
    <w:p>
      <w:pPr>
        <w:pStyle w:val="Heading1"/>
      </w:pPr>
      <w:r>
        <w:t>2. Testing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Level</w:t>
            </w:r>
          </w:p>
        </w:tc>
        <w:tc>
          <w:tcPr>
            <w:tcW w:type="dxa" w:w="3360"/>
            <w:shd w:fill="D9EAF7"/>
          </w:tcPr>
          <w:p>
            <w:r>
              <w:t>Focus</w:t>
            </w:r>
          </w:p>
        </w:tc>
        <w:tc>
          <w:tcPr>
            <w:tcW w:type="dxa" w:w="3360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Unit Testing</w:t>
            </w:r>
          </w:p>
        </w:tc>
        <w:tc>
          <w:tcPr>
            <w:tcW w:type="dxa" w:w="3360"/>
          </w:tcPr>
          <w:p>
            <w:r>
              <w:t>Individual functions/components</w:t>
            </w:r>
          </w:p>
        </w:tc>
        <w:tc>
          <w:tcPr>
            <w:tcW w:type="dxa" w:w="3360"/>
          </w:tcPr>
          <w:p>
            <w:r>
              <w:t>Validate task validation or permission-check function.</w:t>
            </w:r>
          </w:p>
        </w:tc>
      </w:tr>
      <w:tr>
        <w:tc>
          <w:tcPr>
            <w:tcW w:type="dxa" w:w="3360"/>
          </w:tcPr>
          <w:p>
            <w:r>
              <w:t>Integration Testing</w:t>
            </w:r>
          </w:p>
        </w:tc>
        <w:tc>
          <w:tcPr>
            <w:tcW w:type="dxa" w:w="3360"/>
          </w:tcPr>
          <w:p>
            <w:r>
              <w:t>Interaction between modules</w:t>
            </w:r>
          </w:p>
        </w:tc>
        <w:tc>
          <w:tcPr>
            <w:tcW w:type="dxa" w:w="3360"/>
          </w:tcPr>
          <w:p>
            <w:r>
              <w:t>Frontend task form → backend Task API → MySQL Tasks table.</w:t>
            </w:r>
          </w:p>
        </w:tc>
      </w:tr>
      <w:tr>
        <w:tc>
          <w:tcPr>
            <w:tcW w:type="dxa" w:w="3360"/>
          </w:tcPr>
          <w:p>
            <w:r>
              <w:t>System Testing</w:t>
            </w:r>
          </w:p>
        </w:tc>
        <w:tc>
          <w:tcPr>
            <w:tcW w:type="dxa" w:w="3360"/>
          </w:tcPr>
          <w:p>
            <w:r>
              <w:t>Complete integrated system</w:t>
            </w:r>
          </w:p>
        </w:tc>
        <w:tc>
          <w:tcPr>
            <w:tcW w:type="dxa" w:w="3360"/>
          </w:tcPr>
          <w:p>
            <w:r>
              <w:t>Login → dashboard → task lifecycle → notification.</w:t>
            </w:r>
          </w:p>
        </w:tc>
      </w:tr>
      <w:tr>
        <w:tc>
          <w:tcPr>
            <w:tcW w:type="dxa" w:w="3360"/>
          </w:tcPr>
          <w:p>
            <w:r>
              <w:t>Acceptance Testing</w:t>
            </w:r>
          </w:p>
        </w:tc>
        <w:tc>
          <w:tcPr>
            <w:tcW w:type="dxa" w:w="3360"/>
          </w:tcPr>
          <w:p>
            <w:r>
              <w:t>Whether the system satisfies intended user workflows</w:t>
            </w:r>
          </w:p>
        </w:tc>
        <w:tc>
          <w:tcPr>
            <w:tcW w:type="dxa" w:w="3360"/>
          </w:tcPr>
          <w:p>
            <w:r>
              <w:t>Manager assigns task; employee updates it; manager verifies completion.</w:t>
            </w:r>
          </w:p>
        </w:tc>
      </w:tr>
    </w:tbl>
    <w:p/>
    <w:p>
      <w:pPr>
        <w:pStyle w:val="Heading1"/>
      </w:pPr>
      <w:r>
        <w:t>3. Test Case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Test Case ID</w:t>
            </w:r>
          </w:p>
        </w:tc>
        <w:tc>
          <w:tcPr>
            <w:tcW w:type="dxa" w:w="5040"/>
          </w:tcPr>
          <w:p>
            <w:r>
              <w:t>Unique identifier such as TC-AUTH-001</w:t>
            </w:r>
          </w:p>
        </w:tc>
      </w:tr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Authentication, Task, KPI, Finance, etc.</w:t>
            </w:r>
          </w:p>
        </w:tc>
      </w:tr>
      <w:tr>
        <w:tc>
          <w:tcPr>
            <w:tcW w:type="dxa" w:w="5040"/>
          </w:tcPr>
          <w:p>
            <w:r>
              <w:t>Preconditions</w:t>
            </w:r>
          </w:p>
        </w:tc>
        <w:tc>
          <w:tcPr>
            <w:tcW w:type="dxa" w:w="5040"/>
          </w:tcPr>
          <w:p>
            <w:r>
              <w:t>Required setup before execution</w:t>
            </w:r>
          </w:p>
        </w:tc>
      </w:tr>
      <w:tr>
        <w:tc>
          <w:tcPr>
            <w:tcW w:type="dxa" w:w="5040"/>
          </w:tcPr>
          <w:p>
            <w:r>
              <w:t>Steps</w:t>
            </w:r>
          </w:p>
        </w:tc>
        <w:tc>
          <w:tcPr>
            <w:tcW w:type="dxa" w:w="5040"/>
          </w:tcPr>
          <w:p>
            <w:r>
              <w:t>Actions performed by tester</w:t>
            </w:r>
          </w:p>
        </w:tc>
      </w:tr>
      <w:tr>
        <w:tc>
          <w:tcPr>
            <w:tcW w:type="dxa" w:w="5040"/>
          </w:tcPr>
          <w:p>
            <w:r>
              <w:t>Expected Result</w:t>
            </w:r>
          </w:p>
        </w:tc>
        <w:tc>
          <w:tcPr>
            <w:tcW w:type="dxa" w:w="5040"/>
          </w:tcPr>
          <w:p>
            <w:r>
              <w:t>Correct system behavior</w:t>
            </w:r>
          </w:p>
        </w:tc>
      </w:tr>
      <w:tr>
        <w:tc>
          <w:tcPr>
            <w:tcW w:type="dxa" w:w="5040"/>
          </w:tcPr>
          <w:p>
            <w:r>
              <w:t>Actual Result</w:t>
            </w:r>
          </w:p>
        </w:tc>
        <w:tc>
          <w:tcPr>
            <w:tcW w:type="dxa" w:w="5040"/>
          </w:tcPr>
          <w:p>
            <w:r>
              <w:t>Observed behavior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Pass / Fail / Blocked</w:t>
            </w:r>
          </w:p>
        </w:tc>
      </w:tr>
      <w:tr>
        <w:tc>
          <w:tcPr>
            <w:tcW w:type="dxa" w:w="5040"/>
          </w:tcPr>
          <w:p>
            <w:r>
              <w:t>Defect ID</w:t>
            </w:r>
          </w:p>
        </w:tc>
        <w:tc>
          <w:tcPr>
            <w:tcW w:type="dxa" w:w="5040"/>
          </w:tcPr>
          <w:p>
            <w:r>
              <w:t>Linked bug/defect when failed</w:t>
            </w:r>
          </w:p>
        </w:tc>
      </w:tr>
    </w:tbl>
    <w:p/>
    <w:p>
      <w:pPr>
        <w:pStyle w:val="Heading1"/>
      </w:pPr>
      <w:r>
        <w:t>4. Core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ID</w:t>
            </w:r>
          </w:p>
        </w:tc>
        <w:tc>
          <w:tcPr>
            <w:tcW w:type="dxa" w:w="2520"/>
            <w:shd w:fill="D9EAF7"/>
          </w:tcPr>
          <w:p>
            <w:r>
              <w:t>Module</w:t>
            </w:r>
          </w:p>
        </w:tc>
        <w:tc>
          <w:tcPr>
            <w:tcW w:type="dxa" w:w="2520"/>
            <w:shd w:fill="D9EAF7"/>
          </w:tcPr>
          <w:p>
            <w:r>
              <w:t>Test</w:t>
            </w:r>
          </w:p>
        </w:tc>
        <w:tc>
          <w:tcPr>
            <w:tcW w:type="dxa" w:w="252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2520"/>
          </w:tcPr>
          <w:p>
            <w:r>
              <w:t>TC-AUTH-001</w:t>
            </w:r>
          </w:p>
        </w:tc>
        <w:tc>
          <w:tcPr>
            <w:tcW w:type="dxa" w:w="2520"/>
          </w:tcPr>
          <w:p>
            <w:r>
              <w:t>Login</w:t>
            </w:r>
          </w:p>
        </w:tc>
        <w:tc>
          <w:tcPr>
            <w:tcW w:type="dxa" w:w="2520"/>
          </w:tcPr>
          <w:p>
            <w:r>
              <w:t>Login with valid credentials</w:t>
            </w:r>
          </w:p>
        </w:tc>
        <w:tc>
          <w:tcPr>
            <w:tcW w:type="dxa" w:w="2520"/>
          </w:tcPr>
          <w:p>
            <w:r>
              <w:t>User is authenticated and reaches authorized dashboard.</w:t>
            </w:r>
          </w:p>
        </w:tc>
      </w:tr>
      <w:tr>
        <w:tc>
          <w:tcPr>
            <w:tcW w:type="dxa" w:w="2520"/>
          </w:tcPr>
          <w:p>
            <w:r>
              <w:t>TC-AUTH-002</w:t>
            </w:r>
          </w:p>
        </w:tc>
        <w:tc>
          <w:tcPr>
            <w:tcW w:type="dxa" w:w="2520"/>
          </w:tcPr>
          <w:p>
            <w:r>
              <w:t>Login</w:t>
            </w:r>
          </w:p>
        </w:tc>
        <w:tc>
          <w:tcPr>
            <w:tcW w:type="dxa" w:w="2520"/>
          </w:tcPr>
          <w:p>
            <w:r>
              <w:t>Login with invalid credentials</w:t>
            </w:r>
          </w:p>
        </w:tc>
        <w:tc>
          <w:tcPr>
            <w:tcW w:type="dxa" w:w="2520"/>
          </w:tcPr>
          <w:p>
            <w:r>
              <w:t>Access is denied and an error is shown.</w:t>
            </w:r>
          </w:p>
        </w:tc>
      </w:tr>
      <w:tr>
        <w:tc>
          <w:tcPr>
            <w:tcW w:type="dxa" w:w="2520"/>
          </w:tcPr>
          <w:p>
            <w:r>
              <w:t>TC-RBAC-001</w:t>
            </w:r>
          </w:p>
        </w:tc>
        <w:tc>
          <w:tcPr>
            <w:tcW w:type="dxa" w:w="2520"/>
          </w:tcPr>
          <w:p>
            <w:r>
              <w:t>RBAC</w:t>
            </w:r>
          </w:p>
        </w:tc>
        <w:tc>
          <w:tcPr>
            <w:tcW w:type="dxa" w:w="2520"/>
          </w:tcPr>
          <w:p>
            <w:r>
              <w:t>Employee attempts unauthorized admin function</w:t>
            </w:r>
          </w:p>
        </w:tc>
        <w:tc>
          <w:tcPr>
            <w:tcW w:type="dxa" w:w="2520"/>
          </w:tcPr>
          <w:p>
            <w:r>
              <w:t>Access is denied.</w:t>
            </w:r>
          </w:p>
        </w:tc>
      </w:tr>
      <w:tr>
        <w:tc>
          <w:tcPr>
            <w:tcW w:type="dxa" w:w="2520"/>
          </w:tcPr>
          <w:p>
            <w:r>
              <w:t>TC-TASK-001</w:t>
            </w:r>
          </w:p>
        </w:tc>
        <w:tc>
          <w:tcPr>
            <w:tcW w:type="dxa" w:w="2520"/>
          </w:tcPr>
          <w:p>
            <w:r>
              <w:t>Tasks</w:t>
            </w:r>
          </w:p>
        </w:tc>
        <w:tc>
          <w:tcPr>
            <w:tcW w:type="dxa" w:w="2520"/>
          </w:tcPr>
          <w:p>
            <w:r>
              <w:t>Manager creates and assigns task</w:t>
            </w:r>
          </w:p>
        </w:tc>
        <w:tc>
          <w:tcPr>
            <w:tcW w:type="dxa" w:w="2520"/>
          </w:tcPr>
          <w:p>
            <w:r>
              <w:t>Task is stored and assigned employee is notified.</w:t>
            </w:r>
          </w:p>
        </w:tc>
      </w:tr>
      <w:tr>
        <w:tc>
          <w:tcPr>
            <w:tcW w:type="dxa" w:w="2520"/>
          </w:tcPr>
          <w:p>
            <w:r>
              <w:t>TC-TASK-002</w:t>
            </w:r>
          </w:p>
        </w:tc>
        <w:tc>
          <w:tcPr>
            <w:tcW w:type="dxa" w:w="2520"/>
          </w:tcPr>
          <w:p>
            <w:r>
              <w:t>Tasks</w:t>
            </w:r>
          </w:p>
        </w:tc>
        <w:tc>
          <w:tcPr>
            <w:tcW w:type="dxa" w:w="2520"/>
          </w:tcPr>
          <w:p>
            <w:r>
              <w:t>Employee updates task progress</w:t>
            </w:r>
          </w:p>
        </w:tc>
        <w:tc>
          <w:tcPr>
            <w:tcW w:type="dxa" w:w="2520"/>
          </w:tcPr>
          <w:p>
            <w:r>
              <w:t>Progress/status is stored and visible to authorized users.</w:t>
            </w:r>
          </w:p>
        </w:tc>
      </w:tr>
      <w:tr>
        <w:tc>
          <w:tcPr>
            <w:tcW w:type="dxa" w:w="2520"/>
          </w:tcPr>
          <w:p>
            <w:r>
              <w:t>TC-KPI-001</w:t>
            </w:r>
          </w:p>
        </w:tc>
        <w:tc>
          <w:tcPr>
            <w:tcW w:type="dxa" w:w="2520"/>
          </w:tcPr>
          <w:p>
            <w:r>
              <w:t>KPI</w:t>
            </w:r>
          </w:p>
        </w:tc>
        <w:tc>
          <w:tcPr>
            <w:tcW w:type="dxa" w:w="2520"/>
          </w:tcPr>
          <w:p>
            <w:r>
              <w:t>View KPI performance</w:t>
            </w:r>
          </w:p>
        </w:tc>
        <w:tc>
          <w:tcPr>
            <w:tcW w:type="dxa" w:w="2520"/>
          </w:tcPr>
          <w:p>
            <w:r>
              <w:t>Correct KPI information is displayed.</w:t>
            </w:r>
          </w:p>
        </w:tc>
      </w:tr>
      <w:tr>
        <w:tc>
          <w:tcPr>
            <w:tcW w:type="dxa" w:w="2520"/>
          </w:tcPr>
          <w:p>
            <w:r>
              <w:t>TC-FIN-001</w:t>
            </w:r>
          </w:p>
        </w:tc>
        <w:tc>
          <w:tcPr>
            <w:tcW w:type="dxa" w:w="2520"/>
          </w:tcPr>
          <w:p>
            <w:r>
              <w:t>Finance</w:t>
            </w:r>
          </w:p>
        </w:tc>
        <w:tc>
          <w:tcPr>
            <w:tcW w:type="dxa" w:w="2520"/>
          </w:tcPr>
          <w:p>
            <w:r>
              <w:t>Authorized user views financial summary</w:t>
            </w:r>
          </w:p>
        </w:tc>
        <w:tc>
          <w:tcPr>
            <w:tcW w:type="dxa" w:w="2520"/>
          </w:tcPr>
          <w:p>
            <w:r>
              <w:t>Income/expense summary is displayed.</w:t>
            </w:r>
          </w:p>
        </w:tc>
      </w:tr>
      <w:tr>
        <w:tc>
          <w:tcPr>
            <w:tcW w:type="dxa" w:w="2520"/>
          </w:tcPr>
          <w:p>
            <w:r>
              <w:t>TC-DOC-001</w:t>
            </w:r>
          </w:p>
        </w:tc>
        <w:tc>
          <w:tcPr>
            <w:tcW w:type="dxa" w:w="2520"/>
          </w:tcPr>
          <w:p>
            <w:r>
              <w:t>Documents</w:t>
            </w:r>
          </w:p>
        </w:tc>
        <w:tc>
          <w:tcPr>
            <w:tcW w:type="dxa" w:w="2520"/>
          </w:tcPr>
          <w:p>
            <w:r>
              <w:t>Upload permitted document</w:t>
            </w:r>
          </w:p>
        </w:tc>
        <w:tc>
          <w:tcPr>
            <w:tcW w:type="dxa" w:w="2520"/>
          </w:tcPr>
          <w:p>
            <w:r>
              <w:t>Document is stored and retrievable by authorized users.</w:t>
            </w:r>
          </w:p>
        </w:tc>
      </w:tr>
      <w:tr>
        <w:tc>
          <w:tcPr>
            <w:tcW w:type="dxa" w:w="2520"/>
          </w:tcPr>
          <w:p>
            <w:r>
              <w:t>TC-MEET-001</w:t>
            </w:r>
          </w:p>
        </w:tc>
        <w:tc>
          <w:tcPr>
            <w:tcW w:type="dxa" w:w="2520"/>
          </w:tcPr>
          <w:p>
            <w:r>
              <w:t>Meetings</w:t>
            </w:r>
          </w:p>
        </w:tc>
        <w:tc>
          <w:tcPr>
            <w:tcW w:type="dxa" w:w="2520"/>
          </w:tcPr>
          <w:p>
            <w:r>
              <w:t>Schedule a meeting</w:t>
            </w:r>
          </w:p>
        </w:tc>
        <w:tc>
          <w:tcPr>
            <w:tcW w:type="dxa" w:w="2520"/>
          </w:tcPr>
          <w:p>
            <w:r>
              <w:t>Meeting details and participants are stored.</w:t>
            </w:r>
          </w:p>
        </w:tc>
      </w:tr>
      <w:tr>
        <w:tc>
          <w:tcPr>
            <w:tcW w:type="dxa" w:w="2520"/>
          </w:tcPr>
          <w:p>
            <w:r>
              <w:t>TC-NOT-001</w:t>
            </w:r>
          </w:p>
        </w:tc>
        <w:tc>
          <w:tcPr>
            <w:tcW w:type="dxa" w:w="2520"/>
          </w:tcPr>
          <w:p>
            <w:r>
              <w:t>Notifications</w:t>
            </w:r>
          </w:p>
        </w:tc>
        <w:tc>
          <w:tcPr>
            <w:tcW w:type="dxa" w:w="2520"/>
          </w:tcPr>
          <w:p>
            <w:r>
              <w:t>Task assignment triggers alert</w:t>
            </w:r>
          </w:p>
        </w:tc>
        <w:tc>
          <w:tcPr>
            <w:tcW w:type="dxa" w:w="2520"/>
          </w:tcPr>
          <w:p>
            <w:r>
              <w:t>Assigned user receives relevant notification.</w:t>
            </w:r>
          </w:p>
        </w:tc>
      </w:tr>
      <w:tr>
        <w:tc>
          <w:tcPr>
            <w:tcW w:type="dxa" w:w="2520"/>
          </w:tcPr>
          <w:p>
            <w:r>
              <w:t>TC-REP-001</w:t>
            </w:r>
          </w:p>
        </w:tc>
        <w:tc>
          <w:tcPr>
            <w:tcW w:type="dxa" w:w="2520"/>
          </w:tcPr>
          <w:p>
            <w:r>
              <w:t>Reporting</w:t>
            </w:r>
          </w:p>
        </w:tc>
        <w:tc>
          <w:tcPr>
            <w:tcW w:type="dxa" w:w="2520"/>
          </w:tcPr>
          <w:p>
            <w:r>
              <w:t>Authorized user opens report</w:t>
            </w:r>
          </w:p>
        </w:tc>
        <w:tc>
          <w:tcPr>
            <w:tcW w:type="dxa" w:w="2520"/>
          </w:tcPr>
          <w:p>
            <w:r>
              <w:t>Relevant report is generated/displayed.</w:t>
            </w:r>
          </w:p>
        </w:tc>
      </w:tr>
      <w:tr>
        <w:tc>
          <w:tcPr>
            <w:tcW w:type="dxa" w:w="2520"/>
          </w:tcPr>
          <w:p>
            <w:r>
              <w:t>TC-LOG-001</w:t>
            </w:r>
          </w:p>
        </w:tc>
        <w:tc>
          <w:tcPr>
            <w:tcW w:type="dxa" w:w="2520"/>
          </w:tcPr>
          <w:p>
            <w:r>
              <w:t>Activity Log</w:t>
            </w:r>
          </w:p>
        </w:tc>
        <w:tc>
          <w:tcPr>
            <w:tcW w:type="dxa" w:w="2520"/>
          </w:tcPr>
          <w:p>
            <w:r>
              <w:t>Perform important system action</w:t>
            </w:r>
          </w:p>
        </w:tc>
        <w:tc>
          <w:tcPr>
            <w:tcW w:type="dxa" w:w="2520"/>
          </w:tcPr>
          <w:p>
            <w:r>
              <w:t>Action is recorded for audit purposes.</w:t>
            </w:r>
          </w:p>
        </w:tc>
      </w:tr>
    </w:tbl>
    <w:p/>
    <w:p>
      <w:pPr>
        <w:pStyle w:val="Heading1"/>
      </w:pPr>
      <w:r>
        <w:t>5. Integration Test Scenarios</w:t>
      </w:r>
    </w:p>
    <w:p>
      <w:pPr>
        <w:pStyle w:val="ListBullet"/>
      </w:pPr>
      <w:r>
        <w:t>Login UI → authentication API → user/role data → dashboard.</w:t>
      </w:r>
    </w:p>
    <w:p>
      <w:pPr>
        <w:pStyle w:val="ListBullet"/>
      </w:pPr>
      <w:r>
        <w:t>Create task UI → Task API → Tasks table → notification generation.</w:t>
      </w:r>
    </w:p>
    <w:p>
      <w:pPr>
        <w:pStyle w:val="ListBullet"/>
      </w:pPr>
      <w:r>
        <w:t>Update task UI → Task API → database update → KPI/reporting effects.</w:t>
      </w:r>
    </w:p>
    <w:p>
      <w:pPr>
        <w:pStyle w:val="ListBullet"/>
      </w:pPr>
      <w:r>
        <w:t>Document upload UI → Document API → storage/database metadata → authorized retrieval.</w:t>
      </w:r>
    </w:p>
    <w:p>
      <w:pPr>
        <w:pStyle w:val="ListBullet"/>
      </w:pPr>
      <w:r>
        <w:t>Meeting scheduling UI → Meeting API → database → participant notification.</w:t>
      </w:r>
    </w:p>
    <w:p>
      <w:pPr>
        <w:pStyle w:val="ListBullet"/>
      </w:pPr>
      <w:r>
        <w:t>User action → backend processing → ActivityLog record.</w:t>
      </w:r>
    </w:p>
    <w:p>
      <w:pPr>
        <w:pStyle w:val="Heading1"/>
      </w:pPr>
      <w:r>
        <w:t>6. Defect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Example / Guidance</w:t>
            </w:r>
          </w:p>
        </w:tc>
      </w:tr>
      <w:tr>
        <w:tc>
          <w:tcPr>
            <w:tcW w:type="dxa" w:w="5040"/>
          </w:tcPr>
          <w:p>
            <w:r>
              <w:t>Defect ID</w:t>
            </w:r>
          </w:p>
        </w:tc>
        <w:tc>
          <w:tcPr>
            <w:tcW w:type="dxa" w:w="5040"/>
          </w:tcPr>
          <w:p>
            <w:r>
              <w:t>BUG-001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Employee can access restricted admin screen</w:t>
            </w:r>
          </w:p>
        </w:tc>
      </w:tr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Critical / High / Medium / Low</w:t>
            </w:r>
          </w:p>
        </w:tc>
      </w:tr>
      <w:tr>
        <w:tc>
          <w:tcPr>
            <w:tcW w:type="dxa" w:w="5040"/>
          </w:tcPr>
          <w:p>
            <w:r>
              <w:t>Priority</w:t>
            </w:r>
          </w:p>
        </w:tc>
        <w:tc>
          <w:tcPr>
            <w:tcW w:type="dxa" w:w="5040"/>
          </w:tcPr>
          <w:p>
            <w:r>
              <w:t>High / Medium / Low</w:t>
            </w:r>
          </w:p>
        </w:tc>
      </w:tr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RBAC</w:t>
            </w:r>
          </w:p>
        </w:tc>
      </w:tr>
      <w:tr>
        <w:tc>
          <w:tcPr>
            <w:tcW w:type="dxa" w:w="5040"/>
          </w:tcPr>
          <w:p>
            <w:r>
              <w:t>Steps to Reproduce</w:t>
            </w:r>
          </w:p>
        </w:tc>
        <w:tc>
          <w:tcPr>
            <w:tcW w:type="dxa" w:w="5040"/>
          </w:tcPr>
          <w:p>
            <w:r>
              <w:t>Numbered reproduction steps</w:t>
            </w:r>
          </w:p>
        </w:tc>
      </w:tr>
      <w:tr>
        <w:tc>
          <w:tcPr>
            <w:tcW w:type="dxa" w:w="5040"/>
          </w:tcPr>
          <w:p>
            <w:r>
              <w:t>Expected</w:t>
            </w:r>
          </w:p>
        </w:tc>
        <w:tc>
          <w:tcPr>
            <w:tcW w:type="dxa" w:w="5040"/>
          </w:tcPr>
          <w:p>
            <w:r>
              <w:t>Unauthorized access is blocked</w:t>
            </w:r>
          </w:p>
        </w:tc>
      </w:tr>
      <w:tr>
        <w:tc>
          <w:tcPr>
            <w:tcW w:type="dxa" w:w="5040"/>
          </w:tcPr>
          <w:p>
            <w:r>
              <w:t>Actual</w:t>
            </w:r>
          </w:p>
        </w:tc>
        <w:tc>
          <w:tcPr>
            <w:tcW w:type="dxa" w:w="5040"/>
          </w:tcPr>
          <w:p>
            <w:r>
              <w:t>Admin screen is accessible</w:t>
            </w:r>
          </w:p>
        </w:tc>
      </w:tr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Browser/OS/build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Open / In Progress / Fixed / Retest / Closed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Screenshot/log if available</w:t>
            </w:r>
          </w:p>
        </w:tc>
      </w:tr>
    </w:tbl>
    <w:p/>
    <w:p>
      <w:pPr>
        <w:pStyle w:val="Heading1"/>
      </w:pPr>
      <w:r>
        <w:t>7. Documentation Checklist</w:t>
      </w:r>
    </w:p>
    <w:p>
      <w:pPr>
        <w:pStyle w:val="ListBullet"/>
      </w:pPr>
      <w:r>
        <w:t>Requirements documentation</w:t>
      </w:r>
    </w:p>
    <w:p>
      <w:pPr>
        <w:pStyle w:val="ListBullet"/>
      </w:pPr>
      <w:r>
        <w:t>Analysis/design artifacts</w:t>
      </w:r>
    </w:p>
    <w:p>
      <w:pPr>
        <w:pStyle w:val="ListBullet"/>
      </w:pPr>
      <w:r>
        <w:t>Implementation notes</w:t>
      </w:r>
    </w:p>
    <w:p>
      <w:pPr>
        <w:pStyle w:val="ListBullet"/>
      </w:pPr>
      <w:r>
        <w:t>Test plan and test cases</w:t>
      </w:r>
    </w:p>
    <w:p>
      <w:pPr>
        <w:pStyle w:val="ListBullet"/>
      </w:pPr>
      <w:r>
        <w:t>Test execution results</w:t>
      </w:r>
    </w:p>
    <w:p>
      <w:pPr>
        <w:pStyle w:val="ListBullet"/>
      </w:pPr>
      <w:r>
        <w:t>Defect/bug records</w:t>
      </w:r>
    </w:p>
    <w:p>
      <w:pPr>
        <w:pStyle w:val="ListBullet"/>
      </w:pPr>
      <w:r>
        <w:t>Risk and decision records</w:t>
      </w:r>
    </w:p>
    <w:p>
      <w:pPr>
        <w:pStyle w:val="ListBullet"/>
      </w:pPr>
      <w:r>
        <w:t>Final project documentation and delivery notes</w:t>
      </w:r>
    </w:p>
    <w:p>
      <w:pPr>
        <w:pStyle w:val="Heading1"/>
      </w:pPr>
      <w:r>
        <w:t>8. Release / Merge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Feature tests</w:t>
            </w:r>
          </w:p>
        </w:tc>
        <w:tc>
          <w:tcPr>
            <w:tcW w:type="dxa" w:w="5040"/>
          </w:tcPr>
          <w:p>
            <w:r>
              <w:t>Relevant tests pass.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Connected modules work together.</w:t>
            </w:r>
          </w:p>
        </w:tc>
      </w:tr>
      <w:tr>
        <w:tc>
          <w:tcPr>
            <w:tcW w:type="dxa" w:w="5040"/>
          </w:tcPr>
          <w:p>
            <w:r>
              <w:t>System test</w:t>
            </w:r>
          </w:p>
        </w:tc>
        <w:tc>
          <w:tcPr>
            <w:tcW w:type="dxa" w:w="5040"/>
          </w:tcPr>
          <w:p>
            <w:r>
              <w:t>End-to-end workflows work.</w:t>
            </w:r>
          </w:p>
        </w:tc>
      </w:tr>
      <w:tr>
        <w:tc>
          <w:tcPr>
            <w:tcW w:type="dxa" w:w="5040"/>
          </w:tcPr>
          <w:p>
            <w:r>
              <w:t>Acceptance</w:t>
            </w:r>
          </w:p>
        </w:tc>
        <w:tc>
          <w:tcPr>
            <w:tcW w:type="dxa" w:w="5040"/>
          </w:tcPr>
          <w:p>
            <w:r>
              <w:t>Main user workflows meet requirements.</w:t>
            </w:r>
          </w:p>
        </w:tc>
      </w:tr>
      <w:tr>
        <w:tc>
          <w:tcPr>
            <w:tcW w:type="dxa" w:w="5040"/>
          </w:tcPr>
          <w:p>
            <w:r>
              <w:t>Defects</w:t>
            </w:r>
          </w:p>
        </w:tc>
        <w:tc>
          <w:tcPr>
            <w:tcW w:type="dxa" w:w="5040"/>
          </w:tcPr>
          <w:p>
            <w:r>
              <w:t>Critical/high defects are resolved or explicitly documented.</w:t>
            </w:r>
          </w:p>
        </w:tc>
      </w:tr>
      <w:tr>
        <w:tc>
          <w:tcPr>
            <w:tcW w:type="dxa" w:w="5040"/>
          </w:tcPr>
          <w:p>
            <w:r>
              <w:t>Documentation</w:t>
            </w:r>
          </w:p>
        </w:tc>
        <w:tc>
          <w:tcPr>
            <w:tcW w:type="dxa" w:w="5040"/>
          </w:tcPr>
          <w:p>
            <w:r>
              <w:t>Required implementation and testing artifacts are committed.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Changes are committed to testing-docs and ready for PR.</w:t>
            </w:r>
          </w:p>
        </w:tc>
      </w:tr>
    </w:tbl>
    <w:p/>
    <w:p>
      <w:r>
        <w:t>Source alignment: SRS functional requirements, non-functional/security requirements, system features, task workflow, and supporting diagrams.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