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/>
        <w:jc w:val="both"/>
        <w:textAlignment w:val="auto"/>
        <w:rPr>
          <w:rFonts w:hint="default" w:ascii="Arial" w:hAnsi="Arial" w:cs="Arial"/>
          <w:b/>
          <w:bCs/>
          <w:sz w:val="46"/>
          <w:szCs w:val="46"/>
          <w:rtl w:val="0"/>
        </w:rPr>
      </w:pPr>
      <w:bookmarkStart w:id="0" w:name="_ax6ta2e72dan" w:colFirst="0" w:colLast="0"/>
      <w:bookmarkEnd w:id="0"/>
      <w:r>
        <w:rPr>
          <w:rFonts w:hint="default" w:ascii="Arial" w:hAnsi="Arial" w:cs="Arial"/>
          <w:b/>
          <w:bCs/>
          <w:sz w:val="46"/>
          <w:szCs w:val="46"/>
          <w:rtl w:val="0"/>
        </w:rPr>
        <w:t>SafeNest – Rental Listing Verification Platform</w:t>
      </w:r>
    </w:p>
    <w:p w14:paraId="6A18650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  <w:rtl w:val="0"/>
        </w:rPr>
      </w:pPr>
      <w:r>
        <w:rPr>
          <w:rFonts w:hint="default" w:ascii="Arial" w:hAnsi="Arial" w:cs="Arial"/>
          <w:b/>
          <w:bCs/>
          <w:sz w:val="46"/>
          <w:szCs w:val="46"/>
          <w:rtl w:val="0"/>
        </w:rPr>
        <w:t>M</w:t>
      </w:r>
      <w:r>
        <w:rPr>
          <w:rFonts w:hint="default" w:ascii="Arial" w:hAnsi="Arial" w:cs="Arial"/>
          <w:b/>
          <w:bCs/>
          <w:sz w:val="46"/>
          <w:szCs w:val="46"/>
          <w:rtl w:val="0"/>
          <w:lang w:val="en-US"/>
        </w:rPr>
        <w:t>otto</w:t>
      </w:r>
      <w:r>
        <w:rPr>
          <w:rFonts w:hint="default" w:ascii="Arial" w:hAnsi="Arial" w:cs="Arial"/>
          <w:b/>
          <w:bCs/>
          <w:rtl w:val="0"/>
        </w:rPr>
        <w:t xml:space="preserve"> :</w:t>
      </w:r>
      <w:r>
        <w:rPr>
          <w:rFonts w:hint="default" w:ascii="Arial" w:hAnsi="Arial" w:cs="Arial"/>
          <w:rtl w:val="0"/>
        </w:rPr>
        <w:t xml:space="preserve"> Where trust builds homes. </w:t>
      </w:r>
    </w:p>
    <w:p w14:paraId="00000005">
      <w:pPr>
        <w:pStyle w:val="3"/>
        <w:bidi w:val="0"/>
        <w:rPr>
          <w:rFonts w:hint="default"/>
          <w:rtl w:val="0"/>
        </w:rPr>
      </w:pPr>
      <w:r>
        <w:rPr>
          <w:rFonts w:hint="default"/>
          <w:rtl w:val="0"/>
        </w:rPr>
        <w:t>Project Overview</w:t>
      </w:r>
      <w:bookmarkStart w:id="48" w:name="_GoBack"/>
      <w:bookmarkEnd w:id="48"/>
    </w:p>
    <w:p w14:paraId="1062FA88">
      <w:pPr>
        <w:rPr>
          <w:rFonts w:hint="default"/>
          <w:rtl w:val="0"/>
        </w:rPr>
      </w:pPr>
    </w:p>
    <w:p w14:paraId="0000000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SafeNest is a rental listing verification platform designed to reduce rental fraud by providing verified property listings, secure holding deposits, and transparent communication between renters, landlords, and agents.</w:t>
      </w:r>
    </w:p>
    <w:p w14:paraId="35078F5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  <w:rtl w:val="0"/>
        </w:rPr>
      </w:pPr>
      <w:r>
        <w:rPr>
          <w:rFonts w:hint="default" w:ascii="Arial" w:hAnsi="Arial" w:cs="Arial"/>
          <w:rtl w:val="0"/>
        </w:rPr>
        <w:t>The platform combines trust and safety systems, secure transactions, and marketplace functionality to create a safer rental experience for users.</w:t>
      </w:r>
      <w:bookmarkStart w:id="1" w:name="_8d5td8fc0pzf" w:colFirst="0" w:colLast="0"/>
      <w:bookmarkEnd w:id="1"/>
    </w:p>
    <w:p w14:paraId="021FA783">
      <w:pPr>
        <w:pStyle w:val="3"/>
        <w:keepNext w:val="0"/>
        <w:keepLines w:val="0"/>
        <w:widowControl/>
        <w:suppressLineNumbers w:val="0"/>
      </w:pPr>
      <w:r>
        <w:t>Project Status</w:t>
      </w:r>
    </w:p>
    <w:p w14:paraId="6FEC4E43">
      <w:pPr>
        <w:pStyle w:val="10"/>
        <w:keepNext w:val="0"/>
        <w:keepLines w:val="0"/>
        <w:widowControl/>
        <w:suppressLineNumbers w:val="0"/>
        <w:rPr>
          <w:rFonts w:hint="default" w:ascii="Arial" w:hAnsi="Arial" w:cs="Arial"/>
          <w:rtl w:val="0"/>
        </w:rPr>
      </w:pPr>
      <w:r>
        <w:t>SafeNest is currently being developed as a capstone project. Features and technical specifications may evolve during implementation and testing phases.</w:t>
      </w:r>
    </w:p>
    <w:p w14:paraId="00000008">
      <w:pPr>
        <w:pStyle w:val="3"/>
        <w:bidi w:val="0"/>
        <w:rPr>
          <w:rFonts w:hint="default"/>
          <w:rtl w:val="0"/>
        </w:rPr>
      </w:pPr>
      <w:r>
        <w:rPr>
          <w:rFonts w:hint="default"/>
          <w:rtl w:val="0"/>
        </w:rPr>
        <w:t>Problem Statement</w:t>
      </w:r>
    </w:p>
    <w:p w14:paraId="4FAAE3E0">
      <w:pPr>
        <w:rPr>
          <w:rFonts w:hint="default"/>
        </w:rPr>
      </w:pPr>
    </w:p>
    <w:p w14:paraId="0000000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Rental fraud remains a major issue across many African cities where property transactions frequently occur through informal channels such as social media platforms, messaging apps, and unverified agent networks.</w:t>
      </w:r>
    </w:p>
    <w:p w14:paraId="0000000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Common problems include:</w:t>
      </w:r>
    </w:p>
    <w:p w14:paraId="0000000B">
      <w:pPr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Fake property listings</w:t>
      </w:r>
    </w:p>
    <w:p w14:paraId="0000000C">
      <w:pPr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Advance payment scams</w:t>
      </w:r>
    </w:p>
    <w:p w14:paraId="0000000D">
      <w:pPr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Duplicate advertisements</w:t>
      </w:r>
    </w:p>
    <w:p w14:paraId="0000000E">
      <w:pPr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Unverified agents</w:t>
      </w:r>
    </w:p>
    <w:p w14:paraId="0000000F">
      <w:pPr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Poor dispute resolution systems</w:t>
      </w:r>
    </w:p>
    <w:p w14:paraId="4BD7F27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  <w:rtl w:val="0"/>
        </w:rPr>
      </w:pPr>
      <w:r>
        <w:rPr>
          <w:rFonts w:hint="default" w:ascii="Arial" w:hAnsi="Arial" w:cs="Arial"/>
          <w:rtl w:val="0"/>
        </w:rPr>
        <w:t>These challenges create financial risks and reduce trust within rental transactions.</w:t>
      </w:r>
      <w:bookmarkStart w:id="2" w:name="_5sjsymttbml6" w:colFirst="0" w:colLast="0"/>
      <w:bookmarkEnd w:id="2"/>
      <w:bookmarkStart w:id="3" w:name="_s60bv9vfpkwd" w:colFirst="0" w:colLast="0"/>
      <w:bookmarkEnd w:id="3"/>
    </w:p>
    <w:p w14:paraId="6758B685">
      <w:pPr>
        <w:pStyle w:val="3"/>
        <w:bidi w:val="0"/>
        <w:rPr>
          <w:rFonts w:hint="default"/>
          <w:rtl w:val="0"/>
        </w:rPr>
      </w:pPr>
      <w:r>
        <w:rPr>
          <w:rFonts w:hint="default"/>
          <w:rtl w:val="0"/>
        </w:rPr>
        <w:t>Proposed Solution</w:t>
      </w:r>
    </w:p>
    <w:p w14:paraId="56E88CD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  <w:rtl w:val="0"/>
        </w:rPr>
      </w:pPr>
      <w:r>
        <w:rPr>
          <w:rFonts w:hint="default" w:ascii="Arial" w:hAnsi="Arial" w:cs="Arial"/>
          <w:rtl w:val="0"/>
        </w:rPr>
        <w:t>SafeNest introduces a secure rental verification ecosystem that improves trust and transparency between renters, landlords, and agents.</w:t>
      </w:r>
    </w:p>
    <w:p w14:paraId="0000001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The platform provides:</w:t>
      </w:r>
    </w:p>
    <w:p w14:paraId="00000018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Identity verification workflows</w:t>
      </w:r>
    </w:p>
    <w:p w14:paraId="00000019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Verified property listings</w:t>
      </w:r>
    </w:p>
    <w:p w14:paraId="0000001A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Secure holding deposits</w:t>
      </w:r>
    </w:p>
    <w:p w14:paraId="0000001B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In-app communication</w:t>
      </w:r>
    </w:p>
    <w:p w14:paraId="0000001C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Scam reporting systems</w:t>
      </w:r>
    </w:p>
    <w:p w14:paraId="0000001D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Admin moderation and dispute support</w:t>
      </w:r>
    </w:p>
    <w:p w14:paraId="0000001F">
      <w:pPr>
        <w:pStyle w:val="3"/>
        <w:bidi w:val="0"/>
        <w:rPr>
          <w:rFonts w:hint="default"/>
          <w:rtl w:val="0"/>
        </w:rPr>
      </w:pPr>
      <w:bookmarkStart w:id="4" w:name="_g036dxn7upe9" w:colFirst="0" w:colLast="0"/>
      <w:bookmarkEnd w:id="4"/>
      <w:r>
        <w:rPr>
          <w:rFonts w:hint="default"/>
          <w:rtl w:val="0"/>
        </w:rPr>
        <w:t>Competitive Advantage</w:t>
      </w:r>
    </w:p>
    <w:p w14:paraId="6F4AF074">
      <w:pPr>
        <w:rPr>
          <w:rFonts w:hint="default"/>
        </w:rPr>
      </w:pPr>
    </w:p>
    <w:p w14:paraId="0000002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  <w:b/>
          <w:bCs/>
          <w:rtl w:val="0"/>
        </w:rPr>
      </w:pPr>
      <w:r>
        <w:rPr>
          <w:rFonts w:hint="default" w:ascii="Arial" w:hAnsi="Arial" w:cs="Arial"/>
          <w:b/>
          <w:bCs/>
          <w:rtl w:val="0"/>
        </w:rPr>
        <w:t>SafeNest differentiates itself from traditional rental platforms by prioritizing trust, transparency, and fraud prevention through verification workflows, escrow-style deposits, and logged communication systems.</w:t>
      </w:r>
    </w:p>
    <w:p w14:paraId="0631CC8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  <w:b/>
          <w:bCs/>
          <w:rtl w:val="0"/>
        </w:rPr>
      </w:pPr>
    </w:p>
    <w:tbl>
      <w:tblPr>
        <w:tblStyle w:val="15"/>
        <w:tblW w:w="902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37"/>
        <w:gridCol w:w="3594"/>
        <w:gridCol w:w="3392"/>
      </w:tblGrid>
      <w:tr w14:paraId="4484392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240"/>
              <w:jc w:val="both"/>
              <w:textAlignment w:val="auto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  <w:rtl w:val="0"/>
              </w:rPr>
              <w:t>Feature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240"/>
              <w:jc w:val="both"/>
              <w:textAlignment w:val="auto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  <w:rtl w:val="0"/>
              </w:rPr>
              <w:t>Traditional Listings / Social Media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240"/>
              <w:jc w:val="both"/>
              <w:textAlignment w:val="auto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  <w:rtl w:val="0"/>
              </w:rPr>
              <w:t>SafeNest</w:t>
            </w:r>
          </w:p>
        </w:tc>
      </w:tr>
      <w:tr w14:paraId="2783D23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240"/>
              <w:jc w:val="both"/>
              <w:textAlignment w:val="auto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  <w:rtl w:val="0"/>
              </w:rPr>
              <w:t>Verified Users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240"/>
              <w:jc w:val="both"/>
              <w:textAlignment w:val="auto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  <w:rtl w:val="0"/>
              </w:rPr>
              <w:t>Limited or unavailable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240"/>
              <w:jc w:val="both"/>
              <w:textAlignment w:val="auto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  <w:rtl w:val="0"/>
              </w:rPr>
              <w:t>Mandatory verification</w:t>
            </w:r>
          </w:p>
        </w:tc>
      </w:tr>
      <w:tr w14:paraId="5B10133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240"/>
              <w:jc w:val="both"/>
              <w:textAlignment w:val="auto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  <w:rtl w:val="0"/>
              </w:rPr>
              <w:t>Payment Security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240"/>
              <w:jc w:val="both"/>
              <w:textAlignment w:val="auto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  <w:rtl w:val="0"/>
              </w:rPr>
              <w:t>Direct/off-platform payments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240"/>
              <w:jc w:val="both"/>
              <w:textAlignment w:val="auto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  <w:rtl w:val="0"/>
              </w:rPr>
              <w:t>Escrow-style holding deposits</w:t>
            </w:r>
          </w:p>
        </w:tc>
      </w:tr>
      <w:tr w14:paraId="25D3AF7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240"/>
              <w:jc w:val="both"/>
              <w:textAlignment w:val="auto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  <w:rtl w:val="0"/>
              </w:rPr>
              <w:t>Communication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240"/>
              <w:jc w:val="both"/>
              <w:textAlignment w:val="auto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  <w:rtl w:val="0"/>
              </w:rPr>
              <w:t>WhatsApp/social media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240"/>
              <w:jc w:val="both"/>
              <w:textAlignment w:val="auto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  <w:rtl w:val="0"/>
              </w:rPr>
              <w:t>Logged in-app communication</w:t>
            </w:r>
          </w:p>
        </w:tc>
      </w:tr>
      <w:tr w14:paraId="29E63C3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240"/>
              <w:jc w:val="both"/>
              <w:textAlignment w:val="auto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  <w:rtl w:val="0"/>
              </w:rPr>
              <w:t>Fraud Reporting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240"/>
              <w:jc w:val="both"/>
              <w:textAlignment w:val="auto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  <w:rtl w:val="0"/>
              </w:rPr>
              <w:t>Minimal support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240"/>
              <w:jc w:val="both"/>
              <w:textAlignment w:val="auto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  <w:rtl w:val="0"/>
              </w:rPr>
              <w:t>Built-in report scam system</w:t>
            </w:r>
          </w:p>
        </w:tc>
      </w:tr>
      <w:tr w14:paraId="7F452A3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240"/>
              <w:jc w:val="both"/>
              <w:textAlignment w:val="auto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  <w:rtl w:val="0"/>
              </w:rPr>
              <w:t>Verification Badges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240"/>
              <w:jc w:val="both"/>
              <w:textAlignment w:val="auto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  <w:rtl w:val="0"/>
              </w:rPr>
              <w:t>Often unavailable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240"/>
              <w:jc w:val="both"/>
              <w:textAlignment w:val="auto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  <w:rtl w:val="0"/>
              </w:rPr>
              <w:t>Admin-approved badges</w:t>
            </w:r>
          </w:p>
        </w:tc>
      </w:tr>
      <w:tr w14:paraId="084BE05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240"/>
              <w:jc w:val="both"/>
              <w:textAlignment w:val="auto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  <w:rtl w:val="0"/>
              </w:rPr>
              <w:t>Dispute Support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240"/>
              <w:jc w:val="both"/>
              <w:textAlignment w:val="auto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  <w:rtl w:val="0"/>
              </w:rPr>
              <w:t>Limited accountability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240"/>
              <w:jc w:val="both"/>
              <w:textAlignment w:val="auto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  <w:rtl w:val="0"/>
              </w:rPr>
              <w:t>Stored logs and dispute workflows</w:t>
            </w:r>
          </w:p>
        </w:tc>
      </w:tr>
    </w:tbl>
    <w:p w14:paraId="6B6CDB05">
      <w:pPr>
        <w:pStyle w:val="3"/>
        <w:bidi w:val="0"/>
        <w:rPr>
          <w:rFonts w:hint="default"/>
          <w:rtl w:val="0"/>
        </w:rPr>
      </w:pPr>
      <w:bookmarkStart w:id="5" w:name="_arit383ymykp" w:colFirst="0" w:colLast="0"/>
      <w:bookmarkEnd w:id="5"/>
      <w:r>
        <w:rPr>
          <w:rFonts w:hint="default"/>
          <w:rtl w:val="0"/>
        </w:rPr>
        <w:t>Research Foundation</w:t>
      </w:r>
    </w:p>
    <w:p w14:paraId="7661E9E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This project was informed by:</w:t>
      </w:r>
    </w:p>
    <w:p w14:paraId="09908AFA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1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Industry gap analysis </w:t>
      </w:r>
    </w:p>
    <w:p w14:paraId="4944B665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1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Competitor research </w:t>
      </w:r>
    </w:p>
    <w:p w14:paraId="40991A19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1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Rental fraud pattern analysis </w:t>
      </w:r>
    </w:p>
    <w:p w14:paraId="02B33B50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1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Target user research</w:t>
      </w:r>
    </w:p>
    <w:p w14:paraId="00000037">
      <w:pPr>
        <w:pStyle w:val="3"/>
        <w:bidi w:val="0"/>
        <w:rPr>
          <w:rFonts w:hint="default"/>
          <w:rtl w:val="0"/>
        </w:rPr>
      </w:pPr>
      <w:r>
        <w:rPr>
          <w:rFonts w:hint="default"/>
          <w:rtl w:val="0"/>
        </w:rPr>
        <w:t>Core Features</w:t>
      </w:r>
    </w:p>
    <w:p w14:paraId="10BEFC93">
      <w:pPr>
        <w:rPr>
          <w:rFonts w:hint="default"/>
        </w:rPr>
      </w:pPr>
    </w:p>
    <w:p w14:paraId="00000038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bookmarkStart w:id="6" w:name="_qxqp837md04w" w:colFirst="0" w:colLast="0"/>
      <w:bookmarkEnd w:id="6"/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Authentication System</w:t>
      </w:r>
    </w:p>
    <w:p w14:paraId="0000003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Role-based registration and login for renters, landlords, and agents.</w:t>
      </w:r>
    </w:p>
    <w:p w14:paraId="0000003A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bookmarkStart w:id="7" w:name="_xuseguolpj49" w:colFirst="0" w:colLast="0"/>
      <w:bookmarkEnd w:id="7"/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Property Listings</w:t>
      </w:r>
    </w:p>
    <w:p w14:paraId="0000003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Users can browse, search, and filter verified rental properties by location, property type, and price range.</w:t>
      </w:r>
    </w:p>
    <w:p w14:paraId="0000003C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bookmarkStart w:id="8" w:name="_mpchyttj8xr" w:colFirst="0" w:colLast="0"/>
      <w:bookmarkEnd w:id="8"/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Verification Badges</w:t>
      </w:r>
    </w:p>
    <w:p w14:paraId="0000003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Verified landlords and agents receive badges after successful document review and approval.</w:t>
      </w:r>
    </w:p>
    <w:p w14:paraId="0000003E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bookmarkStart w:id="9" w:name="_ec3idwav0sw4" w:colFirst="0" w:colLast="0"/>
      <w:bookmarkEnd w:id="9"/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In-App Chat System</w:t>
      </w:r>
    </w:p>
    <w:p w14:paraId="0000003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Secure communication between renters and landlords/agents through monitored in-app messaging.</w:t>
      </w:r>
    </w:p>
    <w:p w14:paraId="00000040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bookmarkStart w:id="10" w:name="_minwpxvtric5" w:colFirst="0" w:colLast="0"/>
      <w:bookmarkEnd w:id="10"/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Holding Deposit Workflow</w:t>
      </w:r>
    </w:p>
    <w:p w14:paraId="0000004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Renters can securely pay holding deposits within the platform using escrow-style payment handling.</w:t>
      </w:r>
    </w:p>
    <w:p w14:paraId="00000043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bookmarkStart w:id="11" w:name="_scg7c9dqpsav" w:colFirst="0" w:colLast="0"/>
      <w:bookmarkEnd w:id="11"/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Report Scam System</w:t>
      </w:r>
    </w:p>
    <w:p w14:paraId="0000004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Users can report suspicious listings, fake agents, or fraudulent activity through the report system.</w:t>
      </w:r>
    </w:p>
    <w:p w14:paraId="00000045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bookmarkStart w:id="12" w:name="_2mk6nw13rdt6" w:colFirst="0" w:colLast="0"/>
      <w:bookmarkEnd w:id="12"/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User Dashboards</w:t>
      </w:r>
    </w:p>
    <w:p w14:paraId="0922041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  <w:rtl w:val="0"/>
        </w:rPr>
      </w:pPr>
      <w:r>
        <w:rPr>
          <w:rFonts w:hint="default" w:ascii="Arial" w:hAnsi="Arial" w:cs="Arial"/>
          <w:rtl w:val="0"/>
        </w:rPr>
        <w:t>Dedicated dashboards allow renters, landlords, and agents to manage activities, listings, chats, deposits, and verification status.</w:t>
      </w:r>
    </w:p>
    <w:p w14:paraId="00000047">
      <w:pPr>
        <w:pStyle w:val="3"/>
        <w:bidi w:val="0"/>
        <w:rPr>
          <w:rFonts w:hint="default"/>
          <w:rtl w:val="0"/>
        </w:rPr>
      </w:pPr>
      <w:bookmarkStart w:id="13" w:name="_eellp6fsjkcl" w:colFirst="0" w:colLast="0"/>
      <w:bookmarkEnd w:id="13"/>
      <w:r>
        <w:rPr>
          <w:rFonts w:hint="default"/>
          <w:rtl w:val="0"/>
        </w:rPr>
        <w:t>Trust &amp; Safety Features</w:t>
      </w:r>
    </w:p>
    <w:p w14:paraId="23D22478">
      <w:pPr>
        <w:rPr>
          <w:rFonts w:hint="default"/>
        </w:rPr>
      </w:pPr>
    </w:p>
    <w:p w14:paraId="00000048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bookmarkStart w:id="14" w:name="_rgrkx1czwhc7" w:colFirst="0" w:colLast="0"/>
      <w:bookmarkEnd w:id="14"/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Identity Verification</w:t>
      </w:r>
    </w:p>
    <w:p w14:paraId="0000004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Landlords and agents are required to submit identification and supporting documents for verification before receiving verification badges.</w:t>
      </w:r>
    </w:p>
    <w:p w14:paraId="0000004A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bookmarkStart w:id="15" w:name="_mvogeprlj8tl" w:colFirst="0" w:colLast="0"/>
      <w:bookmarkEnd w:id="15"/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Property Verification</w:t>
      </w:r>
    </w:p>
    <w:p w14:paraId="0000004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Property ownership documents are reviewed to help reduce fake or misleading listings.</w:t>
      </w:r>
    </w:p>
    <w:p w14:paraId="0000004C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bookmarkStart w:id="16" w:name="_ez1mh12eiyj0" w:colFirst="0" w:colLast="0"/>
      <w:bookmarkEnd w:id="16"/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Secure Deposit Handling</w:t>
      </w:r>
    </w:p>
    <w:p w14:paraId="0000004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Holding deposits are processed within the platform to reduce unsafe off-platform transactions.</w:t>
      </w:r>
    </w:p>
    <w:p w14:paraId="0000004E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bookmarkStart w:id="17" w:name="_tul2su77nzfv" w:colFirst="0" w:colLast="0"/>
      <w:bookmarkEnd w:id="17"/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Communication Logging</w:t>
      </w:r>
    </w:p>
    <w:p w14:paraId="3A4E079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</w:pPr>
      <w:r>
        <w:rPr>
          <w:rFonts w:hint="default" w:ascii="Arial" w:hAnsi="Arial" w:cs="Arial"/>
          <w:rtl w:val="0"/>
        </w:rPr>
        <w:t>Chats and transaction-related activities may be logged to support transparency and dispute investigations.</w:t>
      </w:r>
      <w:bookmarkStart w:id="18" w:name="_bpqls82rdugg" w:colFirst="0" w:colLast="0"/>
      <w:bookmarkEnd w:id="18"/>
    </w:p>
    <w:p w14:paraId="00000050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Fraud Reporting</w:t>
      </w:r>
    </w:p>
    <w:p w14:paraId="0000005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Users can report suspicious listings, fake agents, payment scams, or other fraudulent activities directly within the platform.</w:t>
      </w:r>
    </w:p>
    <w:p w14:paraId="00000052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bookmarkStart w:id="19" w:name="_k7270zw4fsdw" w:colFirst="0" w:colLast="0"/>
      <w:bookmarkEnd w:id="19"/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Admin Moderation</w:t>
      </w:r>
    </w:p>
    <w:p w14:paraId="0000005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Admins review verification requests, moderate listings, investigate reports, and manage disputes.</w:t>
      </w:r>
    </w:p>
    <w:p w14:paraId="00000055">
      <w:pPr>
        <w:pStyle w:val="3"/>
        <w:bidi w:val="0"/>
        <w:rPr>
          <w:rFonts w:hint="default"/>
          <w:rtl w:val="0"/>
        </w:rPr>
      </w:pPr>
      <w:bookmarkStart w:id="20" w:name="_8ur6qkbaqg7m" w:colFirst="0" w:colLast="0"/>
      <w:bookmarkEnd w:id="20"/>
      <w:r>
        <w:rPr>
          <w:rFonts w:hint="default"/>
          <w:rtl w:val="0"/>
        </w:rPr>
        <w:t>Platform Workflows</w:t>
      </w:r>
    </w:p>
    <w:p w14:paraId="6BF87A7F">
      <w:pPr>
        <w:rPr>
          <w:rFonts w:hint="default"/>
        </w:rPr>
      </w:pPr>
    </w:p>
    <w:p w14:paraId="00000056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bookmarkStart w:id="21" w:name="_4rf1u2bpwxme" w:colFirst="0" w:colLast="0"/>
      <w:bookmarkEnd w:id="21"/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Verification Workflow</w:t>
      </w:r>
    </w:p>
    <w:p w14:paraId="0000005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Arial Unicode MS" w:cs="Arial"/>
          <w:rtl w:val="0"/>
        </w:rPr>
        <w:t xml:space="preserve">Register → Upload documents → Admin review → </w:t>
      </w:r>
      <w:r>
        <w:rPr>
          <w:rFonts w:hint="default" w:ascii="Arial" w:hAnsi="Arial" w:eastAsia="Arial Unicode MS" w:cs="Arial"/>
          <w:rtl w:val="0"/>
          <w:lang w:val="en-US"/>
        </w:rPr>
        <w:t>A</w:t>
      </w:r>
      <w:r>
        <w:rPr>
          <w:rFonts w:hint="default" w:ascii="Arial" w:hAnsi="Arial" w:eastAsia="Arial Unicode MS" w:cs="Arial"/>
          <w:rtl w:val="0"/>
        </w:rPr>
        <w:t>pproval</w:t>
      </w:r>
      <w:r>
        <w:rPr>
          <w:rFonts w:hint="default" w:ascii="Arial" w:hAnsi="Arial" w:eastAsia="Arial Unicode MS" w:cs="Arial"/>
          <w:rtl w:val="0"/>
          <w:lang w:val="en-US"/>
        </w:rPr>
        <w:t xml:space="preserve"> or </w:t>
      </w:r>
      <w:r>
        <w:rPr>
          <w:rFonts w:hint="default" w:ascii="Arial" w:hAnsi="Arial" w:eastAsia="Arial Unicode MS" w:cs="Arial"/>
          <w:rtl w:val="0"/>
        </w:rPr>
        <w:t>rejection → Badge assignment</w:t>
      </w:r>
    </w:p>
    <w:p w14:paraId="00000058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bookmarkStart w:id="22" w:name="_vxg19fjnam1" w:colFirst="0" w:colLast="0"/>
      <w:bookmarkEnd w:id="22"/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Deposit Workflow</w:t>
      </w:r>
    </w:p>
    <w:p w14:paraId="0000005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Arial Unicode MS" w:cs="Arial"/>
          <w:rtl w:val="0"/>
        </w:rPr>
        <w:t>Renter selects property → Holding deposit paid in-app → Funds securely held → Deposit refunded or released based on agreement outcome</w:t>
      </w:r>
    </w:p>
    <w:p w14:paraId="0000005A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bookmarkStart w:id="23" w:name="_iqwwrfz09kjp" w:colFirst="0" w:colLast="0"/>
      <w:bookmarkEnd w:id="23"/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Scam Reporting Workflow</w:t>
      </w:r>
    </w:p>
    <w:p w14:paraId="0000005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Arial Unicode MS" w:cs="Arial"/>
          <w:rtl w:val="0"/>
        </w:rPr>
        <w:t>User submits report → Evidence reviewed by admin → Appropriate moderation or enforcement action taken</w:t>
      </w:r>
    </w:p>
    <w:p w14:paraId="0000005C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bookmarkStart w:id="24" w:name="_41q58uxit6n7" w:colFirst="0" w:colLast="0"/>
      <w:bookmarkEnd w:id="24"/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Communication Workflow</w:t>
      </w:r>
    </w:p>
    <w:p w14:paraId="0000005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Arial Unicode MS" w:cs="Arial"/>
          <w:rtl w:val="0"/>
        </w:rPr>
        <w:t>Users communicate through in-app chat → Chat history stored for transparency and dispute support</w:t>
      </w:r>
    </w:p>
    <w:p w14:paraId="0000005F">
      <w:pPr>
        <w:pStyle w:val="3"/>
        <w:bidi w:val="0"/>
        <w:rPr>
          <w:rFonts w:hint="default"/>
          <w:rtl w:val="0"/>
        </w:rPr>
      </w:pPr>
      <w:bookmarkStart w:id="25" w:name="_sqw7jy45pact" w:colFirst="0" w:colLast="0"/>
      <w:bookmarkEnd w:id="25"/>
      <w:r>
        <w:rPr>
          <w:rFonts w:hint="default"/>
          <w:rtl w:val="0"/>
        </w:rPr>
        <w:t>Key Platform Modules</w:t>
      </w:r>
    </w:p>
    <w:p w14:paraId="56870889">
      <w:pPr>
        <w:rPr>
          <w:rFonts w:hint="default"/>
        </w:rPr>
      </w:pPr>
    </w:p>
    <w:p w14:paraId="00000060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bookmarkStart w:id="26" w:name="_6054h5y51j4b" w:colFirst="0" w:colLast="0"/>
      <w:bookmarkEnd w:id="26"/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Landing Page</w:t>
      </w:r>
    </w:p>
    <w:p w14:paraId="0000006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Introduces the platform, trust systems, featured listings, and navigation links.</w:t>
      </w:r>
    </w:p>
    <w:p w14:paraId="00000062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bookmarkStart w:id="27" w:name="_2trugno1v64d" w:colFirst="0" w:colLast="0"/>
      <w:bookmarkEnd w:id="27"/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Browse Properties Page</w:t>
      </w:r>
    </w:p>
    <w:p w14:paraId="0000006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Allows users to search and filter verified property listings.</w:t>
      </w:r>
    </w:p>
    <w:p w14:paraId="00000064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bookmarkStart w:id="28" w:name="_qw04zrqs0k9j" w:colFirst="0" w:colLast="0"/>
      <w:bookmarkEnd w:id="28"/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Property Details Page</w:t>
      </w:r>
    </w:p>
    <w:p w14:paraId="0000006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Displays detailed property information, verification status, authenticity indicators, and landlord/agent details.</w:t>
      </w:r>
    </w:p>
    <w:p w14:paraId="00000066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bookmarkStart w:id="29" w:name="_2s5kiysbwdvd" w:colFirst="0" w:colLast="0"/>
      <w:bookmarkEnd w:id="29"/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Chat System</w:t>
      </w:r>
    </w:p>
    <w:p w14:paraId="0000006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Supports secure communication between renters and landlords or agents.</w:t>
      </w:r>
    </w:p>
    <w:p w14:paraId="00000068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bookmarkStart w:id="30" w:name="_f6752j48x1a0" w:colFirst="0" w:colLast="0"/>
      <w:bookmarkEnd w:id="30"/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Deposit Payment Page</w:t>
      </w:r>
    </w:p>
    <w:p w14:paraId="0000006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Handles secure holding deposit payments and escrow tracking.</w:t>
      </w:r>
    </w:p>
    <w:p w14:paraId="0000006A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bookmarkStart w:id="31" w:name="_np89moh101t6" w:colFirst="0" w:colLast="0"/>
      <w:bookmarkEnd w:id="31"/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Report Scam Page</w:t>
      </w:r>
    </w:p>
    <w:p w14:paraId="0000006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Allows users to report suspicious listings, payment scams, or fraudulent behavior.</w:t>
      </w:r>
    </w:p>
    <w:p w14:paraId="0000006C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bookmarkStart w:id="32" w:name="_gx3gd4f6ciy0" w:colFirst="0" w:colLast="0"/>
      <w:bookmarkEnd w:id="32"/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User Dashboards</w:t>
      </w:r>
    </w:p>
    <w:p w14:paraId="0000006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Provides role-based dashboards for renters, landlords, agents, and admins.</w:t>
      </w:r>
    </w:p>
    <w:p w14:paraId="0000006E">
      <w:pPr>
        <w:pStyle w:val="3"/>
        <w:bidi w:val="0"/>
        <w:rPr>
          <w:rFonts w:hint="default"/>
        </w:rPr>
      </w:pPr>
      <w:bookmarkStart w:id="33" w:name="_a9iva4ls1ny6" w:colFirst="0" w:colLast="0"/>
      <w:bookmarkEnd w:id="33"/>
      <w:r>
        <w:rPr>
          <w:rFonts w:hint="default"/>
          <w:rtl w:val="0"/>
        </w:rPr>
        <w:t>Target Users</w:t>
      </w:r>
    </w:p>
    <w:p w14:paraId="0000006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80"/>
        <w:jc w:val="both"/>
        <w:textAlignment w:val="auto"/>
        <w:rPr>
          <w:rFonts w:hint="default" w:ascii="Arial" w:hAnsi="Arial" w:cs="Arial"/>
          <w:b/>
          <w:bCs/>
          <w:sz w:val="34"/>
          <w:szCs w:val="34"/>
        </w:rPr>
      </w:pPr>
      <w:bookmarkStart w:id="34" w:name="_tizv7ji6mmpo" w:colFirst="0" w:colLast="0"/>
      <w:bookmarkEnd w:id="34"/>
      <w:r>
        <w:rPr>
          <w:rFonts w:hint="default" w:ascii="Arial" w:hAnsi="Arial" w:cs="Arial"/>
          <w:b/>
          <w:bCs/>
          <w:sz w:val="34"/>
          <w:szCs w:val="34"/>
          <w:rtl w:val="0"/>
        </w:rPr>
        <w:t>Primary Users</w:t>
      </w:r>
    </w:p>
    <w:p w14:paraId="00000070">
      <w:pPr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Renters</w:t>
      </w:r>
    </w:p>
    <w:p w14:paraId="00000071">
      <w:pPr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Landlords</w:t>
      </w:r>
    </w:p>
    <w:p w14:paraId="00000072">
      <w:pPr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Property Agents</w:t>
      </w:r>
    </w:p>
    <w:p w14:paraId="0000007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80"/>
        <w:jc w:val="both"/>
        <w:textAlignment w:val="auto"/>
        <w:rPr>
          <w:rFonts w:hint="default" w:ascii="Arial" w:hAnsi="Arial" w:cs="Arial"/>
          <w:b/>
          <w:bCs/>
          <w:sz w:val="34"/>
          <w:szCs w:val="34"/>
        </w:rPr>
      </w:pPr>
      <w:bookmarkStart w:id="35" w:name="_wzl3jyojvu0q" w:colFirst="0" w:colLast="0"/>
      <w:bookmarkEnd w:id="35"/>
      <w:r>
        <w:rPr>
          <w:rFonts w:hint="default" w:ascii="Arial" w:hAnsi="Arial" w:cs="Arial"/>
          <w:b/>
          <w:bCs/>
          <w:sz w:val="34"/>
          <w:szCs w:val="34"/>
          <w:rtl w:val="0"/>
        </w:rPr>
        <w:t>Secondary Users</w:t>
      </w:r>
    </w:p>
    <w:p w14:paraId="00000074">
      <w:pPr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Property Management Companies</w:t>
      </w:r>
    </w:p>
    <w:p w14:paraId="00000075">
      <w:pPr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Housing Cooperatives</w:t>
      </w:r>
    </w:p>
    <w:p w14:paraId="00000076">
      <w:pPr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Real Estate Firms</w:t>
      </w:r>
    </w:p>
    <w:p w14:paraId="00000077">
      <w:pPr>
        <w:pStyle w:val="3"/>
        <w:bidi w:val="0"/>
        <w:rPr>
          <w:rFonts w:hint="default"/>
        </w:rPr>
      </w:pPr>
      <w:bookmarkStart w:id="36" w:name="_kl6c2vaacone" w:colFirst="0" w:colLast="0"/>
      <w:bookmarkEnd w:id="36"/>
      <w:r>
        <w:rPr>
          <w:rFonts w:hint="default"/>
          <w:rtl w:val="0"/>
        </w:rPr>
        <w:t>Team Roles</w:t>
      </w:r>
    </w:p>
    <w:p w14:paraId="00000078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bookmarkStart w:id="37" w:name="_l6rnmtxpsli9" w:colFirst="0" w:colLast="0"/>
      <w:bookmarkEnd w:id="37"/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Product Management</w:t>
      </w:r>
    </w:p>
    <w:p w14:paraId="0000007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Defines product goals, workflows, MVP scope, and feature prioritization.</w:t>
      </w:r>
    </w:p>
    <w:p w14:paraId="0000007A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bookmarkStart w:id="38" w:name="_rf486j5hv6g1" w:colFirst="0" w:colLast="0"/>
      <w:bookmarkEnd w:id="38"/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Product Design (UI/UX)</w:t>
      </w:r>
    </w:p>
    <w:p w14:paraId="0000007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Designs user interfaces, user flows, and platform experience.</w:t>
      </w:r>
    </w:p>
    <w:p w14:paraId="0000007C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bookmarkStart w:id="39" w:name="_kuli4h5bbu2" w:colFirst="0" w:colLast="0"/>
      <w:bookmarkEnd w:id="39"/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Frontend Development</w:t>
      </w:r>
    </w:p>
    <w:p w14:paraId="0000007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Builds the web interface and implements user-facing functionality.</w:t>
      </w:r>
    </w:p>
    <w:p w14:paraId="0000007E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bookmarkStart w:id="40" w:name="_606ys5e1dzcq" w:colFirst="0" w:colLast="0"/>
      <w:bookmarkEnd w:id="40"/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Backend Development</w:t>
      </w:r>
    </w:p>
    <w:p w14:paraId="0000007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Develops APIs, authentication systems, verification workflows, payment handling, and database management.</w:t>
      </w:r>
    </w:p>
    <w:p w14:paraId="00000080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bookmarkStart w:id="41" w:name="_nr3weumc0h02" w:colFirst="0" w:colLast="0"/>
      <w:bookmarkEnd w:id="41"/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Mobile Development</w:t>
      </w:r>
    </w:p>
    <w:p w14:paraId="0000008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Builds the mobile application experience using React Native.</w:t>
      </w:r>
    </w:p>
    <w:p w14:paraId="00000082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bookmarkStart w:id="42" w:name="_68mvkamdcual" w:colFirst="0" w:colLast="0"/>
      <w:bookmarkEnd w:id="42"/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Technical Writing</w:t>
      </w:r>
    </w:p>
    <w:p w14:paraId="000000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/>
        <w:jc w:val="both"/>
        <w:textAlignment w:val="auto"/>
        <w:rPr>
          <w:rFonts w:hint="default" w:ascii="Arial" w:hAnsi="Arial" w:cs="Arial"/>
          <w:rtl w:val="0"/>
        </w:rPr>
      </w:pPr>
      <w:r>
        <w:rPr>
          <w:rFonts w:hint="default" w:ascii="Arial" w:hAnsi="Arial" w:cs="Arial"/>
          <w:rtl w:val="0"/>
        </w:rPr>
        <w:t>Creates platform documentation, onboarding guides, verification policies, safety documentation, FAQs, and technical documentation.</w:t>
      </w:r>
    </w:p>
    <w:p w14:paraId="1C9AC4E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3" w:lineRule="atLeast"/>
        <w:textAlignment w:val="auto"/>
        <w:rPr>
          <w:rFonts w:hint="default" w:ascii="Arial" w:hAnsi="Arial" w:eastAsia="SimSun" w:cs="Arial"/>
          <w:sz w:val="24"/>
          <w:szCs w:val="24"/>
        </w:rPr>
      </w:pPr>
      <w:r>
        <w:rPr>
          <w:rStyle w:val="16"/>
          <w:rFonts w:hint="default"/>
          <w:rtl w:val="0"/>
        </w:rPr>
        <w:t>Contributors</w:t>
      </w:r>
      <w:r>
        <w:rPr>
          <w:rStyle w:val="16"/>
          <w:rFonts w:hint="default"/>
          <w:rtl w:val="0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t>This project was developed collaboratively by the SafeNest capstone team, including: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</w:p>
    <w:p w14:paraId="615DDE2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3" w:lineRule="atLeast"/>
        <w:textAlignment w:val="auto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</w:rPr>
        <w:t>Product Management:</w:t>
      </w:r>
      <w:r>
        <w:rPr>
          <w:rFonts w:hint="default" w:ascii="Arial" w:hAnsi="Arial" w:cs="Arial"/>
        </w:rPr>
        <w:t xml:space="preserve"> Laurette Chiamaka Ibekwe, Favour Dike, Mariam Aramide Olaniyi, Quawiyyah Adegbola, Joy Udeh, Susan Bako.</w:t>
      </w:r>
    </w:p>
    <w:p w14:paraId="584A137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3" w:lineRule="atLeast"/>
        <w:textAlignment w:val="auto"/>
        <w:rPr>
          <w:rFonts w:hint="default" w:ascii="Arial" w:hAnsi="Arial" w:cs="Arial"/>
        </w:rPr>
      </w:pPr>
    </w:p>
    <w:p w14:paraId="4767DFF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3" w:lineRule="atLeast"/>
        <w:textAlignment w:val="auto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</w:rPr>
        <w:t>Product Design:</w:t>
      </w:r>
      <w:r>
        <w:rPr>
          <w:rFonts w:hint="default" w:ascii="Arial" w:hAnsi="Arial" w:cs="Arial"/>
        </w:rPr>
        <w:t xml:space="preserve"> Victor Akinkugbe, Aminu Oyindamola Ayodeji, Ajeigbe Oluwatosin, Miracle Onayemi, Ogunrinu Love Eunice, Eghosa Oyegun, Dorcas Oguntominiyi, Opeodu Adebisi Oluwafikunayomi, Musa Rukayah Wuraola, Miracle Aniekedorenyin Ukpe, Naabura Jessica Dumlesi, Obatunwase Emmanuel.</w:t>
      </w:r>
    </w:p>
    <w:p w14:paraId="253D37E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3" w:lineRule="atLeast"/>
        <w:textAlignment w:val="auto"/>
        <w:rPr>
          <w:rFonts w:hint="default" w:ascii="Arial" w:hAnsi="Arial" w:cs="Arial"/>
        </w:rPr>
      </w:pPr>
    </w:p>
    <w:p w14:paraId="199129D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3" w:lineRule="atLeast"/>
        <w:textAlignment w:val="auto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</w:rPr>
        <w:t>Frontend Development:</w:t>
      </w:r>
      <w:r>
        <w:rPr>
          <w:rFonts w:hint="default" w:ascii="Arial" w:hAnsi="Arial" w:cs="Arial"/>
        </w:rPr>
        <w:t xml:space="preserve"> Arafat Oluwadamilola Shuaib, Razaq Habeeb Temitope, Paul Ayomide Olorunto, Laila Binta Usman, Oluwafemi Ahmed Ali.</w:t>
      </w:r>
    </w:p>
    <w:p w14:paraId="5787FE1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3" w:lineRule="atLeast"/>
        <w:textAlignment w:val="auto"/>
        <w:rPr>
          <w:rFonts w:hint="default" w:ascii="Arial" w:hAnsi="Arial" w:cs="Arial"/>
        </w:rPr>
      </w:pPr>
    </w:p>
    <w:p w14:paraId="6663D0E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3" w:lineRule="atLeast"/>
        <w:textAlignment w:val="auto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</w:rPr>
        <w:t>Backend Development:</w:t>
      </w:r>
      <w:r>
        <w:rPr>
          <w:rFonts w:hint="default" w:ascii="Arial" w:hAnsi="Arial" w:cs="Arial"/>
        </w:rPr>
        <w:t xml:space="preserve"> Marvellous Henry, Chiemena Chibuzo, Maxwell Sunday Agada, Chinedu Umeh, Kailotachukwu Igwe.</w:t>
      </w:r>
    </w:p>
    <w:p w14:paraId="6BD6082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3" w:lineRule="atLeast"/>
        <w:textAlignment w:val="auto"/>
        <w:rPr>
          <w:rFonts w:hint="default" w:ascii="Arial" w:hAnsi="Arial" w:cs="Arial"/>
        </w:rPr>
      </w:pPr>
    </w:p>
    <w:p w14:paraId="59C53C5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3" w:lineRule="atLeast"/>
        <w:textAlignment w:val="auto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</w:rPr>
        <w:t>Mobile App Development:</w:t>
      </w:r>
      <w:r>
        <w:rPr>
          <w:rFonts w:hint="default" w:ascii="Arial" w:hAnsi="Arial" w:cs="Arial"/>
        </w:rPr>
        <w:t xml:space="preserve"> Ayinde Tobi Oyelade, Lawal Akeem, Chinbana Joshua Atiku.</w:t>
      </w:r>
    </w:p>
    <w:p w14:paraId="4057508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3" w:lineRule="atLeast"/>
        <w:textAlignment w:val="auto"/>
        <w:rPr>
          <w:rFonts w:hint="default" w:ascii="Arial" w:hAnsi="Arial" w:cs="Arial"/>
        </w:rPr>
      </w:pPr>
    </w:p>
    <w:p w14:paraId="686F694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3" w:lineRule="atLeast"/>
        <w:textAlignment w:val="auto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</w:rPr>
        <w:t>Technical Writing:</w:t>
      </w:r>
      <w:r>
        <w:rPr>
          <w:rFonts w:hint="default" w:ascii="Arial" w:hAnsi="Arial" w:cs="Arial"/>
        </w:rPr>
        <w:t xml:space="preserve"> Maryam Oyinkansola Abdulwahab.</w:t>
      </w:r>
    </w:p>
    <w:p w14:paraId="5BA11F6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  <w:rtl w:val="0"/>
        </w:rPr>
      </w:pPr>
    </w:p>
    <w:p w14:paraId="00000084">
      <w:pPr>
        <w:pStyle w:val="3"/>
        <w:bidi w:val="0"/>
        <w:rPr>
          <w:rFonts w:hint="default"/>
        </w:rPr>
      </w:pPr>
      <w:bookmarkStart w:id="43" w:name="_9gbu1bo0keq2" w:colFirst="0" w:colLast="0"/>
      <w:bookmarkEnd w:id="43"/>
      <w:r>
        <w:rPr>
          <w:rFonts w:hint="default"/>
          <w:rtl w:val="0"/>
        </w:rPr>
        <w:t>Documentation</w:t>
      </w:r>
    </w:p>
    <w:p w14:paraId="0000008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The platform documentation includes:</w:t>
      </w:r>
    </w:p>
    <w:p w14:paraId="00000086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README</w:t>
      </w:r>
    </w:p>
    <w:p w14:paraId="00000087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Verification Policy</w:t>
      </w:r>
    </w:p>
    <w:p w14:paraId="00000088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Fraud Prevention Strategy</w:t>
      </w:r>
    </w:p>
    <w:p w14:paraId="00000089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Renter Safety Guide</w:t>
      </w:r>
    </w:p>
    <w:p w14:paraId="0000008A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Dispute Resolution Guide</w:t>
      </w:r>
    </w:p>
    <w:p w14:paraId="0000008B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Compliance Documentation</w:t>
      </w:r>
    </w:p>
    <w:p w14:paraId="0000008C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Renter Onboarding Guide</w:t>
      </w:r>
    </w:p>
    <w:p w14:paraId="0000008D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Landlord Onboarding Guide</w:t>
      </w:r>
    </w:p>
    <w:p w14:paraId="0000008E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Agent Onboarding Guide</w:t>
      </w:r>
    </w:p>
    <w:p w14:paraId="0000008F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FAQ</w:t>
      </w:r>
    </w:p>
    <w:p w14:paraId="00000090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API Documentation</w:t>
      </w:r>
    </w:p>
    <w:p w14:paraId="00000091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Release Notes</w:t>
      </w:r>
    </w:p>
    <w:p w14:paraId="72D8C78D">
      <w:pPr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 w:line="276" w:lineRule="auto"/>
        <w:jc w:val="both"/>
        <w:textAlignment w:val="auto"/>
        <w:rPr>
          <w:rFonts w:hint="default" w:ascii="Arial" w:hAnsi="Arial" w:eastAsia="SimSun" w:cs="Arial"/>
          <w:sz w:val="24"/>
          <w:szCs w:val="24"/>
        </w:rPr>
      </w:pPr>
      <w:r>
        <w:rPr>
          <w:rStyle w:val="16"/>
          <w:rFonts w:hint="default"/>
          <w:rtl w:val="0"/>
        </w:rPr>
        <w:t>Repository Structure</w:t>
      </w:r>
      <w:r>
        <w:rPr>
          <w:rFonts w:hint="default" w:ascii="Arial" w:hAnsi="Arial" w:cs="Arial"/>
          <w:b/>
          <w:bCs/>
          <w:sz w:val="46"/>
          <w:szCs w:val="46"/>
          <w:rtl w:val="0"/>
        </w:rPr>
        <w:br w:type="textWrapping"/>
      </w:r>
      <w:r>
        <w:rPr>
          <w:rFonts w:hint="default" w:ascii="Courier New" w:hAnsi="Courier New" w:eastAsia="SimSun" w:cs="Courier New"/>
          <w:sz w:val="24"/>
          <w:szCs w:val="24"/>
        </w:rPr>
        <w:t>SafeNest/</w:t>
      </w:r>
      <w:r>
        <w:rPr>
          <w:rFonts w:hint="default" w:ascii="Courier New" w:hAnsi="Courier New" w:eastAsia="SimSun" w:cs="Courier New"/>
          <w:sz w:val="24"/>
          <w:szCs w:val="24"/>
        </w:rPr>
        <w:br w:type="textWrapping"/>
      </w:r>
      <w:r>
        <w:rPr>
          <w:rFonts w:hint="default" w:ascii="Courier New" w:hAnsi="Courier New" w:eastAsia="SimSun" w:cs="Courier New"/>
          <w:sz w:val="24"/>
          <w:szCs w:val="24"/>
        </w:rPr>
        <w:t>│</w:t>
      </w:r>
      <w:r>
        <w:rPr>
          <w:rFonts w:hint="default" w:ascii="Courier New" w:hAnsi="Courier New" w:eastAsia="SimSun" w:cs="Courier New"/>
          <w:sz w:val="24"/>
          <w:szCs w:val="24"/>
        </w:rPr>
        <w:br w:type="textWrapping"/>
      </w:r>
      <w:r>
        <w:rPr>
          <w:rFonts w:hint="default" w:ascii="Courier New" w:hAnsi="Courier New" w:eastAsia="SimSun" w:cs="Courier New"/>
          <w:sz w:val="24"/>
          <w:szCs w:val="24"/>
        </w:rPr>
        <w:t>├── docs/</w:t>
      </w:r>
      <w:r>
        <w:rPr>
          <w:rFonts w:hint="default" w:ascii="Courier New" w:hAnsi="Courier New" w:eastAsia="SimSun" w:cs="Courier New"/>
          <w:sz w:val="24"/>
          <w:szCs w:val="24"/>
        </w:rPr>
        <w:br w:type="textWrapping"/>
      </w:r>
      <w:r>
        <w:rPr>
          <w:rFonts w:hint="default" w:ascii="Courier New" w:hAnsi="Courier New" w:eastAsia="SimSun" w:cs="Courier New"/>
          <w:sz w:val="24"/>
          <w:szCs w:val="24"/>
        </w:rPr>
        <w:t>│ ├── Research and Product Documentation</w:t>
      </w:r>
      <w:r>
        <w:rPr>
          <w:rFonts w:hint="default" w:ascii="Courier New" w:hAnsi="Courier New" w:eastAsia="SimSun" w:cs="Courier New"/>
          <w:sz w:val="24"/>
          <w:szCs w:val="24"/>
        </w:rPr>
        <w:br w:type="textWrapping"/>
      </w:r>
      <w:r>
        <w:rPr>
          <w:rFonts w:hint="default" w:ascii="Courier New" w:hAnsi="Courier New" w:eastAsia="SimSun" w:cs="Courier New"/>
          <w:sz w:val="24"/>
          <w:szCs w:val="24"/>
        </w:rPr>
        <w:t>│ ├── Trust, Safety and Compliance Documentation</w:t>
      </w:r>
      <w:r>
        <w:rPr>
          <w:rFonts w:hint="default" w:ascii="Courier New" w:hAnsi="Courier New" w:eastAsia="SimSun" w:cs="Courier New"/>
          <w:sz w:val="24"/>
          <w:szCs w:val="24"/>
        </w:rPr>
        <w:br w:type="textWrapping"/>
      </w:r>
      <w:r>
        <w:rPr>
          <w:rFonts w:hint="default" w:ascii="Courier New" w:hAnsi="Courier New" w:eastAsia="SimSun" w:cs="Courier New"/>
          <w:sz w:val="24"/>
          <w:szCs w:val="24"/>
        </w:rPr>
        <w:t>│ └── User Guide and Technical Documentation</w:t>
      </w:r>
      <w:r>
        <w:rPr>
          <w:rFonts w:hint="default" w:ascii="Courier New" w:hAnsi="Courier New" w:eastAsia="SimSun" w:cs="Courier New"/>
          <w:sz w:val="24"/>
          <w:szCs w:val="24"/>
        </w:rPr>
        <w:br w:type="textWrapping"/>
      </w:r>
      <w:r>
        <w:rPr>
          <w:rFonts w:hint="default" w:ascii="Courier New" w:hAnsi="Courier New" w:eastAsia="SimSun" w:cs="Courier New"/>
          <w:sz w:val="24"/>
          <w:szCs w:val="24"/>
        </w:rPr>
        <w:t>│</w:t>
      </w:r>
      <w:r>
        <w:rPr>
          <w:rFonts w:hint="default" w:ascii="Courier New" w:hAnsi="Courier New" w:eastAsia="SimSun" w:cs="Courier New"/>
          <w:sz w:val="24"/>
          <w:szCs w:val="24"/>
        </w:rPr>
        <w:br w:type="textWrapping"/>
      </w:r>
      <w:r>
        <w:rPr>
          <w:rFonts w:hint="default" w:ascii="Courier New" w:hAnsi="Courier New" w:eastAsia="SimSun" w:cs="Courier New"/>
          <w:sz w:val="24"/>
          <w:szCs w:val="24"/>
        </w:rPr>
        <w:t>├── src/</w:t>
      </w:r>
      <w:r>
        <w:rPr>
          <w:rFonts w:hint="default" w:ascii="Courier New" w:hAnsi="Courier New" w:eastAsia="SimSun" w:cs="Courier New"/>
          <w:sz w:val="24"/>
          <w:szCs w:val="24"/>
        </w:rPr>
        <w:br w:type="textWrapping"/>
      </w:r>
      <w:r>
        <w:rPr>
          <w:rFonts w:hint="default" w:ascii="Courier New" w:hAnsi="Courier New" w:eastAsia="SimSun" w:cs="Courier New"/>
          <w:sz w:val="24"/>
          <w:szCs w:val="24"/>
        </w:rPr>
        <w:t>│ └── Frontend and backend source code</w:t>
      </w:r>
      <w:r>
        <w:rPr>
          <w:rFonts w:hint="default" w:ascii="Courier New" w:hAnsi="Courier New" w:eastAsia="SimSun" w:cs="Courier New"/>
          <w:sz w:val="24"/>
          <w:szCs w:val="24"/>
        </w:rPr>
        <w:br w:type="textWrapping"/>
      </w:r>
      <w:r>
        <w:rPr>
          <w:rFonts w:hint="default" w:ascii="Courier New" w:hAnsi="Courier New" w:eastAsia="SimSun" w:cs="Courier New"/>
          <w:sz w:val="24"/>
          <w:szCs w:val="24"/>
        </w:rPr>
        <w:t>│</w:t>
      </w:r>
      <w:r>
        <w:rPr>
          <w:rFonts w:hint="default" w:ascii="Courier New" w:hAnsi="Courier New" w:eastAsia="SimSun" w:cs="Courier New"/>
          <w:sz w:val="24"/>
          <w:szCs w:val="24"/>
        </w:rPr>
        <w:br w:type="textWrapping"/>
      </w:r>
      <w:r>
        <w:rPr>
          <w:rFonts w:hint="default" w:ascii="Courier New" w:hAnsi="Courier New" w:eastAsia="SimSun" w:cs="Courier New"/>
          <w:sz w:val="24"/>
          <w:szCs w:val="24"/>
        </w:rPr>
        <w:t>└── assets/</w:t>
      </w:r>
      <w:r>
        <w:rPr>
          <w:rFonts w:hint="default" w:ascii="Courier New" w:hAnsi="Courier New" w:eastAsia="SimSun" w:cs="Courier New"/>
          <w:sz w:val="24"/>
          <w:szCs w:val="24"/>
        </w:rPr>
        <w:br w:type="textWrapping"/>
      </w:r>
      <w:r>
        <w:rPr>
          <w:rFonts w:hint="default" w:ascii="Courier New" w:hAnsi="Courier New" w:eastAsia="SimSun" w:cs="Courier New"/>
          <w:sz w:val="24"/>
          <w:szCs w:val="24"/>
        </w:rPr>
        <w:t>└── Design assets and screenshots</w:t>
      </w:r>
      <w:bookmarkStart w:id="44" w:name="_uic2ibmeg1ed" w:colFirst="0" w:colLast="0"/>
      <w:bookmarkEnd w:id="44"/>
    </w:p>
    <w:p w14:paraId="497C44AD">
      <w:pPr>
        <w:pStyle w:val="3"/>
        <w:bidi w:val="0"/>
        <w:rPr>
          <w:rFonts w:hint="default"/>
          <w:rtl w:val="0"/>
        </w:rPr>
      </w:pPr>
    </w:p>
    <w:p w14:paraId="00000092">
      <w:pPr>
        <w:pStyle w:val="3"/>
        <w:bidi w:val="0"/>
        <w:rPr>
          <w:rFonts w:hint="default"/>
        </w:rPr>
      </w:pPr>
      <w:r>
        <w:rPr>
          <w:rFonts w:hint="default"/>
          <w:rtl w:val="0"/>
        </w:rPr>
        <w:t>Tech Stack</w:t>
      </w:r>
    </w:p>
    <w:p w14:paraId="54C970C5">
      <w:pPr>
        <w:pStyle w:val="4"/>
        <w:keepNext w:val="0"/>
        <w:keepLines w:val="0"/>
        <w:widowControl/>
        <w:suppressLineNumbers w:val="0"/>
      </w:pPr>
      <w:bookmarkStart w:id="45" w:name="_b0vh851esx0o" w:colFirst="0" w:colLast="0"/>
      <w:bookmarkEnd w:id="45"/>
      <w:r>
        <w:t>Frontend</w:t>
      </w:r>
    </w:p>
    <w:p w14:paraId="50D6FFA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React</w:t>
      </w:r>
    </w:p>
    <w:p w14:paraId="3F7BDED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Vite</w:t>
      </w:r>
    </w:p>
    <w:p w14:paraId="6AE31FD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Tailwind CSS</w:t>
      </w:r>
    </w:p>
    <w:p w14:paraId="4E3474FB">
      <w:pPr>
        <w:pStyle w:val="4"/>
        <w:keepNext w:val="0"/>
        <w:keepLines w:val="0"/>
        <w:widowControl/>
        <w:suppressLineNumbers w:val="0"/>
      </w:pPr>
      <w:r>
        <w:t>Backend</w:t>
      </w:r>
    </w:p>
    <w:p w14:paraId="15769F3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Node.js</w:t>
      </w:r>
    </w:p>
    <w:p w14:paraId="6C25474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Express.js</w:t>
      </w:r>
    </w:p>
    <w:p w14:paraId="50FCBECC">
      <w:pPr>
        <w:pStyle w:val="4"/>
        <w:keepNext w:val="0"/>
        <w:keepLines w:val="0"/>
        <w:widowControl/>
        <w:suppressLineNumbers w:val="0"/>
      </w:pPr>
      <w:r>
        <w:t>Database</w:t>
      </w:r>
    </w:p>
    <w:p w14:paraId="21E0E19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MongoDB</w:t>
      </w:r>
    </w:p>
    <w:p w14:paraId="5BCCA9A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Mongoose</w:t>
      </w:r>
    </w:p>
    <w:p w14:paraId="021D0D5B">
      <w:pPr>
        <w:pStyle w:val="4"/>
        <w:keepNext w:val="0"/>
        <w:keepLines w:val="0"/>
        <w:widowControl/>
        <w:suppressLineNumbers w:val="0"/>
      </w:pPr>
      <w:r>
        <w:t>Authentication &amp; Security</w:t>
      </w:r>
    </w:p>
    <w:p w14:paraId="0AD1613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JSON Web Tokens (JWT)</w:t>
      </w:r>
    </w:p>
    <w:p w14:paraId="7324FA85">
      <w:pPr>
        <w:pStyle w:val="4"/>
        <w:keepNext w:val="0"/>
        <w:keepLines w:val="0"/>
        <w:widowControl/>
        <w:suppressLineNumbers w:val="0"/>
      </w:pPr>
      <w:r>
        <w:t>Communication</w:t>
      </w:r>
    </w:p>
    <w:p w14:paraId="0CA9588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Socket.IO (Real-Time Messaging)</w:t>
      </w:r>
    </w:p>
    <w:p w14:paraId="27B5BD08">
      <w:pPr>
        <w:pStyle w:val="4"/>
        <w:keepNext w:val="0"/>
        <w:keepLines w:val="0"/>
        <w:widowControl/>
        <w:suppressLineNumbers w:val="0"/>
      </w:pPr>
      <w:r>
        <w:t>Mobile</w:t>
      </w:r>
    </w:p>
    <w:p w14:paraId="52FBFB5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rtl w:val="0"/>
        </w:rPr>
      </w:pPr>
      <w:r>
        <w:t>Mobile Application Module (In Development)</w:t>
      </w:r>
    </w:p>
    <w:p w14:paraId="4B655B5C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ind w:leftChars="0"/>
        <w:jc w:val="both"/>
        <w:textAlignment w:val="auto"/>
        <w:rPr>
          <w:rFonts w:hint="default" w:ascii="Arial" w:hAnsi="Arial" w:eastAsia="SimSun" w:cs="Arial"/>
          <w:sz w:val="24"/>
          <w:szCs w:val="24"/>
        </w:rPr>
      </w:pPr>
      <w:r>
        <w:rPr>
          <w:rStyle w:val="16"/>
          <w:rFonts w:hint="default"/>
          <w:rtl w:val="0"/>
        </w:rPr>
        <w:t>Installation</w:t>
      </w:r>
      <w:r>
        <w:rPr>
          <w:rFonts w:hint="default" w:ascii="Arial" w:hAnsi="Arial" w:cs="Arial"/>
          <w:b/>
          <w:bCs/>
          <w:sz w:val="46"/>
          <w:szCs w:val="46"/>
          <w:rtl w:val="0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t>1. Repository URL to be provided by the development team.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t>2. Clone the repository.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t>git clone &lt;repository-url&gt;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t>3. Navigate into the project directory.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t>cd safenest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t>4. Install dependencies.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t>npm install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t>5. Start the development server.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t>npm run dev</w:t>
      </w:r>
    </w:p>
    <w:p w14:paraId="262FADC6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ind w:leftChars="0"/>
        <w:jc w:val="both"/>
        <w:textAlignment w:val="auto"/>
        <w:rPr>
          <w:rFonts w:hint="default" w:ascii="Arial" w:hAnsi="Arial" w:cs="Arial"/>
          <w:rtl w:val="0"/>
        </w:rPr>
      </w:pPr>
      <w:r>
        <w:rPr>
          <w:rFonts w:hint="default" w:ascii="Arial" w:hAnsi="Arial" w:eastAsia="SimSun" w:cs="Arial"/>
          <w:sz w:val="24"/>
          <w:szCs w:val="24"/>
        </w:rPr>
        <w:t>Detailed setup instructions will be provided during implementation.</w:t>
      </w:r>
    </w:p>
    <w:p w14:paraId="000000A3">
      <w:pPr>
        <w:pStyle w:val="3"/>
        <w:bidi w:val="0"/>
        <w:rPr>
          <w:rFonts w:hint="default"/>
        </w:rPr>
      </w:pPr>
      <w:bookmarkStart w:id="46" w:name="_cfak0pzaw4r8" w:colFirst="0" w:colLast="0"/>
      <w:bookmarkEnd w:id="46"/>
      <w:r>
        <w:rPr>
          <w:rFonts w:hint="default"/>
          <w:rtl w:val="0"/>
        </w:rPr>
        <w:t>Future Improvements</w:t>
      </w:r>
    </w:p>
    <w:p w14:paraId="000000A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Possible future enhancements include:</w:t>
      </w:r>
    </w:p>
    <w:p w14:paraId="000000A5">
      <w:pPr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AI fraud detection</w:t>
      </w:r>
    </w:p>
    <w:p w14:paraId="000000A6">
      <w:pPr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Duplicate image detection</w:t>
      </w:r>
    </w:p>
    <w:p w14:paraId="000000A7">
      <w:pPr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Reputation scoring systems</w:t>
      </w:r>
    </w:p>
    <w:p w14:paraId="000000A8">
      <w:pPr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Smart property recommendations</w:t>
      </w:r>
    </w:p>
    <w:p w14:paraId="000000A9">
      <w:pPr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GPS property verification</w:t>
      </w:r>
    </w:p>
    <w:p w14:paraId="000000AA">
      <w:pPr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Digital rental agreements</w:t>
      </w:r>
    </w:p>
    <w:p w14:paraId="000000AB">
      <w:pPr>
        <w:pStyle w:val="3"/>
        <w:bidi w:val="0"/>
        <w:rPr>
          <w:rFonts w:hint="default"/>
          <w:rtl w:val="0"/>
        </w:rPr>
      </w:pPr>
      <w:bookmarkStart w:id="47" w:name="_ox8xhfs863z9" w:colFirst="0" w:colLast="0"/>
      <w:bookmarkEnd w:id="47"/>
      <w:r>
        <w:rPr>
          <w:rFonts w:hint="default"/>
          <w:rtl w:val="0"/>
        </w:rPr>
        <w:t>Conclusion</w:t>
      </w:r>
    </w:p>
    <w:p w14:paraId="7E2965A6">
      <w:pPr>
        <w:rPr>
          <w:rFonts w:hint="default"/>
        </w:rPr>
      </w:pPr>
    </w:p>
    <w:p w14:paraId="000000A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SafeNest aims to improve trust, transparency, and safety within rental transactions by combining verification systems, secure payments, communication transparency, and fraud prevention workflows into a single platform.</w:t>
      </w:r>
    </w:p>
    <w:p w14:paraId="000000A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  <w:rtl w:val="0"/>
        </w:rPr>
      </w:pPr>
      <w:r>
        <w:rPr>
          <w:rFonts w:hint="default" w:ascii="Arial" w:hAnsi="Arial" w:cs="Arial"/>
          <w:rtl w:val="0"/>
        </w:rPr>
        <w:t>The project focuses on addressing key rental challenges while providing a safer and more structured rental experience for users.</w:t>
      </w:r>
    </w:p>
    <w:p w14:paraId="6B30B4A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sz w:val="46"/>
          <w:szCs w:val="46"/>
          <w:rtl w:val="0"/>
        </w:rPr>
      </w:pPr>
      <w:r>
        <w:rPr>
          <w:rFonts w:hint="default" w:ascii="Arial" w:hAnsi="Arial" w:cs="Arial"/>
          <w:b/>
          <w:bCs/>
          <w:sz w:val="46"/>
          <w:szCs w:val="46"/>
          <w:rtl w:val="0"/>
        </w:rPr>
        <w:t>Technical Writing Deliverables</w:t>
      </w:r>
    </w:p>
    <w:p w14:paraId="739AEC5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/>
        <w:ind w:left="0" w:righ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Technical Writing team produced the following documentation for the SafeNest project:</w:t>
      </w:r>
    </w:p>
    <w:p w14:paraId="58BE31B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/>
        <w:ind w:left="0" w:right="0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README</w:t>
      </w:r>
    </w:p>
    <w:p w14:paraId="3727DC76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1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Project overview and repository documentation</w:t>
      </w:r>
    </w:p>
    <w:p w14:paraId="339076E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/>
        <w:ind w:left="0" w:right="0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Research and Product Documentation</w:t>
      </w:r>
    </w:p>
    <w:p w14:paraId="3E90BDAB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1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Problem Statement</w:t>
      </w:r>
    </w:p>
    <w:p w14:paraId="45A2276A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1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Industry Gap Analysis</w:t>
      </w:r>
    </w:p>
    <w:p w14:paraId="31A0BBEE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1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Competitor Research</w:t>
      </w:r>
    </w:p>
    <w:p w14:paraId="186920C9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1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Fraud Pattern Analysis</w:t>
      </w:r>
    </w:p>
    <w:p w14:paraId="78ED1CA0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1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Product Workflows</w:t>
      </w:r>
    </w:p>
    <w:p w14:paraId="6B9B3BC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/>
        <w:ind w:left="0" w:right="0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Trust, Safety and Compliance Documentation</w:t>
      </w:r>
    </w:p>
    <w:p w14:paraId="0AB80DF7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1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Verification Policy</w:t>
      </w:r>
    </w:p>
    <w:p w14:paraId="5E399423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1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Fraud Prevention Strategy</w:t>
      </w:r>
    </w:p>
    <w:p w14:paraId="7D2F002C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1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Renter Safety Guide</w:t>
      </w:r>
    </w:p>
    <w:p w14:paraId="60EDFED9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1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Compliance Documentation</w:t>
      </w:r>
    </w:p>
    <w:p w14:paraId="33CE5CAC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1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Dispute Resolution Guide</w:t>
      </w:r>
    </w:p>
    <w:p w14:paraId="1DEE8C6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/>
        <w:ind w:left="0" w:right="0"/>
        <w:textAlignment w:val="auto"/>
        <w:rPr>
          <w:rFonts w:hint="default" w:ascii="Arial" w:hAnsi="Arial" w:cs="Arial"/>
          <w:b/>
          <w:bCs/>
        </w:rPr>
      </w:pPr>
    </w:p>
    <w:p w14:paraId="3127EC8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/>
        <w:ind w:left="0" w:right="0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User Guide and Technical Documentation</w:t>
      </w:r>
    </w:p>
    <w:p w14:paraId="615FA494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1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Renter Onboarding Guide</w:t>
      </w:r>
    </w:p>
    <w:p w14:paraId="6707CC01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1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Landlord Onboarding Guide</w:t>
      </w:r>
    </w:p>
    <w:p w14:paraId="3687B881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1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Agent Onboarding Guide</w:t>
      </w:r>
    </w:p>
    <w:p w14:paraId="6927687D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1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Platform Usage Guide</w:t>
      </w:r>
    </w:p>
    <w:p w14:paraId="1E134BAE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1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FAQ</w:t>
      </w:r>
    </w:p>
    <w:p w14:paraId="37514F69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1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API Documentation</w:t>
      </w:r>
    </w:p>
    <w:p w14:paraId="712AF572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1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Release Notes</w:t>
      </w:r>
    </w:p>
    <w:p w14:paraId="1D46618A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1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Help Center and Support Documentation</w:t>
      </w:r>
    </w:p>
    <w:p w14:paraId="000000B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</w:p>
    <w:p w14:paraId="000000B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</w:p>
    <w:p w14:paraId="000000B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jc w:val="both"/>
        <w:textAlignment w:val="auto"/>
        <w:rPr>
          <w:rFonts w:hint="default" w:ascii="Arial" w:hAnsi="Arial" w:cs="Arial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3B78A078-E83C-499A-AE07-94016D58772E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3FB8CA84-4612-4CB4-B9DF-B30C843DF4D8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2650F00E-44F9-4173-8AF2-E0AC675D41B5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2DC80844-D02B-493B-B69C-28BC3F5C8EC7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454EF4F9-5164-4D61-A8F5-95308FF6AA46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6" w:fontKey="{A3A0ED96-8341-4077-9019-C3C953586CE3}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7" w:fontKey="{DD8E7004-E0DE-4147-B8E3-887293BDC9D1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8E2124"/>
    <w:multiLevelType w:val="singleLevel"/>
    <w:tmpl w:val="B18E212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C3093D96"/>
    <w:multiLevelType w:val="multilevel"/>
    <w:tmpl w:val="C3093D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D421E4BB"/>
    <w:multiLevelType w:val="multilevel"/>
    <w:tmpl w:val="D421E4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0EC86847"/>
    <w:multiLevelType w:val="multilevel"/>
    <w:tmpl w:val="0EC868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F4BD1B5"/>
    <w:multiLevelType w:val="multilevel"/>
    <w:tmpl w:val="1F4BD1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3C757351"/>
    <w:multiLevelType w:val="multilevel"/>
    <w:tmpl w:val="3C7573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5A241D34"/>
    <w:multiLevelType w:val="multilevel"/>
    <w:tmpl w:val="5A241D3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5D04CA10"/>
    <w:multiLevelType w:val="multilevel"/>
    <w:tmpl w:val="5D04CA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64E5C78B"/>
    <w:multiLevelType w:val="multilevel"/>
    <w:tmpl w:val="64E5C7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4"/>
  </w:num>
  <w:num w:numId="3">
    <w:abstractNumId w:val="13"/>
  </w:num>
  <w:num w:numId="4">
    <w:abstractNumId w:val="10"/>
  </w:num>
  <w:num w:numId="5">
    <w:abstractNumId w:val="2"/>
  </w:num>
  <w:num w:numId="6">
    <w:abstractNumId w:val="1"/>
  </w:num>
  <w:num w:numId="7">
    <w:abstractNumId w:val="7"/>
  </w:num>
  <w:num w:numId="8">
    <w:abstractNumId w:val="12"/>
  </w:num>
  <w:num w:numId="9">
    <w:abstractNumId w:val="8"/>
  </w:num>
  <w:num w:numId="10">
    <w:abstractNumId w:val="5"/>
  </w:num>
  <w:num w:numId="11">
    <w:abstractNumId w:val="9"/>
  </w:num>
  <w:num w:numId="12">
    <w:abstractNumId w:val="3"/>
  </w:num>
  <w:num w:numId="13">
    <w:abstractNumId w:val="11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B7A542F"/>
    <w:rsid w:val="1F661DDA"/>
    <w:rsid w:val="22B455C8"/>
    <w:rsid w:val="366D0E58"/>
    <w:rsid w:val="426E254F"/>
    <w:rsid w:val="469A4465"/>
    <w:rsid w:val="60FE0FF7"/>
    <w:rsid w:val="6FB35E07"/>
    <w:rsid w:val="702012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link w:val="16"/>
    <w:qFormat/>
    <w:uiPriority w:val="0"/>
    <w:pPr>
      <w:keepNext/>
      <w:keepLines/>
      <w:pageBreakBefore w:val="0"/>
      <w:spacing w:before="240" w:after="120" w:line="240" w:lineRule="auto"/>
      <w:outlineLvl w:val="1"/>
    </w:pPr>
    <w:rPr>
      <w:b/>
      <w:sz w:val="46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8"/>
    <w:qFormat/>
    <w:uiPriority w:val="0"/>
    <w:rPr>
      <w:b/>
      <w:bCs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3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4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0"/>
    <w:basedOn w:val="14"/>
    <w:qFormat/>
    <w:uiPriority w:val="0"/>
  </w:style>
  <w:style w:type="character" w:customStyle="1" w:styleId="16">
    <w:name w:val="Heading 2 Char"/>
    <w:link w:val="3"/>
    <w:qFormat/>
    <w:uiPriority w:val="0"/>
    <w:rPr>
      <w:rFonts w:ascii="Arial" w:hAnsi="Arial"/>
      <w:b/>
      <w:sz w:val="46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846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2026-05-28T22:40:00Z</dcterms:created>
  <dc:creator>hp</dc:creator>
  <cp:lastModifiedBy>hp</cp:lastModifiedBy>
  <dcterms:modified xsi:type="dcterms:W3CDTF">2026-06-12T01:15:18Z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89E962E4985A4571ACB9FDB099C0928E_13</vt:lpwstr>
  </property>
</Properties>
</file>