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CC89" w14:textId="77777777" w:rsidR="005E6F5C" w:rsidRDefault="007D5155">
      <w:pPr>
        <w:spacing w:after="80"/>
      </w:pPr>
      <w:r>
        <w:rPr>
          <w:rFonts w:ascii="Calibri" w:hAnsi="Calibri"/>
          <w:b/>
          <w:color w:val="000000"/>
        </w:rPr>
        <w:t xml:space="preserve">Name: </w:t>
      </w:r>
      <w:r>
        <w:rPr>
          <w:rFonts w:ascii="Calibri" w:hAnsi="Calibri"/>
          <w:color w:val="000000"/>
        </w:rPr>
        <w:t>Maryam</w:t>
      </w:r>
      <w:r>
        <w:rPr>
          <w:rFonts w:ascii="Calibri" w:hAnsi="Calibri"/>
          <w:color w:val="000000"/>
        </w:rPr>
        <w:br/>
      </w:r>
      <w:r>
        <w:rPr>
          <w:rFonts w:ascii="Calibri" w:hAnsi="Calibri"/>
          <w:b/>
          <w:color w:val="000000"/>
        </w:rPr>
        <w:t xml:space="preserve">Roll No: </w:t>
      </w:r>
      <w:r>
        <w:rPr>
          <w:rFonts w:ascii="Calibri" w:hAnsi="Calibri"/>
          <w:color w:val="000000"/>
        </w:rPr>
        <w:t>SU92-BSAIM-F25-350</w:t>
      </w:r>
      <w:r>
        <w:rPr>
          <w:rFonts w:ascii="Calibri" w:hAnsi="Calibri"/>
          <w:color w:val="000000"/>
        </w:rPr>
        <w:br/>
      </w:r>
      <w:r>
        <w:rPr>
          <w:rFonts w:ascii="Calibri" w:hAnsi="Calibri"/>
          <w:b/>
          <w:color w:val="000000"/>
        </w:rPr>
        <w:t xml:space="preserve">Section: </w:t>
      </w:r>
      <w:r>
        <w:rPr>
          <w:rFonts w:ascii="Calibri" w:hAnsi="Calibri"/>
          <w:color w:val="000000"/>
        </w:rPr>
        <w:t>BSAI-3B</w:t>
      </w:r>
      <w:r>
        <w:rPr>
          <w:rFonts w:ascii="Calibri" w:hAnsi="Calibri"/>
          <w:color w:val="000000"/>
        </w:rPr>
        <w:br/>
      </w:r>
      <w:r>
        <w:rPr>
          <w:rFonts w:ascii="Calibri" w:hAnsi="Calibri"/>
          <w:b/>
          <w:color w:val="000000"/>
        </w:rPr>
        <w:t xml:space="preserve">Lab Assignment: </w:t>
      </w:r>
      <w:r>
        <w:rPr>
          <w:rFonts w:ascii="Calibri" w:hAnsi="Calibri"/>
          <w:color w:val="000000"/>
        </w:rPr>
        <w:t>Lab Task 02</w:t>
      </w:r>
    </w:p>
    <w:p w14:paraId="33449EEB" w14:textId="77777777" w:rsidR="001D631B" w:rsidRDefault="001D631B" w:rsidP="00544669">
      <w:pPr>
        <w:spacing w:after="240"/>
        <w:rPr>
          <w:rFonts w:ascii="Calibri" w:hAnsi="Calibri"/>
          <w:b/>
          <w:color w:val="000000"/>
          <w:sz w:val="26"/>
        </w:rPr>
      </w:pPr>
    </w:p>
    <w:p w14:paraId="3BA5E1D0" w14:textId="489C67BD" w:rsidR="005E6F5C" w:rsidRDefault="007D5155" w:rsidP="00544669">
      <w:pPr>
        <w:spacing w:after="240"/>
      </w:pPr>
      <w:r>
        <w:rPr>
          <w:rFonts w:ascii="Calibri" w:hAnsi="Calibri"/>
          <w:b/>
          <w:color w:val="000000"/>
          <w:sz w:val="26"/>
        </w:rPr>
        <w:t>1. Overview &amp; Core Concepts</w:t>
      </w:r>
    </w:p>
    <w:p w14:paraId="65D4A9D3" w14:textId="77777777" w:rsidR="005E6F5C" w:rsidRDefault="007D5155">
      <w:r>
        <w:rPr>
          <w:rFonts w:ascii="Calibri" w:hAnsi="Calibri"/>
          <w:color w:val="000000"/>
          <w:sz w:val="21"/>
        </w:rPr>
        <w:t>In this lab session, we explored the fundamentals of Artificial Intelligence agents and their evaluation using PEAS frameworks. An AI agent functions by perceiving its surrounding environment through sensors, processing this input data, and subsequently executing appropriate actions using actuators.</w:t>
      </w:r>
    </w:p>
    <w:p w14:paraId="2A83E583" w14:textId="77777777" w:rsidR="005E6F5C" w:rsidRDefault="007D5155">
      <w:pPr>
        <w:spacing w:before="240" w:after="120"/>
      </w:pPr>
      <w:r>
        <w:rPr>
          <w:rFonts w:ascii="Calibri" w:hAnsi="Calibri"/>
          <w:b/>
          <w:color w:val="000000"/>
          <w:sz w:val="26"/>
        </w:rPr>
        <w:t>2. System PEAS Specifications</w:t>
      </w:r>
    </w:p>
    <w:p w14:paraId="21088E9C" w14:textId="77777777" w:rsidR="005E6F5C" w:rsidRDefault="007D5155">
      <w:pPr>
        <w:spacing w:after="80"/>
      </w:pPr>
      <w:r>
        <w:rPr>
          <w:rFonts w:ascii="Calibri" w:hAnsi="Calibri"/>
          <w:b/>
          <w:color w:val="000000"/>
        </w:rPr>
        <w:t>A. Autonomous Delivery Robot</w:t>
      </w:r>
    </w:p>
    <w:tbl>
      <w:tblPr>
        <w:tblW w:w="0" w:type="auto"/>
        <w:jc w:val="center"/>
        <w:tblLayout w:type="fixed"/>
        <w:tblLook w:val="04A0" w:firstRow="1" w:lastRow="0" w:firstColumn="1" w:lastColumn="0" w:noHBand="0" w:noVBand="1"/>
      </w:tblPr>
      <w:tblGrid>
        <w:gridCol w:w="3168"/>
        <w:gridCol w:w="6192"/>
      </w:tblGrid>
      <w:tr w:rsidR="005E6F5C" w14:paraId="6813D90C"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6053BD1A" w14:textId="77777777" w:rsidR="005E6F5C" w:rsidRDefault="007D5155">
            <w:pPr>
              <w:spacing w:before="40" w:after="40"/>
            </w:pPr>
            <w:r>
              <w:rPr>
                <w:rFonts w:ascii="Calibri" w:hAnsi="Calibri"/>
                <w:b/>
                <w:color w:val="000000"/>
                <w:sz w:val="19"/>
              </w:rPr>
              <w:t>PEAS Component</w:t>
            </w:r>
          </w:p>
        </w:tc>
        <w:tc>
          <w:tcPr>
            <w:tcW w:w="6192" w:type="dxa"/>
            <w:tcBorders>
              <w:top w:val="single" w:sz="4" w:space="0" w:color="000000"/>
              <w:left w:val="single" w:sz="4" w:space="0" w:color="000000"/>
              <w:bottom w:val="single" w:sz="4" w:space="0" w:color="000000"/>
              <w:right w:val="single" w:sz="4" w:space="0" w:color="000000"/>
            </w:tcBorders>
            <w:shd w:val="clear" w:color="auto" w:fill="EAEAEA"/>
          </w:tcPr>
          <w:p w14:paraId="078A84C3" w14:textId="77777777" w:rsidR="005E6F5C" w:rsidRDefault="007D5155">
            <w:pPr>
              <w:spacing w:before="40" w:after="40"/>
            </w:pPr>
            <w:r>
              <w:rPr>
                <w:rFonts w:ascii="Calibri" w:hAnsi="Calibri"/>
                <w:b/>
                <w:color w:val="000000"/>
                <w:sz w:val="19"/>
              </w:rPr>
              <w:t>Detailed Description</w:t>
            </w:r>
          </w:p>
        </w:tc>
      </w:tr>
      <w:tr w:rsidR="005E6F5C" w14:paraId="54A88183"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5C7A81A4" w14:textId="77777777" w:rsidR="005E6F5C" w:rsidRDefault="007D5155">
            <w:pPr>
              <w:spacing w:before="40" w:after="40"/>
            </w:pPr>
            <w:r>
              <w:rPr>
                <w:rFonts w:ascii="Calibri" w:hAnsi="Calibri"/>
                <w:color w:val="000000"/>
                <w:sz w:val="19"/>
              </w:rPr>
              <w:t>Performance Measure</w:t>
            </w:r>
          </w:p>
        </w:tc>
        <w:tc>
          <w:tcPr>
            <w:tcW w:w="6192" w:type="dxa"/>
            <w:tcBorders>
              <w:top w:val="single" w:sz="4" w:space="0" w:color="000000"/>
              <w:left w:val="single" w:sz="4" w:space="0" w:color="000000"/>
              <w:bottom w:val="single" w:sz="4" w:space="0" w:color="000000"/>
              <w:right w:val="single" w:sz="4" w:space="0" w:color="000000"/>
            </w:tcBorders>
            <w:shd w:val="clear" w:color="auto" w:fill="FFFFFF"/>
          </w:tcPr>
          <w:p w14:paraId="62CC5A13" w14:textId="77777777" w:rsidR="005E6F5C" w:rsidRDefault="007D5155">
            <w:pPr>
              <w:spacing w:before="40" w:after="40"/>
            </w:pPr>
            <w:r>
              <w:rPr>
                <w:rFonts w:ascii="Calibri" w:hAnsi="Calibri"/>
                <w:color w:val="000000"/>
                <w:sz w:val="19"/>
              </w:rPr>
              <w:t>Ensuring safe navigation, collision avoidance, and accurate destination arrival</w:t>
            </w:r>
          </w:p>
        </w:tc>
      </w:tr>
      <w:tr w:rsidR="005E6F5C" w14:paraId="6F3DF12C"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5F7D6D08" w14:textId="77777777" w:rsidR="005E6F5C" w:rsidRDefault="007D5155">
            <w:pPr>
              <w:spacing w:before="40" w:after="40"/>
            </w:pPr>
            <w:r>
              <w:rPr>
                <w:rFonts w:ascii="Calibri" w:hAnsi="Calibri"/>
                <w:color w:val="000000"/>
                <w:sz w:val="19"/>
              </w:rPr>
              <w:t>Environment</w:t>
            </w:r>
          </w:p>
        </w:tc>
        <w:tc>
          <w:tcPr>
            <w:tcW w:w="6192" w:type="dxa"/>
            <w:tcBorders>
              <w:top w:val="single" w:sz="4" w:space="0" w:color="000000"/>
              <w:left w:val="single" w:sz="4" w:space="0" w:color="000000"/>
              <w:bottom w:val="single" w:sz="4" w:space="0" w:color="000000"/>
              <w:right w:val="single" w:sz="4" w:space="0" w:color="000000"/>
            </w:tcBorders>
            <w:shd w:val="clear" w:color="auto" w:fill="FFFFFF"/>
          </w:tcPr>
          <w:p w14:paraId="69CCC211" w14:textId="77777777" w:rsidR="005E6F5C" w:rsidRDefault="007D5155">
            <w:pPr>
              <w:spacing w:before="40" w:after="40"/>
            </w:pPr>
            <w:r>
              <w:rPr>
                <w:rFonts w:ascii="Calibri" w:hAnsi="Calibri"/>
                <w:color w:val="000000"/>
                <w:sz w:val="19"/>
              </w:rPr>
              <w:t>University campus, hallways, classrooms, and student pathways</w:t>
            </w:r>
          </w:p>
        </w:tc>
      </w:tr>
      <w:tr w:rsidR="005E6F5C" w14:paraId="1FF859FC"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365A0D83" w14:textId="77777777" w:rsidR="005E6F5C" w:rsidRDefault="007D5155">
            <w:pPr>
              <w:spacing w:before="40" w:after="40"/>
            </w:pPr>
            <w:r>
              <w:rPr>
                <w:rFonts w:ascii="Calibri" w:hAnsi="Calibri"/>
                <w:color w:val="000000"/>
                <w:sz w:val="19"/>
              </w:rPr>
              <w:t>Actuators</w:t>
            </w:r>
          </w:p>
        </w:tc>
        <w:tc>
          <w:tcPr>
            <w:tcW w:w="6192" w:type="dxa"/>
            <w:tcBorders>
              <w:top w:val="single" w:sz="4" w:space="0" w:color="000000"/>
              <w:left w:val="single" w:sz="4" w:space="0" w:color="000000"/>
              <w:bottom w:val="single" w:sz="4" w:space="0" w:color="000000"/>
              <w:right w:val="single" w:sz="4" w:space="0" w:color="000000"/>
            </w:tcBorders>
            <w:shd w:val="clear" w:color="auto" w:fill="FFFFFF"/>
          </w:tcPr>
          <w:p w14:paraId="37C51D0D" w14:textId="77777777" w:rsidR="005E6F5C" w:rsidRDefault="007D5155">
            <w:pPr>
              <w:spacing w:before="40" w:after="40"/>
            </w:pPr>
            <w:r>
              <w:rPr>
                <w:rFonts w:ascii="Calibri" w:hAnsi="Calibri"/>
                <w:color w:val="000000"/>
                <w:sz w:val="19"/>
              </w:rPr>
              <w:t>Motorized wheels, steering system, and robotic manipulator arm</w:t>
            </w:r>
          </w:p>
        </w:tc>
      </w:tr>
      <w:tr w:rsidR="005E6F5C" w14:paraId="0125E361"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15A0DF5B" w14:textId="77777777" w:rsidR="005E6F5C" w:rsidRDefault="007D5155">
            <w:pPr>
              <w:spacing w:before="40" w:after="40"/>
            </w:pPr>
            <w:r>
              <w:rPr>
                <w:rFonts w:ascii="Calibri" w:hAnsi="Calibri"/>
                <w:color w:val="000000"/>
                <w:sz w:val="19"/>
              </w:rPr>
              <w:t>Sensors</w:t>
            </w:r>
          </w:p>
        </w:tc>
        <w:tc>
          <w:tcPr>
            <w:tcW w:w="6192" w:type="dxa"/>
            <w:tcBorders>
              <w:top w:val="single" w:sz="4" w:space="0" w:color="000000"/>
              <w:left w:val="single" w:sz="4" w:space="0" w:color="000000"/>
              <w:bottom w:val="single" w:sz="4" w:space="0" w:color="000000"/>
              <w:right w:val="single" w:sz="4" w:space="0" w:color="000000"/>
            </w:tcBorders>
            <w:shd w:val="clear" w:color="auto" w:fill="FFFFFF"/>
          </w:tcPr>
          <w:p w14:paraId="57A5727C" w14:textId="77777777" w:rsidR="005E6F5C" w:rsidRDefault="007D5155">
            <w:pPr>
              <w:spacing w:before="40" w:after="40"/>
            </w:pPr>
            <w:r>
              <w:rPr>
                <w:rFonts w:ascii="Calibri" w:hAnsi="Calibri"/>
                <w:color w:val="000000"/>
                <w:sz w:val="19"/>
              </w:rPr>
              <w:t>Optical cameras, GPS module, and obstacle detection sensors</w:t>
            </w:r>
          </w:p>
        </w:tc>
      </w:tr>
    </w:tbl>
    <w:p w14:paraId="2590BC08" w14:textId="77777777" w:rsidR="005E6F5C" w:rsidRDefault="007D5155">
      <w:pPr>
        <w:spacing w:before="160" w:after="80"/>
      </w:pPr>
      <w:r>
        <w:rPr>
          <w:rFonts w:ascii="Calibri" w:hAnsi="Calibri"/>
          <w:b/>
          <w:color w:val="000000"/>
        </w:rPr>
        <w:t>B. LLM-Based Student Assistant Agent</w:t>
      </w:r>
    </w:p>
    <w:tbl>
      <w:tblPr>
        <w:tblW w:w="0" w:type="auto"/>
        <w:jc w:val="center"/>
        <w:tblLayout w:type="fixed"/>
        <w:tblLook w:val="04A0" w:firstRow="1" w:lastRow="0" w:firstColumn="1" w:lastColumn="0" w:noHBand="0" w:noVBand="1"/>
      </w:tblPr>
      <w:tblGrid>
        <w:gridCol w:w="3168"/>
        <w:gridCol w:w="6192"/>
      </w:tblGrid>
      <w:tr w:rsidR="005E6F5C" w14:paraId="420CB8DE"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3C8A56CD" w14:textId="77777777" w:rsidR="005E6F5C" w:rsidRDefault="007D5155">
            <w:pPr>
              <w:spacing w:before="40" w:after="40"/>
            </w:pPr>
            <w:r>
              <w:rPr>
                <w:rFonts w:ascii="Calibri" w:hAnsi="Calibri"/>
                <w:b/>
                <w:color w:val="000000"/>
                <w:sz w:val="19"/>
              </w:rPr>
              <w:t>PEAS Component</w:t>
            </w:r>
          </w:p>
        </w:tc>
        <w:tc>
          <w:tcPr>
            <w:tcW w:w="6192" w:type="dxa"/>
            <w:tcBorders>
              <w:top w:val="single" w:sz="4" w:space="0" w:color="000000"/>
              <w:left w:val="single" w:sz="4" w:space="0" w:color="000000"/>
              <w:bottom w:val="single" w:sz="4" w:space="0" w:color="000000"/>
              <w:right w:val="single" w:sz="4" w:space="0" w:color="000000"/>
            </w:tcBorders>
            <w:shd w:val="clear" w:color="auto" w:fill="EAEAEA"/>
          </w:tcPr>
          <w:p w14:paraId="2230B7ED" w14:textId="77777777" w:rsidR="005E6F5C" w:rsidRDefault="007D5155">
            <w:pPr>
              <w:spacing w:before="40" w:after="40"/>
            </w:pPr>
            <w:r>
              <w:rPr>
                <w:rFonts w:ascii="Calibri" w:hAnsi="Calibri"/>
                <w:b/>
                <w:color w:val="000000"/>
                <w:sz w:val="19"/>
              </w:rPr>
              <w:t>Detailed Description</w:t>
            </w:r>
          </w:p>
        </w:tc>
      </w:tr>
      <w:tr w:rsidR="005E6F5C" w14:paraId="3422E194"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7D1CF835" w14:textId="77777777" w:rsidR="005E6F5C" w:rsidRDefault="007D5155">
            <w:pPr>
              <w:spacing w:before="40" w:after="40"/>
            </w:pPr>
            <w:r>
              <w:rPr>
                <w:rFonts w:ascii="Calibri" w:hAnsi="Calibri"/>
                <w:color w:val="000000"/>
                <w:sz w:val="19"/>
              </w:rPr>
              <w:t>Performance Measure</w:t>
            </w:r>
          </w:p>
        </w:tc>
        <w:tc>
          <w:tcPr>
            <w:tcW w:w="6192" w:type="dxa"/>
            <w:tcBorders>
              <w:top w:val="single" w:sz="4" w:space="0" w:color="000000"/>
              <w:left w:val="single" w:sz="4" w:space="0" w:color="000000"/>
              <w:bottom w:val="single" w:sz="4" w:space="0" w:color="000000"/>
              <w:right w:val="single" w:sz="4" w:space="0" w:color="000000"/>
            </w:tcBorders>
            <w:shd w:val="clear" w:color="auto" w:fill="FFFFFF"/>
          </w:tcPr>
          <w:p w14:paraId="5B6B081B" w14:textId="77777777" w:rsidR="005E6F5C" w:rsidRDefault="007D5155">
            <w:pPr>
              <w:spacing w:before="40" w:after="40"/>
            </w:pPr>
            <w:r>
              <w:rPr>
                <w:rFonts w:ascii="Calibri" w:hAnsi="Calibri"/>
                <w:color w:val="000000"/>
                <w:sz w:val="19"/>
              </w:rPr>
              <w:t>Providing accurate answers, high response speed, and relevant guidance</w:t>
            </w:r>
          </w:p>
        </w:tc>
      </w:tr>
      <w:tr w:rsidR="005E6F5C" w14:paraId="40A245C7"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3934C894" w14:textId="77777777" w:rsidR="005E6F5C" w:rsidRDefault="007D5155">
            <w:pPr>
              <w:spacing w:before="40" w:after="40"/>
            </w:pPr>
            <w:r>
              <w:rPr>
                <w:rFonts w:ascii="Calibri" w:hAnsi="Calibri"/>
                <w:color w:val="000000"/>
                <w:sz w:val="19"/>
              </w:rPr>
              <w:t>Environment</w:t>
            </w:r>
          </w:p>
        </w:tc>
        <w:tc>
          <w:tcPr>
            <w:tcW w:w="6192" w:type="dxa"/>
            <w:tcBorders>
              <w:top w:val="single" w:sz="4" w:space="0" w:color="000000"/>
              <w:left w:val="single" w:sz="4" w:space="0" w:color="000000"/>
              <w:bottom w:val="single" w:sz="4" w:space="0" w:color="000000"/>
              <w:right w:val="single" w:sz="4" w:space="0" w:color="000000"/>
            </w:tcBorders>
            <w:shd w:val="clear" w:color="auto" w:fill="FFFFFF"/>
          </w:tcPr>
          <w:p w14:paraId="38FF9920" w14:textId="77777777" w:rsidR="005E6F5C" w:rsidRDefault="007D5155">
            <w:pPr>
              <w:spacing w:before="40" w:after="40"/>
            </w:pPr>
            <w:r>
              <w:rPr>
                <w:rFonts w:ascii="Calibri" w:hAnsi="Calibri"/>
                <w:color w:val="000000"/>
                <w:sz w:val="19"/>
              </w:rPr>
              <w:t>Academic portal, LMS interface, and student community platform</w:t>
            </w:r>
          </w:p>
        </w:tc>
      </w:tr>
      <w:tr w:rsidR="005E6F5C" w14:paraId="0D1DA68C"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2C5BC560" w14:textId="77777777" w:rsidR="005E6F5C" w:rsidRDefault="007D5155">
            <w:pPr>
              <w:spacing w:before="40" w:after="40"/>
            </w:pPr>
            <w:r>
              <w:rPr>
                <w:rFonts w:ascii="Calibri" w:hAnsi="Calibri"/>
                <w:color w:val="000000"/>
                <w:sz w:val="19"/>
              </w:rPr>
              <w:t>Actuators</w:t>
            </w:r>
          </w:p>
        </w:tc>
        <w:tc>
          <w:tcPr>
            <w:tcW w:w="6192" w:type="dxa"/>
            <w:tcBorders>
              <w:top w:val="single" w:sz="4" w:space="0" w:color="000000"/>
              <w:left w:val="single" w:sz="4" w:space="0" w:color="000000"/>
              <w:bottom w:val="single" w:sz="4" w:space="0" w:color="000000"/>
              <w:right w:val="single" w:sz="4" w:space="0" w:color="000000"/>
            </w:tcBorders>
            <w:shd w:val="clear" w:color="auto" w:fill="FFFFFF"/>
          </w:tcPr>
          <w:p w14:paraId="57AFC4CC" w14:textId="77777777" w:rsidR="005E6F5C" w:rsidRDefault="007D5155">
            <w:pPr>
              <w:spacing w:before="40" w:after="40"/>
            </w:pPr>
            <w:r>
              <w:rPr>
                <w:rFonts w:ascii="Calibri" w:hAnsi="Calibri"/>
                <w:color w:val="000000"/>
                <w:sz w:val="19"/>
              </w:rPr>
              <w:t>Text-based responses, automated alerts, and system notifications</w:t>
            </w:r>
          </w:p>
        </w:tc>
      </w:tr>
      <w:tr w:rsidR="005E6F5C" w14:paraId="183BC531"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458AF392" w14:textId="77777777" w:rsidR="005E6F5C" w:rsidRDefault="007D5155">
            <w:pPr>
              <w:spacing w:before="40" w:after="40"/>
            </w:pPr>
            <w:r>
              <w:rPr>
                <w:rFonts w:ascii="Calibri" w:hAnsi="Calibri"/>
                <w:color w:val="000000"/>
                <w:sz w:val="19"/>
              </w:rPr>
              <w:t>Sensors</w:t>
            </w:r>
          </w:p>
        </w:tc>
        <w:tc>
          <w:tcPr>
            <w:tcW w:w="6192" w:type="dxa"/>
            <w:tcBorders>
              <w:top w:val="single" w:sz="4" w:space="0" w:color="000000"/>
              <w:left w:val="single" w:sz="4" w:space="0" w:color="000000"/>
              <w:bottom w:val="single" w:sz="4" w:space="0" w:color="000000"/>
              <w:right w:val="single" w:sz="4" w:space="0" w:color="000000"/>
            </w:tcBorders>
            <w:shd w:val="clear" w:color="auto" w:fill="FFFFFF"/>
          </w:tcPr>
          <w:p w14:paraId="7EAEF00B" w14:textId="77777777" w:rsidR="005E6F5C" w:rsidRDefault="007D5155">
            <w:pPr>
              <w:spacing w:before="40" w:after="40"/>
            </w:pPr>
            <w:r>
              <w:rPr>
                <w:rFonts w:ascii="Calibri" w:hAnsi="Calibri"/>
                <w:color w:val="000000"/>
                <w:sz w:val="19"/>
              </w:rPr>
              <w:t>Document uploads, query inputs, and student interaction logs</w:t>
            </w:r>
          </w:p>
        </w:tc>
      </w:tr>
    </w:tbl>
    <w:p w14:paraId="4808B18E" w14:textId="77777777" w:rsidR="005E6F5C" w:rsidRDefault="007D5155">
      <w:pPr>
        <w:spacing w:before="280" w:after="120"/>
      </w:pPr>
      <w:r>
        <w:rPr>
          <w:rFonts w:ascii="Calibri" w:hAnsi="Calibri"/>
          <w:b/>
          <w:color w:val="000000"/>
          <w:sz w:val="26"/>
        </w:rPr>
        <w:t>3. Environment Classification</w:t>
      </w:r>
    </w:p>
    <w:tbl>
      <w:tblPr>
        <w:tblW w:w="0" w:type="auto"/>
        <w:jc w:val="center"/>
        <w:tblLayout w:type="fixed"/>
        <w:tblLook w:val="04A0" w:firstRow="1" w:lastRow="0" w:firstColumn="1" w:lastColumn="0" w:noHBand="0" w:noVBand="1"/>
      </w:tblPr>
      <w:tblGrid>
        <w:gridCol w:w="3168"/>
        <w:gridCol w:w="3024"/>
        <w:gridCol w:w="3168"/>
      </w:tblGrid>
      <w:tr w:rsidR="005E6F5C" w14:paraId="150B6276"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10907CBD" w14:textId="77777777" w:rsidR="005E6F5C" w:rsidRDefault="007D5155">
            <w:pPr>
              <w:spacing w:before="40" w:after="40"/>
            </w:pPr>
            <w:r>
              <w:rPr>
                <w:rFonts w:ascii="Calibri" w:hAnsi="Calibri"/>
                <w:b/>
                <w:color w:val="000000"/>
                <w:sz w:val="19"/>
              </w:rPr>
              <w:t>Agent System</w:t>
            </w:r>
          </w:p>
        </w:tc>
        <w:tc>
          <w:tcPr>
            <w:tcW w:w="3024" w:type="dxa"/>
            <w:tcBorders>
              <w:top w:val="single" w:sz="4" w:space="0" w:color="000000"/>
              <w:left w:val="single" w:sz="4" w:space="0" w:color="000000"/>
              <w:bottom w:val="single" w:sz="4" w:space="0" w:color="000000"/>
              <w:right w:val="single" w:sz="4" w:space="0" w:color="000000"/>
            </w:tcBorders>
            <w:shd w:val="clear" w:color="auto" w:fill="EAEAEA"/>
          </w:tcPr>
          <w:p w14:paraId="120E2492" w14:textId="77777777" w:rsidR="005E6F5C" w:rsidRDefault="007D5155">
            <w:pPr>
              <w:spacing w:before="40" w:after="40"/>
            </w:pPr>
            <w:r>
              <w:rPr>
                <w:rFonts w:ascii="Calibri" w:hAnsi="Calibri"/>
                <w:b/>
                <w:color w:val="000000"/>
                <w:sz w:val="19"/>
              </w:rPr>
              <w:t>Observability Level</w:t>
            </w:r>
          </w:p>
        </w:tc>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439DBA93" w14:textId="77777777" w:rsidR="005E6F5C" w:rsidRDefault="007D5155">
            <w:pPr>
              <w:spacing w:before="40" w:after="40"/>
            </w:pPr>
            <w:r>
              <w:rPr>
                <w:rFonts w:ascii="Calibri" w:hAnsi="Calibri"/>
                <w:b/>
                <w:color w:val="000000"/>
                <w:sz w:val="19"/>
              </w:rPr>
              <w:t>Environment Nature</w:t>
            </w:r>
          </w:p>
        </w:tc>
      </w:tr>
      <w:tr w:rsidR="005E6F5C" w14:paraId="7411C387"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70CD0029" w14:textId="77777777" w:rsidR="005E6F5C" w:rsidRDefault="007D5155">
            <w:pPr>
              <w:spacing w:before="40" w:after="40"/>
            </w:pPr>
            <w:r>
              <w:rPr>
                <w:rFonts w:ascii="Calibri" w:hAnsi="Calibri"/>
                <w:color w:val="000000"/>
                <w:sz w:val="19"/>
              </w:rPr>
              <w:t>Delivery Robot</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Pr>
          <w:p w14:paraId="038C270D" w14:textId="77777777" w:rsidR="005E6F5C" w:rsidRDefault="007D5155">
            <w:pPr>
              <w:spacing w:before="40" w:after="40"/>
            </w:pPr>
            <w:r>
              <w:rPr>
                <w:rFonts w:ascii="Calibri" w:hAnsi="Calibri"/>
                <w:color w:val="000000"/>
                <w:sz w:val="19"/>
              </w:rPr>
              <w:t>Partially Observable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32C2BE78" w14:textId="77777777" w:rsidR="005E6F5C" w:rsidRDefault="007D5155">
            <w:pPr>
              <w:spacing w:before="40" w:after="40"/>
            </w:pPr>
            <w:r>
              <w:rPr>
                <w:rFonts w:ascii="Calibri" w:hAnsi="Calibri"/>
                <w:color w:val="000000"/>
                <w:sz w:val="19"/>
              </w:rPr>
              <w:t>Stochastic</w:t>
            </w:r>
          </w:p>
        </w:tc>
      </w:tr>
      <w:tr w:rsidR="005E6F5C" w14:paraId="4B6C2880"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68870C40" w14:textId="77777777" w:rsidR="005E6F5C" w:rsidRDefault="007D5155">
            <w:pPr>
              <w:spacing w:before="40" w:after="40"/>
            </w:pPr>
            <w:r>
              <w:rPr>
                <w:rFonts w:ascii="Calibri" w:hAnsi="Calibri"/>
                <w:color w:val="000000"/>
                <w:sz w:val="19"/>
              </w:rPr>
              <w:t>Student Support Agent</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Pr>
          <w:p w14:paraId="1FEDD6FB" w14:textId="77777777" w:rsidR="005E6F5C" w:rsidRDefault="007D5155">
            <w:pPr>
              <w:spacing w:before="40" w:after="40"/>
            </w:pPr>
            <w:r>
              <w:rPr>
                <w:rFonts w:ascii="Calibri" w:hAnsi="Calibri"/>
                <w:color w:val="000000"/>
                <w:sz w:val="19"/>
              </w:rPr>
              <w:t>Partially Observable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Pr>
          <w:p w14:paraId="025D2BF6" w14:textId="77777777" w:rsidR="005E6F5C" w:rsidRDefault="007D5155">
            <w:pPr>
              <w:spacing w:before="40" w:after="40"/>
            </w:pPr>
            <w:r>
              <w:rPr>
                <w:rFonts w:ascii="Calibri" w:hAnsi="Calibri"/>
                <w:color w:val="000000"/>
                <w:sz w:val="19"/>
              </w:rPr>
              <w:t>Stochastic</w:t>
            </w:r>
          </w:p>
        </w:tc>
      </w:tr>
    </w:tbl>
    <w:p w14:paraId="0F5A8FD2" w14:textId="77777777" w:rsidR="005E6F5C" w:rsidRDefault="007D5155">
      <w:pPr>
        <w:spacing w:before="280" w:after="120"/>
      </w:pPr>
      <w:r>
        <w:rPr>
          <w:rFonts w:ascii="Calibri" w:hAnsi="Calibri"/>
          <w:b/>
          <w:color w:val="000000"/>
          <w:sz w:val="26"/>
        </w:rPr>
        <w:t>4. Python Program: Stateful Classroom Agent</w:t>
      </w:r>
    </w:p>
    <w:tbl>
      <w:tblPr>
        <w:tblW w:w="0" w:type="auto"/>
        <w:jc w:val="center"/>
        <w:tblLayout w:type="fixed"/>
        <w:tblLook w:val="04A0" w:firstRow="1" w:lastRow="0" w:firstColumn="1" w:lastColumn="0" w:noHBand="0" w:noVBand="1"/>
      </w:tblPr>
      <w:tblGrid>
        <w:gridCol w:w="9360"/>
      </w:tblGrid>
      <w:tr w:rsidR="005E6F5C" w14:paraId="23EEAF3F" w14:textId="77777777">
        <w:trPr>
          <w:jc w:val="center"/>
        </w:trPr>
        <w:tc>
          <w:tcPr>
            <w:tcW w:w="9360" w:type="dxa"/>
            <w:tcBorders>
              <w:top w:val="single" w:sz="4" w:space="0" w:color="000000"/>
              <w:left w:val="single" w:sz="18" w:space="0" w:color="000000"/>
              <w:bottom w:val="single" w:sz="4" w:space="0" w:color="000000"/>
              <w:right w:val="single" w:sz="4" w:space="0" w:color="000000"/>
            </w:tcBorders>
            <w:shd w:val="clear" w:color="auto" w:fill="F2F2F2"/>
          </w:tcPr>
          <w:p w14:paraId="204C2330" w14:textId="77777777" w:rsidR="005E6F5C" w:rsidRDefault="007D5155">
            <w:pPr>
              <w:spacing w:before="80" w:after="80" w:line="252" w:lineRule="auto"/>
            </w:pPr>
            <w:r>
              <w:rPr>
                <w:rFonts w:ascii="Consolas" w:hAnsi="Consolas"/>
                <w:color w:val="000000"/>
                <w:sz w:val="18"/>
              </w:rPr>
              <w:t>class ClassroomAgent:</w:t>
            </w:r>
            <w:r>
              <w:rPr>
                <w:rFonts w:ascii="Consolas" w:hAnsi="Consolas"/>
                <w:color w:val="000000"/>
                <w:sz w:val="18"/>
              </w:rPr>
              <w:br/>
              <w:t xml:space="preserve">    def __init__(self):</w:t>
            </w:r>
            <w:r>
              <w:rPr>
                <w:rFonts w:ascii="Consolas" w:hAnsi="Consolas"/>
                <w:color w:val="000000"/>
                <w:sz w:val="18"/>
              </w:rPr>
              <w:br/>
              <w:t xml:space="preserve">        self.previous_temp = None </w:t>
            </w:r>
            <w:r>
              <w:rPr>
                <w:rFonts w:ascii="Consolas" w:hAnsi="Consolas"/>
                <w:color w:val="000000"/>
                <w:sz w:val="18"/>
              </w:rPr>
              <w:br/>
            </w:r>
            <w:r>
              <w:rPr>
                <w:rFonts w:ascii="Consolas" w:hAnsi="Consolas"/>
                <w:color w:val="000000"/>
                <w:sz w:val="18"/>
              </w:rPr>
              <w:br/>
              <w:t xml:space="preserve">    def act(self, temp, occupied): </w:t>
            </w:r>
            <w:r>
              <w:rPr>
                <w:rFonts w:ascii="Consolas" w:hAnsi="Consolas"/>
                <w:color w:val="000000"/>
                <w:sz w:val="18"/>
              </w:rPr>
              <w:br/>
              <w:t xml:space="preserve">        if not occupied: </w:t>
            </w:r>
            <w:r>
              <w:rPr>
                <w:rFonts w:ascii="Consolas" w:hAnsi="Consolas"/>
                <w:color w:val="000000"/>
                <w:sz w:val="18"/>
              </w:rPr>
              <w:br/>
              <w:t xml:space="preserve">            target_temp = "ECO" </w:t>
            </w:r>
            <w:r>
              <w:rPr>
                <w:rFonts w:ascii="Consolas" w:hAnsi="Consolas"/>
                <w:color w:val="000000"/>
                <w:sz w:val="18"/>
              </w:rPr>
              <w:br/>
              <w:t xml:space="preserve">        elif temp &gt; 26: </w:t>
            </w:r>
            <w:r>
              <w:rPr>
                <w:rFonts w:ascii="Consolas" w:hAnsi="Consolas"/>
                <w:color w:val="000000"/>
                <w:sz w:val="18"/>
              </w:rPr>
              <w:br/>
              <w:t xml:space="preserve">            target_temp = "COOL" </w:t>
            </w:r>
            <w:r>
              <w:rPr>
                <w:rFonts w:ascii="Consolas" w:hAnsi="Consolas"/>
                <w:color w:val="000000"/>
                <w:sz w:val="18"/>
              </w:rPr>
              <w:br/>
            </w:r>
            <w:r>
              <w:rPr>
                <w:rFonts w:ascii="Consolas" w:hAnsi="Consolas"/>
                <w:color w:val="000000"/>
                <w:sz w:val="18"/>
              </w:rPr>
              <w:lastRenderedPageBreak/>
              <w:t xml:space="preserve">        elif temp &lt; 20: </w:t>
            </w:r>
            <w:r>
              <w:rPr>
                <w:rFonts w:ascii="Consolas" w:hAnsi="Consolas"/>
                <w:color w:val="000000"/>
                <w:sz w:val="18"/>
              </w:rPr>
              <w:br/>
              <w:t xml:space="preserve">            target_temp = "WARM" </w:t>
            </w:r>
            <w:r>
              <w:rPr>
                <w:rFonts w:ascii="Consolas" w:hAnsi="Consolas"/>
                <w:color w:val="000000"/>
                <w:sz w:val="18"/>
              </w:rPr>
              <w:br/>
              <w:t xml:space="preserve">        else: </w:t>
            </w:r>
            <w:r>
              <w:rPr>
                <w:rFonts w:ascii="Consolas" w:hAnsi="Consolas"/>
                <w:color w:val="000000"/>
                <w:sz w:val="18"/>
              </w:rPr>
              <w:br/>
              <w:t xml:space="preserve">            target_temp = "IDLE"   </w:t>
            </w:r>
            <w:r>
              <w:rPr>
                <w:rFonts w:ascii="Consolas" w:hAnsi="Consolas"/>
                <w:color w:val="000000"/>
                <w:sz w:val="18"/>
              </w:rPr>
              <w:br/>
            </w:r>
            <w:r>
              <w:rPr>
                <w:rFonts w:ascii="Consolas" w:hAnsi="Consolas"/>
                <w:color w:val="000000"/>
                <w:sz w:val="18"/>
              </w:rPr>
              <w:br/>
              <w:t xml:space="preserve">        if target_temp != self.previous_temp:</w:t>
            </w:r>
            <w:r>
              <w:rPr>
                <w:rFonts w:ascii="Consolas" w:hAnsi="Consolas"/>
                <w:color w:val="000000"/>
                <w:sz w:val="18"/>
              </w:rPr>
              <w:br/>
              <w:t xml:space="preserve">            send_message = True</w:t>
            </w:r>
            <w:r>
              <w:rPr>
                <w:rFonts w:ascii="Consolas" w:hAnsi="Consolas"/>
                <w:color w:val="000000"/>
                <w:sz w:val="18"/>
              </w:rPr>
              <w:br/>
              <w:t xml:space="preserve">        else:</w:t>
            </w:r>
            <w:r>
              <w:rPr>
                <w:rFonts w:ascii="Consolas" w:hAnsi="Consolas"/>
                <w:color w:val="000000"/>
                <w:sz w:val="18"/>
              </w:rPr>
              <w:br/>
              <w:t xml:space="preserve">            send_message = False</w:t>
            </w:r>
            <w:r>
              <w:rPr>
                <w:rFonts w:ascii="Consolas" w:hAnsi="Consolas"/>
                <w:color w:val="000000"/>
                <w:sz w:val="18"/>
              </w:rPr>
              <w:br/>
              <w:t xml:space="preserve">        </w:t>
            </w:r>
            <w:r>
              <w:rPr>
                <w:rFonts w:ascii="Consolas" w:hAnsi="Consolas"/>
                <w:color w:val="000000"/>
                <w:sz w:val="18"/>
              </w:rPr>
              <w:br/>
              <w:t xml:space="preserve">        old_temp = self.previous_temp</w:t>
            </w:r>
            <w:r>
              <w:rPr>
                <w:rFonts w:ascii="Consolas" w:hAnsi="Consolas"/>
                <w:color w:val="000000"/>
                <w:sz w:val="18"/>
              </w:rPr>
              <w:br/>
              <w:t xml:space="preserve">        self.previous_temp = target_temp</w:t>
            </w:r>
            <w:r>
              <w:rPr>
                <w:rFonts w:ascii="Consolas" w:hAnsi="Consolas"/>
                <w:color w:val="000000"/>
                <w:sz w:val="18"/>
              </w:rPr>
              <w:br/>
              <w:t xml:space="preserve">        </w:t>
            </w:r>
            <w:r>
              <w:rPr>
                <w:rFonts w:ascii="Consolas" w:hAnsi="Consolas"/>
                <w:color w:val="000000"/>
                <w:sz w:val="18"/>
              </w:rPr>
              <w:br/>
              <w:t xml:space="preserve">        return old_temp, target_temp, send_message</w:t>
            </w:r>
            <w:r>
              <w:rPr>
                <w:rFonts w:ascii="Consolas" w:hAnsi="Consolas"/>
                <w:color w:val="000000"/>
                <w:sz w:val="18"/>
              </w:rPr>
              <w:br/>
            </w:r>
            <w:r>
              <w:rPr>
                <w:rFonts w:ascii="Consolas" w:hAnsi="Consolas"/>
                <w:color w:val="000000"/>
                <w:sz w:val="18"/>
              </w:rPr>
              <w:br/>
              <w:t xml:space="preserve">agent = ClassroomAgent() </w:t>
            </w:r>
            <w:r>
              <w:rPr>
                <w:rFonts w:ascii="Consolas" w:hAnsi="Consolas"/>
                <w:color w:val="000000"/>
                <w:sz w:val="18"/>
              </w:rPr>
              <w:br/>
              <w:t>percepts = [</w:t>
            </w:r>
            <w:r>
              <w:rPr>
                <w:rFonts w:ascii="Consolas" w:hAnsi="Consolas"/>
                <w:color w:val="000000"/>
                <w:sz w:val="18"/>
              </w:rPr>
              <w:br/>
              <w:t xml:space="preserve">    (29, True), </w:t>
            </w:r>
            <w:r>
              <w:rPr>
                <w:rFonts w:ascii="Consolas" w:hAnsi="Consolas"/>
                <w:color w:val="000000"/>
                <w:sz w:val="18"/>
              </w:rPr>
              <w:br/>
              <w:t xml:space="preserve">    (24, True), </w:t>
            </w:r>
            <w:r>
              <w:rPr>
                <w:rFonts w:ascii="Consolas" w:hAnsi="Consolas"/>
                <w:color w:val="000000"/>
                <w:sz w:val="18"/>
              </w:rPr>
              <w:br/>
              <w:t xml:space="preserve">    (29, False),</w:t>
            </w:r>
            <w:r>
              <w:rPr>
                <w:rFonts w:ascii="Consolas" w:hAnsi="Consolas"/>
                <w:color w:val="000000"/>
                <w:sz w:val="18"/>
              </w:rPr>
              <w:br/>
              <w:t xml:space="preserve">    (19, True),</w:t>
            </w:r>
            <w:r>
              <w:rPr>
                <w:rFonts w:ascii="Consolas" w:hAnsi="Consolas"/>
                <w:color w:val="000000"/>
                <w:sz w:val="18"/>
              </w:rPr>
              <w:br/>
              <w:t xml:space="preserve">    (30, True)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for step, (temp, occupied) in enumerate(percepts, 1):</w:t>
            </w:r>
            <w:r>
              <w:rPr>
                <w:rFonts w:ascii="Consolas" w:hAnsi="Consolas"/>
                <w:color w:val="000000"/>
                <w:sz w:val="18"/>
              </w:rPr>
              <w:br/>
              <w:t xml:space="preserve">    previous, target, message = agent.act(temp, occupied)</w:t>
            </w:r>
            <w:r>
              <w:rPr>
                <w:rFonts w:ascii="Consolas" w:hAnsi="Consolas"/>
                <w:color w:val="000000"/>
                <w:sz w:val="18"/>
              </w:rPr>
              <w:br/>
              <w:t xml:space="preserve">    print("step", step)</w:t>
            </w:r>
            <w:r>
              <w:rPr>
                <w:rFonts w:ascii="Consolas" w:hAnsi="Consolas"/>
                <w:color w:val="000000"/>
                <w:sz w:val="18"/>
              </w:rPr>
              <w:br/>
              <w:t xml:space="preserve">    print("previous_temp", previous)</w:t>
            </w:r>
            <w:r>
              <w:rPr>
                <w:rFonts w:ascii="Consolas" w:hAnsi="Consolas"/>
                <w:color w:val="000000"/>
                <w:sz w:val="18"/>
              </w:rPr>
              <w:br/>
              <w:t xml:space="preserve">    print("temperature", temp)</w:t>
            </w:r>
            <w:r>
              <w:rPr>
                <w:rFonts w:ascii="Consolas" w:hAnsi="Consolas"/>
                <w:color w:val="000000"/>
                <w:sz w:val="18"/>
              </w:rPr>
              <w:br/>
              <w:t xml:space="preserve">    print("occupied", occupied)</w:t>
            </w:r>
            <w:r>
              <w:rPr>
                <w:rFonts w:ascii="Consolas" w:hAnsi="Consolas"/>
                <w:color w:val="000000"/>
                <w:sz w:val="18"/>
              </w:rPr>
              <w:br/>
              <w:t xml:space="preserve">    print("target_temp", target)</w:t>
            </w:r>
            <w:r>
              <w:rPr>
                <w:rFonts w:ascii="Consolas" w:hAnsi="Consolas"/>
                <w:color w:val="000000"/>
                <w:sz w:val="18"/>
              </w:rPr>
              <w:br/>
              <w:t xml:space="preserve">    print("send_message", message) </w:t>
            </w:r>
            <w:r>
              <w:rPr>
                <w:rFonts w:ascii="Consolas" w:hAnsi="Consolas"/>
                <w:color w:val="000000"/>
                <w:sz w:val="18"/>
              </w:rPr>
              <w:br/>
              <w:t xml:space="preserve">    print("---------------")</w:t>
            </w:r>
          </w:p>
        </w:tc>
      </w:tr>
    </w:tbl>
    <w:p w14:paraId="16C5D051" w14:textId="77777777" w:rsidR="005E6F5C" w:rsidRDefault="007D5155">
      <w:pPr>
        <w:spacing w:before="280" w:after="120"/>
      </w:pPr>
      <w:r>
        <w:rPr>
          <w:rFonts w:ascii="Calibri" w:hAnsi="Calibri"/>
          <w:b/>
          <w:color w:val="000000"/>
          <w:sz w:val="26"/>
        </w:rPr>
        <w:lastRenderedPageBreak/>
        <w:t>5. Program Execution &amp; Output Results</w:t>
      </w:r>
    </w:p>
    <w:p w14:paraId="3DD57164" w14:textId="77777777" w:rsidR="005E6F5C" w:rsidRDefault="007D5155">
      <w:pPr>
        <w:spacing w:after="80"/>
      </w:pPr>
      <w:r>
        <w:rPr>
          <w:rFonts w:ascii="Calibri" w:hAnsi="Calibri"/>
          <w:b/>
          <w:color w:val="000000"/>
          <w:sz w:val="21"/>
        </w:rPr>
        <w:t>Expected Percept Evaluation:</w:t>
      </w:r>
    </w:p>
    <w:tbl>
      <w:tblPr>
        <w:tblW w:w="0" w:type="auto"/>
        <w:jc w:val="center"/>
        <w:tblLayout w:type="fixed"/>
        <w:tblLook w:val="04A0" w:firstRow="1" w:lastRow="0" w:firstColumn="1" w:lastColumn="0" w:noHBand="0" w:noVBand="1"/>
      </w:tblPr>
      <w:tblGrid>
        <w:gridCol w:w="9360"/>
      </w:tblGrid>
      <w:tr w:rsidR="005E6F5C" w14:paraId="0735CBF1" w14:textId="77777777">
        <w:trPr>
          <w:jc w:val="center"/>
        </w:trPr>
        <w:tc>
          <w:tcPr>
            <w:tcW w:w="9360" w:type="dxa"/>
            <w:tcBorders>
              <w:top w:val="single" w:sz="4" w:space="0" w:color="000000"/>
              <w:left w:val="single" w:sz="18" w:space="0" w:color="000000"/>
              <w:bottom w:val="single" w:sz="4" w:space="0" w:color="000000"/>
              <w:right w:val="single" w:sz="4" w:space="0" w:color="000000"/>
            </w:tcBorders>
            <w:shd w:val="clear" w:color="auto" w:fill="F2F2F2"/>
          </w:tcPr>
          <w:p w14:paraId="406BEB7C" w14:textId="77777777" w:rsidR="005E6F5C" w:rsidRDefault="007D5155">
            <w:pPr>
              <w:spacing w:before="80" w:after="80" w:line="252" w:lineRule="auto"/>
            </w:pPr>
            <w:r>
              <w:rPr>
                <w:rFonts w:ascii="Consolas" w:hAnsi="Consolas"/>
                <w:color w:val="000000"/>
                <w:sz w:val="18"/>
              </w:rPr>
              <w:t>(29, True)  -&gt; target temp : COOL</w:t>
            </w:r>
            <w:r>
              <w:rPr>
                <w:rFonts w:ascii="Consolas" w:hAnsi="Consolas"/>
                <w:color w:val="000000"/>
                <w:sz w:val="18"/>
              </w:rPr>
              <w:br/>
              <w:t>(24, True)  -&gt; target temp : IDLE</w:t>
            </w:r>
            <w:r>
              <w:rPr>
                <w:rFonts w:ascii="Consolas" w:hAnsi="Consolas"/>
                <w:color w:val="000000"/>
                <w:sz w:val="18"/>
              </w:rPr>
              <w:br/>
              <w:t>(29, False) -&gt; target temp : ECO</w:t>
            </w:r>
            <w:r>
              <w:rPr>
                <w:rFonts w:ascii="Consolas" w:hAnsi="Consolas"/>
                <w:color w:val="000000"/>
                <w:sz w:val="18"/>
              </w:rPr>
              <w:br/>
              <w:t>(19, True)  -&gt; target temp : WARM</w:t>
            </w:r>
            <w:r>
              <w:rPr>
                <w:rFonts w:ascii="Consolas" w:hAnsi="Consolas"/>
                <w:color w:val="000000"/>
                <w:sz w:val="18"/>
              </w:rPr>
              <w:br/>
              <w:t>(30, True)  -&gt; target temp : COOL</w:t>
            </w:r>
          </w:p>
        </w:tc>
      </w:tr>
    </w:tbl>
    <w:p w14:paraId="35DD9280" w14:textId="77777777" w:rsidR="005E6F5C" w:rsidRDefault="007D5155">
      <w:pPr>
        <w:spacing w:before="160" w:after="80"/>
      </w:pPr>
      <w:r>
        <w:rPr>
          <w:rFonts w:ascii="Calibri" w:hAnsi="Calibri"/>
          <w:b/>
          <w:color w:val="000000"/>
          <w:sz w:val="21"/>
        </w:rPr>
        <w:t>Terminal Output (Sample Step 5):</w:t>
      </w:r>
    </w:p>
    <w:tbl>
      <w:tblPr>
        <w:tblW w:w="0" w:type="auto"/>
        <w:jc w:val="center"/>
        <w:tblLayout w:type="fixed"/>
        <w:tblLook w:val="04A0" w:firstRow="1" w:lastRow="0" w:firstColumn="1" w:lastColumn="0" w:noHBand="0" w:noVBand="1"/>
      </w:tblPr>
      <w:tblGrid>
        <w:gridCol w:w="9360"/>
      </w:tblGrid>
      <w:tr w:rsidR="005E6F5C" w14:paraId="036C73C4" w14:textId="77777777">
        <w:trPr>
          <w:jc w:val="center"/>
        </w:trPr>
        <w:tc>
          <w:tcPr>
            <w:tcW w:w="9360" w:type="dxa"/>
            <w:tcBorders>
              <w:top w:val="single" w:sz="4" w:space="0" w:color="000000"/>
              <w:left w:val="single" w:sz="18" w:space="0" w:color="000000"/>
              <w:bottom w:val="single" w:sz="4" w:space="0" w:color="000000"/>
              <w:right w:val="single" w:sz="4" w:space="0" w:color="000000"/>
            </w:tcBorders>
            <w:shd w:val="clear" w:color="auto" w:fill="F2F2F2"/>
          </w:tcPr>
          <w:p w14:paraId="104A09F3" w14:textId="77777777" w:rsidR="005E6F5C" w:rsidRDefault="007D5155">
            <w:pPr>
              <w:spacing w:before="80" w:after="80" w:line="252" w:lineRule="auto"/>
            </w:pPr>
            <w:r>
              <w:rPr>
                <w:rFonts w:ascii="Consolas" w:hAnsi="Consolas"/>
                <w:color w:val="000000"/>
                <w:sz w:val="18"/>
              </w:rPr>
              <w:t>step 5</w:t>
            </w:r>
            <w:r>
              <w:rPr>
                <w:rFonts w:ascii="Consolas" w:hAnsi="Consolas"/>
                <w:color w:val="000000"/>
                <w:sz w:val="18"/>
              </w:rPr>
              <w:br/>
              <w:t>previous_temp WARM</w:t>
            </w:r>
            <w:r>
              <w:rPr>
                <w:rFonts w:ascii="Consolas" w:hAnsi="Consolas"/>
                <w:color w:val="000000"/>
                <w:sz w:val="18"/>
              </w:rPr>
              <w:br/>
              <w:t>temperature 30</w:t>
            </w:r>
            <w:r>
              <w:rPr>
                <w:rFonts w:ascii="Consolas" w:hAnsi="Consolas"/>
                <w:color w:val="000000"/>
                <w:sz w:val="18"/>
              </w:rPr>
              <w:br/>
              <w:t>occupied True</w:t>
            </w:r>
            <w:r>
              <w:rPr>
                <w:rFonts w:ascii="Consolas" w:hAnsi="Consolas"/>
                <w:color w:val="000000"/>
                <w:sz w:val="18"/>
              </w:rPr>
              <w:br/>
              <w:t>target_temp COOL</w:t>
            </w:r>
            <w:r>
              <w:rPr>
                <w:rFonts w:ascii="Consolas" w:hAnsi="Consolas"/>
                <w:color w:val="000000"/>
                <w:sz w:val="18"/>
              </w:rPr>
              <w:br/>
              <w:t>send_message True</w:t>
            </w:r>
            <w:r>
              <w:rPr>
                <w:rFonts w:ascii="Consolas" w:hAnsi="Consolas"/>
                <w:color w:val="000000"/>
                <w:sz w:val="18"/>
              </w:rPr>
              <w:br/>
              <w:t>---------------</w:t>
            </w:r>
          </w:p>
        </w:tc>
      </w:tr>
    </w:tbl>
    <w:p w14:paraId="72A1DA6D" w14:textId="77777777" w:rsidR="005E6F5C" w:rsidRDefault="007D5155">
      <w:pPr>
        <w:spacing w:before="280" w:after="120"/>
      </w:pPr>
      <w:r>
        <w:rPr>
          <w:rFonts w:ascii="Calibri" w:hAnsi="Calibri"/>
          <w:b/>
          <w:color w:val="000000"/>
          <w:sz w:val="26"/>
        </w:rPr>
        <w:t>6. Edge Cases &amp; Personal Reflection</w:t>
      </w:r>
    </w:p>
    <w:p w14:paraId="46457897" w14:textId="77777777" w:rsidR="005E6F5C" w:rsidRDefault="007D5155">
      <w:pPr>
        <w:spacing w:after="120"/>
      </w:pPr>
      <w:r>
        <w:rPr>
          <w:rFonts w:ascii="Calibri" w:hAnsi="Calibri"/>
          <w:b/>
          <w:color w:val="000000"/>
        </w:rPr>
        <w:t xml:space="preserve">Potential Edge Case: </w:t>
      </w:r>
      <w:r>
        <w:rPr>
          <w:rFonts w:ascii="Calibri" w:hAnsi="Calibri"/>
          <w:color w:val="000000"/>
        </w:rPr>
        <w:t>Faulty temperature sensor readings or rapid fluctuating inputs could cause frequent state toggling.</w:t>
      </w:r>
    </w:p>
    <w:p w14:paraId="72300F65" w14:textId="77777777" w:rsidR="005E6F5C" w:rsidRDefault="007D5155">
      <w:pPr>
        <w:spacing w:after="120"/>
      </w:pPr>
      <w:r>
        <w:rPr>
          <w:rFonts w:ascii="Calibri" w:hAnsi="Calibri"/>
          <w:b/>
          <w:color w:val="000000"/>
        </w:rPr>
        <w:lastRenderedPageBreak/>
        <w:t xml:space="preserve">Learning Reflection: </w:t>
      </w:r>
      <w:r>
        <w:rPr>
          <w:rFonts w:ascii="Calibri" w:hAnsi="Calibri"/>
          <w:color w:val="000000"/>
        </w:rPr>
        <w:t>Through this experiment, I developed a clear understanding of Intelligent Agents, their stateful operations, and how PEAS specifications define agent parameters across diverse operational environments (such as smart classrooms, automated vehicles, and assistant bots).</w:t>
      </w:r>
    </w:p>
    <w:sectPr w:rsidR="005E6F5C" w:rsidSect="00034616">
      <w:pgSz w:w="12240" w:h="15840"/>
      <w:pgMar w:top="1152" w:right="1152" w:bottom="1152" w:left="1152"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736649">
    <w:abstractNumId w:val="8"/>
  </w:num>
  <w:num w:numId="2" w16cid:durableId="1741556184">
    <w:abstractNumId w:val="6"/>
  </w:num>
  <w:num w:numId="3" w16cid:durableId="115872021">
    <w:abstractNumId w:val="5"/>
  </w:num>
  <w:num w:numId="4" w16cid:durableId="571088042">
    <w:abstractNumId w:val="4"/>
  </w:num>
  <w:num w:numId="5" w16cid:durableId="1422410796">
    <w:abstractNumId w:val="7"/>
  </w:num>
  <w:num w:numId="6" w16cid:durableId="907762194">
    <w:abstractNumId w:val="3"/>
  </w:num>
  <w:num w:numId="7" w16cid:durableId="228080626">
    <w:abstractNumId w:val="2"/>
  </w:num>
  <w:num w:numId="8" w16cid:durableId="1277445810">
    <w:abstractNumId w:val="1"/>
  </w:num>
  <w:num w:numId="9" w16cid:durableId="197559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31B"/>
    <w:rsid w:val="0029639D"/>
    <w:rsid w:val="002C248D"/>
    <w:rsid w:val="00326F90"/>
    <w:rsid w:val="00544669"/>
    <w:rsid w:val="005E6F5C"/>
    <w:rsid w:val="00624959"/>
    <w:rsid w:val="007D51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E74D5"/>
  <w14:defaultImageDpi w14:val="300"/>
  <w15:docId w15:val="{7B63A904-1CD0-6540-85D0-200D439C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Tanveer</cp:lastModifiedBy>
  <cp:revision>4</cp:revision>
  <dcterms:created xsi:type="dcterms:W3CDTF">2026-10-31T17:44:00Z</dcterms:created>
  <dcterms:modified xsi:type="dcterms:W3CDTF">2026-10-31T17:50:00Z</dcterms:modified>
  <cp:category/>
</cp:coreProperties>
</file>