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Вот, потому что информацию нужно найти, всё.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Не все нашли информацию о том,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как мы совершаем проект, как мы снимаем разработчика.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И, по-моему,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что-то ещё как-то не находили, выскучило из головы.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Вот.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Но это... Я, извиняюсь, что влезаю. Я не нашла по поводу замены сотрудника. Может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быть потом можно было бы посмотреть готовый вариант,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ну уже с цветами?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Готовый вариант цветами нет, но мы можем его вам сделать, да.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Ну или просто хотя бы у вас есть конкурс, где я стерялась информацией, чтобы мы уже сами нашли, ну по крайней мере, какой конкурс?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Ну это хорошее замечание, да. То есть как бы я думаю, что мы тогда к завтрашнему дню попробуем подготовить вам этот материал. Кому-то я еще когда проверял, я прописывал, типа, что это неправильное выделение из первых работ, то есть я там писал в Google комментарии.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Да, еще такой момент, то есть задание нужно присылать именно Google ссылкой, Google документам для того, чтобы можно было писать комментарии там,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для того, чтобы можно было делать самостоятельное выделение и так далее. То есть если кто-то скинул, Axut, по-моему, скинул городовский документ, то я с ним онлайн работать не могу, то есть мне нужно устанавливать Word.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Мне кажется, что этой темы у вас не было в Basic Tools, но я приснил, то есть Word — продукт платный.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То есть майкрософтовский офис — это платный набор инструментов.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Вот.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Word — не portable формат, то есть он не одинаково открывается на разных устройствах.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То есть Word с документами пользоваться для общения с клиентами нельзя.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То есть, во-первых, они не смогут его открыть во многих случаях, да,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а в тех случаях, когда смогут открыть,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есть вероятность, причем довольно высокая, что документ будет у них отображаться не так, как у вас.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То есть именно поэтому для работы мы используем Google Doc, потому что мы все онлайн открываем и редактируем, нам не нужно устанавливать для этого какое-то дополнительное программное обеспечение.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Плюс, ну, Майфорд сидит на Google Sheets, то есть у нас эти продукты, они просто куплены.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То есть Word, Microsoft Office никто у нас не покупает.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Ну плюс для простых,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для обычных людей, то есть как бы все эти продукты, они просто бесплатные.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То есть поэтому это тоже не составляет никакой проблемы, в отличие от майкрософтовских.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И еще такой момент.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Да, то есть как бы для пересылки готовых документов используется PDF. В PDF не ездит форматирование.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PDF расшифровывается как Portable Document Format,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он специально спроектирован таким образом, чтобы им можно было обмениваться.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И просмотрщики PDF-файлов, они для всех всегда были бесплатны, то есть там уже лет 20-30 они для всех бесплатны. А можно вот такой вопрос.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Изначально вот нам присылают документ в PDF,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но для того чтобы конвертировать его в Word формат,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эти приложения платные. Можно ли просто самому уфа у нас копировать и сделать из него ворд, в ворде отформатировать и потом уже конвертировать в pdf и прислать в pdf, или это всё мудрее, есть какие-то быстрее способы, более легкие?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Конечно, есть.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Ну, то есть, первый способ — это взять и открыть просто этот файл, ну, таким, как в Google Доке, на Google Диск, и попробовать открыть его в док-формате,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ну, сказать ему конкретировать, он чаще всего конкретирует нормально. Если не получилось, если прям контракт плохой, если он не напечатан текстом, то, скорее всего, Google Docs это сделает.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Если нет, то просто выбиваешь в Google PDF to Docs, он тебе конвертирует. Да, но это платно.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Даже бесплатные сайты,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с вас 50 центов,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вот я когда делала, все,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просто абсолютно все,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сайт запрашивают подписку,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или там,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ты такой кликаешь на сайт, где написано free,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и тебе выставили отсчет, там, 50 евроцентов.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Прошу прощения.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Там же в нашем случае только одну кнопку надо было нажать, он автоматически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конвертировался в нужный нам формат. И всё.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Там файл, и выбираешь конвертировать в DOC.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И не надо Никаких программ было, чтобы переводить.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И это, на самом деле, работает почти всегда, с исключением, если контракт действительно был, ну, не напечатан онлайн, да, то есть, допустим, он был уже распечатан на Твиттере и отсканирован. То есть тогда PDF-ка — это просто набор картинок.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Вот.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В таком случае вот эта штука, то, что Лиза сказала, она не будет работать, да. Но в таком случае очень легко работают всякие инструменты по распознаванию текстов.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И у Гугла, то есть если вы закинете это в тот же Google Keep и скажете ему, открой мне этот докформат, то он тоже вам сделает распознавание текста и сделает адекватное форматирование. То есть мы с этим тоже не должны смотреть.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У меня есть один вопрос.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Все, что не упомянуто. Там в тексте договора было сказано, что какие-то вещи оговариваются в приложениях. То есть, возможно, они были просто оговорены, были в приложениях, потом же рейтом по всем, простой и так далее.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Возможно.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Возможно.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Возможно, оно было, да? Но как к самому этому контракту тебе нужно упомянуть, что, типа, вот это, вот это, вот это здесь. Ну да, значит, обратно. Чтобы мы не принимали в обвинение это.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Да, потому что Warcorder вам никто не скидывал.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По контракту по домашке есть ли ещё какие-то вопросы?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У меня маленькая просьба. Можно будет потом показать, как правильно этот PDF-файл, который у нас был в домашнем задании, перекинуть на Google Doc?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Потому что у меня вчера полетело всё форматирование,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я страдала очень долго.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Давайте поднимем руку, у кого это получилось легко, и после сегодняшней встречи, как мы закончим наш колл, То есть останьтесь ненадолго здесь, как бы Женя тогда покажет, как она это сделала.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Вот.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Хорошо.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Ещё какие-то вопросы?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Документик мы тогда подготовим, вам завтра выясним.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Себе тоже сохраню.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Будет пример хороший в разметке.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Покажи,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как ты там чёркаешь. Всякие ещё эти clients, большую L.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Но тут просто задание было другое. Ваша задача сделать колор-кодинг.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То, что Юля рассказывает, это окончательная, финальная вычетка. Поэтому там,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когда мы общаемся с клиентами, мы обращаем внимание на все вещи.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То есть здесь, в частности, были и другие моменты, которые следовало обозначить, а не все документы так себе оформлены.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Жень?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У тебя рука поднята.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Это я типа что потом покажу, как нужно форматировать.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Хорошо.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Так, идем дальше.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Второе задание, которое у вас было, это тест.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Собственно, почему мы его не совсем успели проверить, потому что его нужно перечитать.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Знаем, какие вещи мы обращаем внимание.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Кому понравился тест, поднимите ручки.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Кому тест показался простым,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интересным и всё такое.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Ну да, да,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я не верю всем, кто поднял руки.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Буду следить за достоверностью, предоставленной вами информацией.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Смотрите, задача теста, на самом деле, это не проверка ваших знаний, а заставить вас размышлять, показать нам, как вы это делаете.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То есть там во многих вопросах просто нет правильного ответа. Мы хотим увидеть, что вы про этот повод думаете.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Первое, второе, мы смотрим,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как вы эти мысли излагаете.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Там же ответы на английском языке присыланы, правильно?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Да, было очень важно, потому что большая часть коммуникации у вас все равно на английском языке,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поэтому с клиентами это уж точно, поэтому нужно понимать, как вы вообще формулируете свои мысли, какая у вас там лексика в этом плане.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Поэтому это не тест типа централизованное тестирование, выберите три правильных варианта ответа и все такое. И ни разу нет, то есть все вопросы открытые.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Нет уже там типа выберите из вариантов?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Нет, почему? Там несколько вариантов. Несколько было, да?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Я вставила просто Software Design Cycle, но что-то такое.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Ну да, это что-то немножко расслабились, да, потому что на самом деле ключевая задача теста — это сделать ревью предыдущего материала для себя,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показать, как вы вообще в нем ориентируетесь, посмотреть, как вы вообще размышляете на эти темы. Некоторые вопросы, в принципе, сформулированы неправильно.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Некоторые вопросы сформулированы неправильно, некорректно. Некоторые сформулированы провокационно.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Потому что в реальной жизни, когда вы общаетесь с клиентами, они не формулируют мысли по книжному.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Они не формулируют вам тест. Они не проверяют, типа, давайте-ка я проверю, насколько хорошо они ориентируются в этой теме. Нет, то есть они просто выплёскивают на вас какой-то дурацкий поток слов, из которого вам нужно разобраться, как продолжить диалог.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Поэтому это не совсем, не столько тест, сколько как бы такой своеобразный тест на коммуникацию с клиентами. Не тест на проверку знака предыдущего материала,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сколько тест на коммуникацию с клиентами. Поэтому вот эти вот основные моменты мы будем смотреть. Мы смотрим,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насколько это вообще по теме, ваше размышление,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смотрим,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насколько ясно вы излагаете свою позицию, мысли и так далее.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Корректность.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То есть если там написано какие-то глупости просто, то мы будем это указывать. Если очевидные какие-то проблемы. Если какое-то лёгкое непонимание и недопонимание,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как правило, в личной коммуникации это не играет существенной роли, поэтому принимать во внимание мы это не будем.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Вот. Просто проверяем как бы полноту и какое-то общее направление мысли, насколько это вообще похоже.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ну, тест будет примерно так проверять, поэтому нам нужно чуть больше времени для того, чтобы вычитать всё, что вы написали.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Какие-то вопросы еще по тексту?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Все в восторге от этого задания, которое получили?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У меня небольшое замечание. Очень тяжело было понять, на некоторые вопросы меня, например, ответили таким же направлением, а на другой вопрос у меня там вот такой текст.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потому что не очень понятно,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надо было на все прям коротко отвечать или надо было размазывать эти ответы?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размазывать ничего не надо,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редко вообще где-либо надо размазывать.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так, я смотрю, у нас здесь четыре человека.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вот,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отвечать нужно так, как ты считаешь нужным, да, то есть если ты нальешь просто воды, и это будет просто раздражать, да, то есть вот мы там поставим минусик в карму.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Вот, если ты ответишь коротко, но по делу это будет полностью корректный ответ,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то, ну, это плюсик в карму.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Да, Мария?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Это было случайно?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Нет, хотел сказать, что ваш ответ, что, в принципе, там просто некоторые вопросы были достаточно простые,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а другие требовали более широкого, развитого ответа, Поэтому, в принципе, мне кажется,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что на короткие вопросы хватает короткого ответа, тем более, что мы же тут не на каком-то там,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как вы сказали, тестировании, а просто для самих себя проверяем качество своих знаний.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Ну, прям не только для самих себя, для нас это тоже показатель, так что прям на тестировании. Просто суть теста — это не тест проверки усвоенного материала, суть теста — это тест, как вы будете отвечать на дурацкие вопросы.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Двигаемся дальше? Хорошо.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Хорошо.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У нас в прошлый раз были темы,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первые две фазы, ну, по крайней мере, мы вам вкинули первые две фазы цикла разработки программного обеспечения.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Это фазы планирования и анализа.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При этом планировании мы успели рассказать, анализ мы не успели рассказать.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Нужно ли рассказать анализ?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Все прочитали, все понятно,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заострять внимание не будем. У меня только один вопрос. Там в конспекте лекции по бизнес-анализу две картинки даны.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Одна юзерстори, вторая юзкейс, да?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Какая из них какая? Попробуйте догадаться. Первая это юзерстори, а вторая юзкейс была? Там на одной картинке сверху было написано.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что это юзерстори, по-моему, на второй картинке. То есть первая картинка там, где человечки с кружачками — это юзерстори.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Да, на самом деле, опять же, я напомню, что у нас нет задачи как бы вас научить это всё делать, то есть это работа бизнес-аналитиков.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Просто хочется, чтобы вы хотя бы визуально, ну то есть визуальное подкрепление было какой-то теоретической базой, то есть чтобы вы примерно представляли на себе, что это вообще из себя выглядит. Если вам кто-то случайно показал какой-то документ, то вы примерно поняли, что там UserStory, понимать, как это составлять, вообще не нужно. Ну да.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То есть там, где человечек с кружочком, это useCase,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это графическая нотация из умейна, то есть Unified Modeling Language, Ну, которым, в принципе,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архитекторы, разработчики, да, и бизнес-аналитики тоже частенько пользуются.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Ну, прикол в том, что как бы use-кейсы рисуются в e-mail, и там обычно суперпростые диаграммы,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но большая часть методологии бизнес-анализа use-кейса — это все-таки текстовое описание.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И там довольно жестко регламентированный текстовый формат описания, мне кажется, что я тоже приклеил.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Честно говоря, там была картинка, где-то по блокам было расписано, что должно входить, и это даже не все, на самом деле, блоки, то есть это я тоже просто придернул. А,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там было еще теперь угадайте, где что.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Вот, отлично.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Вариант первый — это use cases, то есть это довольно жестко регламентированный формат описания требований.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То есть это такой старый формат, то есть нужно понимать, что у нас на самом деле существует,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по большому счету борются в программной индустрии две ветки вообще любых процессов. То есть первое — это формальные интерфейс-процессы.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Куда у нас относятся всякие RAP,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waterfall с точки зрения project management,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UML-диаграммы, то есть вот эти формальные спецификации. А есть гибкие, быстрые методологии,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к которым относятся всякие agile-практики.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И там как раз требования пишутся в виде юзера старей, то есть спецификации никто толком не оформляет.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Ну и вы можете видеть, что оно на самом деле по формату оформления, то есть с одной стороны там человечки нарисованы,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какие-то карточки и всякое такое, типа это agile подход.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Документ с четким форматированием,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разделами, которые должны быть заполнены и так далее, то есть это формальный use case подход.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Конечно, все предпочитают agile подход, потому что можно всякую фигню выдавать за сделанную работу,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И никто толком не проверит, потому что никто не знает, как это должно по итогу выглядеть. То есть просто время идет, работа делается, деньги платятся, все счастливы.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В отличие, ну, и это занимает намного меньше времени. Для клиента, возможно, аргументами являются то, что это занимает намного меньше времени. Качество работы, конечно, проделано чаще всего, но на порядок ниже, чем в случае, когда бизнес-аналитики работают по-юзкиси.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С другой стороны, если приложение простое, вышиб на рынок должен быть быстро, но глубокий анализ не нужен. То есть кратковое описание каких-то юзерсторий, то есть это история какого-то человечка, какого-то персонажа, который пользуется вашим приложением, то есть это выглядит на порядок проще,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на порядок проще с точки зрения разработки, с точки зрения описания,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чем писать CD скейсы.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Еще, может, какой-то вопрос?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Да, в случае с юзкейсом, там сверху прописано юзкейсом.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А,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знал, да?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Все, бежим дальше?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Побежали.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Тогда у нас с вами идет следующий таргет.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Двигаемся не спеша, по большому счету, но постараемся побыстрее пробежаться. Я,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довольно много времени уделил этой следующей фазе. Это дизайн или решение, которое, в общем,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делается на третьей фазе жизненного цикла разработки программ, наверное, без причины. Почему уделяю этой фазе много времени? Потому что с ней во многом сталкиваются ссылы,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во многом сталкиваются бизнес-аналитики. Потому что в случае с требованием, если вы работаете по agile, то чаще всего клиенты из стартапа приходят и соглашаются на agile. То есть когда вы работаете по use case, то там есть четкие артефакты, которые вам показывают, Вот у меня описано use case.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Вот у вас документ, он стандартной структуры, у него есть диаграмма,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которая поясняет взаимодействие системы с пользователями или внутренних подсистем.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То есть понятен результат, который можно показать клиенту. В случае с Agile и UserStore,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результат на самом деле сомнительный. Это тоже может быть документ,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но у него нет четкой структуры, То есть это такой неформальный документ. То есть по большому счёту UserStory можно прям даже в чате писать с клиентом. И у него не будет ощущения проделанной работы.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Вот. Поэтому, ну и ни один клиент не приходит такой типа с запросом типа так, мне нужен бизнес-анализ, напишите-ка мне UserStory для вот этого продукта. Нет. То есть как бы считается, что это работа, которая делается там где-то на фоне,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каким-то там параллельным образом и так далее. Будто бы на этом не то, чтобы выделять какое-то вменяемое время для того, чтобы сделать анализ.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Опять же, это недостаток быстрой разработки, ажиал разработки и, на самом деле, такого уровня квалификации бизнес-аналитика, с которым приходится работать.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У нас там не просто так была написана разница в бизнес-аналитике и технике лаборатора, то есть в случае с бизнес-аналитиком,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в случае с бизнес-аналитиком, то есть мы говорим о том, что там его задача – это анализ бизнеса. Его задача – это выявление причин проблемы клиента,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предложить ему решение, которое сможет это решить,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которое действительно сможет ему помочь. Чаще всего,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почти всегда,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в 99% случаев у нас происходит подмена понятия, и бизнес-аналитик не делает никакого анализа бизнеса.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Он даже не пытается его сделать.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Он приходит к клиенту, и все, что делает, он пытается записать за клиентом то, что тот считает у него работать не так или неправильно.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То есть, как правило, наши бизнес-аналитики, то есть в Белоруссии почти всегда,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еще раз там 99% случаев, они на самом деле не разбираются в бизнесе клиента, то есть они приходят, его слушают,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не задают какие-то глубокие вопросы, просто пытаются формализовать те требования, которые есть у него.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То есть те решения, которые есть у него. То есть клиент, как правило, сам придумывает себе решение, и бизнес-аналитики просто документируют это решение.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Это вообще не анализ.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Это техписо-секретарей.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Там не нужна никакая техника выявления потребностей, там, поиска проблем, ничего не надо.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Весь бизнес-аналитик сводится к техническому писателю,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к человеку, который просто как ходит, Типа уточняют отдельные элементы того, что тебе рассказал клиент.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В этом смысле от него немного проку, и,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в таком случае useCase и useHistory подойдут прекрасно.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Особенно учитывая то, что клиенты не особо любят вдаваться в подробности. То есть если вы посмотрите там эти разницы работы, то в случае с useCase вам нужно писать exceptional case.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Вы будете слышать это словосочетание, exceptional case, то есть у нас есть happy path,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то есть это счастливый путь, то есть это путь, который клиент проходит, когда у него все получается. То есть он заходит, например, к вам в приложение, допустим, у вас там приложение личной финансы, у нас у нас уже база личной финансы, у вас там приложение личной финансы. Вы заходите, то есть у вас открывается формочка логина, вы там кликнули, у вас прошла авторизация, у вас открылся там дешборд,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на дешборде вы увидели какой-то хайлайт, кликнули на этот хайлайт, вам показался отдельный репорт с какой-то хайлайтом. То есть это хэппи-пасс.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То есть об этом все любят говорить, об этом все любят рассказывать.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А что такое exceptional case? Это когда что-то пошло не так.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То есть вам открывается формочка логина, нажимаете кнопочку «зайти», а он такой типа «оп», а ваша почта не найдена.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Это exceptional case. То есть исключительные ситуации, когда у нас что-то пошло не так.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Допустим, он зашел, но у него поломался дашборд. На дашборде недостаточной информации для того, чтобы отобразить какую-то диаграмму по расходам.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Все эти вещи нужно прописывать. Клиент, как правило, не думает о таких вещах. Клиент всегда думает только в терминах хэппи-пасса. Типа, я сейчас распишу, как у меня всё будет клёво работать. То есть, клёво оно у тебя будет работать,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когда у тебя будут данные в переложении, когда у тебя пользователь правильно зарегистрирован.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