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384DA" w14:textId="77777777" w:rsidR="001E7BED" w:rsidRDefault="001E7BED" w:rsidP="001E7BED">
      <w:pPr>
        <w:rPr>
          <w:b/>
          <w:bCs/>
        </w:rPr>
      </w:pPr>
      <w:r w:rsidRPr="001E7BED">
        <w:rPr>
          <w:b/>
          <w:bCs/>
        </w:rPr>
        <w:t>Technical Report: Data Cleaning and Its Impact on Dataset Quality</w:t>
      </w:r>
    </w:p>
    <w:p w14:paraId="7F2A3890" w14:textId="10AF6C66" w:rsidR="001E7BED" w:rsidRPr="001E7BED" w:rsidRDefault="001E7BED" w:rsidP="001E7BED">
      <w:r>
        <w:rPr>
          <w:b/>
          <w:bCs/>
        </w:rPr>
        <w:t>By: Maryam Ibrahim Hamza</w:t>
      </w:r>
    </w:p>
    <w:p w14:paraId="780C77D5" w14:textId="77777777" w:rsidR="001E7BED" w:rsidRPr="001E7BED" w:rsidRDefault="001E7BED" w:rsidP="001E7BED">
      <w:r w:rsidRPr="001E7BED">
        <w:rPr>
          <w:b/>
          <w:bCs/>
        </w:rPr>
        <w:t>1. Introduction</w:t>
      </w:r>
      <w:r w:rsidRPr="001E7BED">
        <w:t xml:space="preserve"> This report presents a comparative analysis of the dataset before and after the data cleaning process. The dataset consists of product-related information, including product ID, title, bullet points, description, product type ID, and product length. The primary objective of cleaning was to handle missing values, remove duplicates, and correct inconsistencies to improve the dataset's quality for analysis.</w:t>
      </w:r>
    </w:p>
    <w:p w14:paraId="115E2204" w14:textId="058B9C19" w:rsidR="001E7BED" w:rsidRDefault="001E7BED" w:rsidP="001E7BED"/>
    <w:p w14:paraId="33975130" w14:textId="3D6AEF4E" w:rsidR="001E7BED" w:rsidRPr="001E7BED" w:rsidRDefault="001E7BED" w:rsidP="001E7BED">
      <w:pPr>
        <w:pStyle w:val="ListParagraph"/>
        <w:numPr>
          <w:ilvl w:val="1"/>
          <w:numId w:val="19"/>
        </w:numPr>
        <w:rPr>
          <w:b/>
          <w:bCs/>
        </w:rPr>
      </w:pPr>
      <w:r w:rsidRPr="001E7BED">
        <w:rPr>
          <w:b/>
          <w:bCs/>
        </w:rPr>
        <w:t xml:space="preserve">Objectives </w:t>
      </w:r>
    </w:p>
    <w:p w14:paraId="2F572674" w14:textId="34FDAAC9" w:rsidR="001E7BED" w:rsidRDefault="001E7BED" w:rsidP="001E7BED">
      <w:pPr>
        <w:pStyle w:val="ListParagraph"/>
        <w:numPr>
          <w:ilvl w:val="0"/>
          <w:numId w:val="20"/>
        </w:numPr>
      </w:pPr>
      <w:r>
        <w:t xml:space="preserve">To </w:t>
      </w:r>
      <w:r w:rsidRPr="001E7BED">
        <w:t>Standardize Column Naming Conventions</w:t>
      </w:r>
    </w:p>
    <w:p w14:paraId="26CA2BC3" w14:textId="6472E2D3" w:rsidR="001E7BED" w:rsidRDefault="001E7BED" w:rsidP="001E7BED">
      <w:pPr>
        <w:pStyle w:val="ListParagraph"/>
        <w:numPr>
          <w:ilvl w:val="0"/>
          <w:numId w:val="20"/>
        </w:numPr>
      </w:pPr>
      <w:r>
        <w:t xml:space="preserve">To </w:t>
      </w:r>
      <w:r w:rsidRPr="001E7BED">
        <w:t>Handle Missing Data</w:t>
      </w:r>
    </w:p>
    <w:p w14:paraId="6A3A77CA" w14:textId="49CE14B4" w:rsidR="001E7BED" w:rsidRDefault="001E7BED" w:rsidP="001E7BED">
      <w:pPr>
        <w:pStyle w:val="ListParagraph"/>
        <w:numPr>
          <w:ilvl w:val="0"/>
          <w:numId w:val="20"/>
        </w:numPr>
      </w:pPr>
      <w:r>
        <w:t>To</w:t>
      </w:r>
      <w:r w:rsidRPr="001E7BED">
        <w:t xml:space="preserve"> </w:t>
      </w:r>
      <w:r w:rsidRPr="001E7BED">
        <w:t>Remove Duplicates</w:t>
      </w:r>
    </w:p>
    <w:p w14:paraId="376BCEAF" w14:textId="7B696B96" w:rsidR="001E7BED" w:rsidRDefault="001E7BED" w:rsidP="001E7BED">
      <w:pPr>
        <w:pStyle w:val="ListParagraph"/>
        <w:numPr>
          <w:ilvl w:val="0"/>
          <w:numId w:val="20"/>
        </w:numPr>
      </w:pPr>
      <w:r>
        <w:t>To</w:t>
      </w:r>
      <w:r w:rsidRPr="001E7BED">
        <w:t xml:space="preserve"> </w:t>
      </w:r>
      <w:r w:rsidRPr="001E7BED">
        <w:t>Ensure Data Consistency</w:t>
      </w:r>
    </w:p>
    <w:p w14:paraId="1FE99F69" w14:textId="76526FFC" w:rsidR="001E7BED" w:rsidRDefault="001E7BED" w:rsidP="001E7BED">
      <w:pPr>
        <w:pStyle w:val="ListParagraph"/>
        <w:numPr>
          <w:ilvl w:val="0"/>
          <w:numId w:val="20"/>
        </w:numPr>
      </w:pPr>
      <w:r>
        <w:t xml:space="preserve">To </w:t>
      </w:r>
      <w:r w:rsidRPr="001E7BED">
        <w:t>Filter Outliers</w:t>
      </w:r>
    </w:p>
    <w:p w14:paraId="41CEF92D" w14:textId="4E2FDEDB" w:rsidR="001E7BED" w:rsidRDefault="001E7BED" w:rsidP="001E7BED">
      <w:pPr>
        <w:pStyle w:val="ListParagraph"/>
        <w:numPr>
          <w:ilvl w:val="0"/>
          <w:numId w:val="20"/>
        </w:numPr>
      </w:pPr>
      <w:r>
        <w:t xml:space="preserve">To </w:t>
      </w:r>
      <w:r w:rsidRPr="001E7BED">
        <w:t>Convert Data Types</w:t>
      </w:r>
    </w:p>
    <w:p w14:paraId="3BAEE0C9" w14:textId="44EE7E3F" w:rsidR="001E7BED" w:rsidRDefault="001E7BED" w:rsidP="001E7BED">
      <w:pPr>
        <w:pStyle w:val="ListParagraph"/>
        <w:numPr>
          <w:ilvl w:val="0"/>
          <w:numId w:val="20"/>
        </w:numPr>
      </w:pPr>
      <w:r>
        <w:t xml:space="preserve">To </w:t>
      </w:r>
      <w:r w:rsidRPr="001E7BED">
        <w:t>Improve Data Usability</w:t>
      </w:r>
    </w:p>
    <w:p w14:paraId="587A097C" w14:textId="103C29CC" w:rsidR="001E7BED" w:rsidRDefault="001E7BED" w:rsidP="001E7BED">
      <w:pPr>
        <w:rPr>
          <w:b/>
          <w:bCs/>
        </w:rPr>
      </w:pPr>
      <w:r>
        <w:rPr>
          <w:b/>
          <w:bCs/>
        </w:rPr>
        <w:t>1.3 Explanations of what to be achieved in the objectives</w:t>
      </w:r>
    </w:p>
    <w:p w14:paraId="5FF4F8C0" w14:textId="2E590804" w:rsidR="001E7BED" w:rsidRPr="001E7BED" w:rsidRDefault="001E7BED" w:rsidP="001E7BED">
      <w:pPr>
        <w:pStyle w:val="ListParagraph"/>
        <w:numPr>
          <w:ilvl w:val="0"/>
          <w:numId w:val="28"/>
        </w:numPr>
        <w:rPr>
          <w:b/>
          <w:bCs/>
        </w:rPr>
      </w:pPr>
      <w:r w:rsidRPr="001E7BED">
        <w:rPr>
          <w:b/>
          <w:bCs/>
        </w:rPr>
        <w:t>S</w:t>
      </w:r>
      <w:r w:rsidRPr="001E7BED">
        <w:rPr>
          <w:b/>
          <w:bCs/>
        </w:rPr>
        <w:t>tandardize Column Naming Conventions</w:t>
      </w:r>
    </w:p>
    <w:p w14:paraId="1CB7CA8E" w14:textId="77777777" w:rsidR="001E7BED" w:rsidRDefault="001E7BED" w:rsidP="001E7BED">
      <w:pPr>
        <w:ind w:left="720"/>
        <w:rPr>
          <w:b/>
          <w:bCs/>
        </w:rPr>
      </w:pPr>
      <w:r w:rsidRPr="001E7BED">
        <w:rPr>
          <w:b/>
          <w:bCs/>
        </w:rPr>
        <w:t>Rename columns to follow a consistent naming format, such as changing PRODUCTID to PRODUCT_ID and PRODUCTTYPEID to PRODUCT_TYPE_ID.</w:t>
      </w:r>
    </w:p>
    <w:p w14:paraId="64336C08" w14:textId="187FE157" w:rsidR="001E7BED" w:rsidRPr="001E7BED" w:rsidRDefault="001E7BED" w:rsidP="001E7BED">
      <w:pPr>
        <w:pStyle w:val="ListParagraph"/>
        <w:numPr>
          <w:ilvl w:val="0"/>
          <w:numId w:val="28"/>
        </w:numPr>
        <w:rPr>
          <w:b/>
          <w:bCs/>
        </w:rPr>
      </w:pPr>
      <w:r w:rsidRPr="001E7BED">
        <w:rPr>
          <w:b/>
          <w:bCs/>
        </w:rPr>
        <w:t>Handle Missing Data</w:t>
      </w:r>
    </w:p>
    <w:p w14:paraId="23C44F1E" w14:textId="77777777" w:rsidR="001E7BED" w:rsidRPr="001E7BED" w:rsidRDefault="001E7BED" w:rsidP="001E7BED">
      <w:pPr>
        <w:ind w:left="720"/>
        <w:rPr>
          <w:b/>
          <w:bCs/>
        </w:rPr>
      </w:pPr>
      <w:r w:rsidRPr="001E7BED">
        <w:rPr>
          <w:b/>
          <w:bCs/>
        </w:rPr>
        <w:t>Identify and address missing values in critical columns such as DESCRIPTION and BULLET_POINTS to improve data completeness.</w:t>
      </w:r>
    </w:p>
    <w:p w14:paraId="3D1BEE11" w14:textId="6C1271D1" w:rsidR="001E7BED" w:rsidRPr="001E7BED" w:rsidRDefault="001E7BED" w:rsidP="001E7BED">
      <w:pPr>
        <w:pStyle w:val="ListParagraph"/>
        <w:numPr>
          <w:ilvl w:val="0"/>
          <w:numId w:val="28"/>
        </w:numPr>
        <w:rPr>
          <w:b/>
          <w:bCs/>
        </w:rPr>
      </w:pPr>
      <w:r w:rsidRPr="001E7BED">
        <w:rPr>
          <w:b/>
          <w:bCs/>
        </w:rPr>
        <w:t>Remove Duplicates</w:t>
      </w:r>
    </w:p>
    <w:p w14:paraId="7388D68B" w14:textId="77777777" w:rsidR="001E7BED" w:rsidRPr="001E7BED" w:rsidRDefault="001E7BED" w:rsidP="001E7BED">
      <w:pPr>
        <w:ind w:left="720"/>
        <w:rPr>
          <w:b/>
          <w:bCs/>
        </w:rPr>
      </w:pPr>
      <w:r w:rsidRPr="001E7BED">
        <w:rPr>
          <w:b/>
          <w:bCs/>
        </w:rPr>
        <w:t>Detect and eliminate duplicate entries to ensure the dataset contains unique records for accurate analysis.</w:t>
      </w:r>
    </w:p>
    <w:p w14:paraId="639B8090" w14:textId="5040806F" w:rsidR="001E7BED" w:rsidRPr="001E7BED" w:rsidRDefault="001E7BED" w:rsidP="001E7BED">
      <w:pPr>
        <w:pStyle w:val="ListParagraph"/>
        <w:numPr>
          <w:ilvl w:val="0"/>
          <w:numId w:val="28"/>
        </w:numPr>
        <w:rPr>
          <w:b/>
          <w:bCs/>
        </w:rPr>
      </w:pPr>
      <w:r w:rsidRPr="001E7BED">
        <w:rPr>
          <w:b/>
          <w:bCs/>
        </w:rPr>
        <w:t>Ensure Data Consistency</w:t>
      </w:r>
    </w:p>
    <w:p w14:paraId="5FA00E12" w14:textId="77777777" w:rsidR="001E7BED" w:rsidRPr="001E7BED" w:rsidRDefault="001E7BED" w:rsidP="001E7BED">
      <w:pPr>
        <w:ind w:left="720"/>
        <w:rPr>
          <w:b/>
          <w:bCs/>
        </w:rPr>
      </w:pPr>
      <w:r w:rsidRPr="001E7BED">
        <w:rPr>
          <w:b/>
          <w:bCs/>
        </w:rPr>
        <w:t>Standardize text formatting (e.g., converting all text data to lowercase or title case) and verify numerical data for consistency.</w:t>
      </w:r>
    </w:p>
    <w:p w14:paraId="1A48A8C0" w14:textId="0CEB556D" w:rsidR="001E7BED" w:rsidRPr="001E7BED" w:rsidRDefault="001E7BED" w:rsidP="001E7BED">
      <w:pPr>
        <w:pStyle w:val="ListParagraph"/>
        <w:numPr>
          <w:ilvl w:val="0"/>
          <w:numId w:val="28"/>
        </w:numPr>
        <w:rPr>
          <w:b/>
          <w:bCs/>
        </w:rPr>
      </w:pPr>
      <w:r w:rsidRPr="001E7BED">
        <w:rPr>
          <w:b/>
          <w:bCs/>
        </w:rPr>
        <w:t>Filter Outliers</w:t>
      </w:r>
    </w:p>
    <w:p w14:paraId="707E89EA" w14:textId="77777777" w:rsidR="001E7BED" w:rsidRPr="001E7BED" w:rsidRDefault="001E7BED" w:rsidP="001E7BED">
      <w:pPr>
        <w:ind w:left="720"/>
        <w:rPr>
          <w:b/>
          <w:bCs/>
        </w:rPr>
      </w:pPr>
      <w:r w:rsidRPr="001E7BED">
        <w:rPr>
          <w:b/>
          <w:bCs/>
        </w:rPr>
        <w:t>Identify and handle outliers in numerical columns such as PRODUCT_LENGTH to prevent skewed analysis.</w:t>
      </w:r>
    </w:p>
    <w:p w14:paraId="417DD0BE" w14:textId="375F04BE" w:rsidR="001E7BED" w:rsidRPr="001E7BED" w:rsidRDefault="001E7BED" w:rsidP="001E7BED">
      <w:pPr>
        <w:pStyle w:val="ListParagraph"/>
        <w:numPr>
          <w:ilvl w:val="0"/>
          <w:numId w:val="28"/>
        </w:numPr>
        <w:rPr>
          <w:b/>
          <w:bCs/>
        </w:rPr>
      </w:pPr>
      <w:r w:rsidRPr="001E7BED">
        <w:rPr>
          <w:b/>
          <w:bCs/>
        </w:rPr>
        <w:t>Convert Data Types</w:t>
      </w:r>
    </w:p>
    <w:p w14:paraId="12BDD0E2" w14:textId="77777777" w:rsidR="001E7BED" w:rsidRPr="001E7BED" w:rsidRDefault="001E7BED" w:rsidP="001E7BED">
      <w:pPr>
        <w:ind w:left="720"/>
        <w:rPr>
          <w:b/>
          <w:bCs/>
        </w:rPr>
      </w:pPr>
      <w:r w:rsidRPr="001E7BED">
        <w:rPr>
          <w:b/>
          <w:bCs/>
        </w:rPr>
        <w:t>Ensure numerical columns are in the correct data format (e.g., converting PRODUCT_ID to integers and PRODUCT_LENGTH to float where applicable).</w:t>
      </w:r>
    </w:p>
    <w:p w14:paraId="170328FF" w14:textId="1B887213" w:rsidR="001E7BED" w:rsidRPr="001E7BED" w:rsidRDefault="001E7BED" w:rsidP="001E7BED">
      <w:pPr>
        <w:pStyle w:val="ListParagraph"/>
        <w:numPr>
          <w:ilvl w:val="0"/>
          <w:numId w:val="28"/>
        </w:numPr>
        <w:rPr>
          <w:b/>
          <w:bCs/>
        </w:rPr>
      </w:pPr>
      <w:r w:rsidRPr="001E7BED">
        <w:rPr>
          <w:b/>
          <w:bCs/>
        </w:rPr>
        <w:lastRenderedPageBreak/>
        <w:t>Improve Data Usability</w:t>
      </w:r>
    </w:p>
    <w:p w14:paraId="6F488FA2" w14:textId="77777777" w:rsidR="001E7BED" w:rsidRPr="001E7BED" w:rsidRDefault="001E7BED" w:rsidP="001E7BED">
      <w:pPr>
        <w:ind w:left="720"/>
        <w:rPr>
          <w:b/>
          <w:bCs/>
        </w:rPr>
      </w:pPr>
      <w:r w:rsidRPr="001E7BED">
        <w:rPr>
          <w:b/>
          <w:bCs/>
        </w:rPr>
        <w:t>Structure the dataset to enhance readability and usability for further analysis, ensuring it is ready for visualization and modeling.</w:t>
      </w:r>
    </w:p>
    <w:p w14:paraId="6A6E1A8E" w14:textId="77777777" w:rsidR="001E7BED" w:rsidRDefault="001E7BED" w:rsidP="001E7BED">
      <w:pPr>
        <w:rPr>
          <w:b/>
          <w:bCs/>
        </w:rPr>
      </w:pPr>
    </w:p>
    <w:p w14:paraId="4832C114" w14:textId="52CCDE30" w:rsidR="001E7BED" w:rsidRPr="001E7BED" w:rsidRDefault="001E7BED" w:rsidP="001E7BED">
      <w:pPr>
        <w:rPr>
          <w:b/>
          <w:bCs/>
        </w:rPr>
      </w:pPr>
      <w:r>
        <w:rPr>
          <w:b/>
          <w:bCs/>
        </w:rPr>
        <w:t xml:space="preserve">Methodology </w:t>
      </w:r>
    </w:p>
    <w:p w14:paraId="634B9BD6" w14:textId="77777777" w:rsidR="001E7BED" w:rsidRPr="001E7BED" w:rsidRDefault="001E7BED" w:rsidP="001E7BED">
      <w:r w:rsidRPr="001E7BED">
        <w:rPr>
          <w:b/>
          <w:bCs/>
        </w:rPr>
        <w:t>2. Data Cleaning Process</w:t>
      </w:r>
      <w:r w:rsidRPr="001E7BED">
        <w:t xml:space="preserve"> The following steps were taken to clean the dataset:</w:t>
      </w:r>
    </w:p>
    <w:p w14:paraId="66A65D45" w14:textId="77777777" w:rsidR="001E7BED" w:rsidRPr="001E7BED" w:rsidRDefault="001E7BED" w:rsidP="001E7BED">
      <w:pPr>
        <w:numPr>
          <w:ilvl w:val="0"/>
          <w:numId w:val="17"/>
        </w:numPr>
      </w:pPr>
      <w:r w:rsidRPr="001E7BED">
        <w:rPr>
          <w:b/>
          <w:bCs/>
        </w:rPr>
        <w:t>Handling Missing Values:</w:t>
      </w:r>
      <w:r w:rsidRPr="001E7BED">
        <w:t xml:space="preserve"> Columns with excessive missing values were either removed or imputed where necessary.</w:t>
      </w:r>
    </w:p>
    <w:p w14:paraId="17551BED" w14:textId="77777777" w:rsidR="001E7BED" w:rsidRPr="001E7BED" w:rsidRDefault="001E7BED" w:rsidP="001E7BED">
      <w:pPr>
        <w:numPr>
          <w:ilvl w:val="0"/>
          <w:numId w:val="17"/>
        </w:numPr>
      </w:pPr>
      <w:r w:rsidRPr="001E7BED">
        <w:rPr>
          <w:b/>
          <w:bCs/>
        </w:rPr>
        <w:t>Removing Duplicates:</w:t>
      </w:r>
      <w:r w:rsidRPr="001E7BED">
        <w:t xml:space="preserve"> Identified and eliminated duplicate rows to ensure data integrity.</w:t>
      </w:r>
    </w:p>
    <w:p w14:paraId="371D103D" w14:textId="02516DE3" w:rsidR="001E7BED" w:rsidRPr="001E7BED" w:rsidRDefault="001E7BED" w:rsidP="001E7BED">
      <w:pPr>
        <w:numPr>
          <w:ilvl w:val="0"/>
          <w:numId w:val="17"/>
        </w:numPr>
      </w:pPr>
      <w:r w:rsidRPr="001E7BED">
        <w:rPr>
          <w:b/>
          <w:bCs/>
        </w:rPr>
        <w:t>Outlier Detection and Treatment:</w:t>
      </w:r>
      <w:r w:rsidRPr="001E7BED">
        <w:t xml:space="preserve"> The 'Product Length' variable was analyzed, and extreme outliers were capped or removed to maintain data consistency.</w:t>
      </w:r>
    </w:p>
    <w:p w14:paraId="7104D663" w14:textId="77777777" w:rsidR="001E7BED" w:rsidRPr="001E7BED" w:rsidRDefault="001E7BED" w:rsidP="001E7BED">
      <w:pPr>
        <w:numPr>
          <w:ilvl w:val="0"/>
          <w:numId w:val="17"/>
        </w:numPr>
      </w:pPr>
      <w:r w:rsidRPr="001E7BED">
        <w:rPr>
          <w:b/>
          <w:bCs/>
        </w:rPr>
        <w:t>Standardization and Formatting:</w:t>
      </w:r>
      <w:r w:rsidRPr="001E7BED">
        <w:t xml:space="preserve"> Product titles and bullet points were standardized to maintain uniformity in textual data.</w:t>
      </w:r>
    </w:p>
    <w:p w14:paraId="61A19930" w14:textId="77777777" w:rsidR="001E7BED" w:rsidRPr="001E7BED" w:rsidRDefault="001E7BED" w:rsidP="001E7BED">
      <w:r w:rsidRPr="001E7BED">
        <w:pict w14:anchorId="719269EB">
          <v:rect id="_x0000_i1062" style="width:0;height:1.5pt" o:hralign="center" o:hrstd="t" o:hr="t" fillcolor="#a0a0a0" stroked="f"/>
        </w:pict>
      </w:r>
    </w:p>
    <w:p w14:paraId="0F7E9EC8" w14:textId="77777777" w:rsidR="001E7BED" w:rsidRPr="001E7BED" w:rsidRDefault="001E7BED" w:rsidP="001E7BED">
      <w:r w:rsidRPr="001E7BED">
        <w:rPr>
          <w:b/>
          <w:bCs/>
        </w:rPr>
        <w:t>3. Comparative Analysis</w:t>
      </w:r>
    </w:p>
    <w:p w14:paraId="079E180E" w14:textId="77777777" w:rsidR="001E7BED" w:rsidRPr="001E7BED" w:rsidRDefault="001E7BED" w:rsidP="001E7BED">
      <w:pPr>
        <w:rPr>
          <w:b/>
          <w:bCs/>
        </w:rPr>
      </w:pPr>
      <w:r w:rsidRPr="001E7BED">
        <w:rPr>
          <w:b/>
          <w:bCs/>
        </w:rPr>
        <w:t>3.1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196"/>
        <w:gridCol w:w="2117"/>
      </w:tblGrid>
      <w:tr w:rsidR="001E7BED" w:rsidRPr="001E7BED" w14:paraId="028F409C" w14:textId="77777777" w:rsidTr="001E7BED">
        <w:trPr>
          <w:tblCellSpacing w:w="15" w:type="dxa"/>
        </w:trPr>
        <w:tc>
          <w:tcPr>
            <w:tcW w:w="0" w:type="auto"/>
            <w:vAlign w:val="center"/>
            <w:hideMark/>
          </w:tcPr>
          <w:p w14:paraId="570D89CE" w14:textId="77777777" w:rsidR="001E7BED" w:rsidRPr="001E7BED" w:rsidRDefault="001E7BED" w:rsidP="001E7BED">
            <w:pPr>
              <w:rPr>
                <w:b/>
                <w:bCs/>
              </w:rPr>
            </w:pPr>
            <w:r w:rsidRPr="001E7BED">
              <w:rPr>
                <w:b/>
                <w:bCs/>
              </w:rPr>
              <w:t>Column</w:t>
            </w:r>
          </w:p>
        </w:tc>
        <w:tc>
          <w:tcPr>
            <w:tcW w:w="0" w:type="auto"/>
            <w:vAlign w:val="center"/>
            <w:hideMark/>
          </w:tcPr>
          <w:p w14:paraId="3D6C90EF" w14:textId="77777777" w:rsidR="001E7BED" w:rsidRPr="001E7BED" w:rsidRDefault="001E7BED" w:rsidP="001E7BED">
            <w:pPr>
              <w:rPr>
                <w:b/>
                <w:bCs/>
              </w:rPr>
            </w:pPr>
            <w:r w:rsidRPr="001E7BED">
              <w:rPr>
                <w:b/>
                <w:bCs/>
              </w:rPr>
              <w:t>Missing Values (Before)</w:t>
            </w:r>
          </w:p>
        </w:tc>
        <w:tc>
          <w:tcPr>
            <w:tcW w:w="0" w:type="auto"/>
            <w:vAlign w:val="center"/>
            <w:hideMark/>
          </w:tcPr>
          <w:p w14:paraId="0900E649" w14:textId="4F406849" w:rsidR="001E7BED" w:rsidRPr="001E7BED" w:rsidRDefault="001E7BED" w:rsidP="001E7BED">
            <w:pPr>
              <w:rPr>
                <w:b/>
                <w:bCs/>
              </w:rPr>
            </w:pPr>
            <w:r>
              <w:rPr>
                <w:b/>
                <w:bCs/>
              </w:rPr>
              <w:t xml:space="preserve"> </w:t>
            </w:r>
            <w:r w:rsidRPr="001E7BED">
              <w:rPr>
                <w:b/>
                <w:bCs/>
              </w:rPr>
              <w:t>Missing Values (After)</w:t>
            </w:r>
          </w:p>
        </w:tc>
      </w:tr>
      <w:tr w:rsidR="001E7BED" w:rsidRPr="001E7BED" w14:paraId="0BB03E23" w14:textId="77777777" w:rsidTr="001E7BED">
        <w:trPr>
          <w:tblCellSpacing w:w="15" w:type="dxa"/>
        </w:trPr>
        <w:tc>
          <w:tcPr>
            <w:tcW w:w="0" w:type="auto"/>
            <w:vAlign w:val="center"/>
            <w:hideMark/>
          </w:tcPr>
          <w:p w14:paraId="4CAE5C17" w14:textId="77777777" w:rsidR="001E7BED" w:rsidRPr="001E7BED" w:rsidRDefault="001E7BED" w:rsidP="001E7BED">
            <w:r w:rsidRPr="001E7BED">
              <w:t>DESCRIPTION</w:t>
            </w:r>
          </w:p>
        </w:tc>
        <w:tc>
          <w:tcPr>
            <w:tcW w:w="0" w:type="auto"/>
            <w:vAlign w:val="center"/>
            <w:hideMark/>
          </w:tcPr>
          <w:p w14:paraId="580FB9C5" w14:textId="77777777" w:rsidR="001E7BED" w:rsidRPr="001E7BED" w:rsidRDefault="001E7BED" w:rsidP="001E7BED">
            <w:r w:rsidRPr="001E7BED">
              <w:t>High</w:t>
            </w:r>
          </w:p>
        </w:tc>
        <w:tc>
          <w:tcPr>
            <w:tcW w:w="0" w:type="auto"/>
            <w:vAlign w:val="center"/>
            <w:hideMark/>
          </w:tcPr>
          <w:p w14:paraId="6E569C1F" w14:textId="77777777" w:rsidR="001E7BED" w:rsidRPr="001E7BED" w:rsidRDefault="001E7BED" w:rsidP="001E7BED">
            <w:r w:rsidRPr="001E7BED">
              <w:t>Reduced/Imputed</w:t>
            </w:r>
          </w:p>
        </w:tc>
      </w:tr>
      <w:tr w:rsidR="001E7BED" w:rsidRPr="001E7BED" w14:paraId="03A10BDC" w14:textId="77777777" w:rsidTr="001E7BED">
        <w:trPr>
          <w:tblCellSpacing w:w="15" w:type="dxa"/>
        </w:trPr>
        <w:tc>
          <w:tcPr>
            <w:tcW w:w="0" w:type="auto"/>
            <w:vAlign w:val="center"/>
            <w:hideMark/>
          </w:tcPr>
          <w:p w14:paraId="034C7559" w14:textId="77777777" w:rsidR="001E7BED" w:rsidRPr="001E7BED" w:rsidRDefault="001E7BED" w:rsidP="001E7BED">
            <w:r w:rsidRPr="001E7BED">
              <w:t>BULLET_POINTS</w:t>
            </w:r>
          </w:p>
        </w:tc>
        <w:tc>
          <w:tcPr>
            <w:tcW w:w="0" w:type="auto"/>
            <w:vAlign w:val="center"/>
            <w:hideMark/>
          </w:tcPr>
          <w:p w14:paraId="273E8664" w14:textId="77777777" w:rsidR="001E7BED" w:rsidRPr="001E7BED" w:rsidRDefault="001E7BED" w:rsidP="001E7BED">
            <w:r w:rsidRPr="001E7BED">
              <w:t>Moderate</w:t>
            </w:r>
          </w:p>
        </w:tc>
        <w:tc>
          <w:tcPr>
            <w:tcW w:w="0" w:type="auto"/>
            <w:vAlign w:val="center"/>
            <w:hideMark/>
          </w:tcPr>
          <w:p w14:paraId="24B66081" w14:textId="77777777" w:rsidR="001E7BED" w:rsidRPr="001E7BED" w:rsidRDefault="001E7BED" w:rsidP="001E7BED">
            <w:r w:rsidRPr="001E7BED">
              <w:t>Reduced</w:t>
            </w:r>
          </w:p>
        </w:tc>
      </w:tr>
      <w:tr w:rsidR="001E7BED" w:rsidRPr="001E7BED" w14:paraId="785BC3A0" w14:textId="77777777" w:rsidTr="001E7BED">
        <w:trPr>
          <w:tblCellSpacing w:w="15" w:type="dxa"/>
        </w:trPr>
        <w:tc>
          <w:tcPr>
            <w:tcW w:w="0" w:type="auto"/>
            <w:vAlign w:val="center"/>
            <w:hideMark/>
          </w:tcPr>
          <w:p w14:paraId="5450A5FA" w14:textId="77777777" w:rsidR="001E7BED" w:rsidRPr="001E7BED" w:rsidRDefault="001E7BED" w:rsidP="001E7BED">
            <w:r w:rsidRPr="001E7BED">
              <w:t>PRODUCTTYPEID</w:t>
            </w:r>
          </w:p>
        </w:tc>
        <w:tc>
          <w:tcPr>
            <w:tcW w:w="0" w:type="auto"/>
            <w:vAlign w:val="center"/>
            <w:hideMark/>
          </w:tcPr>
          <w:p w14:paraId="34FC445C" w14:textId="77777777" w:rsidR="001E7BED" w:rsidRPr="001E7BED" w:rsidRDefault="001E7BED" w:rsidP="001E7BED">
            <w:r w:rsidRPr="001E7BED">
              <w:t>Low</w:t>
            </w:r>
          </w:p>
        </w:tc>
        <w:tc>
          <w:tcPr>
            <w:tcW w:w="0" w:type="auto"/>
            <w:vAlign w:val="center"/>
            <w:hideMark/>
          </w:tcPr>
          <w:p w14:paraId="4CD73D69" w14:textId="4A07C432" w:rsidR="001E7BED" w:rsidRPr="001E7BED" w:rsidRDefault="001E7BED" w:rsidP="001E7BED">
            <w:r w:rsidRPr="001E7BED">
              <w:t>No Change</w:t>
            </w:r>
          </w:p>
        </w:tc>
      </w:tr>
    </w:tbl>
    <w:p w14:paraId="0FBDC37C" w14:textId="77777777" w:rsidR="001E7BED" w:rsidRDefault="001E7BED" w:rsidP="001E7BED">
      <w:pPr>
        <w:rPr>
          <w:b/>
          <w:bCs/>
        </w:rPr>
      </w:pPr>
    </w:p>
    <w:p w14:paraId="0D81D994" w14:textId="7CE3D45D" w:rsidR="001E7BED" w:rsidRDefault="001E7BED" w:rsidP="001E7BED">
      <w:pPr>
        <w:rPr>
          <w:b/>
          <w:bCs/>
        </w:rPr>
      </w:pPr>
      <w:r>
        <w:rPr>
          <w:noProof/>
        </w:rPr>
        <w:lastRenderedPageBreak/>
        <w:drawing>
          <wp:inline distT="0" distB="0" distL="0" distR="0" wp14:anchorId="3FE7E95B" wp14:editId="180658BC">
            <wp:extent cx="5943600" cy="3728720"/>
            <wp:effectExtent l="0" t="0" r="0" b="5080"/>
            <wp:docPr id="67440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736CD333" w14:textId="7E0128A9" w:rsidR="001E7BED" w:rsidRPr="001E7BED" w:rsidRDefault="001E7BED" w:rsidP="001E7BED">
      <w:r w:rsidRPr="001E7BED">
        <w:rPr>
          <w:b/>
          <w:bCs/>
        </w:rPr>
        <w:t>Observations:</w:t>
      </w:r>
      <w:r w:rsidRPr="001E7BED">
        <w:t xml:space="preserve"> The missing values in textual fields were significantly reduced after cleaning, ensuring more complete data.</w:t>
      </w:r>
    </w:p>
    <w:p w14:paraId="30EF31F5" w14:textId="6F6503D9" w:rsidR="001E7BED" w:rsidRPr="001E7BED" w:rsidRDefault="001E7BED" w:rsidP="001E7BED"/>
    <w:p w14:paraId="635C432B" w14:textId="77777777" w:rsidR="001E7BED" w:rsidRPr="001E7BED" w:rsidRDefault="001E7BED" w:rsidP="001E7BED">
      <w:pPr>
        <w:rPr>
          <w:b/>
          <w:bCs/>
        </w:rPr>
      </w:pPr>
      <w:r w:rsidRPr="001E7BED">
        <w:rPr>
          <w:b/>
          <w:bCs/>
        </w:rPr>
        <w:t>3.2 Duplicate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612"/>
      </w:tblGrid>
      <w:tr w:rsidR="001E7BED" w:rsidRPr="001E7BED" w14:paraId="533448A2" w14:textId="77777777" w:rsidTr="001E7BED">
        <w:trPr>
          <w:tblCellSpacing w:w="15" w:type="dxa"/>
        </w:trPr>
        <w:tc>
          <w:tcPr>
            <w:tcW w:w="0" w:type="auto"/>
            <w:vAlign w:val="center"/>
            <w:hideMark/>
          </w:tcPr>
          <w:p w14:paraId="6589A72E" w14:textId="77777777" w:rsidR="001E7BED" w:rsidRPr="001E7BED" w:rsidRDefault="001E7BED" w:rsidP="001E7BED">
            <w:r w:rsidRPr="001E7BED">
              <w:t>State</w:t>
            </w:r>
          </w:p>
        </w:tc>
        <w:tc>
          <w:tcPr>
            <w:tcW w:w="0" w:type="auto"/>
            <w:vAlign w:val="center"/>
            <w:hideMark/>
          </w:tcPr>
          <w:p w14:paraId="6CDF7264" w14:textId="77777777" w:rsidR="001E7BED" w:rsidRPr="001E7BED" w:rsidRDefault="001E7BED" w:rsidP="001E7BED">
            <w:r w:rsidRPr="001E7BED">
              <w:t>Count</w:t>
            </w:r>
          </w:p>
        </w:tc>
      </w:tr>
      <w:tr w:rsidR="001E7BED" w:rsidRPr="001E7BED" w14:paraId="24747B5B" w14:textId="77777777" w:rsidTr="001E7BED">
        <w:trPr>
          <w:tblCellSpacing w:w="15" w:type="dxa"/>
        </w:trPr>
        <w:tc>
          <w:tcPr>
            <w:tcW w:w="0" w:type="auto"/>
            <w:vAlign w:val="center"/>
            <w:hideMark/>
          </w:tcPr>
          <w:p w14:paraId="17D354AF" w14:textId="77777777" w:rsidR="001E7BED" w:rsidRPr="001E7BED" w:rsidRDefault="001E7BED" w:rsidP="001E7BED">
            <w:r w:rsidRPr="001E7BED">
              <w:t>Before Cleaning</w:t>
            </w:r>
          </w:p>
        </w:tc>
        <w:tc>
          <w:tcPr>
            <w:tcW w:w="0" w:type="auto"/>
            <w:vAlign w:val="center"/>
            <w:hideMark/>
          </w:tcPr>
          <w:p w14:paraId="21646B48" w14:textId="698CFDC7" w:rsidR="001E7BED" w:rsidRPr="001E7BED" w:rsidRDefault="001E7BED" w:rsidP="001E7BED">
            <w:r>
              <w:t>217</w:t>
            </w:r>
          </w:p>
        </w:tc>
      </w:tr>
      <w:tr w:rsidR="001E7BED" w:rsidRPr="001E7BED" w14:paraId="2E900DE6" w14:textId="77777777" w:rsidTr="001E7BED">
        <w:trPr>
          <w:tblCellSpacing w:w="15" w:type="dxa"/>
        </w:trPr>
        <w:tc>
          <w:tcPr>
            <w:tcW w:w="0" w:type="auto"/>
            <w:vAlign w:val="center"/>
            <w:hideMark/>
          </w:tcPr>
          <w:p w14:paraId="23AD0F80" w14:textId="77777777" w:rsidR="001E7BED" w:rsidRPr="001E7BED" w:rsidRDefault="001E7BED" w:rsidP="001E7BED">
            <w:r w:rsidRPr="001E7BED">
              <w:t>After Cleaning</w:t>
            </w:r>
          </w:p>
        </w:tc>
        <w:tc>
          <w:tcPr>
            <w:tcW w:w="0" w:type="auto"/>
            <w:vAlign w:val="center"/>
            <w:hideMark/>
          </w:tcPr>
          <w:p w14:paraId="4138793E" w14:textId="6CAFAF1E" w:rsidR="001E7BED" w:rsidRPr="001E7BED" w:rsidRDefault="001E7BED" w:rsidP="001E7BED">
            <w:r>
              <w:t>0</w:t>
            </w:r>
          </w:p>
        </w:tc>
      </w:tr>
    </w:tbl>
    <w:p w14:paraId="4001E23A" w14:textId="6B4D6BC8" w:rsidR="001E7BED" w:rsidRDefault="001E7BED" w:rsidP="001E7BED">
      <w:pPr>
        <w:rPr>
          <w:b/>
          <w:bCs/>
        </w:rPr>
      </w:pPr>
      <w:r>
        <w:rPr>
          <w:noProof/>
        </w:rPr>
        <w:lastRenderedPageBreak/>
        <w:drawing>
          <wp:inline distT="0" distB="0" distL="0" distR="0" wp14:anchorId="199E6E9B" wp14:editId="6AA58788">
            <wp:extent cx="4940300" cy="3422650"/>
            <wp:effectExtent l="0" t="0" r="0" b="6350"/>
            <wp:docPr id="2103451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3422650"/>
                    </a:xfrm>
                    <a:prstGeom prst="rect">
                      <a:avLst/>
                    </a:prstGeom>
                    <a:noFill/>
                    <a:ln>
                      <a:noFill/>
                    </a:ln>
                  </pic:spPr>
                </pic:pic>
              </a:graphicData>
            </a:graphic>
          </wp:inline>
        </w:drawing>
      </w:r>
    </w:p>
    <w:p w14:paraId="67720A3E" w14:textId="4686E4BC" w:rsidR="001E7BED" w:rsidRPr="001E7BED" w:rsidRDefault="001E7BED" w:rsidP="001E7BED">
      <w:r w:rsidRPr="001E7BED">
        <w:rPr>
          <w:b/>
          <w:bCs/>
        </w:rPr>
        <w:t>Observations:</w:t>
      </w:r>
      <w:r w:rsidRPr="001E7BED">
        <w:t xml:space="preserve"> The removal of duplicate records resulted in a more unique and representative dataset.</w:t>
      </w:r>
    </w:p>
    <w:p w14:paraId="1CFFD6A0" w14:textId="023CBE81" w:rsidR="001E7BED" w:rsidRPr="001E7BED" w:rsidRDefault="001E7BED" w:rsidP="001E7BED"/>
    <w:p w14:paraId="1DD97365" w14:textId="77777777" w:rsidR="001E7BED" w:rsidRPr="001E7BED" w:rsidRDefault="001E7BED" w:rsidP="001E7BED">
      <w:pPr>
        <w:rPr>
          <w:b/>
          <w:bCs/>
        </w:rPr>
      </w:pPr>
      <w:r w:rsidRPr="001E7BED">
        <w:rPr>
          <w:b/>
          <w:bCs/>
        </w:rPr>
        <w:t>3.3 Product Length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5"/>
        <w:gridCol w:w="66"/>
        <w:gridCol w:w="66"/>
        <w:gridCol w:w="30"/>
        <w:gridCol w:w="81"/>
      </w:tblGrid>
      <w:tr w:rsidR="001E7BED" w:rsidRPr="001E7BED" w14:paraId="5AB79BCC" w14:textId="77777777" w:rsidTr="005F5393">
        <w:trPr>
          <w:gridAfter w:val="2"/>
          <w:tblCellSpacing w:w="15" w:type="dxa"/>
        </w:trPr>
        <w:tc>
          <w:tcPr>
            <w:tcW w:w="0" w:type="auto"/>
            <w:vAlign w:val="center"/>
            <w:hideMark/>
          </w:tcPr>
          <w:p w14:paraId="3A2CB72B" w14:textId="045E2977" w:rsidR="001E7BED" w:rsidRPr="001E7BED" w:rsidRDefault="001E7BED" w:rsidP="001E7BED">
            <w:r w:rsidRPr="001E7BED">
              <w:t>Statistic</w:t>
            </w:r>
            <w:r>
              <w:t xml:space="preserve"> Before Data Cleaning</w:t>
            </w:r>
          </w:p>
        </w:tc>
        <w:tc>
          <w:tcPr>
            <w:tcW w:w="0" w:type="auto"/>
          </w:tcPr>
          <w:p w14:paraId="305C9FEF" w14:textId="77777777" w:rsidR="001E7BED" w:rsidRPr="001E7BED" w:rsidRDefault="001E7BED" w:rsidP="001E7BED"/>
        </w:tc>
        <w:tc>
          <w:tcPr>
            <w:tcW w:w="0" w:type="auto"/>
            <w:vAlign w:val="center"/>
            <w:hideMark/>
          </w:tcPr>
          <w:p w14:paraId="066B3AB3" w14:textId="775E0FF5" w:rsidR="001E7BED" w:rsidRPr="001E7BED" w:rsidRDefault="001E7BED" w:rsidP="001E7BED"/>
        </w:tc>
      </w:tr>
      <w:tr w:rsidR="001E7BED" w:rsidRPr="001E7BED" w14:paraId="5BD7CD7A" w14:textId="77777777" w:rsidTr="005F5393">
        <w:trPr>
          <w:gridAfter w:val="2"/>
          <w:tblCellSpacing w:w="15" w:type="dxa"/>
        </w:trPr>
        <w:tc>
          <w:tcPr>
            <w:tcW w:w="0" w:type="auto"/>
            <w:vAlign w:val="center"/>
          </w:tcPr>
          <w:p w14:paraId="51136F3E" w14:textId="77777777" w:rsidR="001E7BED" w:rsidRPr="001E7BED" w:rsidRDefault="001E7BED" w:rsidP="001E7BED"/>
        </w:tc>
        <w:tc>
          <w:tcPr>
            <w:tcW w:w="0" w:type="auto"/>
          </w:tcPr>
          <w:p w14:paraId="719F7244" w14:textId="77777777" w:rsidR="001E7BED" w:rsidRPr="001E7BED" w:rsidRDefault="001E7BED" w:rsidP="001E7BED"/>
        </w:tc>
        <w:tc>
          <w:tcPr>
            <w:tcW w:w="0" w:type="auto"/>
            <w:vAlign w:val="center"/>
          </w:tcPr>
          <w:p w14:paraId="0CEF8541" w14:textId="77777777" w:rsidR="001E7BED" w:rsidRPr="001E7BED" w:rsidRDefault="001E7BED" w:rsidP="001E7BED"/>
        </w:tc>
      </w:tr>
      <w:tr w:rsidR="001E7BED" w:rsidRPr="001E7BED" w14:paraId="7861360C" w14:textId="77777777" w:rsidTr="005F5393">
        <w:trPr>
          <w:tblCellSpacing w:w="15" w:type="dxa"/>
        </w:trPr>
        <w:tc>
          <w:tcPr>
            <w:tcW w:w="0" w:type="auto"/>
            <w:vAlign w:val="center"/>
          </w:tcPr>
          <w:p w14:paraId="3F2198A4" w14:textId="2766C460" w:rsidR="001E7BED" w:rsidRPr="001E7BED" w:rsidRDefault="001E7BED" w:rsidP="001E7BED">
            <w:r>
              <w:t xml:space="preserve">              </w:t>
            </w:r>
            <w:r w:rsidRPr="001E7BED">
              <w:t xml:space="preserve">PRODUCTID  </w:t>
            </w:r>
            <w:r>
              <w:t xml:space="preserve">  </w:t>
            </w:r>
            <w:r w:rsidRPr="001E7BED">
              <w:t xml:space="preserve">PRODUCTTYPEID  </w:t>
            </w:r>
            <w:proofErr w:type="spellStart"/>
            <w:r w:rsidRPr="001E7BED">
              <w:t>ProductLength</w:t>
            </w:r>
            <w:proofErr w:type="spellEnd"/>
          </w:p>
          <w:p w14:paraId="06E9AF03" w14:textId="0E7E4DB9" w:rsidR="001E7BED" w:rsidRPr="001E7BED" w:rsidRDefault="001E7BED" w:rsidP="001E7BED">
            <w:r w:rsidRPr="001E7BED">
              <w:t xml:space="preserve">count  </w:t>
            </w:r>
            <w:r>
              <w:t xml:space="preserve"> </w:t>
            </w:r>
            <w:r w:rsidRPr="001E7BED">
              <w:t>3.847000e+03    3669.000000    3669.000000</w:t>
            </w:r>
          </w:p>
          <w:p w14:paraId="4DEBBAFD" w14:textId="77777777" w:rsidR="001E7BED" w:rsidRPr="001E7BED" w:rsidRDefault="001E7BED" w:rsidP="001E7BED">
            <w:r w:rsidRPr="001E7BED">
              <w:t>mean   1.456557e+06    3932.736986    1150.529020</w:t>
            </w:r>
          </w:p>
          <w:p w14:paraId="67715EE3" w14:textId="003AB3BC" w:rsidR="001E7BED" w:rsidRPr="001E7BED" w:rsidRDefault="001E7BED" w:rsidP="001E7BED">
            <w:r w:rsidRPr="001E7BED">
              <w:t xml:space="preserve">std   </w:t>
            </w:r>
            <w:r>
              <w:t xml:space="preserve">   </w:t>
            </w:r>
            <w:r w:rsidRPr="001E7BED">
              <w:t xml:space="preserve"> 8.666684e+05    3970.908660    2665.897894</w:t>
            </w:r>
          </w:p>
          <w:p w14:paraId="035228A6" w14:textId="0B12C590" w:rsidR="001E7BED" w:rsidRPr="001E7BED" w:rsidRDefault="001E7BED" w:rsidP="001E7BED">
            <w:r w:rsidRPr="001E7BED">
              <w:t xml:space="preserve">min   </w:t>
            </w:r>
            <w:r>
              <w:t xml:space="preserve"> </w:t>
            </w:r>
            <w:r w:rsidRPr="001E7BED">
              <w:t xml:space="preserve"> 1.303000e+03     0.000000       </w:t>
            </w:r>
            <w:r>
              <w:t xml:space="preserve">   </w:t>
            </w:r>
            <w:r w:rsidRPr="001E7BED">
              <w:t>1.000000</w:t>
            </w:r>
          </w:p>
          <w:p w14:paraId="01EE174A" w14:textId="77777777" w:rsidR="001E7BED" w:rsidRPr="001E7BED" w:rsidRDefault="001E7BED" w:rsidP="001E7BED">
            <w:r w:rsidRPr="001E7BED">
              <w:t>25%    6.922785e+05     154.000000     507.873000</w:t>
            </w:r>
          </w:p>
          <w:p w14:paraId="26002118" w14:textId="77777777" w:rsidR="001E7BED" w:rsidRPr="001E7BED" w:rsidRDefault="001E7BED" w:rsidP="001E7BED">
            <w:r w:rsidRPr="001E7BED">
              <w:t>50%    1.441218e+06    2879.000000     640.000000</w:t>
            </w:r>
          </w:p>
          <w:p w14:paraId="6E024A76" w14:textId="77777777" w:rsidR="001E7BED" w:rsidRPr="001E7BED" w:rsidRDefault="001E7BED" w:rsidP="001E7BED">
            <w:r w:rsidRPr="001E7BED">
              <w:t>75%    2.214798e+06    6337.000000    1023.622046</w:t>
            </w:r>
          </w:p>
          <w:p w14:paraId="17A37E3A" w14:textId="68EF84A1" w:rsidR="001E7BED" w:rsidRPr="001E7BED" w:rsidRDefault="001E7BED" w:rsidP="001E7BED">
            <w:r w:rsidRPr="001E7BED">
              <w:t>max    2.999397e+06   13330.000000   96000.000000</w:t>
            </w:r>
          </w:p>
        </w:tc>
        <w:tc>
          <w:tcPr>
            <w:tcW w:w="0" w:type="auto"/>
          </w:tcPr>
          <w:p w14:paraId="2D40860E" w14:textId="77777777" w:rsidR="001E7BED" w:rsidRPr="001E7BED" w:rsidRDefault="001E7BED" w:rsidP="001E7BED"/>
        </w:tc>
        <w:tc>
          <w:tcPr>
            <w:tcW w:w="0" w:type="auto"/>
            <w:gridSpan w:val="2"/>
            <w:vAlign w:val="center"/>
          </w:tcPr>
          <w:p w14:paraId="762E3B8D" w14:textId="00F2AA60" w:rsidR="001E7BED" w:rsidRPr="001E7BED" w:rsidRDefault="001E7BED" w:rsidP="001E7BED">
            <w:r>
              <w:t xml:space="preserve"> </w:t>
            </w:r>
          </w:p>
        </w:tc>
        <w:tc>
          <w:tcPr>
            <w:tcW w:w="0" w:type="auto"/>
            <w:vAlign w:val="center"/>
          </w:tcPr>
          <w:p w14:paraId="66AF912C" w14:textId="77777777" w:rsidR="001E7BED" w:rsidRPr="001E7BED" w:rsidRDefault="001E7BED" w:rsidP="001E7BED"/>
        </w:tc>
      </w:tr>
      <w:tr w:rsidR="001E7BED" w:rsidRPr="001E7BED" w14:paraId="03A701BC" w14:textId="77777777" w:rsidTr="005F5393">
        <w:trPr>
          <w:tblCellSpacing w:w="15" w:type="dxa"/>
        </w:trPr>
        <w:tc>
          <w:tcPr>
            <w:tcW w:w="0" w:type="auto"/>
            <w:vAlign w:val="center"/>
          </w:tcPr>
          <w:p w14:paraId="746A390C" w14:textId="0DA80821" w:rsidR="001E7BED" w:rsidRDefault="001E7BED" w:rsidP="001E7BED"/>
          <w:p w14:paraId="73461167" w14:textId="77777777" w:rsidR="001E7BED" w:rsidRPr="001E7BED" w:rsidRDefault="001E7BED" w:rsidP="001E7BED">
            <w:r w:rsidRPr="001E7BED">
              <w:lastRenderedPageBreak/>
              <w:t>Descriptive Statistics After Cleaning:</w:t>
            </w:r>
          </w:p>
          <w:p w14:paraId="621695CD" w14:textId="583800AA" w:rsidR="001E7BED" w:rsidRPr="001E7BED" w:rsidRDefault="001E7BED" w:rsidP="001E7BED">
            <w:r w:rsidRPr="001E7BED">
              <w:t xml:space="preserve">         </w:t>
            </w:r>
            <w:r>
              <w:t xml:space="preserve">     </w:t>
            </w:r>
            <w:r w:rsidRPr="001E7BED">
              <w:t xml:space="preserve">PRODUCT_ID  </w:t>
            </w:r>
            <w:r>
              <w:t xml:space="preserve">    </w:t>
            </w:r>
            <w:r w:rsidRPr="001E7BED">
              <w:t>PRODUCT_TYPE_ID  PRODUCT_LENGTH</w:t>
            </w:r>
          </w:p>
          <w:p w14:paraId="177DBD34" w14:textId="7C5A6C3E" w:rsidR="001E7BED" w:rsidRPr="001E7BED" w:rsidRDefault="001E7BED" w:rsidP="001E7BED">
            <w:r w:rsidRPr="001E7BED">
              <w:t xml:space="preserve">count  </w:t>
            </w:r>
            <w:r>
              <w:t xml:space="preserve"> </w:t>
            </w:r>
            <w:r w:rsidRPr="001E7BED">
              <w:t>3.177000e+03      3177.000000     3177.000000</w:t>
            </w:r>
          </w:p>
          <w:p w14:paraId="4DD044AA" w14:textId="77777777" w:rsidR="001E7BED" w:rsidRPr="001E7BED" w:rsidRDefault="001E7BED" w:rsidP="001E7BED">
            <w:r w:rsidRPr="001E7BED">
              <w:t>mean   1.418176e+06      3778.253069      686.686917</w:t>
            </w:r>
          </w:p>
          <w:p w14:paraId="49E70041" w14:textId="1EDCE65E" w:rsidR="001E7BED" w:rsidRPr="001E7BED" w:rsidRDefault="001E7BED" w:rsidP="001E7BED">
            <w:r w:rsidRPr="001E7BED">
              <w:t xml:space="preserve">std    </w:t>
            </w:r>
            <w:r>
              <w:t xml:space="preserve">   </w:t>
            </w:r>
            <w:r w:rsidRPr="001E7BED">
              <w:t>8.865916e+05      3990.314233      351.679151</w:t>
            </w:r>
          </w:p>
          <w:p w14:paraId="3E0196EE" w14:textId="43829504" w:rsidR="001E7BED" w:rsidRPr="001E7BED" w:rsidRDefault="001E7BED" w:rsidP="001E7BED">
            <w:r w:rsidRPr="001E7BED">
              <w:t xml:space="preserve">min    1.303000e+03        0.000000        </w:t>
            </w:r>
            <w:r>
              <w:t xml:space="preserve">    </w:t>
            </w:r>
            <w:r w:rsidRPr="001E7BED">
              <w:t>1.000000</w:t>
            </w:r>
          </w:p>
          <w:p w14:paraId="5E07EFB7" w14:textId="77777777" w:rsidR="001E7BED" w:rsidRPr="001E7BED" w:rsidRDefault="001E7BED" w:rsidP="001E7BED">
            <w:r w:rsidRPr="001E7BED">
              <w:t>25%    6.291510e+05       123.000000      500.000000</w:t>
            </w:r>
          </w:p>
          <w:p w14:paraId="718435B7" w14:textId="039BA275" w:rsidR="001E7BED" w:rsidRPr="001E7BED" w:rsidRDefault="001E7BED" w:rsidP="001E7BED">
            <w:r w:rsidRPr="001E7BED">
              <w:t>50%    1.371534e+06      2842.000000     600.000000</w:t>
            </w:r>
          </w:p>
          <w:p w14:paraId="780D9F71" w14:textId="04B41A7B" w:rsidR="001E7BED" w:rsidRPr="001E7BED" w:rsidRDefault="001E7BED" w:rsidP="001E7BED">
            <w:r w:rsidRPr="001E7BED">
              <w:t>75%    2.206782e+06      6124.000000     850.000000</w:t>
            </w:r>
          </w:p>
          <w:p w14:paraId="3111D7AA" w14:textId="0C688819" w:rsidR="001E7BED" w:rsidRDefault="001E7BED" w:rsidP="001E7BED">
            <w:r w:rsidRPr="001E7BED">
              <w:t>max    2.999397e+06     13330.000000    1796.000000</w:t>
            </w:r>
          </w:p>
          <w:p w14:paraId="46AA421E" w14:textId="77777777" w:rsidR="001E7BED" w:rsidRPr="001E7BED" w:rsidRDefault="001E7BED" w:rsidP="001E7BED"/>
        </w:tc>
        <w:tc>
          <w:tcPr>
            <w:tcW w:w="0" w:type="auto"/>
          </w:tcPr>
          <w:p w14:paraId="4BAE7AF1" w14:textId="77777777" w:rsidR="001E7BED" w:rsidRPr="001E7BED" w:rsidRDefault="001E7BED" w:rsidP="001E7BED"/>
        </w:tc>
        <w:tc>
          <w:tcPr>
            <w:tcW w:w="0" w:type="auto"/>
            <w:gridSpan w:val="2"/>
            <w:vAlign w:val="center"/>
          </w:tcPr>
          <w:p w14:paraId="0CB7664C" w14:textId="1F639DEE" w:rsidR="001E7BED" w:rsidRPr="001E7BED" w:rsidRDefault="001E7BED" w:rsidP="001E7BED"/>
        </w:tc>
        <w:tc>
          <w:tcPr>
            <w:tcW w:w="0" w:type="auto"/>
            <w:vAlign w:val="center"/>
          </w:tcPr>
          <w:p w14:paraId="72DC2C93" w14:textId="77777777" w:rsidR="001E7BED" w:rsidRPr="001E7BED" w:rsidRDefault="001E7BED" w:rsidP="001E7BED"/>
        </w:tc>
      </w:tr>
    </w:tbl>
    <w:p w14:paraId="162B72A4" w14:textId="27D66561" w:rsidR="001E7BED" w:rsidRDefault="001E7BED" w:rsidP="001E7BED">
      <w:pPr>
        <w:rPr>
          <w:b/>
          <w:bCs/>
        </w:rPr>
      </w:pPr>
      <w:r>
        <w:rPr>
          <w:noProof/>
        </w:rPr>
        <w:drawing>
          <wp:inline distT="0" distB="0" distL="0" distR="0" wp14:anchorId="4744FD8D" wp14:editId="7F8DAC8F">
            <wp:extent cx="5943600" cy="3178175"/>
            <wp:effectExtent l="0" t="0" r="0" b="3175"/>
            <wp:docPr id="1050858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14:paraId="7166542D" w14:textId="2BC1F3BF" w:rsidR="001E7BED" w:rsidRDefault="001E7BED" w:rsidP="001E7BED">
      <w:r w:rsidRPr="001E7BED">
        <w:rPr>
          <w:b/>
          <w:bCs/>
        </w:rPr>
        <w:t>Observations:</w:t>
      </w:r>
      <w:r w:rsidRPr="001E7BED">
        <w:t xml:space="preserve"> The data cleaning process removed extreme values, reducing the skewness in product length distribution.</w:t>
      </w:r>
    </w:p>
    <w:p w14:paraId="77869CDD" w14:textId="77777777" w:rsidR="001E7BED" w:rsidRDefault="001E7BED" w:rsidP="001E7BED"/>
    <w:p w14:paraId="1C93DE60" w14:textId="2B0292BF" w:rsidR="001E7BED" w:rsidRPr="001E7BED" w:rsidRDefault="001E7BED" w:rsidP="001E7BED">
      <w:pPr>
        <w:rPr>
          <w:b/>
          <w:bCs/>
        </w:rPr>
      </w:pPr>
      <w:r w:rsidRPr="001E7BED">
        <w:rPr>
          <w:b/>
          <w:bCs/>
        </w:rPr>
        <w:t xml:space="preserve">3.4 Dataset shape </w:t>
      </w:r>
    </w:p>
    <w:p w14:paraId="528EB8EA" w14:textId="77777777" w:rsidR="001E7BED" w:rsidRPr="001E7BED" w:rsidRDefault="001E7BED" w:rsidP="001E7BED">
      <w:r w:rsidRPr="001E7BED">
        <w:t>Before Cleaning: (3847, 6)</w:t>
      </w:r>
    </w:p>
    <w:p w14:paraId="3886A9C8" w14:textId="4858BDFA" w:rsidR="001E7BED" w:rsidRDefault="001E7BED" w:rsidP="001E7BED">
      <w:r w:rsidRPr="001E7BED">
        <w:t>After Cleaning: (3177, 6)</w:t>
      </w:r>
    </w:p>
    <w:p w14:paraId="6F4969A6" w14:textId="77777777" w:rsidR="001E7BED" w:rsidRDefault="001E7BED" w:rsidP="001E7BED"/>
    <w:p w14:paraId="7DDE657D" w14:textId="53C33F2A" w:rsidR="001E7BED" w:rsidRPr="001E7BED" w:rsidRDefault="001E7BED" w:rsidP="001E7BED">
      <w:pPr>
        <w:rPr>
          <w:b/>
          <w:bCs/>
        </w:rPr>
      </w:pPr>
      <w:r w:rsidRPr="001E7BED">
        <w:rPr>
          <w:b/>
          <w:bCs/>
        </w:rPr>
        <w:t xml:space="preserve">3.5 Sum of Null Values </w:t>
      </w:r>
    </w:p>
    <w:p w14:paraId="3D64A2D3" w14:textId="777E5431" w:rsidR="001E7BED" w:rsidRPr="001E7BED" w:rsidRDefault="001E7BED" w:rsidP="001E7BED">
      <w:pPr>
        <w:rPr>
          <w:b/>
          <w:bCs/>
        </w:rPr>
      </w:pPr>
      <w:r w:rsidRPr="001E7BED">
        <w:rPr>
          <w:b/>
          <w:bCs/>
        </w:rPr>
        <w:t>Before</w:t>
      </w:r>
    </w:p>
    <w:p w14:paraId="475D1F55" w14:textId="77777777" w:rsidR="001E7BED" w:rsidRPr="001E7BED" w:rsidRDefault="001E7BED" w:rsidP="001E7BED">
      <w:r w:rsidRPr="001E7BED">
        <w:t>PRODUCTID           0</w:t>
      </w:r>
    </w:p>
    <w:p w14:paraId="5A87CCD4" w14:textId="77777777" w:rsidR="001E7BED" w:rsidRPr="001E7BED" w:rsidRDefault="001E7BED" w:rsidP="001E7BED">
      <w:r w:rsidRPr="001E7BED">
        <w:t>TITLE               0</w:t>
      </w:r>
    </w:p>
    <w:p w14:paraId="26C9CFC3" w14:textId="77777777" w:rsidR="001E7BED" w:rsidRPr="001E7BED" w:rsidRDefault="001E7BED" w:rsidP="001E7BED">
      <w:r w:rsidRPr="001E7BED">
        <w:t>BULLET_POINTS    1591</w:t>
      </w:r>
    </w:p>
    <w:p w14:paraId="27343126" w14:textId="77777777" w:rsidR="001E7BED" w:rsidRPr="001E7BED" w:rsidRDefault="001E7BED" w:rsidP="001E7BED">
      <w:r w:rsidRPr="001E7BED">
        <w:t>DESCRIPTION      2144</w:t>
      </w:r>
    </w:p>
    <w:p w14:paraId="184E5952" w14:textId="77777777" w:rsidR="001E7BED" w:rsidRPr="001E7BED" w:rsidRDefault="001E7BED" w:rsidP="001E7BED">
      <w:r w:rsidRPr="001E7BED">
        <w:t>PRODUCTTYPEID     178</w:t>
      </w:r>
    </w:p>
    <w:p w14:paraId="6F3EF9C4" w14:textId="6C490C50" w:rsidR="001E7BED" w:rsidRDefault="001E7BED" w:rsidP="001E7BED">
      <w:proofErr w:type="spellStart"/>
      <w:r w:rsidRPr="001E7BED">
        <w:t>ProductLength</w:t>
      </w:r>
      <w:proofErr w:type="spellEnd"/>
      <w:r w:rsidRPr="001E7BED">
        <w:t xml:space="preserve">     178</w:t>
      </w:r>
    </w:p>
    <w:p w14:paraId="0B5A8C38" w14:textId="77777777" w:rsidR="001E7BED" w:rsidRDefault="001E7BED" w:rsidP="001E7BED"/>
    <w:p w14:paraId="5E15ABCE" w14:textId="77D3B38D" w:rsidR="001E7BED" w:rsidRDefault="001E7BED" w:rsidP="001E7BED">
      <w:r>
        <w:t xml:space="preserve">After </w:t>
      </w:r>
    </w:p>
    <w:p w14:paraId="3DE403FB" w14:textId="77777777" w:rsidR="001E7BED" w:rsidRPr="001E7BED" w:rsidRDefault="001E7BED" w:rsidP="001E7BED">
      <w:r w:rsidRPr="001E7BED">
        <w:t>Missing Values After Cleaning:</w:t>
      </w:r>
    </w:p>
    <w:p w14:paraId="6F798926" w14:textId="77777777" w:rsidR="001E7BED" w:rsidRPr="001E7BED" w:rsidRDefault="001E7BED" w:rsidP="001E7BED">
      <w:r w:rsidRPr="001E7BED">
        <w:t>PRODUCT_ID         0</w:t>
      </w:r>
    </w:p>
    <w:p w14:paraId="248F7642" w14:textId="4470E538" w:rsidR="001E7BED" w:rsidRPr="001E7BED" w:rsidRDefault="001E7BED" w:rsidP="001E7BED">
      <w:r w:rsidRPr="001E7BED">
        <w:t xml:space="preserve">TITLE            </w:t>
      </w:r>
      <w:r>
        <w:tab/>
      </w:r>
      <w:r w:rsidRPr="001E7BED">
        <w:t xml:space="preserve">  0</w:t>
      </w:r>
    </w:p>
    <w:p w14:paraId="2EB89AC5" w14:textId="77777777" w:rsidR="001E7BED" w:rsidRPr="001E7BED" w:rsidRDefault="001E7BED" w:rsidP="001E7BED">
      <w:r w:rsidRPr="001E7BED">
        <w:t>BULLET_POINTS      0</w:t>
      </w:r>
    </w:p>
    <w:p w14:paraId="7B163468" w14:textId="77777777" w:rsidR="001E7BED" w:rsidRPr="001E7BED" w:rsidRDefault="001E7BED" w:rsidP="001E7BED">
      <w:r w:rsidRPr="001E7BED">
        <w:t>DESCRIPTION        2</w:t>
      </w:r>
    </w:p>
    <w:p w14:paraId="1DE56681" w14:textId="77777777" w:rsidR="001E7BED" w:rsidRPr="001E7BED" w:rsidRDefault="001E7BED" w:rsidP="001E7BED">
      <w:r w:rsidRPr="001E7BED">
        <w:t>PRODUCT_TYPE_ID    0</w:t>
      </w:r>
    </w:p>
    <w:p w14:paraId="1A53841D" w14:textId="049A2BEC" w:rsidR="001E7BED" w:rsidRDefault="001E7BED" w:rsidP="001E7BED">
      <w:r w:rsidRPr="001E7BED">
        <w:t>PRODUCT_LENGTH     0</w:t>
      </w:r>
    </w:p>
    <w:p w14:paraId="25E14354" w14:textId="77777777" w:rsidR="001E7BED" w:rsidRDefault="001E7BED" w:rsidP="001E7BED"/>
    <w:p w14:paraId="3E72F79A" w14:textId="435709F8" w:rsidR="001E7BED" w:rsidRDefault="001E7BED" w:rsidP="001E7BED">
      <w:r>
        <w:rPr>
          <w:noProof/>
        </w:rPr>
        <w:lastRenderedPageBreak/>
        <w:drawing>
          <wp:inline distT="0" distB="0" distL="0" distR="0" wp14:anchorId="63AB51E1" wp14:editId="5F0B7663">
            <wp:extent cx="5943600" cy="3728720"/>
            <wp:effectExtent l="0" t="0" r="0" b="5080"/>
            <wp:docPr id="1455078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31601D5A" w14:textId="77777777" w:rsidR="001E7BED" w:rsidRDefault="001E7BED" w:rsidP="001E7BED"/>
    <w:p w14:paraId="38B563AF" w14:textId="66CF1B87" w:rsidR="001E7BED" w:rsidRDefault="001E7BED" w:rsidP="001E7BED">
      <w:pPr>
        <w:rPr>
          <w:b/>
          <w:bCs/>
        </w:rPr>
      </w:pPr>
      <w:r w:rsidRPr="001E7BED">
        <w:rPr>
          <w:b/>
          <w:bCs/>
        </w:rPr>
        <w:t xml:space="preserve">3.6 Visualization of product length outliers </w:t>
      </w:r>
      <w:proofErr w:type="spellStart"/>
      <w:r w:rsidRPr="001E7BED">
        <w:rPr>
          <w:b/>
          <w:bCs/>
        </w:rPr>
        <w:t>befor</w:t>
      </w:r>
      <w:proofErr w:type="spellEnd"/>
      <w:r w:rsidRPr="001E7BED">
        <w:rPr>
          <w:b/>
          <w:bCs/>
        </w:rPr>
        <w:t xml:space="preserve"> and after </w:t>
      </w:r>
    </w:p>
    <w:p w14:paraId="266527DE" w14:textId="77777777" w:rsidR="001E7BED" w:rsidRDefault="001E7BED" w:rsidP="001E7BED">
      <w:pPr>
        <w:rPr>
          <w:b/>
          <w:bCs/>
        </w:rPr>
      </w:pPr>
    </w:p>
    <w:p w14:paraId="281CE690" w14:textId="6C4348B4" w:rsidR="001E7BED" w:rsidRPr="001E7BED" w:rsidRDefault="001E7BED" w:rsidP="001E7BED">
      <w:pPr>
        <w:rPr>
          <w:b/>
          <w:bCs/>
        </w:rPr>
      </w:pPr>
      <w:r>
        <w:rPr>
          <w:noProof/>
        </w:rPr>
        <w:lastRenderedPageBreak/>
        <w:drawing>
          <wp:inline distT="0" distB="0" distL="0" distR="0" wp14:anchorId="190113D8" wp14:editId="73B231FF">
            <wp:extent cx="5943600" cy="3716020"/>
            <wp:effectExtent l="0" t="0" r="0" b="0"/>
            <wp:docPr id="1522528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77C5FD6C" w14:textId="77777777" w:rsidR="001E7BED" w:rsidRPr="001E7BED" w:rsidRDefault="001E7BED" w:rsidP="001E7BED">
      <w:r w:rsidRPr="001E7BED">
        <w:rPr>
          <w:b/>
          <w:bCs/>
        </w:rPr>
        <w:t>4. Data Visualization Insights</w:t>
      </w:r>
    </w:p>
    <w:p w14:paraId="019813A5" w14:textId="77777777" w:rsidR="001E7BED" w:rsidRPr="001E7BED" w:rsidRDefault="001E7BED" w:rsidP="001E7BED">
      <w:pPr>
        <w:numPr>
          <w:ilvl w:val="0"/>
          <w:numId w:val="18"/>
        </w:numPr>
      </w:pPr>
      <w:r w:rsidRPr="001E7BED">
        <w:rPr>
          <w:b/>
          <w:bCs/>
        </w:rPr>
        <w:t>Missing Values Reduction:</w:t>
      </w:r>
      <w:r w:rsidRPr="001E7BED">
        <w:t xml:space="preserve"> A bar chart comparison shows a significant reduction in missing values after cleaning.</w:t>
      </w:r>
    </w:p>
    <w:p w14:paraId="42365AB6" w14:textId="77777777" w:rsidR="001E7BED" w:rsidRPr="001E7BED" w:rsidRDefault="001E7BED" w:rsidP="001E7BED">
      <w:pPr>
        <w:numPr>
          <w:ilvl w:val="0"/>
          <w:numId w:val="18"/>
        </w:numPr>
      </w:pPr>
      <w:r w:rsidRPr="001E7BED">
        <w:rPr>
          <w:b/>
          <w:bCs/>
        </w:rPr>
        <w:t>Duplicate Rows:</w:t>
      </w:r>
      <w:r w:rsidRPr="001E7BED">
        <w:t xml:space="preserve"> A count plot highlights the elimination of redundant data.</w:t>
      </w:r>
    </w:p>
    <w:p w14:paraId="30BF9E2B" w14:textId="0BF6DB19" w:rsidR="001E7BED" w:rsidRPr="001E7BED" w:rsidRDefault="001E7BED" w:rsidP="001E7BED">
      <w:pPr>
        <w:numPr>
          <w:ilvl w:val="0"/>
          <w:numId w:val="18"/>
        </w:numPr>
      </w:pPr>
      <w:r w:rsidRPr="001E7BED">
        <w:rPr>
          <w:b/>
          <w:bCs/>
        </w:rPr>
        <w:t>Product Length Distribution:</w:t>
      </w:r>
      <w:r w:rsidRPr="001E7BED">
        <w:t xml:space="preserve"> Histograms before and after cleaning illustrate a more uniform distribution, while a boxplot confirms outlier handling.</w:t>
      </w:r>
    </w:p>
    <w:p w14:paraId="422396F0" w14:textId="77777777" w:rsidR="001E7BED" w:rsidRPr="001E7BED" w:rsidRDefault="001E7BED" w:rsidP="001E7BED">
      <w:r w:rsidRPr="001E7BED">
        <w:rPr>
          <w:b/>
          <w:bCs/>
        </w:rPr>
        <w:t>5. Conclusion</w:t>
      </w:r>
      <w:r w:rsidRPr="001E7BED">
        <w:t xml:space="preserve"> The data cleaning process significantly improved the dataset's quality by reducing missing values, eliminating duplicates, and correcting inconsistencies. These improvements enhance the dataset’s reliability, ensuring more accurate and meaningful analysis. The cleaned dataset is now ready for further processing, including exploratory data analysis (EDA) and predictive modeling.</w:t>
      </w:r>
    </w:p>
    <w:p w14:paraId="2E293033" w14:textId="77777777" w:rsidR="001E7BED" w:rsidRPr="00A042EC" w:rsidRDefault="001E7BED" w:rsidP="001E7BED"/>
    <w:p w14:paraId="0EF5824A" w14:textId="77777777" w:rsidR="00292C23" w:rsidRDefault="00292C23"/>
    <w:sectPr w:rsidR="0029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E02"/>
    <w:multiLevelType w:val="multilevel"/>
    <w:tmpl w:val="D7F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E95"/>
    <w:multiLevelType w:val="multilevel"/>
    <w:tmpl w:val="572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231"/>
    <w:multiLevelType w:val="multilevel"/>
    <w:tmpl w:val="9F8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307F"/>
    <w:multiLevelType w:val="multilevel"/>
    <w:tmpl w:val="7AC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55FD6"/>
    <w:multiLevelType w:val="multilevel"/>
    <w:tmpl w:val="A15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403D0"/>
    <w:multiLevelType w:val="multilevel"/>
    <w:tmpl w:val="ECF6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E6C19"/>
    <w:multiLevelType w:val="multilevel"/>
    <w:tmpl w:val="986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A6C46"/>
    <w:multiLevelType w:val="multilevel"/>
    <w:tmpl w:val="1CF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905E4"/>
    <w:multiLevelType w:val="multilevel"/>
    <w:tmpl w:val="45D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D7AD0"/>
    <w:multiLevelType w:val="hybridMultilevel"/>
    <w:tmpl w:val="D554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116FF"/>
    <w:multiLevelType w:val="multilevel"/>
    <w:tmpl w:val="E8DA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83555"/>
    <w:multiLevelType w:val="multilevel"/>
    <w:tmpl w:val="6CE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632DF"/>
    <w:multiLevelType w:val="multilevel"/>
    <w:tmpl w:val="B9C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370E4"/>
    <w:multiLevelType w:val="multilevel"/>
    <w:tmpl w:val="5992B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2531ECD"/>
    <w:multiLevelType w:val="multilevel"/>
    <w:tmpl w:val="BE3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F7C64"/>
    <w:multiLevelType w:val="multilevel"/>
    <w:tmpl w:val="CCB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142ED"/>
    <w:multiLevelType w:val="multilevel"/>
    <w:tmpl w:val="94F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A785A"/>
    <w:multiLevelType w:val="multilevel"/>
    <w:tmpl w:val="F42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E6EF3"/>
    <w:multiLevelType w:val="multilevel"/>
    <w:tmpl w:val="607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65F1"/>
    <w:multiLevelType w:val="multilevel"/>
    <w:tmpl w:val="531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7788A"/>
    <w:multiLevelType w:val="multilevel"/>
    <w:tmpl w:val="357A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00DC0"/>
    <w:multiLevelType w:val="hybridMultilevel"/>
    <w:tmpl w:val="315E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63766"/>
    <w:multiLevelType w:val="multilevel"/>
    <w:tmpl w:val="257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40168"/>
    <w:multiLevelType w:val="multilevel"/>
    <w:tmpl w:val="52C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D3A77"/>
    <w:multiLevelType w:val="multilevel"/>
    <w:tmpl w:val="505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D2623"/>
    <w:multiLevelType w:val="multilevel"/>
    <w:tmpl w:val="6C0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11009"/>
    <w:multiLevelType w:val="multilevel"/>
    <w:tmpl w:val="ADE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97E1B"/>
    <w:multiLevelType w:val="multilevel"/>
    <w:tmpl w:val="28F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3535">
    <w:abstractNumId w:val="8"/>
  </w:num>
  <w:num w:numId="2" w16cid:durableId="2065374719">
    <w:abstractNumId w:val="22"/>
  </w:num>
  <w:num w:numId="3" w16cid:durableId="1040713384">
    <w:abstractNumId w:val="24"/>
  </w:num>
  <w:num w:numId="4" w16cid:durableId="2052917673">
    <w:abstractNumId w:val="3"/>
  </w:num>
  <w:num w:numId="5" w16cid:durableId="1713730200">
    <w:abstractNumId w:val="20"/>
  </w:num>
  <w:num w:numId="6" w16cid:durableId="175656351">
    <w:abstractNumId w:val="4"/>
  </w:num>
  <w:num w:numId="7" w16cid:durableId="663895564">
    <w:abstractNumId w:val="2"/>
  </w:num>
  <w:num w:numId="8" w16cid:durableId="397481942">
    <w:abstractNumId w:val="1"/>
  </w:num>
  <w:num w:numId="9" w16cid:durableId="1145585931">
    <w:abstractNumId w:val="7"/>
  </w:num>
  <w:num w:numId="10" w16cid:durableId="1366520637">
    <w:abstractNumId w:val="27"/>
  </w:num>
  <w:num w:numId="11" w16cid:durableId="1763456424">
    <w:abstractNumId w:val="10"/>
  </w:num>
  <w:num w:numId="12" w16cid:durableId="1712918059">
    <w:abstractNumId w:val="5"/>
  </w:num>
  <w:num w:numId="13" w16cid:durableId="574314259">
    <w:abstractNumId w:val="16"/>
  </w:num>
  <w:num w:numId="14" w16cid:durableId="895630689">
    <w:abstractNumId w:val="17"/>
  </w:num>
  <w:num w:numId="15" w16cid:durableId="2145736690">
    <w:abstractNumId w:val="26"/>
  </w:num>
  <w:num w:numId="16" w16cid:durableId="1994095017">
    <w:abstractNumId w:val="12"/>
  </w:num>
  <w:num w:numId="17" w16cid:durableId="1991980615">
    <w:abstractNumId w:val="11"/>
  </w:num>
  <w:num w:numId="18" w16cid:durableId="1471483793">
    <w:abstractNumId w:val="6"/>
  </w:num>
  <w:num w:numId="19" w16cid:durableId="1247496201">
    <w:abstractNumId w:val="13"/>
  </w:num>
  <w:num w:numId="20" w16cid:durableId="1077902553">
    <w:abstractNumId w:val="9"/>
  </w:num>
  <w:num w:numId="21" w16cid:durableId="215287850">
    <w:abstractNumId w:val="15"/>
  </w:num>
  <w:num w:numId="22" w16cid:durableId="1959871799">
    <w:abstractNumId w:val="25"/>
  </w:num>
  <w:num w:numId="23" w16cid:durableId="1938828565">
    <w:abstractNumId w:val="0"/>
  </w:num>
  <w:num w:numId="24" w16cid:durableId="1978871288">
    <w:abstractNumId w:val="14"/>
  </w:num>
  <w:num w:numId="25" w16cid:durableId="557399763">
    <w:abstractNumId w:val="19"/>
  </w:num>
  <w:num w:numId="26" w16cid:durableId="2142651121">
    <w:abstractNumId w:val="23"/>
  </w:num>
  <w:num w:numId="27" w16cid:durableId="664672013">
    <w:abstractNumId w:val="18"/>
  </w:num>
  <w:num w:numId="28" w16cid:durableId="161254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EC"/>
    <w:rsid w:val="000F758F"/>
    <w:rsid w:val="001E7BED"/>
    <w:rsid w:val="001F21D9"/>
    <w:rsid w:val="00292C23"/>
    <w:rsid w:val="008C2DA4"/>
    <w:rsid w:val="009D0D96"/>
    <w:rsid w:val="00A042EC"/>
    <w:rsid w:val="00C74B48"/>
    <w:rsid w:val="00CE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5FC90"/>
  <w15:chartTrackingRefBased/>
  <w15:docId w15:val="{E5B057CA-0EDC-4775-BC2B-27CC3864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2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2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2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2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42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2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2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2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EC"/>
    <w:rPr>
      <w:rFonts w:eastAsiaTheme="majorEastAsia" w:cstheme="majorBidi"/>
      <w:color w:val="272727" w:themeColor="text1" w:themeTint="D8"/>
    </w:rPr>
  </w:style>
  <w:style w:type="paragraph" w:styleId="Title">
    <w:name w:val="Title"/>
    <w:basedOn w:val="Normal"/>
    <w:next w:val="Normal"/>
    <w:link w:val="TitleChar"/>
    <w:uiPriority w:val="10"/>
    <w:qFormat/>
    <w:rsid w:val="00A0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EC"/>
    <w:pPr>
      <w:spacing w:before="160"/>
      <w:jc w:val="center"/>
    </w:pPr>
    <w:rPr>
      <w:i/>
      <w:iCs/>
      <w:color w:val="404040" w:themeColor="text1" w:themeTint="BF"/>
    </w:rPr>
  </w:style>
  <w:style w:type="character" w:customStyle="1" w:styleId="QuoteChar">
    <w:name w:val="Quote Char"/>
    <w:basedOn w:val="DefaultParagraphFont"/>
    <w:link w:val="Quote"/>
    <w:uiPriority w:val="29"/>
    <w:rsid w:val="00A042EC"/>
    <w:rPr>
      <w:i/>
      <w:iCs/>
      <w:color w:val="404040" w:themeColor="text1" w:themeTint="BF"/>
    </w:rPr>
  </w:style>
  <w:style w:type="paragraph" w:styleId="ListParagraph">
    <w:name w:val="List Paragraph"/>
    <w:basedOn w:val="Normal"/>
    <w:uiPriority w:val="34"/>
    <w:qFormat/>
    <w:rsid w:val="00A042EC"/>
    <w:pPr>
      <w:ind w:left="720"/>
      <w:contextualSpacing/>
    </w:pPr>
  </w:style>
  <w:style w:type="character" w:styleId="IntenseEmphasis">
    <w:name w:val="Intense Emphasis"/>
    <w:basedOn w:val="DefaultParagraphFont"/>
    <w:uiPriority w:val="21"/>
    <w:qFormat/>
    <w:rsid w:val="00A042EC"/>
    <w:rPr>
      <w:i/>
      <w:iCs/>
      <w:color w:val="2F5496" w:themeColor="accent1" w:themeShade="BF"/>
    </w:rPr>
  </w:style>
  <w:style w:type="paragraph" w:styleId="IntenseQuote">
    <w:name w:val="Intense Quote"/>
    <w:basedOn w:val="Normal"/>
    <w:next w:val="Normal"/>
    <w:link w:val="IntenseQuoteChar"/>
    <w:uiPriority w:val="30"/>
    <w:qFormat/>
    <w:rsid w:val="00A04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2EC"/>
    <w:rPr>
      <w:i/>
      <w:iCs/>
      <w:color w:val="2F5496" w:themeColor="accent1" w:themeShade="BF"/>
    </w:rPr>
  </w:style>
  <w:style w:type="character" w:styleId="IntenseReference">
    <w:name w:val="Intense Reference"/>
    <w:basedOn w:val="DefaultParagraphFont"/>
    <w:uiPriority w:val="32"/>
    <w:qFormat/>
    <w:rsid w:val="00A042EC"/>
    <w:rPr>
      <w:b/>
      <w:bCs/>
      <w:smallCaps/>
      <w:color w:val="2F5496" w:themeColor="accent1" w:themeShade="BF"/>
      <w:spacing w:val="5"/>
    </w:rPr>
  </w:style>
  <w:style w:type="character" w:styleId="Hyperlink">
    <w:name w:val="Hyperlink"/>
    <w:basedOn w:val="DefaultParagraphFont"/>
    <w:uiPriority w:val="99"/>
    <w:unhideWhenUsed/>
    <w:rsid w:val="00A042EC"/>
    <w:rPr>
      <w:color w:val="0563C1" w:themeColor="hyperlink"/>
      <w:u w:val="single"/>
    </w:rPr>
  </w:style>
  <w:style w:type="character" w:styleId="UnresolvedMention">
    <w:name w:val="Unresolved Mention"/>
    <w:basedOn w:val="DefaultParagraphFont"/>
    <w:uiPriority w:val="99"/>
    <w:semiHidden/>
    <w:unhideWhenUsed/>
    <w:rsid w:val="00A04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5652">
      <w:bodyDiv w:val="1"/>
      <w:marLeft w:val="0"/>
      <w:marRight w:val="0"/>
      <w:marTop w:val="0"/>
      <w:marBottom w:val="0"/>
      <w:divBdr>
        <w:top w:val="none" w:sz="0" w:space="0" w:color="auto"/>
        <w:left w:val="none" w:sz="0" w:space="0" w:color="auto"/>
        <w:bottom w:val="none" w:sz="0" w:space="0" w:color="auto"/>
        <w:right w:val="none" w:sz="0" w:space="0" w:color="auto"/>
      </w:divBdr>
    </w:div>
    <w:div w:id="264271538">
      <w:bodyDiv w:val="1"/>
      <w:marLeft w:val="0"/>
      <w:marRight w:val="0"/>
      <w:marTop w:val="0"/>
      <w:marBottom w:val="0"/>
      <w:divBdr>
        <w:top w:val="none" w:sz="0" w:space="0" w:color="auto"/>
        <w:left w:val="none" w:sz="0" w:space="0" w:color="auto"/>
        <w:bottom w:val="none" w:sz="0" w:space="0" w:color="auto"/>
        <w:right w:val="none" w:sz="0" w:space="0" w:color="auto"/>
      </w:divBdr>
    </w:div>
    <w:div w:id="460879190">
      <w:bodyDiv w:val="1"/>
      <w:marLeft w:val="0"/>
      <w:marRight w:val="0"/>
      <w:marTop w:val="0"/>
      <w:marBottom w:val="0"/>
      <w:divBdr>
        <w:top w:val="none" w:sz="0" w:space="0" w:color="auto"/>
        <w:left w:val="none" w:sz="0" w:space="0" w:color="auto"/>
        <w:bottom w:val="none" w:sz="0" w:space="0" w:color="auto"/>
        <w:right w:val="none" w:sz="0" w:space="0" w:color="auto"/>
      </w:divBdr>
    </w:div>
    <w:div w:id="469397547">
      <w:bodyDiv w:val="1"/>
      <w:marLeft w:val="0"/>
      <w:marRight w:val="0"/>
      <w:marTop w:val="0"/>
      <w:marBottom w:val="0"/>
      <w:divBdr>
        <w:top w:val="none" w:sz="0" w:space="0" w:color="auto"/>
        <w:left w:val="none" w:sz="0" w:space="0" w:color="auto"/>
        <w:bottom w:val="none" w:sz="0" w:space="0" w:color="auto"/>
        <w:right w:val="none" w:sz="0" w:space="0" w:color="auto"/>
      </w:divBdr>
    </w:div>
    <w:div w:id="526798308">
      <w:bodyDiv w:val="1"/>
      <w:marLeft w:val="0"/>
      <w:marRight w:val="0"/>
      <w:marTop w:val="0"/>
      <w:marBottom w:val="0"/>
      <w:divBdr>
        <w:top w:val="none" w:sz="0" w:space="0" w:color="auto"/>
        <w:left w:val="none" w:sz="0" w:space="0" w:color="auto"/>
        <w:bottom w:val="none" w:sz="0" w:space="0" w:color="auto"/>
        <w:right w:val="none" w:sz="0" w:space="0" w:color="auto"/>
      </w:divBdr>
    </w:div>
    <w:div w:id="677274602">
      <w:bodyDiv w:val="1"/>
      <w:marLeft w:val="0"/>
      <w:marRight w:val="0"/>
      <w:marTop w:val="0"/>
      <w:marBottom w:val="0"/>
      <w:divBdr>
        <w:top w:val="none" w:sz="0" w:space="0" w:color="auto"/>
        <w:left w:val="none" w:sz="0" w:space="0" w:color="auto"/>
        <w:bottom w:val="none" w:sz="0" w:space="0" w:color="auto"/>
        <w:right w:val="none" w:sz="0" w:space="0" w:color="auto"/>
      </w:divBdr>
    </w:div>
    <w:div w:id="703216652">
      <w:bodyDiv w:val="1"/>
      <w:marLeft w:val="0"/>
      <w:marRight w:val="0"/>
      <w:marTop w:val="0"/>
      <w:marBottom w:val="0"/>
      <w:divBdr>
        <w:top w:val="none" w:sz="0" w:space="0" w:color="auto"/>
        <w:left w:val="none" w:sz="0" w:space="0" w:color="auto"/>
        <w:bottom w:val="none" w:sz="0" w:space="0" w:color="auto"/>
        <w:right w:val="none" w:sz="0" w:space="0" w:color="auto"/>
      </w:divBdr>
    </w:div>
    <w:div w:id="852258434">
      <w:bodyDiv w:val="1"/>
      <w:marLeft w:val="0"/>
      <w:marRight w:val="0"/>
      <w:marTop w:val="0"/>
      <w:marBottom w:val="0"/>
      <w:divBdr>
        <w:top w:val="none" w:sz="0" w:space="0" w:color="auto"/>
        <w:left w:val="none" w:sz="0" w:space="0" w:color="auto"/>
        <w:bottom w:val="none" w:sz="0" w:space="0" w:color="auto"/>
        <w:right w:val="none" w:sz="0" w:space="0" w:color="auto"/>
      </w:divBdr>
      <w:divsChild>
        <w:div w:id="1868517783">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663776861">
          <w:marLeft w:val="0"/>
          <w:marRight w:val="0"/>
          <w:marTop w:val="0"/>
          <w:marBottom w:val="0"/>
          <w:divBdr>
            <w:top w:val="none" w:sz="0" w:space="0" w:color="auto"/>
            <w:left w:val="none" w:sz="0" w:space="0" w:color="auto"/>
            <w:bottom w:val="none" w:sz="0" w:space="0" w:color="auto"/>
            <w:right w:val="none" w:sz="0" w:space="0" w:color="auto"/>
          </w:divBdr>
        </w:div>
        <w:div w:id="1153833947">
          <w:marLeft w:val="0"/>
          <w:marRight w:val="0"/>
          <w:marTop w:val="0"/>
          <w:marBottom w:val="0"/>
          <w:divBdr>
            <w:top w:val="none" w:sz="0" w:space="0" w:color="auto"/>
            <w:left w:val="none" w:sz="0" w:space="0" w:color="auto"/>
            <w:bottom w:val="none" w:sz="0" w:space="0" w:color="auto"/>
            <w:right w:val="none" w:sz="0" w:space="0" w:color="auto"/>
          </w:divBdr>
        </w:div>
        <w:div w:id="191189726">
          <w:marLeft w:val="0"/>
          <w:marRight w:val="0"/>
          <w:marTop w:val="0"/>
          <w:marBottom w:val="0"/>
          <w:divBdr>
            <w:top w:val="none" w:sz="0" w:space="0" w:color="auto"/>
            <w:left w:val="none" w:sz="0" w:space="0" w:color="auto"/>
            <w:bottom w:val="none" w:sz="0" w:space="0" w:color="auto"/>
            <w:right w:val="none" w:sz="0" w:space="0" w:color="auto"/>
          </w:divBdr>
        </w:div>
        <w:div w:id="1858159739">
          <w:marLeft w:val="0"/>
          <w:marRight w:val="0"/>
          <w:marTop w:val="0"/>
          <w:marBottom w:val="0"/>
          <w:divBdr>
            <w:top w:val="none" w:sz="0" w:space="0" w:color="auto"/>
            <w:left w:val="none" w:sz="0" w:space="0" w:color="auto"/>
            <w:bottom w:val="none" w:sz="0" w:space="0" w:color="auto"/>
            <w:right w:val="none" w:sz="0" w:space="0" w:color="auto"/>
          </w:divBdr>
        </w:div>
      </w:divsChild>
    </w:div>
    <w:div w:id="1168443756">
      <w:bodyDiv w:val="1"/>
      <w:marLeft w:val="0"/>
      <w:marRight w:val="0"/>
      <w:marTop w:val="0"/>
      <w:marBottom w:val="0"/>
      <w:divBdr>
        <w:top w:val="none" w:sz="0" w:space="0" w:color="auto"/>
        <w:left w:val="none" w:sz="0" w:space="0" w:color="auto"/>
        <w:bottom w:val="none" w:sz="0" w:space="0" w:color="auto"/>
        <w:right w:val="none" w:sz="0" w:space="0" w:color="auto"/>
      </w:divBdr>
      <w:divsChild>
        <w:div w:id="1961569582">
          <w:marLeft w:val="0"/>
          <w:marRight w:val="0"/>
          <w:marTop w:val="0"/>
          <w:marBottom w:val="0"/>
          <w:divBdr>
            <w:top w:val="none" w:sz="0" w:space="0" w:color="auto"/>
            <w:left w:val="none" w:sz="0" w:space="0" w:color="auto"/>
            <w:bottom w:val="none" w:sz="0" w:space="0" w:color="auto"/>
            <w:right w:val="none" w:sz="0" w:space="0" w:color="auto"/>
          </w:divBdr>
        </w:div>
        <w:div w:id="1986815536">
          <w:marLeft w:val="0"/>
          <w:marRight w:val="0"/>
          <w:marTop w:val="0"/>
          <w:marBottom w:val="0"/>
          <w:divBdr>
            <w:top w:val="none" w:sz="0" w:space="0" w:color="auto"/>
            <w:left w:val="none" w:sz="0" w:space="0" w:color="auto"/>
            <w:bottom w:val="none" w:sz="0" w:space="0" w:color="auto"/>
            <w:right w:val="none" w:sz="0" w:space="0" w:color="auto"/>
          </w:divBdr>
        </w:div>
        <w:div w:id="1048650626">
          <w:marLeft w:val="0"/>
          <w:marRight w:val="0"/>
          <w:marTop w:val="0"/>
          <w:marBottom w:val="0"/>
          <w:divBdr>
            <w:top w:val="none" w:sz="0" w:space="0" w:color="auto"/>
            <w:left w:val="none" w:sz="0" w:space="0" w:color="auto"/>
            <w:bottom w:val="none" w:sz="0" w:space="0" w:color="auto"/>
            <w:right w:val="none" w:sz="0" w:space="0" w:color="auto"/>
          </w:divBdr>
        </w:div>
        <w:div w:id="1087262122">
          <w:marLeft w:val="0"/>
          <w:marRight w:val="0"/>
          <w:marTop w:val="0"/>
          <w:marBottom w:val="0"/>
          <w:divBdr>
            <w:top w:val="none" w:sz="0" w:space="0" w:color="auto"/>
            <w:left w:val="none" w:sz="0" w:space="0" w:color="auto"/>
            <w:bottom w:val="none" w:sz="0" w:space="0" w:color="auto"/>
            <w:right w:val="none" w:sz="0" w:space="0" w:color="auto"/>
          </w:divBdr>
        </w:div>
        <w:div w:id="1836846137">
          <w:marLeft w:val="0"/>
          <w:marRight w:val="0"/>
          <w:marTop w:val="0"/>
          <w:marBottom w:val="0"/>
          <w:divBdr>
            <w:top w:val="none" w:sz="0" w:space="0" w:color="auto"/>
            <w:left w:val="none" w:sz="0" w:space="0" w:color="auto"/>
            <w:bottom w:val="none" w:sz="0" w:space="0" w:color="auto"/>
            <w:right w:val="none" w:sz="0" w:space="0" w:color="auto"/>
          </w:divBdr>
        </w:div>
        <w:div w:id="802382503">
          <w:marLeft w:val="0"/>
          <w:marRight w:val="0"/>
          <w:marTop w:val="0"/>
          <w:marBottom w:val="0"/>
          <w:divBdr>
            <w:top w:val="none" w:sz="0" w:space="0" w:color="auto"/>
            <w:left w:val="none" w:sz="0" w:space="0" w:color="auto"/>
            <w:bottom w:val="none" w:sz="0" w:space="0" w:color="auto"/>
            <w:right w:val="none" w:sz="0" w:space="0" w:color="auto"/>
          </w:divBdr>
        </w:div>
      </w:divsChild>
    </w:div>
    <w:div w:id="1196502967">
      <w:bodyDiv w:val="1"/>
      <w:marLeft w:val="0"/>
      <w:marRight w:val="0"/>
      <w:marTop w:val="0"/>
      <w:marBottom w:val="0"/>
      <w:divBdr>
        <w:top w:val="none" w:sz="0" w:space="0" w:color="auto"/>
        <w:left w:val="none" w:sz="0" w:space="0" w:color="auto"/>
        <w:bottom w:val="none" w:sz="0" w:space="0" w:color="auto"/>
        <w:right w:val="none" w:sz="0" w:space="0" w:color="auto"/>
      </w:divBdr>
    </w:div>
    <w:div w:id="1492478635">
      <w:bodyDiv w:val="1"/>
      <w:marLeft w:val="0"/>
      <w:marRight w:val="0"/>
      <w:marTop w:val="0"/>
      <w:marBottom w:val="0"/>
      <w:divBdr>
        <w:top w:val="none" w:sz="0" w:space="0" w:color="auto"/>
        <w:left w:val="none" w:sz="0" w:space="0" w:color="auto"/>
        <w:bottom w:val="none" w:sz="0" w:space="0" w:color="auto"/>
        <w:right w:val="none" w:sz="0" w:space="0" w:color="auto"/>
      </w:divBdr>
    </w:div>
    <w:div w:id="1517882795">
      <w:bodyDiv w:val="1"/>
      <w:marLeft w:val="0"/>
      <w:marRight w:val="0"/>
      <w:marTop w:val="0"/>
      <w:marBottom w:val="0"/>
      <w:divBdr>
        <w:top w:val="none" w:sz="0" w:space="0" w:color="auto"/>
        <w:left w:val="none" w:sz="0" w:space="0" w:color="auto"/>
        <w:bottom w:val="none" w:sz="0" w:space="0" w:color="auto"/>
        <w:right w:val="none" w:sz="0" w:space="0" w:color="auto"/>
      </w:divBdr>
    </w:div>
    <w:div w:id="1549414946">
      <w:bodyDiv w:val="1"/>
      <w:marLeft w:val="0"/>
      <w:marRight w:val="0"/>
      <w:marTop w:val="0"/>
      <w:marBottom w:val="0"/>
      <w:divBdr>
        <w:top w:val="none" w:sz="0" w:space="0" w:color="auto"/>
        <w:left w:val="none" w:sz="0" w:space="0" w:color="auto"/>
        <w:bottom w:val="none" w:sz="0" w:space="0" w:color="auto"/>
        <w:right w:val="none" w:sz="0" w:space="0" w:color="auto"/>
      </w:divBdr>
    </w:div>
    <w:div w:id="1762799082">
      <w:bodyDiv w:val="1"/>
      <w:marLeft w:val="0"/>
      <w:marRight w:val="0"/>
      <w:marTop w:val="0"/>
      <w:marBottom w:val="0"/>
      <w:divBdr>
        <w:top w:val="none" w:sz="0" w:space="0" w:color="auto"/>
        <w:left w:val="none" w:sz="0" w:space="0" w:color="auto"/>
        <w:bottom w:val="none" w:sz="0" w:space="0" w:color="auto"/>
        <w:right w:val="none" w:sz="0" w:space="0" w:color="auto"/>
      </w:divBdr>
    </w:div>
    <w:div w:id="1865054178">
      <w:bodyDiv w:val="1"/>
      <w:marLeft w:val="0"/>
      <w:marRight w:val="0"/>
      <w:marTop w:val="0"/>
      <w:marBottom w:val="0"/>
      <w:divBdr>
        <w:top w:val="none" w:sz="0" w:space="0" w:color="auto"/>
        <w:left w:val="none" w:sz="0" w:space="0" w:color="auto"/>
        <w:bottom w:val="none" w:sz="0" w:space="0" w:color="auto"/>
        <w:right w:val="none" w:sz="0" w:space="0" w:color="auto"/>
      </w:divBdr>
    </w:div>
    <w:div w:id="20390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Ibrahim Hamza</dc:creator>
  <cp:keywords/>
  <dc:description/>
  <cp:lastModifiedBy>Maryam Ibrahim Hamza</cp:lastModifiedBy>
  <cp:revision>1</cp:revision>
  <dcterms:created xsi:type="dcterms:W3CDTF">2025-02-02T19:57:00Z</dcterms:created>
  <dcterms:modified xsi:type="dcterms:W3CDTF">2025-02-06T19:39:00Z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2ea16d41-7226-409c-a30c-fe70f1289458</vt:lpwstr>
  </property>
</Properties>
</file>