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AA" w:rsidRPr="000445EB" w:rsidRDefault="00634A20">
      <w:pPr>
        <w:pStyle w:val="Titre"/>
        <w:rPr>
          <w:lang w:val="fr-FR"/>
        </w:rPr>
      </w:pPr>
      <w:r w:rsidRPr="000445EB">
        <w:rPr>
          <w:lang w:val="fr-FR"/>
        </w:rPr>
        <w:t>Exercices - ggplot2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 xml:space="preserve">Pour les exercices qui suivent, on commence par charger les extensions nécessaires et les données du jeu de données </w:t>
      </w:r>
      <w:r w:rsidRPr="000445EB">
        <w:rPr>
          <w:rStyle w:val="VerbatimChar"/>
          <w:lang w:val="fr-FR"/>
        </w:rPr>
        <w:t>rp2012</w:t>
      </w:r>
      <w:r w:rsidRPr="000445EB">
        <w:rPr>
          <w:lang w:val="fr-FR"/>
        </w:rPr>
        <w:t xml:space="preserve">. On crée alors un objet </w:t>
      </w:r>
      <w:r w:rsidRPr="000445EB">
        <w:rPr>
          <w:rStyle w:val="VerbatimChar"/>
          <w:lang w:val="fr-FR"/>
        </w:rPr>
        <w:t>rp</w:t>
      </w:r>
      <w:r w:rsidRPr="000445EB">
        <w:rPr>
          <w:lang w:val="fr-FR"/>
        </w:rPr>
        <w:t xml:space="preserve"> comprenant uniquement les communes du Rhône et de la Loire.</w:t>
      </w:r>
    </w:p>
    <w:p w:rsidR="004F13AA" w:rsidRDefault="00634A20">
      <w:pPr>
        <w:pStyle w:val="SourceCode"/>
      </w:pPr>
      <w:r>
        <w:rPr>
          <w:rStyle w:val="VerbatimChar"/>
        </w:rPr>
        <w:t>library(tidyverse)</w:t>
      </w:r>
      <w:r>
        <w:br/>
      </w:r>
      <w:r>
        <w:rPr>
          <w:rStyle w:val="VerbatimChar"/>
        </w:rPr>
        <w:t>library(questionr)</w:t>
      </w:r>
      <w:r>
        <w:br/>
      </w:r>
      <w:r>
        <w:rPr>
          <w:rStyle w:val="VerbatimChar"/>
        </w:rPr>
        <w:t>data(rp2012)</w:t>
      </w:r>
      <w:r>
        <w:br/>
      </w:r>
      <w:r>
        <w:br/>
      </w:r>
      <w:r>
        <w:rPr>
          <w:rStyle w:val="VerbatimChar"/>
        </w:rPr>
        <w:t>rp &lt;- filter(rp2012, departement %in% c("Rhône", "Loire"))</w:t>
      </w:r>
    </w:p>
    <w:p w:rsidR="004F13AA" w:rsidRPr="000445EB" w:rsidRDefault="00634A20">
      <w:pPr>
        <w:pStyle w:val="Titre2"/>
        <w:rPr>
          <w:lang w:val="fr-FR"/>
        </w:rPr>
      </w:pPr>
      <w:bookmarkStart w:id="0" w:name="exercice-1"/>
      <w:bookmarkEnd w:id="0"/>
      <w:r w:rsidRPr="000445EB">
        <w:rPr>
          <w:lang w:val="fr-FR"/>
        </w:rPr>
        <w:t>Exercice 1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Faire un nuage de points croisant le pourcentage de sans diplôme(dipl_aucun) et le pourcentage d’ouvriers (ouvr).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1" w:name="exercice-2"/>
      <w:bookmarkEnd w:id="1"/>
      <w:r w:rsidRPr="000445EB">
        <w:rPr>
          <w:lang w:val="fr-FR"/>
        </w:rPr>
        <w:t>Exercice 2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Faire un nuage de points c</w:t>
      </w:r>
      <w:r w:rsidRPr="000445EB">
        <w:rPr>
          <w:lang w:val="fr-FR"/>
        </w:rPr>
        <w:t>roisant le pourcentage de sans diplôme et le pourcentage d’ouvriers, avec les points en rouge et de transparence 0.2.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819525" cy="30384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42" cy="303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2" w:name="exercice-3"/>
      <w:bookmarkEnd w:id="2"/>
      <w:r w:rsidRPr="000445EB">
        <w:rPr>
          <w:lang w:val="fr-FR"/>
        </w:rPr>
        <w:t>Exercice 3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Représenter la répartition du pourcentage de propriétaires(</w:t>
      </w:r>
      <w:r w:rsidRPr="000445EB">
        <w:rPr>
          <w:rStyle w:val="VerbatimChar"/>
          <w:lang w:val="fr-FR"/>
        </w:rPr>
        <w:t>proprio</w:t>
      </w:r>
      <w:r w:rsidRPr="000445EB">
        <w:rPr>
          <w:lang w:val="fr-FR"/>
        </w:rPr>
        <w:t xml:space="preserve">) selon la taille de la commune en 5 classes (variable </w:t>
      </w:r>
      <w:r w:rsidRPr="000445EB">
        <w:rPr>
          <w:rStyle w:val="VerbatimChar"/>
          <w:lang w:val="fr-FR"/>
        </w:rPr>
        <w:t>pop_</w:t>
      </w:r>
      <w:r w:rsidRPr="000445EB">
        <w:rPr>
          <w:rStyle w:val="VerbatimChar"/>
          <w:lang w:val="fr-FR"/>
        </w:rPr>
        <w:t>cl</w:t>
      </w:r>
      <w:r w:rsidRPr="000445EB">
        <w:rPr>
          <w:lang w:val="fr-FR"/>
        </w:rPr>
        <w:t>) sous forme de boîtes à moustache.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143375" cy="3314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6" cy="331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3" w:name="exercice-4"/>
      <w:bookmarkEnd w:id="3"/>
      <w:r w:rsidRPr="000445EB">
        <w:rPr>
          <w:lang w:val="fr-FR"/>
        </w:rPr>
        <w:t>Exercice 4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Représenter la répartition du nombre de communes selon la taille de la commune en 5 classes sous la forme d’un diagramme en bâtons.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981450" cy="32956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4" cy="329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4" w:name="exercice-5"/>
      <w:bookmarkEnd w:id="4"/>
      <w:r w:rsidRPr="000445EB">
        <w:rPr>
          <w:lang w:val="fr-FR"/>
        </w:rPr>
        <w:t>Exercice 5</w:t>
      </w:r>
    </w:p>
    <w:p w:rsidR="004F13AA" w:rsidRDefault="00634A20">
      <w:pPr>
        <w:pStyle w:val="FirstParagraph"/>
      </w:pPr>
      <w:r w:rsidRPr="000445EB">
        <w:rPr>
          <w:lang w:val="fr-FR"/>
        </w:rPr>
        <w:t>Faire un nuage de points croisant le pourcentage de sans dip</w:t>
      </w:r>
      <w:r w:rsidRPr="000445EB">
        <w:rPr>
          <w:lang w:val="fr-FR"/>
        </w:rPr>
        <w:t xml:space="preserve">lôme et le pourcentage d’ouvriers. Faire varier la couleur selon le département et la taille selon la population totale. </w:t>
      </w:r>
      <w:r>
        <w:t>Mettre une transparence de 0.5.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029075" cy="3267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14" cy="326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5" w:name="exercice-6"/>
      <w:bookmarkEnd w:id="5"/>
      <w:r w:rsidRPr="000445EB">
        <w:rPr>
          <w:lang w:val="fr-FR"/>
        </w:rPr>
        <w:lastRenderedPageBreak/>
        <w:t>E</w:t>
      </w:r>
      <w:r w:rsidRPr="000445EB">
        <w:rPr>
          <w:lang w:val="fr-FR"/>
        </w:rPr>
        <w:t>xercice 6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Représenter la répartition du nombre de communes selon la taille de la commune en 5 classe</w:t>
      </w:r>
      <w:r w:rsidRPr="000445EB">
        <w:rPr>
          <w:lang w:val="fr-FR"/>
        </w:rPr>
        <w:t>s sous forme de diagramme en bâtons, avec une couleur différente selon le département.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229100" cy="3429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0" cy="342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Corpsdetexte"/>
        <w:rPr>
          <w:lang w:val="fr-FR"/>
        </w:rPr>
      </w:pPr>
      <w:r w:rsidRPr="000445EB">
        <w:rPr>
          <w:lang w:val="fr-FR"/>
        </w:rPr>
        <w:t>Faire varier la valeur du paramètre position pour afficher les barres les unes à côté des autres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219575" cy="32766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34" cy="32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Corpsdetexte"/>
        <w:rPr>
          <w:lang w:val="fr-FR"/>
        </w:rPr>
      </w:pPr>
      <w:r w:rsidRPr="000445EB">
        <w:rPr>
          <w:lang w:val="fr-FR"/>
        </w:rPr>
        <w:t>Faire varier la valeur du paramètre position pour afficher les barre</w:t>
      </w:r>
      <w:r w:rsidRPr="000445EB">
        <w:rPr>
          <w:lang w:val="fr-FR"/>
        </w:rPr>
        <w:t>s en pourcentage de répartition toujours = 100%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076700" cy="32099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45" cy="321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6" w:name="exercice-7"/>
      <w:bookmarkEnd w:id="6"/>
      <w:r w:rsidRPr="000445EB">
        <w:rPr>
          <w:lang w:val="fr-FR"/>
        </w:rPr>
        <w:t>Exercice 7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Faire le nuage de points du pourcentage de cadres (</w:t>
      </w:r>
      <w:r w:rsidRPr="000445EB">
        <w:rPr>
          <w:rStyle w:val="VerbatimChar"/>
          <w:lang w:val="fr-FR"/>
        </w:rPr>
        <w:t>cadres</w:t>
      </w:r>
      <w:r w:rsidRPr="000445EB">
        <w:rPr>
          <w:lang w:val="fr-FR"/>
        </w:rPr>
        <w:t>) par le pourcentage de diplômés du supérieur (</w:t>
      </w:r>
      <w:r w:rsidRPr="000445EB">
        <w:rPr>
          <w:rStyle w:val="VerbatimChar"/>
          <w:lang w:val="fr-FR"/>
        </w:rPr>
        <w:t>dipl_sup</w:t>
      </w:r>
      <w:r w:rsidRPr="000445EB">
        <w:rPr>
          <w:lang w:val="fr-FR"/>
        </w:rPr>
        <w:t>. Représenter ce nuage par deux graphiques différents selon le département en utili</w:t>
      </w:r>
      <w:r w:rsidRPr="000445EB">
        <w:rPr>
          <w:lang w:val="fr-FR"/>
        </w:rPr>
        <w:t>sant facet_grid.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305300" cy="34480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68" cy="344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7" w:name="exercice8"/>
      <w:bookmarkEnd w:id="7"/>
      <w:r w:rsidRPr="000445EB">
        <w:rPr>
          <w:lang w:val="fr-FR"/>
        </w:rPr>
        <w:t>Exercice8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Faire le nuage de points croisant pourcentage de chômeurs (</w:t>
      </w:r>
      <w:r w:rsidRPr="000445EB">
        <w:rPr>
          <w:rStyle w:val="VerbatimChar"/>
          <w:lang w:val="fr-FR"/>
        </w:rPr>
        <w:t>chom</w:t>
      </w:r>
      <w:r w:rsidRPr="000445EB">
        <w:rPr>
          <w:lang w:val="fr-FR"/>
        </w:rPr>
        <w:t>) et pourcentage de sans diplôme. Y ajouter les noms des communes correspondant, en rouge et en taille 2.5 :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AA" w:rsidRPr="000445EB" w:rsidRDefault="00634A20">
      <w:pPr>
        <w:pStyle w:val="Titre2"/>
        <w:rPr>
          <w:lang w:val="fr-FR"/>
        </w:rPr>
      </w:pPr>
      <w:bookmarkStart w:id="8" w:name="exercice-9"/>
      <w:bookmarkEnd w:id="8"/>
      <w:r w:rsidRPr="000445EB">
        <w:rPr>
          <w:lang w:val="fr-FR"/>
        </w:rPr>
        <w:lastRenderedPageBreak/>
        <w:t>Exercice 9</w:t>
      </w:r>
    </w:p>
    <w:p w:rsidR="004F13AA" w:rsidRPr="000445EB" w:rsidRDefault="00634A20">
      <w:pPr>
        <w:pStyle w:val="FirstParagraph"/>
        <w:rPr>
          <w:lang w:val="fr-FR"/>
        </w:rPr>
      </w:pPr>
      <w:r w:rsidRPr="000445EB">
        <w:rPr>
          <w:lang w:val="fr-FR"/>
        </w:rPr>
        <w:t>Dans le graphique précédent, n’afficher que le nom des communes ayant plus de 15% de chômage.</w:t>
      </w:r>
      <w:r w:rsidR="000445EB">
        <w:rPr>
          <w:lang w:val="fr-FR"/>
        </w:rPr>
        <w:t xml:space="preserve"> </w:t>
      </w:r>
      <w:r w:rsidRPr="000445EB">
        <w:rPr>
          <w:lang w:val="fr-FR"/>
        </w:rPr>
        <w:t>(et appliquer une transparence de 0.2 pour les points)</w:t>
      </w:r>
    </w:p>
    <w:p w:rsidR="004F13AA" w:rsidRDefault="00634A20">
      <w:pPr>
        <w:pStyle w:val="Corpsdetexte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e_exercice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4F13A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20" w:rsidRDefault="00634A20">
      <w:pPr>
        <w:spacing w:after="0"/>
      </w:pPr>
      <w:r>
        <w:separator/>
      </w:r>
    </w:p>
  </w:endnote>
  <w:endnote w:type="continuationSeparator" w:id="0">
    <w:p w:rsidR="00634A20" w:rsidRDefault="00634A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20" w:rsidRDefault="00634A20">
      <w:r>
        <w:separator/>
      </w:r>
    </w:p>
  </w:footnote>
  <w:footnote w:type="continuationSeparator" w:id="0">
    <w:p w:rsidR="00634A20" w:rsidRDefault="00634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87E7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2A4767"/>
    <w:multiLevelType w:val="multilevel"/>
    <w:tmpl w:val="432090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45EB"/>
    <w:rsid w:val="004E29B3"/>
    <w:rsid w:val="004F13AA"/>
    <w:rsid w:val="00590D07"/>
    <w:rsid w:val="00634A20"/>
    <w:rsid w:val="00784D58"/>
    <w:rsid w:val="008D6863"/>
    <w:rsid w:val="00AC5A7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8A08"/>
  <w15:docId w15:val="{17D8F13B-2F5E-4667-A6A1-FBD75CA0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- ggplot2</vt:lpstr>
    </vt:vector>
  </TitlesOfParts>
  <Company>ICDC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- ggplot2</dc:title>
  <dc:creator>Henry, Marylene</dc:creator>
  <cp:lastModifiedBy>Henry, Marylene</cp:lastModifiedBy>
  <cp:revision>2</cp:revision>
  <dcterms:created xsi:type="dcterms:W3CDTF">2017-11-14T08:53:00Z</dcterms:created>
  <dcterms:modified xsi:type="dcterms:W3CDTF">2017-11-14T08:53:00Z</dcterms:modified>
</cp:coreProperties>
</file>