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76" w:rsidRDefault="0011703C">
      <w:r>
        <w:t>Comment choisir le bon graphique :</w:t>
      </w:r>
    </w:p>
    <w:p w:rsidR="0011703C" w:rsidRDefault="0011703C"/>
    <w:p w:rsidR="0011703C" w:rsidRDefault="0011703C">
      <w:hyperlink r:id="rId4" w:history="1">
        <w:r w:rsidRPr="003573D3">
          <w:rPr>
            <w:rStyle w:val="Lienhypertexte"/>
          </w:rPr>
          <w:t>https://opendatascience.com/blog/data-visualization-how-to-pick-the-right-chart-type/?utm_content=62545021&amp;utm_medium=social&amp;utm_source=twitter</w:t>
        </w:r>
      </w:hyperlink>
    </w:p>
    <w:p w:rsidR="0011703C" w:rsidRDefault="0011703C"/>
    <w:p w:rsidR="0011703C" w:rsidRDefault="0011703C">
      <w:bookmarkStart w:id="0" w:name="_GoBack"/>
      <w:bookmarkEnd w:id="0"/>
    </w:p>
    <w:sectPr w:rsidR="00117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3C"/>
    <w:rsid w:val="0011703C"/>
    <w:rsid w:val="00350047"/>
    <w:rsid w:val="00DC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C20FF"/>
  <w15:chartTrackingRefBased/>
  <w15:docId w15:val="{F36AC503-59CC-4F35-AB25-A7420BDE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1703C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1170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datascience.com/blog/data-visualization-how-to-pick-the-right-chart-type/?utm_content=62545021&amp;utm_medium=social&amp;utm_source=twit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ICDC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Marylene</dc:creator>
  <cp:keywords/>
  <dc:description/>
  <cp:lastModifiedBy>Henry, Marylene</cp:lastModifiedBy>
  <cp:revision>1</cp:revision>
  <dcterms:created xsi:type="dcterms:W3CDTF">2017-11-14T10:23:00Z</dcterms:created>
  <dcterms:modified xsi:type="dcterms:W3CDTF">2017-11-14T11:16:00Z</dcterms:modified>
</cp:coreProperties>
</file>