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EA8E" w14:textId="77777777" w:rsidR="00E40958" w:rsidRPr="003768A4" w:rsidRDefault="00000000" w:rsidP="003768A4">
      <w:pPr>
        <w:pStyle w:val="Title"/>
        <w:jc w:val="center"/>
        <w:rPr>
          <w:color w:val="auto"/>
        </w:rPr>
      </w:pPr>
      <w:r w:rsidRPr="003768A4">
        <w:rPr>
          <w:rFonts w:ascii="Aptos" w:hAnsi="Aptos"/>
          <w:b/>
          <w:color w:val="auto"/>
          <w:sz w:val="40"/>
        </w:rPr>
        <w:t>Homepage Implementation Specification</w:t>
      </w:r>
    </w:p>
    <w:tbl>
      <w:tblPr>
        <w:tblStyle w:val="TableGrid"/>
        <w:tblW w:w="0" w:type="auto"/>
        <w:jc w:val="center"/>
        <w:tblLook w:val="04A0" w:firstRow="1" w:lastRow="0" w:firstColumn="1" w:lastColumn="0" w:noHBand="0" w:noVBand="1"/>
      </w:tblPr>
      <w:tblGrid>
        <w:gridCol w:w="2304"/>
        <w:gridCol w:w="4986"/>
      </w:tblGrid>
      <w:tr w:rsidR="003768A4" w:rsidRPr="003768A4" w14:paraId="04E29A27" w14:textId="77777777">
        <w:trPr>
          <w:jc w:val="center"/>
        </w:trPr>
        <w:tc>
          <w:tcPr>
            <w:tcW w:w="2304" w:type="dxa"/>
            <w:shd w:val="clear" w:color="auto" w:fill="E5E7EB"/>
            <w:tcMar>
              <w:top w:w="80" w:type="dxa"/>
              <w:left w:w="120" w:type="dxa"/>
              <w:bottom w:w="80" w:type="dxa"/>
              <w:right w:w="120" w:type="dxa"/>
            </w:tcMar>
            <w:vAlign w:val="center"/>
          </w:tcPr>
          <w:p w14:paraId="4AEE5AA6" w14:textId="77777777" w:rsidR="00E40958" w:rsidRPr="003768A4" w:rsidRDefault="00000000">
            <w:r w:rsidRPr="003768A4">
              <w:rPr>
                <w:b/>
              </w:rPr>
              <w:t>Page URL</w:t>
            </w:r>
          </w:p>
        </w:tc>
        <w:tc>
          <w:tcPr>
            <w:tcW w:w="4986" w:type="dxa"/>
            <w:tcMar>
              <w:top w:w="80" w:type="dxa"/>
              <w:left w:w="120" w:type="dxa"/>
              <w:bottom w:w="80" w:type="dxa"/>
              <w:right w:w="120" w:type="dxa"/>
            </w:tcMar>
            <w:vAlign w:val="center"/>
          </w:tcPr>
          <w:p w14:paraId="35186B8C" w14:textId="77777777" w:rsidR="00E40958" w:rsidRPr="003768A4" w:rsidRDefault="00000000">
            <w:r w:rsidRPr="003768A4">
              <w:t>/</w:t>
            </w:r>
          </w:p>
        </w:tc>
      </w:tr>
      <w:tr w:rsidR="003768A4" w:rsidRPr="003768A4" w14:paraId="26E0C0F4" w14:textId="77777777">
        <w:trPr>
          <w:jc w:val="center"/>
        </w:trPr>
        <w:tc>
          <w:tcPr>
            <w:tcW w:w="2304" w:type="dxa"/>
            <w:shd w:val="clear" w:color="auto" w:fill="E5E7EB"/>
            <w:tcMar>
              <w:top w:w="80" w:type="dxa"/>
              <w:left w:w="120" w:type="dxa"/>
              <w:bottom w:w="80" w:type="dxa"/>
              <w:right w:w="120" w:type="dxa"/>
            </w:tcMar>
            <w:vAlign w:val="center"/>
          </w:tcPr>
          <w:p w14:paraId="044077CE" w14:textId="77777777" w:rsidR="00E40958" w:rsidRPr="003768A4" w:rsidRDefault="00000000">
            <w:r w:rsidRPr="003768A4">
              <w:rPr>
                <w:b/>
              </w:rPr>
              <w:t>Primary Goal</w:t>
            </w:r>
          </w:p>
        </w:tc>
        <w:tc>
          <w:tcPr>
            <w:tcW w:w="4986" w:type="dxa"/>
            <w:tcMar>
              <w:top w:w="80" w:type="dxa"/>
              <w:left w:w="120" w:type="dxa"/>
              <w:bottom w:w="80" w:type="dxa"/>
              <w:right w:w="120" w:type="dxa"/>
            </w:tcMar>
            <w:vAlign w:val="center"/>
          </w:tcPr>
          <w:p w14:paraId="3840BEB4" w14:textId="77777777" w:rsidR="00E40958" w:rsidRPr="003768A4" w:rsidRDefault="00000000">
            <w:r w:rsidRPr="003768A4">
              <w:t>Orient visitors fast, help them recognise what is happening beneath the surface, and guide them into Work, Inner Life, Thoughts, or Work Together.</w:t>
            </w:r>
          </w:p>
        </w:tc>
      </w:tr>
      <w:tr w:rsidR="003768A4" w:rsidRPr="003768A4" w14:paraId="6553100E" w14:textId="77777777">
        <w:trPr>
          <w:jc w:val="center"/>
        </w:trPr>
        <w:tc>
          <w:tcPr>
            <w:tcW w:w="2304" w:type="dxa"/>
            <w:shd w:val="clear" w:color="auto" w:fill="E5E7EB"/>
            <w:tcMar>
              <w:top w:w="80" w:type="dxa"/>
              <w:left w:w="120" w:type="dxa"/>
              <w:bottom w:w="80" w:type="dxa"/>
              <w:right w:w="120" w:type="dxa"/>
            </w:tcMar>
            <w:vAlign w:val="center"/>
          </w:tcPr>
          <w:p w14:paraId="17572803" w14:textId="77777777" w:rsidR="00E40958" w:rsidRPr="003768A4" w:rsidRDefault="00000000">
            <w:r w:rsidRPr="003768A4">
              <w:rPr>
                <w:b/>
              </w:rPr>
              <w:t>Primary Journey</w:t>
            </w:r>
          </w:p>
        </w:tc>
        <w:tc>
          <w:tcPr>
            <w:tcW w:w="4986" w:type="dxa"/>
            <w:tcMar>
              <w:top w:w="80" w:type="dxa"/>
              <w:left w:w="120" w:type="dxa"/>
              <w:bottom w:w="80" w:type="dxa"/>
              <w:right w:w="120" w:type="dxa"/>
            </w:tcMar>
            <w:vAlign w:val="center"/>
          </w:tcPr>
          <w:p w14:paraId="05A6A6A1" w14:textId="77777777" w:rsidR="00E40958" w:rsidRPr="003768A4" w:rsidRDefault="00000000">
            <w:r w:rsidRPr="003768A4">
              <w:t>Clarity → Recognition → Path Choice → Proof / Depth → Conversation</w:t>
            </w:r>
          </w:p>
        </w:tc>
      </w:tr>
      <w:tr w:rsidR="003768A4" w:rsidRPr="003768A4" w14:paraId="41ABFCF7" w14:textId="77777777">
        <w:trPr>
          <w:jc w:val="center"/>
        </w:trPr>
        <w:tc>
          <w:tcPr>
            <w:tcW w:w="2304" w:type="dxa"/>
            <w:shd w:val="clear" w:color="auto" w:fill="E5E7EB"/>
            <w:tcMar>
              <w:top w:w="80" w:type="dxa"/>
              <w:left w:w="120" w:type="dxa"/>
              <w:bottom w:w="80" w:type="dxa"/>
              <w:right w:w="120" w:type="dxa"/>
            </w:tcMar>
            <w:vAlign w:val="center"/>
          </w:tcPr>
          <w:p w14:paraId="3E9BD150" w14:textId="77777777" w:rsidR="00E40958" w:rsidRPr="003768A4" w:rsidRDefault="00000000">
            <w:r w:rsidRPr="003768A4">
              <w:rPr>
                <w:b/>
              </w:rPr>
              <w:t>Tone</w:t>
            </w:r>
          </w:p>
        </w:tc>
        <w:tc>
          <w:tcPr>
            <w:tcW w:w="4986" w:type="dxa"/>
            <w:tcMar>
              <w:top w:w="80" w:type="dxa"/>
              <w:left w:w="120" w:type="dxa"/>
              <w:bottom w:w="80" w:type="dxa"/>
              <w:right w:w="120" w:type="dxa"/>
            </w:tcMar>
            <w:vAlign w:val="center"/>
          </w:tcPr>
          <w:p w14:paraId="7AB9B6F0" w14:textId="77777777" w:rsidR="00E40958" w:rsidRPr="003768A4" w:rsidRDefault="00000000">
            <w:r w:rsidRPr="003768A4">
              <w:t>Calm, thoughtful, clear, grounded, and human.</w:t>
            </w:r>
          </w:p>
        </w:tc>
      </w:tr>
    </w:tbl>
    <w:p w14:paraId="7E14593B" w14:textId="77777777" w:rsidR="00E40958" w:rsidRPr="003768A4" w:rsidRDefault="00E40958"/>
    <w:p w14:paraId="6DB033E7" w14:textId="77777777" w:rsidR="00E40958" w:rsidRPr="003768A4" w:rsidRDefault="00000000">
      <w:pPr>
        <w:pStyle w:val="SectionHeading"/>
        <w:rPr>
          <w:color w:val="auto"/>
        </w:rPr>
      </w:pPr>
      <w:r w:rsidRPr="003768A4">
        <w:rPr>
          <w:color w:val="auto"/>
        </w:rPr>
        <w:t>Homepage section order</w:t>
      </w:r>
    </w:p>
    <w:p w14:paraId="1BC40E58" w14:textId="77777777" w:rsidR="00E40958" w:rsidRPr="003768A4" w:rsidRDefault="00000000">
      <w:pPr>
        <w:pStyle w:val="ListBullet"/>
        <w:ind w:left="0"/>
      </w:pPr>
      <w:r w:rsidRPr="003768A4">
        <w:t>1. Header / global navigation</w:t>
      </w:r>
    </w:p>
    <w:p w14:paraId="4B670F53" w14:textId="77777777" w:rsidR="00E40958" w:rsidRPr="003768A4" w:rsidRDefault="00000000">
      <w:pPr>
        <w:pStyle w:val="ListBullet"/>
        <w:ind w:left="0"/>
      </w:pPr>
      <w:r w:rsidRPr="003768A4">
        <w:t>2. Hero</w:t>
      </w:r>
    </w:p>
    <w:p w14:paraId="4BC3B653" w14:textId="77777777" w:rsidR="00E40958" w:rsidRPr="003768A4" w:rsidRDefault="00000000">
      <w:pPr>
        <w:pStyle w:val="ListBullet"/>
        <w:ind w:left="0"/>
      </w:pPr>
      <w:r w:rsidRPr="003768A4">
        <w:t>3. Core lens</w:t>
      </w:r>
    </w:p>
    <w:p w14:paraId="2E365975" w14:textId="77777777" w:rsidR="00E40958" w:rsidRPr="003768A4" w:rsidRDefault="00000000">
      <w:pPr>
        <w:pStyle w:val="ListBullet"/>
        <w:ind w:left="0"/>
      </w:pPr>
      <w:r w:rsidRPr="003768A4">
        <w:t>4. What I do</w:t>
      </w:r>
    </w:p>
    <w:p w14:paraId="7612A608" w14:textId="77777777" w:rsidR="00E40958" w:rsidRPr="003768A4" w:rsidRDefault="00000000">
      <w:pPr>
        <w:pStyle w:val="ListBullet"/>
        <w:ind w:left="0"/>
      </w:pPr>
      <w:r w:rsidRPr="003768A4">
        <w:t>5. Recognition</w:t>
      </w:r>
    </w:p>
    <w:p w14:paraId="44787A84" w14:textId="77777777" w:rsidR="00E40958" w:rsidRPr="003768A4" w:rsidRDefault="00000000">
      <w:pPr>
        <w:pStyle w:val="ListBullet"/>
        <w:ind w:left="0"/>
      </w:pPr>
      <w:r w:rsidRPr="003768A4">
        <w:t>6. Path split</w:t>
      </w:r>
    </w:p>
    <w:p w14:paraId="5D00EC4C" w14:textId="77777777" w:rsidR="00E40958" w:rsidRPr="003768A4" w:rsidRDefault="00000000">
      <w:pPr>
        <w:pStyle w:val="ListBullet"/>
        <w:ind w:left="0"/>
      </w:pPr>
      <w:r w:rsidRPr="003768A4">
        <w:t>7. Stories preview</w:t>
      </w:r>
    </w:p>
    <w:p w14:paraId="0776115B" w14:textId="77777777" w:rsidR="00E40958" w:rsidRPr="003768A4" w:rsidRDefault="00000000">
      <w:pPr>
        <w:pStyle w:val="ListBullet"/>
        <w:ind w:left="0"/>
      </w:pPr>
      <w:r w:rsidRPr="003768A4">
        <w:t>8. Thoughts preview</w:t>
      </w:r>
    </w:p>
    <w:p w14:paraId="57847931" w14:textId="77777777" w:rsidR="00E40958" w:rsidRPr="003768A4" w:rsidRDefault="00000000">
      <w:pPr>
        <w:pStyle w:val="ListBullet"/>
        <w:ind w:left="0"/>
      </w:pPr>
      <w:r w:rsidRPr="003768A4">
        <w:t>9. Personal anchor</w:t>
      </w:r>
    </w:p>
    <w:p w14:paraId="102A424B" w14:textId="77777777" w:rsidR="00E40958" w:rsidRPr="003768A4" w:rsidRDefault="00000000">
      <w:pPr>
        <w:pStyle w:val="ListBullet"/>
        <w:ind w:left="0"/>
      </w:pPr>
      <w:r w:rsidRPr="003768A4">
        <w:t>10. Work Together preview</w:t>
      </w:r>
    </w:p>
    <w:p w14:paraId="403DE387" w14:textId="77777777" w:rsidR="00E40958" w:rsidRPr="003768A4" w:rsidRDefault="00000000">
      <w:pPr>
        <w:pStyle w:val="ListBullet"/>
        <w:ind w:left="0"/>
      </w:pPr>
      <w:r w:rsidRPr="003768A4">
        <w:t>11. Footer</w:t>
      </w:r>
    </w:p>
    <w:p w14:paraId="214E994C" w14:textId="77777777" w:rsidR="00E40958" w:rsidRPr="003768A4" w:rsidRDefault="00000000">
      <w:pPr>
        <w:pStyle w:val="SectionHeading"/>
        <w:rPr>
          <w:color w:val="auto"/>
        </w:rPr>
      </w:pPr>
      <w:r w:rsidRPr="003768A4">
        <w:rPr>
          <w:color w:val="auto"/>
        </w:rPr>
        <w:t>1. Header / global navigation</w:t>
      </w:r>
    </w:p>
    <w:p w14:paraId="5F5BB79F" w14:textId="77777777" w:rsidR="00E40958" w:rsidRPr="003768A4" w:rsidRDefault="00000000">
      <w:pPr>
        <w:pStyle w:val="Subheading"/>
        <w:rPr>
          <w:color w:val="auto"/>
        </w:rPr>
      </w:pPr>
      <w:r w:rsidRPr="003768A4">
        <w:rPr>
          <w:color w:val="auto"/>
        </w:rPr>
        <w:t>Purpose</w:t>
      </w:r>
    </w:p>
    <w:p w14:paraId="5CA045BF" w14:textId="77777777" w:rsidR="00E40958" w:rsidRPr="003768A4" w:rsidRDefault="00000000">
      <w:r w:rsidRPr="003768A4">
        <w:t>Keep the top of the site simple and confident. The header should orient without feeling corporate or heavy.</w:t>
      </w:r>
    </w:p>
    <w:p w14:paraId="0BA09B50" w14:textId="77777777" w:rsidR="00E40958" w:rsidRPr="003768A4" w:rsidRDefault="00000000">
      <w:pPr>
        <w:pStyle w:val="Subheading"/>
        <w:rPr>
          <w:color w:val="auto"/>
        </w:rPr>
      </w:pPr>
      <w:r w:rsidRPr="003768A4">
        <w:rPr>
          <w:color w:val="auto"/>
        </w:rPr>
        <w:t>Layout</w:t>
      </w:r>
    </w:p>
    <w:p w14:paraId="2B730742" w14:textId="77777777" w:rsidR="00E40958" w:rsidRPr="003768A4" w:rsidRDefault="00000000">
      <w:r w:rsidRPr="003768A4">
        <w:t>Sticky header on scroll. Wordmark on the left. Primary navigation on the right. On mobile, collapse to a clean menu icon.</w:t>
      </w:r>
    </w:p>
    <w:p w14:paraId="76EA357B" w14:textId="77777777" w:rsidR="00E40958" w:rsidRPr="003768A4" w:rsidRDefault="00000000">
      <w:pPr>
        <w:pStyle w:val="Subheading"/>
        <w:rPr>
          <w:color w:val="auto"/>
        </w:rPr>
      </w:pPr>
      <w:r w:rsidRPr="003768A4">
        <w:rPr>
          <w:color w:val="auto"/>
        </w:rPr>
        <w:t>Final content</w:t>
      </w:r>
    </w:p>
    <w:p w14:paraId="1212ACF8" w14:textId="77777777" w:rsidR="00E40958" w:rsidRPr="003768A4" w:rsidRDefault="00000000">
      <w:r w:rsidRPr="003768A4">
        <w:rPr>
          <w:b/>
        </w:rPr>
        <w:t xml:space="preserve">Wordmark: </w:t>
      </w:r>
      <w:r w:rsidRPr="003768A4">
        <w:t>PAUL AKINOLA</w:t>
      </w:r>
    </w:p>
    <w:p w14:paraId="71824E2D" w14:textId="77777777" w:rsidR="00E40958" w:rsidRPr="003768A4" w:rsidRDefault="00000000">
      <w:r w:rsidRPr="003768A4">
        <w:rPr>
          <w:b/>
        </w:rPr>
        <w:t xml:space="preserve">Navigation items: </w:t>
      </w:r>
      <w:r w:rsidRPr="003768A4">
        <w:t>Work | Inner Life | Thoughts | About | Work Together</w:t>
      </w:r>
    </w:p>
    <w:p w14:paraId="2EFE1B5F" w14:textId="77777777" w:rsidR="00E40958" w:rsidRPr="003768A4" w:rsidRDefault="00000000">
      <w:r w:rsidRPr="003768A4">
        <w:rPr>
          <w:b/>
        </w:rPr>
        <w:t xml:space="preserve">Primary click destinations: </w:t>
      </w:r>
      <w:r w:rsidRPr="003768A4">
        <w:t>Work → /work | Inner Life → /inner-life | Thoughts → /thoughts | About → /about | Work Together → /work-together</w:t>
      </w:r>
    </w:p>
    <w:p w14:paraId="656CCB46" w14:textId="77777777" w:rsidR="00E40958" w:rsidRPr="003768A4" w:rsidRDefault="00000000">
      <w:pPr>
        <w:pStyle w:val="Subheading"/>
        <w:rPr>
          <w:color w:val="auto"/>
        </w:rPr>
      </w:pPr>
      <w:r w:rsidRPr="003768A4">
        <w:rPr>
          <w:color w:val="auto"/>
        </w:rPr>
        <w:t>Implementation notes</w:t>
      </w:r>
    </w:p>
    <w:p w14:paraId="19BF2C60" w14:textId="77777777" w:rsidR="00E40958" w:rsidRPr="003768A4" w:rsidRDefault="00000000">
      <w:pPr>
        <w:pStyle w:val="ListBullet"/>
        <w:ind w:left="0"/>
      </w:pPr>
      <w:r w:rsidRPr="003768A4">
        <w:t>Keep the header visually light. No boxed navigation.</w:t>
      </w:r>
    </w:p>
    <w:p w14:paraId="56162096" w14:textId="77777777" w:rsidR="00E40958" w:rsidRPr="003768A4" w:rsidRDefault="00000000">
      <w:pPr>
        <w:pStyle w:val="ListBullet"/>
        <w:ind w:left="0"/>
      </w:pPr>
      <w:r w:rsidRPr="003768A4">
        <w:t>Use Work Together as the only slightly emphasised nav item.</w:t>
      </w:r>
    </w:p>
    <w:p w14:paraId="29ECFFCC" w14:textId="77777777" w:rsidR="00E40958" w:rsidRPr="003768A4" w:rsidRDefault="00000000">
      <w:pPr>
        <w:pStyle w:val="ListBullet"/>
        <w:ind w:left="0"/>
      </w:pPr>
      <w:r w:rsidRPr="003768A4">
        <w:lastRenderedPageBreak/>
        <w:t>Hover states should be subtle. No large animations.</w:t>
      </w:r>
    </w:p>
    <w:p w14:paraId="041DFEC5" w14:textId="77777777" w:rsidR="00E40958" w:rsidRPr="003768A4" w:rsidRDefault="00000000">
      <w:pPr>
        <w:pStyle w:val="SectionHeading"/>
        <w:rPr>
          <w:color w:val="auto"/>
        </w:rPr>
      </w:pPr>
      <w:r w:rsidRPr="003768A4">
        <w:rPr>
          <w:color w:val="auto"/>
        </w:rPr>
        <w:t>2. Hero</w:t>
      </w:r>
    </w:p>
    <w:p w14:paraId="0DC36DE3" w14:textId="77777777" w:rsidR="00E40958" w:rsidRPr="003768A4" w:rsidRDefault="00000000">
      <w:pPr>
        <w:pStyle w:val="Subheading"/>
        <w:rPr>
          <w:color w:val="auto"/>
        </w:rPr>
      </w:pPr>
      <w:r w:rsidRPr="003768A4">
        <w:rPr>
          <w:color w:val="auto"/>
        </w:rPr>
        <w:t>Purpose</w:t>
      </w:r>
    </w:p>
    <w:p w14:paraId="1D5B5849" w14:textId="77777777" w:rsidR="00E40958" w:rsidRPr="003768A4" w:rsidRDefault="00000000">
      <w:r w:rsidRPr="003768A4">
        <w:t>Set the lens quickly and make the first decision easy.</w:t>
      </w:r>
    </w:p>
    <w:p w14:paraId="5456B28C" w14:textId="77777777" w:rsidR="00E40958" w:rsidRPr="003768A4" w:rsidRDefault="00000000">
      <w:pPr>
        <w:pStyle w:val="Subheading"/>
        <w:rPr>
          <w:color w:val="auto"/>
        </w:rPr>
      </w:pPr>
      <w:r w:rsidRPr="003768A4">
        <w:rPr>
          <w:color w:val="auto"/>
        </w:rPr>
        <w:t>Layout</w:t>
      </w:r>
    </w:p>
    <w:p w14:paraId="1D0C9062" w14:textId="77777777" w:rsidR="00E40958" w:rsidRPr="003768A4" w:rsidRDefault="00000000">
      <w:r w:rsidRPr="003768A4">
        <w:t>Full-width section. Centered content. Soft neutral background. Optional faint abstract line pattern or layered texture to suggest systems.</w:t>
      </w:r>
    </w:p>
    <w:p w14:paraId="060BCC2F" w14:textId="77777777" w:rsidR="00E40958" w:rsidRPr="003768A4" w:rsidRDefault="00000000">
      <w:pPr>
        <w:pStyle w:val="Subheading"/>
        <w:rPr>
          <w:color w:val="auto"/>
        </w:rPr>
      </w:pPr>
      <w:r w:rsidRPr="003768A4">
        <w:rPr>
          <w:color w:val="auto"/>
        </w:rPr>
        <w:t>Final copy</w:t>
      </w:r>
    </w:p>
    <w:p w14:paraId="0DA4CC9E" w14:textId="257814E4" w:rsidR="00E40958" w:rsidRPr="003768A4" w:rsidRDefault="00000000">
      <w:r w:rsidRPr="003768A4">
        <w:rPr>
          <w:b/>
        </w:rPr>
        <w:t xml:space="preserve">Headline: </w:t>
      </w:r>
      <w:r w:rsidR="00435E79">
        <w:rPr>
          <w:color w:val="C00000"/>
        </w:rPr>
        <w:t>When s</w:t>
      </w:r>
      <w:r w:rsidR="00435E79" w:rsidRPr="00435E79">
        <w:rPr>
          <w:color w:val="C00000"/>
        </w:rPr>
        <w:t>omething isn't adding up.</w:t>
      </w:r>
    </w:p>
    <w:p w14:paraId="064A7CF4" w14:textId="77777777" w:rsidR="00E40958" w:rsidRPr="003768A4" w:rsidRDefault="00000000">
      <w:r w:rsidRPr="003768A4">
        <w:rPr>
          <w:b/>
        </w:rPr>
        <w:t xml:space="preserve">Support copy: </w:t>
      </w:r>
      <w:r w:rsidRPr="003768A4">
        <w:rPr>
          <w:color w:val="C00000"/>
        </w:rPr>
        <w:t>Most outcomes are driven by systems you may not fully see yet. I help individuals, teams, and organisations understand those systems more clearly so they can move with better judgment, clearer direction, and stronger outcomes.</w:t>
      </w:r>
    </w:p>
    <w:p w14:paraId="72A84EEA" w14:textId="5E1DE491" w:rsidR="00E40958" w:rsidRPr="003768A4" w:rsidRDefault="00000000">
      <w:r w:rsidRPr="003768A4">
        <w:rPr>
          <w:b/>
        </w:rPr>
        <w:t xml:space="preserve">Primary path 1: </w:t>
      </w:r>
      <w:r w:rsidR="003768A4">
        <w:rPr>
          <w:color w:val="C00000"/>
        </w:rPr>
        <w:t>A</w:t>
      </w:r>
      <w:r w:rsidRPr="003768A4">
        <w:rPr>
          <w:color w:val="C00000"/>
        </w:rPr>
        <w:t>t Work</w:t>
      </w:r>
    </w:p>
    <w:p w14:paraId="3DE862A4" w14:textId="77777777" w:rsidR="00E40958" w:rsidRPr="003768A4" w:rsidRDefault="00000000">
      <w:r w:rsidRPr="003768A4">
        <w:rPr>
          <w:b/>
        </w:rPr>
        <w:t xml:space="preserve">Primary path 1 destination: </w:t>
      </w:r>
      <w:r w:rsidRPr="003768A4">
        <w:t>/work</w:t>
      </w:r>
    </w:p>
    <w:p w14:paraId="171CFC55" w14:textId="2BB95E86" w:rsidR="00E40958" w:rsidRPr="003768A4" w:rsidRDefault="00000000">
      <w:pPr>
        <w:rPr>
          <w:color w:val="C00000"/>
        </w:rPr>
      </w:pPr>
      <w:r w:rsidRPr="003768A4">
        <w:rPr>
          <w:b/>
        </w:rPr>
        <w:t xml:space="preserve">Primary path 2: </w:t>
      </w:r>
      <w:r w:rsidR="003768A4">
        <w:rPr>
          <w:color w:val="C00000"/>
        </w:rPr>
        <w:t>I</w:t>
      </w:r>
      <w:r w:rsidRPr="003768A4">
        <w:rPr>
          <w:color w:val="C00000"/>
        </w:rPr>
        <w:t>n Life</w:t>
      </w:r>
    </w:p>
    <w:p w14:paraId="4E08F8AF" w14:textId="77777777" w:rsidR="00E40958" w:rsidRPr="003768A4" w:rsidRDefault="00000000">
      <w:r w:rsidRPr="003768A4">
        <w:rPr>
          <w:b/>
        </w:rPr>
        <w:t xml:space="preserve">Primary path 2 destination: </w:t>
      </w:r>
      <w:r w:rsidRPr="003768A4">
        <w:t>/inner-life</w:t>
      </w:r>
    </w:p>
    <w:p w14:paraId="49392711" w14:textId="77777777" w:rsidR="00E40958" w:rsidRPr="003768A4" w:rsidRDefault="00000000">
      <w:pPr>
        <w:pStyle w:val="Subheading"/>
        <w:rPr>
          <w:color w:val="auto"/>
        </w:rPr>
      </w:pPr>
      <w:r w:rsidRPr="003768A4">
        <w:rPr>
          <w:color w:val="auto"/>
        </w:rPr>
        <w:t>Implementation notes</w:t>
      </w:r>
    </w:p>
    <w:p w14:paraId="309C9AAF" w14:textId="77777777" w:rsidR="00E40958" w:rsidRPr="003768A4" w:rsidRDefault="00000000">
      <w:pPr>
        <w:pStyle w:val="ListBullet"/>
        <w:ind w:left="0"/>
      </w:pPr>
      <w:r w:rsidRPr="003768A4">
        <w:t>Treat the two hero paths as equal in weight. They should feel like doors, not aggressive conversion buttons.</w:t>
      </w:r>
    </w:p>
    <w:p w14:paraId="02E6E772" w14:textId="77777777" w:rsidR="00E40958" w:rsidRPr="003768A4" w:rsidRDefault="00000000">
      <w:pPr>
        <w:pStyle w:val="ListBullet"/>
        <w:ind w:left="0"/>
      </w:pPr>
      <w:r w:rsidRPr="003768A4">
        <w:t>The full card or button area should be clickable.</w:t>
      </w:r>
    </w:p>
    <w:p w14:paraId="6F49B8E8" w14:textId="77777777" w:rsidR="00E40958" w:rsidRPr="003768A4" w:rsidRDefault="00000000">
      <w:pPr>
        <w:pStyle w:val="ListBullet"/>
        <w:ind w:left="0"/>
      </w:pPr>
      <w:r w:rsidRPr="003768A4">
        <w:t>Keep hero copy narrow enough to feel calm and readable.</w:t>
      </w:r>
    </w:p>
    <w:p w14:paraId="7A479AD6" w14:textId="77777777" w:rsidR="00E40958" w:rsidRPr="003768A4" w:rsidRDefault="00000000">
      <w:pPr>
        <w:pStyle w:val="SectionHeading"/>
        <w:rPr>
          <w:color w:val="auto"/>
        </w:rPr>
      </w:pPr>
      <w:r w:rsidRPr="003768A4">
        <w:rPr>
          <w:color w:val="auto"/>
        </w:rPr>
        <w:t>3. Core lens</w:t>
      </w:r>
    </w:p>
    <w:p w14:paraId="280BEC92" w14:textId="77777777" w:rsidR="00E40958" w:rsidRPr="003768A4" w:rsidRDefault="00000000">
      <w:pPr>
        <w:pStyle w:val="Subheading"/>
        <w:rPr>
          <w:color w:val="auto"/>
        </w:rPr>
      </w:pPr>
      <w:r w:rsidRPr="003768A4">
        <w:rPr>
          <w:color w:val="auto"/>
        </w:rPr>
        <w:t>Purpose</w:t>
      </w:r>
    </w:p>
    <w:p w14:paraId="6C7F5502" w14:textId="77777777" w:rsidR="00E40958" w:rsidRPr="003768A4" w:rsidRDefault="00000000">
      <w:r w:rsidRPr="003768A4">
        <w:t>State the site’s central conviction in one clear move.</w:t>
      </w:r>
    </w:p>
    <w:p w14:paraId="6BED21DD" w14:textId="77777777" w:rsidR="00E40958" w:rsidRPr="003768A4" w:rsidRDefault="00000000">
      <w:pPr>
        <w:pStyle w:val="Subheading"/>
        <w:rPr>
          <w:color w:val="auto"/>
        </w:rPr>
      </w:pPr>
      <w:r w:rsidRPr="003768A4">
        <w:rPr>
          <w:color w:val="auto"/>
        </w:rPr>
        <w:t>Layout</w:t>
      </w:r>
    </w:p>
    <w:p w14:paraId="03390A1C" w14:textId="77777777" w:rsidR="00E40958" w:rsidRPr="003768A4" w:rsidRDefault="00000000">
      <w:r w:rsidRPr="003768A4">
        <w:t>Slightly narrower content width than the hero. Left-aligned or centered depending on the visual system, but keep it spacious.</w:t>
      </w:r>
    </w:p>
    <w:p w14:paraId="3E457A29" w14:textId="77777777" w:rsidR="00E40958" w:rsidRPr="003768A4" w:rsidRDefault="00000000">
      <w:pPr>
        <w:pStyle w:val="Subheading"/>
        <w:rPr>
          <w:color w:val="auto"/>
        </w:rPr>
      </w:pPr>
      <w:r w:rsidRPr="003768A4">
        <w:rPr>
          <w:color w:val="auto"/>
        </w:rPr>
        <w:t>Final copy</w:t>
      </w:r>
    </w:p>
    <w:p w14:paraId="0A6C5443" w14:textId="77777777" w:rsidR="00E40958" w:rsidRPr="003768A4" w:rsidRDefault="00000000">
      <w:r w:rsidRPr="003768A4">
        <w:rPr>
          <w:b/>
        </w:rPr>
        <w:t xml:space="preserve">Section heading: </w:t>
      </w:r>
      <w:r w:rsidRPr="003768A4">
        <w:rPr>
          <w:color w:val="C00000"/>
        </w:rPr>
        <w:t>Transformation starts with clarity</w:t>
      </w:r>
      <w:r w:rsidRPr="003768A4">
        <w:t>.</w:t>
      </w:r>
    </w:p>
    <w:p w14:paraId="78E93EE4" w14:textId="77777777" w:rsidR="00E40958" w:rsidRPr="003768A4" w:rsidRDefault="00000000">
      <w:r w:rsidRPr="003768A4">
        <w:rPr>
          <w:b/>
        </w:rPr>
        <w:t xml:space="preserve">Body copy: </w:t>
      </w:r>
      <w:r w:rsidRPr="003768A4">
        <w:rPr>
          <w:color w:val="C00000"/>
        </w:rPr>
        <w:t>The systems around you shape how you perform. The systems within you shape how you decide, respond, and grow. When you see both clearly, change becomes possible.</w:t>
      </w:r>
    </w:p>
    <w:p w14:paraId="271EA5A5" w14:textId="77777777" w:rsidR="00E40958" w:rsidRPr="003768A4" w:rsidRDefault="00000000">
      <w:pPr>
        <w:pStyle w:val="SectionHeading"/>
        <w:rPr>
          <w:color w:val="auto"/>
        </w:rPr>
      </w:pPr>
      <w:r w:rsidRPr="003768A4">
        <w:rPr>
          <w:color w:val="auto"/>
        </w:rPr>
        <w:t>4. What I do</w:t>
      </w:r>
    </w:p>
    <w:p w14:paraId="5DC5654F" w14:textId="77777777" w:rsidR="00E40958" w:rsidRPr="003768A4" w:rsidRDefault="00000000">
      <w:pPr>
        <w:pStyle w:val="Subheading"/>
        <w:rPr>
          <w:color w:val="auto"/>
        </w:rPr>
      </w:pPr>
      <w:r w:rsidRPr="003768A4">
        <w:rPr>
          <w:color w:val="auto"/>
        </w:rPr>
        <w:t>Purpose</w:t>
      </w:r>
    </w:p>
    <w:p w14:paraId="78CC74A4" w14:textId="77777777" w:rsidR="00E40958" w:rsidRPr="003768A4" w:rsidRDefault="00000000">
      <w:r w:rsidRPr="003768A4">
        <w:t>Show who the work is for and what kind of outcomes it touches.</w:t>
      </w:r>
    </w:p>
    <w:p w14:paraId="56A3BBD3" w14:textId="77777777" w:rsidR="00E40958" w:rsidRPr="003768A4" w:rsidRDefault="00000000">
      <w:pPr>
        <w:pStyle w:val="Subheading"/>
        <w:rPr>
          <w:color w:val="auto"/>
        </w:rPr>
      </w:pPr>
      <w:r w:rsidRPr="003768A4">
        <w:rPr>
          <w:color w:val="auto"/>
        </w:rPr>
        <w:t>Layout</w:t>
      </w:r>
    </w:p>
    <w:p w14:paraId="62697E6B" w14:textId="77777777" w:rsidR="00E40958" w:rsidRPr="003768A4" w:rsidRDefault="00000000">
      <w:r w:rsidRPr="003768A4">
        <w:lastRenderedPageBreak/>
        <w:t>Three-column grid on desktop. Stack to single column on mobile.</w:t>
      </w:r>
    </w:p>
    <w:p w14:paraId="0423B6E0" w14:textId="77777777" w:rsidR="00E40958" w:rsidRPr="003768A4" w:rsidRDefault="00000000">
      <w:pPr>
        <w:pStyle w:val="Subheading"/>
        <w:rPr>
          <w:color w:val="auto"/>
        </w:rPr>
      </w:pPr>
      <w:r w:rsidRPr="003768A4">
        <w:rPr>
          <w:color w:val="auto"/>
        </w:rPr>
        <w:t>Final copy</w:t>
      </w:r>
    </w:p>
    <w:p w14:paraId="692B6758" w14:textId="77777777" w:rsidR="00E40958" w:rsidRPr="003768A4" w:rsidRDefault="00000000">
      <w:r w:rsidRPr="003768A4">
        <w:rPr>
          <w:b/>
        </w:rPr>
        <w:t xml:space="preserve">Intro line: </w:t>
      </w:r>
      <w:r w:rsidRPr="003768A4">
        <w:rPr>
          <w:color w:val="C00000"/>
        </w:rPr>
        <w:t>I help people understand what is shaping their outcomes, at work and in life.</w:t>
      </w:r>
    </w:p>
    <w:p w14:paraId="41288F1C" w14:textId="77777777" w:rsidR="00E40958" w:rsidRPr="003768A4" w:rsidRDefault="00000000">
      <w:pPr>
        <w:pStyle w:val="ListBullet"/>
        <w:rPr>
          <w:color w:val="C00000"/>
        </w:rPr>
      </w:pPr>
      <w:r w:rsidRPr="003768A4">
        <w:rPr>
          <w:b/>
          <w:color w:val="C00000"/>
        </w:rPr>
        <w:t xml:space="preserve">Individuals: </w:t>
      </w:r>
      <w:r w:rsidRPr="003768A4">
        <w:rPr>
          <w:color w:val="C00000"/>
        </w:rPr>
        <w:t>Awareness, clarity, direction, growth, and personal transformation.</w:t>
      </w:r>
    </w:p>
    <w:p w14:paraId="4C06ED7A" w14:textId="77777777" w:rsidR="00E40958" w:rsidRPr="003768A4" w:rsidRDefault="00000000">
      <w:pPr>
        <w:pStyle w:val="ListBullet"/>
        <w:rPr>
          <w:color w:val="C00000"/>
        </w:rPr>
      </w:pPr>
      <w:r w:rsidRPr="003768A4">
        <w:rPr>
          <w:b/>
          <w:color w:val="C00000"/>
        </w:rPr>
        <w:t xml:space="preserve">Teams: </w:t>
      </w:r>
      <w:r w:rsidRPr="003768A4">
        <w:rPr>
          <w:color w:val="C00000"/>
        </w:rPr>
        <w:t>Shared purpose, better decisions, aligned effort, and healthier ways of working together.</w:t>
      </w:r>
    </w:p>
    <w:p w14:paraId="40D14606" w14:textId="77777777" w:rsidR="00E40958" w:rsidRPr="003768A4" w:rsidRDefault="00000000">
      <w:pPr>
        <w:pStyle w:val="ListBullet"/>
        <w:rPr>
          <w:color w:val="C00000"/>
        </w:rPr>
      </w:pPr>
      <w:r w:rsidRPr="003768A4">
        <w:rPr>
          <w:b/>
          <w:color w:val="C00000"/>
        </w:rPr>
        <w:t xml:space="preserve">Organisations: </w:t>
      </w:r>
      <w:r w:rsidRPr="003768A4">
        <w:rPr>
          <w:color w:val="C00000"/>
        </w:rPr>
        <w:t>Structure for performance, growth, revenue, and the systems that support better outcomes.</w:t>
      </w:r>
    </w:p>
    <w:p w14:paraId="377832D1" w14:textId="77777777" w:rsidR="00E40958" w:rsidRPr="003768A4" w:rsidRDefault="00000000">
      <w:pPr>
        <w:pStyle w:val="SectionHeading"/>
        <w:rPr>
          <w:color w:val="auto"/>
        </w:rPr>
      </w:pPr>
      <w:r w:rsidRPr="003768A4">
        <w:rPr>
          <w:color w:val="auto"/>
        </w:rPr>
        <w:t>5. Recognition</w:t>
      </w:r>
    </w:p>
    <w:p w14:paraId="19423F37" w14:textId="77777777" w:rsidR="00E40958" w:rsidRPr="003768A4" w:rsidRDefault="00000000">
      <w:pPr>
        <w:pStyle w:val="Subheading"/>
        <w:rPr>
          <w:color w:val="auto"/>
        </w:rPr>
      </w:pPr>
      <w:r w:rsidRPr="003768A4">
        <w:rPr>
          <w:color w:val="auto"/>
        </w:rPr>
        <w:t>Purpose</w:t>
      </w:r>
    </w:p>
    <w:p w14:paraId="1D7FD8CE" w14:textId="77777777" w:rsidR="00E40958" w:rsidRPr="003768A4" w:rsidRDefault="00000000">
      <w:r w:rsidRPr="003768A4">
        <w:t>Create tension and recognition before the visitor chooses a path.</w:t>
      </w:r>
    </w:p>
    <w:p w14:paraId="4CAD16AD" w14:textId="77777777" w:rsidR="00E40958" w:rsidRPr="003768A4" w:rsidRDefault="00000000">
      <w:pPr>
        <w:pStyle w:val="Subheading"/>
        <w:rPr>
          <w:color w:val="auto"/>
        </w:rPr>
      </w:pPr>
      <w:r w:rsidRPr="003768A4">
        <w:rPr>
          <w:color w:val="auto"/>
        </w:rPr>
        <w:t>Layout</w:t>
      </w:r>
    </w:p>
    <w:p w14:paraId="274BBB66" w14:textId="77777777" w:rsidR="00E40958" w:rsidRPr="003768A4" w:rsidRDefault="00000000">
      <w:r w:rsidRPr="003768A4">
        <w:t>Full-width section with a slightly darker background or a soft tonal shift.</w:t>
      </w:r>
    </w:p>
    <w:p w14:paraId="1F60F5A6" w14:textId="77777777" w:rsidR="00E40958" w:rsidRPr="003768A4" w:rsidRDefault="00000000">
      <w:pPr>
        <w:pStyle w:val="Subheading"/>
        <w:rPr>
          <w:color w:val="auto"/>
        </w:rPr>
      </w:pPr>
      <w:r w:rsidRPr="003768A4">
        <w:rPr>
          <w:color w:val="auto"/>
        </w:rPr>
        <w:t>Final copy</w:t>
      </w:r>
    </w:p>
    <w:p w14:paraId="65BCA09E" w14:textId="77777777" w:rsidR="00E40958" w:rsidRPr="003768A4" w:rsidRDefault="00000000">
      <w:r w:rsidRPr="003768A4">
        <w:rPr>
          <w:b/>
        </w:rPr>
        <w:t xml:space="preserve">Section heading: </w:t>
      </w:r>
      <w:r w:rsidRPr="003768A4">
        <w:rPr>
          <w:color w:val="C00000"/>
        </w:rPr>
        <w:t>Most problems do not start where they show up</w:t>
      </w:r>
      <w:r w:rsidRPr="003768A4">
        <w:t>.</w:t>
      </w:r>
    </w:p>
    <w:p w14:paraId="106AB9E6" w14:textId="77777777" w:rsidR="00E40958" w:rsidRPr="003768A4" w:rsidRDefault="00000000">
      <w:r w:rsidRPr="003768A4">
        <w:rPr>
          <w:b/>
        </w:rPr>
        <w:t>Line 1</w:t>
      </w:r>
      <w:r w:rsidRPr="003768A4">
        <w:rPr>
          <w:b/>
          <w:color w:val="C00000"/>
        </w:rPr>
        <w:t xml:space="preserve">: </w:t>
      </w:r>
      <w:r w:rsidRPr="003768A4">
        <w:rPr>
          <w:color w:val="C00000"/>
        </w:rPr>
        <w:t>Performance drops, but the issue is not always effort</w:t>
      </w:r>
      <w:r w:rsidRPr="003768A4">
        <w:t>.</w:t>
      </w:r>
    </w:p>
    <w:p w14:paraId="696A60A1" w14:textId="77777777" w:rsidR="00E40958" w:rsidRPr="003768A4" w:rsidRDefault="00000000">
      <w:r w:rsidRPr="003768A4">
        <w:rPr>
          <w:b/>
        </w:rPr>
        <w:t xml:space="preserve">Line 2: </w:t>
      </w:r>
      <w:r w:rsidRPr="003768A4">
        <w:rPr>
          <w:color w:val="C00000"/>
        </w:rPr>
        <w:t>Growth slows, but the issue is not always ambition</w:t>
      </w:r>
      <w:r w:rsidRPr="003768A4">
        <w:t>.</w:t>
      </w:r>
    </w:p>
    <w:p w14:paraId="3109E38B" w14:textId="77777777" w:rsidR="00E40958" w:rsidRPr="003768A4" w:rsidRDefault="00000000">
      <w:r w:rsidRPr="003768A4">
        <w:rPr>
          <w:b/>
        </w:rPr>
        <w:t xml:space="preserve">Line 3: </w:t>
      </w:r>
      <w:r w:rsidRPr="003768A4">
        <w:rPr>
          <w:color w:val="C00000"/>
        </w:rPr>
        <w:t>Decisions feel unclear, but the issue is not always intelligence</w:t>
      </w:r>
      <w:r w:rsidRPr="003768A4">
        <w:t>.</w:t>
      </w:r>
    </w:p>
    <w:p w14:paraId="636B2A47" w14:textId="77777777" w:rsidR="00E40958" w:rsidRPr="003768A4" w:rsidRDefault="00000000">
      <w:pPr>
        <w:rPr>
          <w:color w:val="C00000"/>
        </w:rPr>
      </w:pPr>
      <w:r w:rsidRPr="003768A4">
        <w:rPr>
          <w:b/>
        </w:rPr>
        <w:t xml:space="preserve">Closing line: </w:t>
      </w:r>
      <w:r w:rsidRPr="003768A4">
        <w:rPr>
          <w:color w:val="C00000"/>
        </w:rPr>
        <w:t>Something is happening beneath the surface, and without clarity, it is hard to fix what you cannot fully see.</w:t>
      </w:r>
    </w:p>
    <w:p w14:paraId="2141DD61" w14:textId="77777777" w:rsidR="00E40958" w:rsidRPr="003768A4" w:rsidRDefault="00000000">
      <w:pPr>
        <w:pStyle w:val="SectionHeading"/>
        <w:rPr>
          <w:color w:val="auto"/>
        </w:rPr>
      </w:pPr>
      <w:r w:rsidRPr="003768A4">
        <w:rPr>
          <w:color w:val="auto"/>
        </w:rPr>
        <w:t>6. Path split</w:t>
      </w:r>
    </w:p>
    <w:p w14:paraId="76D6A82E" w14:textId="77777777" w:rsidR="00E40958" w:rsidRPr="003768A4" w:rsidRDefault="00000000">
      <w:pPr>
        <w:pStyle w:val="Subheading"/>
        <w:rPr>
          <w:color w:val="auto"/>
        </w:rPr>
      </w:pPr>
      <w:r w:rsidRPr="003768A4">
        <w:rPr>
          <w:color w:val="auto"/>
        </w:rPr>
        <w:t>Purpose</w:t>
      </w:r>
    </w:p>
    <w:p w14:paraId="23FED3AA" w14:textId="77777777" w:rsidR="00E40958" w:rsidRPr="003768A4" w:rsidRDefault="00000000">
      <w:r w:rsidRPr="003768A4">
        <w:t>Give visitors a clear way to self-select into the part of the site that fits them.</w:t>
      </w:r>
    </w:p>
    <w:p w14:paraId="020AEA6B" w14:textId="77777777" w:rsidR="00E40958" w:rsidRPr="003768A4" w:rsidRDefault="00000000">
      <w:pPr>
        <w:pStyle w:val="Subheading"/>
        <w:rPr>
          <w:color w:val="auto"/>
        </w:rPr>
      </w:pPr>
      <w:r w:rsidRPr="003768A4">
        <w:rPr>
          <w:color w:val="auto"/>
        </w:rPr>
        <w:t>Layout</w:t>
      </w:r>
    </w:p>
    <w:p w14:paraId="77CFAD2F" w14:textId="77777777" w:rsidR="00E40958" w:rsidRPr="003768A4" w:rsidRDefault="00000000">
      <w:r w:rsidRPr="003768A4">
        <w:t>Two large cards side by side on desktop. Equal weight. Stacked on mobile.</w:t>
      </w:r>
    </w:p>
    <w:p w14:paraId="7533EB9E" w14:textId="77777777" w:rsidR="00E40958" w:rsidRPr="003768A4" w:rsidRDefault="00000000">
      <w:pPr>
        <w:pStyle w:val="Subheading"/>
        <w:rPr>
          <w:color w:val="auto"/>
        </w:rPr>
      </w:pPr>
      <w:r w:rsidRPr="003768A4">
        <w:rPr>
          <w:color w:val="auto"/>
        </w:rPr>
        <w:t>Final copy</w:t>
      </w:r>
    </w:p>
    <w:p w14:paraId="63E313CB" w14:textId="77777777" w:rsidR="00E40958" w:rsidRPr="003768A4" w:rsidRDefault="00000000">
      <w:r w:rsidRPr="003768A4">
        <w:rPr>
          <w:b/>
        </w:rPr>
        <w:t xml:space="preserve">Section heading: </w:t>
      </w:r>
      <w:r w:rsidRPr="003768A4">
        <w:rPr>
          <w:color w:val="C00000"/>
        </w:rPr>
        <w:t>Choose where to start</w:t>
      </w:r>
      <w:r w:rsidRPr="003768A4">
        <w:t>.</w:t>
      </w:r>
    </w:p>
    <w:p w14:paraId="197B3548" w14:textId="77777777" w:rsidR="00E40958" w:rsidRPr="003768A4" w:rsidRDefault="00000000">
      <w:pPr>
        <w:pStyle w:val="Subheading"/>
        <w:rPr>
          <w:color w:val="C00000"/>
        </w:rPr>
      </w:pPr>
      <w:r w:rsidRPr="003768A4">
        <w:rPr>
          <w:color w:val="C00000"/>
        </w:rPr>
        <w:t>Systems at Work</w:t>
      </w:r>
    </w:p>
    <w:p w14:paraId="26B7B92A" w14:textId="77777777" w:rsidR="00E40958" w:rsidRPr="003768A4" w:rsidRDefault="00000000">
      <w:r w:rsidRPr="003768A4">
        <w:rPr>
          <w:b/>
        </w:rPr>
        <w:t xml:space="preserve">Body: </w:t>
      </w:r>
      <w:r w:rsidRPr="003768A4">
        <w:rPr>
          <w:color w:val="C00000"/>
        </w:rPr>
        <w:t>How systems shape performance, decisions, revenue, and growth. Explore the structures beneath execution and the forces that shape results in organisations.</w:t>
      </w:r>
    </w:p>
    <w:p w14:paraId="714747F6" w14:textId="77777777" w:rsidR="00E40958" w:rsidRPr="003768A4" w:rsidRDefault="00000000">
      <w:r w:rsidRPr="003768A4">
        <w:rPr>
          <w:b/>
        </w:rPr>
        <w:t xml:space="preserve">CTA label: </w:t>
      </w:r>
      <w:r w:rsidRPr="003768A4">
        <w:rPr>
          <w:color w:val="C00000"/>
        </w:rPr>
        <w:t>Explore Work</w:t>
      </w:r>
    </w:p>
    <w:p w14:paraId="56A0A20D" w14:textId="77777777" w:rsidR="00E40958" w:rsidRPr="003768A4" w:rsidRDefault="00000000">
      <w:r w:rsidRPr="003768A4">
        <w:rPr>
          <w:b/>
        </w:rPr>
        <w:t xml:space="preserve">CTA destination: </w:t>
      </w:r>
      <w:r w:rsidRPr="003768A4">
        <w:t>/work</w:t>
      </w:r>
    </w:p>
    <w:p w14:paraId="6B75A5F6" w14:textId="77777777" w:rsidR="00E40958" w:rsidRPr="003768A4" w:rsidRDefault="00000000">
      <w:pPr>
        <w:pStyle w:val="Subheading"/>
        <w:rPr>
          <w:color w:val="C00000"/>
        </w:rPr>
      </w:pPr>
      <w:r w:rsidRPr="003768A4">
        <w:rPr>
          <w:color w:val="C00000"/>
        </w:rPr>
        <w:t>Systems in Life</w:t>
      </w:r>
    </w:p>
    <w:p w14:paraId="1B6CB506" w14:textId="77777777" w:rsidR="00E40958" w:rsidRPr="003768A4" w:rsidRDefault="00000000">
      <w:r w:rsidRPr="003768A4">
        <w:rPr>
          <w:b/>
        </w:rPr>
        <w:t xml:space="preserve">Body: </w:t>
      </w:r>
      <w:r w:rsidRPr="003768A4">
        <w:rPr>
          <w:color w:val="C00000"/>
        </w:rPr>
        <w:t>How inner systems shape behaviour, resilience, identity, faith, and meaning. Explore what is happening beneath how you live, respond, and grow</w:t>
      </w:r>
      <w:r w:rsidRPr="003768A4">
        <w:t>.</w:t>
      </w:r>
    </w:p>
    <w:p w14:paraId="346954F6" w14:textId="77777777" w:rsidR="00E40958" w:rsidRPr="003768A4" w:rsidRDefault="00000000">
      <w:r w:rsidRPr="003768A4">
        <w:rPr>
          <w:b/>
        </w:rPr>
        <w:lastRenderedPageBreak/>
        <w:t xml:space="preserve">CTA label: </w:t>
      </w:r>
      <w:r w:rsidRPr="003768A4">
        <w:rPr>
          <w:color w:val="C00000"/>
        </w:rPr>
        <w:t>Explore Inner Life</w:t>
      </w:r>
    </w:p>
    <w:p w14:paraId="47ED3A88" w14:textId="77777777" w:rsidR="00E40958" w:rsidRPr="003768A4" w:rsidRDefault="00000000">
      <w:r w:rsidRPr="003768A4">
        <w:rPr>
          <w:b/>
        </w:rPr>
        <w:t xml:space="preserve">CTA destination: </w:t>
      </w:r>
      <w:r w:rsidRPr="003768A4">
        <w:t>/inner-life</w:t>
      </w:r>
    </w:p>
    <w:p w14:paraId="72EB5316" w14:textId="77777777" w:rsidR="00E40958" w:rsidRPr="003768A4" w:rsidRDefault="00000000">
      <w:pPr>
        <w:pStyle w:val="SectionHeading"/>
        <w:rPr>
          <w:color w:val="auto"/>
        </w:rPr>
      </w:pPr>
      <w:r w:rsidRPr="003768A4">
        <w:rPr>
          <w:color w:val="auto"/>
        </w:rPr>
        <w:t>7. Stories preview</w:t>
      </w:r>
    </w:p>
    <w:p w14:paraId="48DF7179" w14:textId="77777777" w:rsidR="00E40958" w:rsidRPr="003768A4" w:rsidRDefault="00000000">
      <w:pPr>
        <w:pStyle w:val="Subheading"/>
        <w:rPr>
          <w:color w:val="auto"/>
        </w:rPr>
      </w:pPr>
      <w:r w:rsidRPr="003768A4">
        <w:rPr>
          <w:color w:val="auto"/>
        </w:rPr>
        <w:t>Purpose</w:t>
      </w:r>
    </w:p>
    <w:p w14:paraId="3F10F9D0" w14:textId="77777777" w:rsidR="00E40958" w:rsidRPr="003768A4" w:rsidRDefault="00000000">
      <w:r w:rsidRPr="003768A4">
        <w:t>Build credibility on the homepage by showing that the site contains real, recognisable patterns from both work and life.</w:t>
      </w:r>
    </w:p>
    <w:p w14:paraId="094C65A6" w14:textId="77777777" w:rsidR="00E40958" w:rsidRPr="003768A4" w:rsidRDefault="00000000">
      <w:pPr>
        <w:pStyle w:val="Subheading"/>
        <w:rPr>
          <w:color w:val="auto"/>
        </w:rPr>
      </w:pPr>
      <w:r w:rsidRPr="003768A4">
        <w:rPr>
          <w:color w:val="auto"/>
        </w:rPr>
        <w:t>Layout</w:t>
      </w:r>
    </w:p>
    <w:p w14:paraId="52E456EA" w14:textId="77777777" w:rsidR="00E40958" w:rsidRPr="003768A4" w:rsidRDefault="00000000">
      <w:r w:rsidRPr="003768A4">
        <w:t>Four-card grid on desktop. Two cards from Work, two cards from Inner Life. Stack to one column on mobile.</w:t>
      </w:r>
    </w:p>
    <w:p w14:paraId="1CE71F09" w14:textId="77777777" w:rsidR="00E40958" w:rsidRPr="003768A4" w:rsidRDefault="00000000">
      <w:pPr>
        <w:pStyle w:val="Subheading"/>
        <w:rPr>
          <w:color w:val="auto"/>
        </w:rPr>
      </w:pPr>
      <w:r w:rsidRPr="003768A4">
        <w:rPr>
          <w:color w:val="auto"/>
        </w:rPr>
        <w:t>Final copy</w:t>
      </w:r>
    </w:p>
    <w:p w14:paraId="699E4F71" w14:textId="77777777" w:rsidR="00E40958" w:rsidRPr="003768A4" w:rsidRDefault="00000000">
      <w:r w:rsidRPr="003768A4">
        <w:rPr>
          <w:b/>
        </w:rPr>
        <w:t xml:space="preserve">Section heading: </w:t>
      </w:r>
      <w:r w:rsidRPr="003768A4">
        <w:rPr>
          <w:color w:val="C00000"/>
        </w:rPr>
        <w:t>Stories from work and life</w:t>
      </w:r>
      <w:r w:rsidRPr="003768A4">
        <w:t>.</w:t>
      </w:r>
    </w:p>
    <w:p w14:paraId="795AA493" w14:textId="77777777" w:rsidR="00E40958" w:rsidRPr="003768A4" w:rsidRDefault="00000000">
      <w:r w:rsidRPr="003768A4">
        <w:rPr>
          <w:b/>
        </w:rPr>
        <w:t>Section intro</w:t>
      </w:r>
      <w:r w:rsidRPr="003768A4">
        <w:rPr>
          <w:b/>
          <w:color w:val="C00000"/>
        </w:rPr>
        <w:t xml:space="preserve">: </w:t>
      </w:r>
      <w:r w:rsidRPr="003768A4">
        <w:rPr>
          <w:color w:val="C00000"/>
        </w:rPr>
        <w:t>A few examples of the patterns I keep returning to, in organisations and in people</w:t>
      </w:r>
      <w:r w:rsidRPr="003768A4">
        <w:t>.</w:t>
      </w:r>
    </w:p>
    <w:p w14:paraId="25688547" w14:textId="77777777" w:rsidR="00E40958" w:rsidRPr="003768A4" w:rsidRDefault="00000000">
      <w:pPr>
        <w:pStyle w:val="Subheading"/>
        <w:rPr>
          <w:color w:val="auto"/>
        </w:rPr>
      </w:pPr>
      <w:r w:rsidRPr="003768A4">
        <w:rPr>
          <w:color w:val="C00000"/>
        </w:rPr>
        <w:t>Work Story: When growth motion and business stage do not match</w:t>
      </w:r>
    </w:p>
    <w:p w14:paraId="35CDC198" w14:textId="77777777" w:rsidR="00E40958" w:rsidRPr="003768A4" w:rsidRDefault="00000000">
      <w:r w:rsidRPr="003768A4">
        <w:rPr>
          <w:b/>
        </w:rPr>
        <w:t xml:space="preserve">Excerpt: </w:t>
      </w:r>
      <w:r w:rsidRPr="003768A4">
        <w:rPr>
          <w:color w:val="C00000"/>
        </w:rPr>
        <w:t>Sometimes the problem is not execution. It is a mismatch between the company’s stage, the motion it is trying to run, and the systems needed to support it</w:t>
      </w:r>
      <w:r w:rsidRPr="003768A4">
        <w:t>.</w:t>
      </w:r>
    </w:p>
    <w:p w14:paraId="3188C507" w14:textId="77777777" w:rsidR="00E40958" w:rsidRPr="003768A4" w:rsidRDefault="00000000">
      <w:r w:rsidRPr="003768A4">
        <w:rPr>
          <w:b/>
        </w:rPr>
        <w:t xml:space="preserve">CTA label: </w:t>
      </w:r>
      <w:r w:rsidRPr="003768A4">
        <w:rPr>
          <w:color w:val="C00000"/>
        </w:rPr>
        <w:t>View Work Story</w:t>
      </w:r>
    </w:p>
    <w:p w14:paraId="66FB6B17" w14:textId="77777777" w:rsidR="00E40958" w:rsidRPr="003768A4" w:rsidRDefault="00000000">
      <w:r w:rsidRPr="003768A4">
        <w:rPr>
          <w:b/>
        </w:rPr>
        <w:t xml:space="preserve">CTA destination: </w:t>
      </w:r>
      <w:r w:rsidRPr="003768A4">
        <w:t>/work#system-stories</w:t>
      </w:r>
    </w:p>
    <w:p w14:paraId="5648517B" w14:textId="77777777" w:rsidR="00E40958" w:rsidRPr="003768A4" w:rsidRDefault="00000000">
      <w:pPr>
        <w:pStyle w:val="Subheading"/>
        <w:rPr>
          <w:color w:val="auto"/>
        </w:rPr>
      </w:pPr>
      <w:r w:rsidRPr="003768A4">
        <w:rPr>
          <w:color w:val="C00000"/>
        </w:rPr>
        <w:t>Work Story: When CRM structure hides revenue truth</w:t>
      </w:r>
    </w:p>
    <w:p w14:paraId="2F6ACCC0" w14:textId="77777777" w:rsidR="00E40958" w:rsidRPr="003768A4" w:rsidRDefault="00000000">
      <w:pPr>
        <w:rPr>
          <w:color w:val="C00000"/>
        </w:rPr>
      </w:pPr>
      <w:r w:rsidRPr="003768A4">
        <w:rPr>
          <w:b/>
        </w:rPr>
        <w:t>Excerpt</w:t>
      </w:r>
      <w:r w:rsidRPr="003768A4">
        <w:rPr>
          <w:b/>
          <w:color w:val="C00000"/>
        </w:rPr>
        <w:t xml:space="preserve">: </w:t>
      </w:r>
      <w:r w:rsidRPr="003768A4">
        <w:rPr>
          <w:color w:val="C00000"/>
        </w:rPr>
        <w:t>A CRM can collect a lot of information and still fail to create clarity. Structure, lifecycle design, and signal quality shape whether the revenue story can actually be trusted.</w:t>
      </w:r>
    </w:p>
    <w:p w14:paraId="2F3DBF43" w14:textId="77777777" w:rsidR="00E40958" w:rsidRPr="003768A4" w:rsidRDefault="00000000">
      <w:pPr>
        <w:rPr>
          <w:color w:val="C00000"/>
        </w:rPr>
      </w:pPr>
      <w:r w:rsidRPr="003768A4">
        <w:rPr>
          <w:b/>
        </w:rPr>
        <w:t xml:space="preserve">CTA label: </w:t>
      </w:r>
      <w:r w:rsidRPr="003768A4">
        <w:rPr>
          <w:color w:val="C00000"/>
        </w:rPr>
        <w:t>View Work Story</w:t>
      </w:r>
    </w:p>
    <w:p w14:paraId="6EDF3B30" w14:textId="77777777" w:rsidR="00E40958" w:rsidRPr="003768A4" w:rsidRDefault="00000000">
      <w:r w:rsidRPr="003768A4">
        <w:rPr>
          <w:b/>
        </w:rPr>
        <w:t xml:space="preserve">CTA destination: </w:t>
      </w:r>
      <w:r w:rsidRPr="003768A4">
        <w:t>/work#system-stories</w:t>
      </w:r>
    </w:p>
    <w:p w14:paraId="04EE9614" w14:textId="77777777" w:rsidR="00E40958" w:rsidRPr="003768A4" w:rsidRDefault="00000000">
      <w:pPr>
        <w:pStyle w:val="Subheading"/>
        <w:rPr>
          <w:color w:val="C00000"/>
        </w:rPr>
      </w:pPr>
      <w:r w:rsidRPr="003768A4">
        <w:rPr>
          <w:color w:val="C00000"/>
        </w:rPr>
        <w:t>Life Story: When discipline is not the real issue</w:t>
      </w:r>
    </w:p>
    <w:p w14:paraId="500037A2" w14:textId="77777777" w:rsidR="00E40958" w:rsidRPr="003768A4" w:rsidRDefault="00000000">
      <w:r w:rsidRPr="003768A4">
        <w:rPr>
          <w:b/>
        </w:rPr>
        <w:t xml:space="preserve">Excerpt: </w:t>
      </w:r>
      <w:r w:rsidRPr="003768A4">
        <w:rPr>
          <w:color w:val="C00000"/>
        </w:rPr>
        <w:t>What looks like inconsistency on the surface is often rooted in deeper patterns of fear, identity, belief, and internal strain</w:t>
      </w:r>
      <w:r w:rsidRPr="003768A4">
        <w:t>.</w:t>
      </w:r>
    </w:p>
    <w:p w14:paraId="33632ECC" w14:textId="77777777" w:rsidR="00E40958" w:rsidRPr="003768A4" w:rsidRDefault="00000000">
      <w:r w:rsidRPr="003768A4">
        <w:rPr>
          <w:b/>
        </w:rPr>
        <w:t xml:space="preserve">CTA label: </w:t>
      </w:r>
      <w:r w:rsidRPr="003768A4">
        <w:rPr>
          <w:color w:val="C00000"/>
        </w:rPr>
        <w:t>View Life Story</w:t>
      </w:r>
    </w:p>
    <w:p w14:paraId="7F0725FE" w14:textId="77777777" w:rsidR="00E40958" w:rsidRPr="003768A4" w:rsidRDefault="00000000">
      <w:r w:rsidRPr="003768A4">
        <w:rPr>
          <w:b/>
        </w:rPr>
        <w:t xml:space="preserve">CTA destination: </w:t>
      </w:r>
      <w:r w:rsidRPr="003768A4">
        <w:t>/inner-life#life-stories</w:t>
      </w:r>
    </w:p>
    <w:p w14:paraId="504971F7" w14:textId="77777777" w:rsidR="00E40958" w:rsidRPr="003768A4" w:rsidRDefault="00000000">
      <w:pPr>
        <w:pStyle w:val="Subheading"/>
        <w:rPr>
          <w:color w:val="C00000"/>
        </w:rPr>
      </w:pPr>
      <w:r w:rsidRPr="003768A4">
        <w:rPr>
          <w:color w:val="C00000"/>
        </w:rPr>
        <w:t>Life Story: When hope gets lost in confusion</w:t>
      </w:r>
    </w:p>
    <w:p w14:paraId="2CA5F1C4" w14:textId="77777777" w:rsidR="00E40958" w:rsidRPr="003768A4" w:rsidRDefault="00000000">
      <w:r w:rsidRPr="003768A4">
        <w:rPr>
          <w:b/>
        </w:rPr>
        <w:t xml:space="preserve">Excerpt: </w:t>
      </w:r>
      <w:r w:rsidRPr="003768A4">
        <w:rPr>
          <w:color w:val="C00000"/>
        </w:rPr>
        <w:t>People do not only need answers. They need language for what is happening within them, and hope that change is still possible</w:t>
      </w:r>
      <w:r w:rsidRPr="003768A4">
        <w:t>.</w:t>
      </w:r>
    </w:p>
    <w:p w14:paraId="7538A84B" w14:textId="77777777" w:rsidR="00E40958" w:rsidRPr="003768A4" w:rsidRDefault="00000000">
      <w:r w:rsidRPr="003768A4">
        <w:rPr>
          <w:b/>
        </w:rPr>
        <w:t xml:space="preserve">CTA label: </w:t>
      </w:r>
      <w:r w:rsidRPr="003768A4">
        <w:rPr>
          <w:color w:val="C00000"/>
        </w:rPr>
        <w:t>View Life Story</w:t>
      </w:r>
    </w:p>
    <w:p w14:paraId="199D3903" w14:textId="77777777" w:rsidR="00E40958" w:rsidRPr="003768A4" w:rsidRDefault="00000000">
      <w:r w:rsidRPr="003768A4">
        <w:rPr>
          <w:b/>
        </w:rPr>
        <w:t xml:space="preserve">CTA destination: </w:t>
      </w:r>
      <w:r w:rsidRPr="003768A4">
        <w:t>/inner-life#life-stories</w:t>
      </w:r>
    </w:p>
    <w:p w14:paraId="3FA0F3FE" w14:textId="77777777" w:rsidR="00E40958" w:rsidRPr="003768A4" w:rsidRDefault="00000000">
      <w:pPr>
        <w:pStyle w:val="SectionHeading"/>
        <w:rPr>
          <w:color w:val="auto"/>
        </w:rPr>
      </w:pPr>
      <w:r w:rsidRPr="003768A4">
        <w:rPr>
          <w:color w:val="auto"/>
        </w:rPr>
        <w:t>8. Thoughts preview</w:t>
      </w:r>
    </w:p>
    <w:p w14:paraId="1CBD3131" w14:textId="77777777" w:rsidR="00E40958" w:rsidRPr="003768A4" w:rsidRDefault="00000000">
      <w:pPr>
        <w:pStyle w:val="Subheading"/>
        <w:rPr>
          <w:color w:val="auto"/>
        </w:rPr>
      </w:pPr>
      <w:r w:rsidRPr="003768A4">
        <w:rPr>
          <w:color w:val="auto"/>
        </w:rPr>
        <w:t>Purpose</w:t>
      </w:r>
    </w:p>
    <w:p w14:paraId="2114D714" w14:textId="77777777" w:rsidR="00E40958" w:rsidRPr="003768A4" w:rsidRDefault="00000000">
      <w:r w:rsidRPr="003768A4">
        <w:t>Show that there is depth behind the main pathways and give visitors a softer reading path.</w:t>
      </w:r>
    </w:p>
    <w:p w14:paraId="378BEF89" w14:textId="77777777" w:rsidR="00E40958" w:rsidRPr="003768A4" w:rsidRDefault="00000000">
      <w:pPr>
        <w:pStyle w:val="Subheading"/>
        <w:rPr>
          <w:color w:val="auto"/>
        </w:rPr>
      </w:pPr>
      <w:r w:rsidRPr="003768A4">
        <w:rPr>
          <w:color w:val="auto"/>
        </w:rPr>
        <w:lastRenderedPageBreak/>
        <w:t>Layout</w:t>
      </w:r>
    </w:p>
    <w:p w14:paraId="0E71295F" w14:textId="77777777" w:rsidR="00E40958" w:rsidRPr="003768A4" w:rsidRDefault="00000000">
      <w:r w:rsidRPr="003768A4">
        <w:t>Three-card grid. Cards should feel lighter than the Stories section.</w:t>
      </w:r>
    </w:p>
    <w:p w14:paraId="264CE9BF" w14:textId="77777777" w:rsidR="00E40958" w:rsidRPr="003768A4" w:rsidRDefault="00000000">
      <w:pPr>
        <w:pStyle w:val="Subheading"/>
        <w:rPr>
          <w:color w:val="auto"/>
        </w:rPr>
      </w:pPr>
      <w:r w:rsidRPr="003768A4">
        <w:rPr>
          <w:color w:val="auto"/>
        </w:rPr>
        <w:t>Final copy</w:t>
      </w:r>
    </w:p>
    <w:p w14:paraId="6FAFFBC2" w14:textId="77777777" w:rsidR="00E40958" w:rsidRPr="003768A4" w:rsidRDefault="00000000">
      <w:r w:rsidRPr="003768A4">
        <w:rPr>
          <w:b/>
        </w:rPr>
        <w:t xml:space="preserve">Section heading: </w:t>
      </w:r>
      <w:r w:rsidRPr="003768A4">
        <w:t>A few places to start.</w:t>
      </w:r>
    </w:p>
    <w:p w14:paraId="4D5A243B" w14:textId="77777777" w:rsidR="00E40958" w:rsidRPr="003768A4" w:rsidRDefault="00000000">
      <w:r w:rsidRPr="003768A4">
        <w:rPr>
          <w:b/>
        </w:rPr>
        <w:t xml:space="preserve">Section intro: </w:t>
      </w:r>
      <w:r w:rsidRPr="003768A4">
        <w:rPr>
          <w:color w:val="C00000"/>
        </w:rPr>
        <w:t>If you want to go deeper, start with the thinking behind the work</w:t>
      </w:r>
      <w:r w:rsidRPr="003768A4">
        <w:t>.</w:t>
      </w:r>
    </w:p>
    <w:p w14:paraId="162CD4DC" w14:textId="77777777" w:rsidR="00E40958" w:rsidRPr="003768A4" w:rsidRDefault="00000000">
      <w:pPr>
        <w:pStyle w:val="Subheading"/>
        <w:rPr>
          <w:color w:val="C00000"/>
        </w:rPr>
      </w:pPr>
      <w:r w:rsidRPr="003768A4">
        <w:rPr>
          <w:color w:val="C00000"/>
        </w:rPr>
        <w:t>Work: Why pipeline problems rarely start in the pipeline</w:t>
      </w:r>
    </w:p>
    <w:p w14:paraId="50EEC533" w14:textId="77777777" w:rsidR="00E40958" w:rsidRPr="003768A4" w:rsidRDefault="00000000">
      <w:r w:rsidRPr="003768A4">
        <w:rPr>
          <w:b/>
        </w:rPr>
        <w:t>Excerpt</w:t>
      </w:r>
      <w:r w:rsidRPr="003768A4">
        <w:rPr>
          <w:b/>
          <w:color w:val="C00000"/>
        </w:rPr>
        <w:t xml:space="preserve">: </w:t>
      </w:r>
      <w:r w:rsidRPr="003768A4">
        <w:rPr>
          <w:color w:val="C00000"/>
        </w:rPr>
        <w:t>Pipeline weakness is often the visible result of poor signal design, weak handoffs, and systems that were never built for clarity.</w:t>
      </w:r>
    </w:p>
    <w:p w14:paraId="73102817" w14:textId="77777777" w:rsidR="00E40958" w:rsidRPr="003768A4" w:rsidRDefault="00000000">
      <w:r w:rsidRPr="003768A4">
        <w:rPr>
          <w:b/>
        </w:rPr>
        <w:t xml:space="preserve">Destination: </w:t>
      </w:r>
      <w:r w:rsidRPr="003768A4">
        <w:t>/thoughts</w:t>
      </w:r>
    </w:p>
    <w:p w14:paraId="4DDEF024" w14:textId="77777777" w:rsidR="00E40958" w:rsidRPr="003768A4" w:rsidRDefault="00000000">
      <w:pPr>
        <w:pStyle w:val="Subheading"/>
        <w:rPr>
          <w:color w:val="C00000"/>
        </w:rPr>
      </w:pPr>
      <w:r w:rsidRPr="003768A4">
        <w:rPr>
          <w:color w:val="C00000"/>
        </w:rPr>
        <w:t>Life: The patterns beneath behaviour</w:t>
      </w:r>
    </w:p>
    <w:p w14:paraId="7CAF8398" w14:textId="77777777" w:rsidR="00E40958" w:rsidRPr="003768A4" w:rsidRDefault="00000000">
      <w:r w:rsidRPr="003768A4">
        <w:rPr>
          <w:b/>
        </w:rPr>
        <w:t xml:space="preserve">Excerpt: </w:t>
      </w:r>
      <w:r w:rsidRPr="003768A4">
        <w:rPr>
          <w:color w:val="C00000"/>
        </w:rPr>
        <w:t>Not everything can be explained by willpower. Some of what shapes us sits deeper than habits and shows up in how we respond to pressure, fear, and uncertainty.</w:t>
      </w:r>
    </w:p>
    <w:p w14:paraId="74585B59" w14:textId="77777777" w:rsidR="00E40958" w:rsidRPr="003768A4" w:rsidRDefault="00000000">
      <w:r w:rsidRPr="003768A4">
        <w:rPr>
          <w:b/>
        </w:rPr>
        <w:t xml:space="preserve">Destination: </w:t>
      </w:r>
      <w:r w:rsidRPr="003768A4">
        <w:t>/thoughts</w:t>
      </w:r>
    </w:p>
    <w:p w14:paraId="7CB54C5B" w14:textId="77777777" w:rsidR="00E40958" w:rsidRPr="003768A4" w:rsidRDefault="00000000">
      <w:pPr>
        <w:pStyle w:val="Subheading"/>
        <w:rPr>
          <w:color w:val="C00000"/>
        </w:rPr>
      </w:pPr>
      <w:r w:rsidRPr="003768A4">
        <w:rPr>
          <w:color w:val="C00000"/>
        </w:rPr>
        <w:t>Core: Not everything shaping a life is visible</w:t>
      </w:r>
    </w:p>
    <w:p w14:paraId="523F35F8" w14:textId="77777777" w:rsidR="00E40958" w:rsidRPr="003768A4" w:rsidRDefault="00000000">
      <w:r w:rsidRPr="003768A4">
        <w:rPr>
          <w:b/>
        </w:rPr>
        <w:t xml:space="preserve">Excerpt: </w:t>
      </w:r>
      <w:r w:rsidRPr="003768A4">
        <w:rPr>
          <w:color w:val="C00000"/>
        </w:rPr>
        <w:t>Some realities are structural. Some are internal. Some are spiritual. Clarity begins when we stop reducing life to only what can be measured.</w:t>
      </w:r>
    </w:p>
    <w:p w14:paraId="5E064F1F" w14:textId="77777777" w:rsidR="00E40958" w:rsidRPr="003768A4" w:rsidRDefault="00000000">
      <w:r w:rsidRPr="003768A4">
        <w:rPr>
          <w:b/>
        </w:rPr>
        <w:t xml:space="preserve">Destination: </w:t>
      </w:r>
      <w:r w:rsidRPr="003768A4">
        <w:t>/thoughts</w:t>
      </w:r>
    </w:p>
    <w:p w14:paraId="331644E9" w14:textId="77777777" w:rsidR="00E40958" w:rsidRPr="003768A4" w:rsidRDefault="00000000">
      <w:pPr>
        <w:pStyle w:val="SectionHeading"/>
        <w:rPr>
          <w:color w:val="auto"/>
        </w:rPr>
      </w:pPr>
      <w:r w:rsidRPr="003768A4">
        <w:rPr>
          <w:color w:val="auto"/>
        </w:rPr>
        <w:t>9. Personal anchor</w:t>
      </w:r>
    </w:p>
    <w:p w14:paraId="785E60A7" w14:textId="77777777" w:rsidR="00E40958" w:rsidRPr="003768A4" w:rsidRDefault="00000000">
      <w:pPr>
        <w:pStyle w:val="Subheading"/>
        <w:rPr>
          <w:color w:val="auto"/>
        </w:rPr>
      </w:pPr>
      <w:r w:rsidRPr="003768A4">
        <w:rPr>
          <w:color w:val="auto"/>
        </w:rPr>
        <w:t>Purpose</w:t>
      </w:r>
    </w:p>
    <w:p w14:paraId="57AEE7D8" w14:textId="77777777" w:rsidR="00E40958" w:rsidRPr="003768A4" w:rsidRDefault="00000000">
      <w:r w:rsidRPr="003768A4">
        <w:t>Ground the site in the person behind the lens without turning the homepage into a biography.</w:t>
      </w:r>
    </w:p>
    <w:p w14:paraId="6C012900" w14:textId="77777777" w:rsidR="00E40958" w:rsidRPr="003768A4" w:rsidRDefault="00000000">
      <w:pPr>
        <w:pStyle w:val="Subheading"/>
        <w:rPr>
          <w:color w:val="auto"/>
        </w:rPr>
      </w:pPr>
      <w:r w:rsidRPr="003768A4">
        <w:rPr>
          <w:color w:val="auto"/>
        </w:rPr>
        <w:t>Layout</w:t>
      </w:r>
    </w:p>
    <w:p w14:paraId="038ED58C" w14:textId="77777777" w:rsidR="00E40958" w:rsidRPr="003768A4" w:rsidRDefault="00000000">
      <w:r w:rsidRPr="003768A4">
        <w:t>Narrow centered text block. Minimal. Keep it quiet.</w:t>
      </w:r>
    </w:p>
    <w:p w14:paraId="19A308BE" w14:textId="77777777" w:rsidR="00E40958" w:rsidRPr="003768A4" w:rsidRDefault="00000000">
      <w:pPr>
        <w:pStyle w:val="Subheading"/>
        <w:rPr>
          <w:color w:val="auto"/>
        </w:rPr>
      </w:pPr>
      <w:r w:rsidRPr="003768A4">
        <w:rPr>
          <w:color w:val="auto"/>
        </w:rPr>
        <w:t>Final copy</w:t>
      </w:r>
    </w:p>
    <w:p w14:paraId="1E93334C" w14:textId="77777777" w:rsidR="00E40958" w:rsidRPr="003768A4" w:rsidRDefault="00000000">
      <w:r w:rsidRPr="003768A4">
        <w:rPr>
          <w:b/>
        </w:rPr>
        <w:t xml:space="preserve">Headline: </w:t>
      </w:r>
      <w:r w:rsidRPr="003768A4">
        <w:rPr>
          <w:color w:val="C00000"/>
        </w:rPr>
        <w:t>This is where I think, write, and build</w:t>
      </w:r>
      <w:r w:rsidRPr="003768A4">
        <w:t>.</w:t>
      </w:r>
    </w:p>
    <w:p w14:paraId="1023AF06" w14:textId="77777777" w:rsidR="00E40958" w:rsidRPr="003768A4" w:rsidRDefault="00000000">
      <w:pPr>
        <w:rPr>
          <w:color w:val="C00000"/>
        </w:rPr>
      </w:pPr>
      <w:r w:rsidRPr="003768A4">
        <w:rPr>
          <w:b/>
        </w:rPr>
        <w:t>Body copy</w:t>
      </w:r>
      <w:r w:rsidRPr="003768A4">
        <w:rPr>
          <w:b/>
          <w:color w:val="C00000"/>
        </w:rPr>
        <w:t xml:space="preserve">: </w:t>
      </w:r>
      <w:r w:rsidRPr="003768A4">
        <w:rPr>
          <w:color w:val="C00000"/>
        </w:rPr>
        <w:t>I work at the intersection of systems, clarity, growth, and inner life. This site brings those worlds together, from revenue systems and organisational design to identity, faith, and the deeper patterns that shape how we live.</w:t>
      </w:r>
    </w:p>
    <w:p w14:paraId="43FE2670" w14:textId="77777777" w:rsidR="00E40958" w:rsidRPr="003768A4" w:rsidRDefault="00000000">
      <w:r w:rsidRPr="003768A4">
        <w:rPr>
          <w:b/>
        </w:rPr>
        <w:t xml:space="preserve">CTA label: </w:t>
      </w:r>
      <w:r w:rsidRPr="00733950">
        <w:rPr>
          <w:color w:val="C00000"/>
        </w:rPr>
        <w:t>About Paul</w:t>
      </w:r>
    </w:p>
    <w:p w14:paraId="08156571" w14:textId="77777777" w:rsidR="00E40958" w:rsidRPr="003768A4" w:rsidRDefault="00000000">
      <w:r w:rsidRPr="003768A4">
        <w:rPr>
          <w:b/>
        </w:rPr>
        <w:t xml:space="preserve">CTA destination: </w:t>
      </w:r>
      <w:r w:rsidRPr="003768A4">
        <w:t>/about</w:t>
      </w:r>
    </w:p>
    <w:p w14:paraId="37E14FDB" w14:textId="77777777" w:rsidR="00E40958" w:rsidRPr="003768A4" w:rsidRDefault="00000000">
      <w:pPr>
        <w:pStyle w:val="SectionHeading"/>
        <w:rPr>
          <w:color w:val="auto"/>
        </w:rPr>
      </w:pPr>
      <w:r w:rsidRPr="003768A4">
        <w:rPr>
          <w:color w:val="auto"/>
        </w:rPr>
        <w:t>10. Work Together preview</w:t>
      </w:r>
    </w:p>
    <w:p w14:paraId="59C15A0D" w14:textId="77777777" w:rsidR="00E40958" w:rsidRPr="003768A4" w:rsidRDefault="00000000">
      <w:pPr>
        <w:pStyle w:val="Subheading"/>
        <w:rPr>
          <w:color w:val="auto"/>
        </w:rPr>
      </w:pPr>
      <w:r w:rsidRPr="003768A4">
        <w:rPr>
          <w:color w:val="auto"/>
        </w:rPr>
        <w:t>Purpose</w:t>
      </w:r>
    </w:p>
    <w:p w14:paraId="69A8883A" w14:textId="77777777" w:rsidR="00E40958" w:rsidRPr="003768A4" w:rsidRDefault="00000000">
      <w:r w:rsidRPr="003768A4">
        <w:t>Give the homepage a clear place to turn recognition into conversation.</w:t>
      </w:r>
    </w:p>
    <w:p w14:paraId="017EFB4E" w14:textId="77777777" w:rsidR="00E40958" w:rsidRPr="003768A4" w:rsidRDefault="00000000">
      <w:pPr>
        <w:pStyle w:val="Subheading"/>
        <w:rPr>
          <w:color w:val="auto"/>
        </w:rPr>
      </w:pPr>
      <w:r w:rsidRPr="003768A4">
        <w:rPr>
          <w:color w:val="auto"/>
        </w:rPr>
        <w:t>Layout</w:t>
      </w:r>
    </w:p>
    <w:p w14:paraId="7F7B97D4" w14:textId="77777777" w:rsidR="00E40958" w:rsidRPr="003768A4" w:rsidRDefault="00000000">
      <w:r w:rsidRPr="003768A4">
        <w:t>Simple pre-footer band or quiet CTA block. Do not make it feel sales-heavy.</w:t>
      </w:r>
    </w:p>
    <w:p w14:paraId="437C9E92" w14:textId="77777777" w:rsidR="00E40958" w:rsidRPr="003768A4" w:rsidRDefault="00000000">
      <w:pPr>
        <w:pStyle w:val="Subheading"/>
        <w:rPr>
          <w:color w:val="auto"/>
        </w:rPr>
      </w:pPr>
      <w:r w:rsidRPr="003768A4">
        <w:rPr>
          <w:color w:val="auto"/>
        </w:rPr>
        <w:lastRenderedPageBreak/>
        <w:t>Final copy</w:t>
      </w:r>
    </w:p>
    <w:p w14:paraId="1EDC247A" w14:textId="77777777" w:rsidR="00E40958" w:rsidRPr="003768A4" w:rsidRDefault="00000000">
      <w:r w:rsidRPr="003768A4">
        <w:rPr>
          <w:b/>
        </w:rPr>
        <w:t>Section heading</w:t>
      </w:r>
      <w:r w:rsidRPr="00733950">
        <w:rPr>
          <w:b/>
          <w:color w:val="C00000"/>
        </w:rPr>
        <w:t xml:space="preserve">: </w:t>
      </w:r>
      <w:r w:rsidRPr="00733950">
        <w:rPr>
          <w:color w:val="C00000"/>
        </w:rPr>
        <w:t>If this feels familiar, there is a place to start</w:t>
      </w:r>
      <w:r w:rsidRPr="003768A4">
        <w:t>.</w:t>
      </w:r>
    </w:p>
    <w:p w14:paraId="7E702333" w14:textId="77777777" w:rsidR="00E40958" w:rsidRPr="003768A4" w:rsidRDefault="00000000">
      <w:r w:rsidRPr="003768A4">
        <w:rPr>
          <w:b/>
        </w:rPr>
        <w:t xml:space="preserve">Body copy: </w:t>
      </w:r>
      <w:r w:rsidRPr="00733950">
        <w:rPr>
          <w:color w:val="C00000"/>
        </w:rPr>
        <w:t>If you are trying to make sense of what is not adding up in your work, your team, or your inner life, start with a conversation.</w:t>
      </w:r>
    </w:p>
    <w:p w14:paraId="2F03554A" w14:textId="77777777" w:rsidR="00E40958" w:rsidRPr="003768A4" w:rsidRDefault="00000000">
      <w:r w:rsidRPr="003768A4">
        <w:rPr>
          <w:b/>
        </w:rPr>
        <w:t>CTA label</w:t>
      </w:r>
      <w:r w:rsidRPr="00733950">
        <w:rPr>
          <w:b/>
          <w:color w:val="C00000"/>
        </w:rPr>
        <w:t xml:space="preserve">: </w:t>
      </w:r>
      <w:r w:rsidRPr="00733950">
        <w:rPr>
          <w:color w:val="C00000"/>
        </w:rPr>
        <w:t>Start a Conversation</w:t>
      </w:r>
    </w:p>
    <w:p w14:paraId="2DEBB1CE" w14:textId="77777777" w:rsidR="00E40958" w:rsidRPr="003768A4" w:rsidRDefault="00000000">
      <w:r w:rsidRPr="003768A4">
        <w:rPr>
          <w:b/>
        </w:rPr>
        <w:t xml:space="preserve">CTA destination: </w:t>
      </w:r>
      <w:r w:rsidRPr="003768A4">
        <w:t>/work-together</w:t>
      </w:r>
    </w:p>
    <w:p w14:paraId="4610EEF9" w14:textId="77777777" w:rsidR="00E40958" w:rsidRPr="003768A4" w:rsidRDefault="00000000">
      <w:pPr>
        <w:pStyle w:val="SectionHeading"/>
        <w:rPr>
          <w:color w:val="auto"/>
        </w:rPr>
      </w:pPr>
      <w:r w:rsidRPr="003768A4">
        <w:rPr>
          <w:color w:val="auto"/>
        </w:rPr>
        <w:t>11. Footer</w:t>
      </w:r>
    </w:p>
    <w:p w14:paraId="12AC96B5" w14:textId="77777777" w:rsidR="00E40958" w:rsidRPr="003768A4" w:rsidRDefault="00000000">
      <w:pPr>
        <w:pStyle w:val="Subheading"/>
        <w:rPr>
          <w:color w:val="auto"/>
        </w:rPr>
      </w:pPr>
      <w:r w:rsidRPr="003768A4">
        <w:rPr>
          <w:color w:val="auto"/>
        </w:rPr>
        <w:t>Purpose</w:t>
      </w:r>
    </w:p>
    <w:p w14:paraId="021E65D7" w14:textId="77777777" w:rsidR="00E40958" w:rsidRPr="003768A4" w:rsidRDefault="00000000">
      <w:r w:rsidRPr="003768A4">
        <w:t>Close the page simply and reinforce the site’s central idea.</w:t>
      </w:r>
    </w:p>
    <w:p w14:paraId="6335928A" w14:textId="77777777" w:rsidR="00E40958" w:rsidRPr="003768A4" w:rsidRDefault="00000000">
      <w:pPr>
        <w:pStyle w:val="Subheading"/>
        <w:rPr>
          <w:color w:val="auto"/>
        </w:rPr>
      </w:pPr>
      <w:r w:rsidRPr="003768A4">
        <w:rPr>
          <w:color w:val="auto"/>
        </w:rPr>
        <w:t>Final copy</w:t>
      </w:r>
    </w:p>
    <w:p w14:paraId="1943A323" w14:textId="77777777" w:rsidR="00E40958" w:rsidRPr="003768A4" w:rsidRDefault="00000000">
      <w:r w:rsidRPr="003768A4">
        <w:rPr>
          <w:b/>
        </w:rPr>
        <w:t xml:space="preserve">Footer links: </w:t>
      </w:r>
      <w:r w:rsidRPr="00733950">
        <w:rPr>
          <w:color w:val="C00000"/>
        </w:rPr>
        <w:t>Home | Work | Inner Life | Thoughts | About | Work Together</w:t>
      </w:r>
    </w:p>
    <w:p w14:paraId="52D62884" w14:textId="77777777" w:rsidR="00E40958" w:rsidRPr="003768A4" w:rsidRDefault="00000000">
      <w:r w:rsidRPr="003768A4">
        <w:rPr>
          <w:b/>
        </w:rPr>
        <w:t xml:space="preserve">Footer line: </w:t>
      </w:r>
      <w:r w:rsidRPr="00733950">
        <w:rPr>
          <w:color w:val="C00000"/>
        </w:rPr>
        <w:t>Clarity on the systems that shape how we live, lead, and grow</w:t>
      </w:r>
      <w:r w:rsidRPr="003768A4">
        <w:t>.</w:t>
      </w:r>
    </w:p>
    <w:p w14:paraId="7CDD2FA2" w14:textId="77777777" w:rsidR="00E40958" w:rsidRPr="003768A4" w:rsidRDefault="00000000">
      <w:pPr>
        <w:pStyle w:val="SectionHeading"/>
        <w:rPr>
          <w:color w:val="auto"/>
        </w:rPr>
      </w:pPr>
      <w:r w:rsidRPr="003768A4">
        <w:rPr>
          <w:color w:val="auto"/>
        </w:rPr>
        <w:t>Build notes</w:t>
      </w:r>
    </w:p>
    <w:p w14:paraId="4C795855" w14:textId="77777777" w:rsidR="00E40958" w:rsidRPr="003768A4" w:rsidRDefault="00000000">
      <w:pPr>
        <w:pStyle w:val="ListBullet"/>
        <w:ind w:left="0"/>
      </w:pPr>
      <w:r w:rsidRPr="003768A4">
        <w:t>Use UK spelling throughout the page.</w:t>
      </w:r>
    </w:p>
    <w:p w14:paraId="663E7FBB" w14:textId="77777777" w:rsidR="00E40958" w:rsidRPr="003768A4" w:rsidRDefault="00000000">
      <w:pPr>
        <w:pStyle w:val="ListBullet"/>
        <w:ind w:left="0"/>
      </w:pPr>
      <w:r w:rsidRPr="003768A4">
        <w:t>Keep the visual language calm. No stock-photo look and no heavy decorative elements.</w:t>
      </w:r>
    </w:p>
    <w:p w14:paraId="06B71462" w14:textId="77777777" w:rsidR="00E40958" w:rsidRPr="003768A4" w:rsidRDefault="00000000">
      <w:pPr>
        <w:pStyle w:val="ListBullet"/>
        <w:ind w:left="0"/>
      </w:pPr>
      <w:r w:rsidRPr="003768A4">
        <w:t>Use generous whitespace between sections.</w:t>
      </w:r>
    </w:p>
    <w:p w14:paraId="3895B936" w14:textId="77777777" w:rsidR="00E40958" w:rsidRPr="003768A4" w:rsidRDefault="00000000">
      <w:pPr>
        <w:pStyle w:val="ListBullet"/>
        <w:ind w:left="0"/>
      </w:pPr>
      <w:r w:rsidRPr="003768A4">
        <w:t>Suggested layout system: 12-column grid, max content width around 1200px, narrower reading width for copy-heavy sections.</w:t>
      </w:r>
    </w:p>
    <w:p w14:paraId="62EF1CA4" w14:textId="77777777" w:rsidR="00E40958" w:rsidRPr="003768A4" w:rsidRDefault="00000000">
      <w:pPr>
        <w:pStyle w:val="ListBullet"/>
        <w:ind w:left="0"/>
      </w:pPr>
      <w:r w:rsidRPr="003768A4">
        <w:t>Suggested interaction style: subtle hover, soft transitions, no large parallax or loud motion.</w:t>
      </w:r>
    </w:p>
    <w:p w14:paraId="0A2A991F" w14:textId="77777777" w:rsidR="00E40958" w:rsidRPr="003768A4" w:rsidRDefault="00000000">
      <w:pPr>
        <w:pStyle w:val="ListBullet"/>
        <w:ind w:left="0"/>
      </w:pPr>
      <w:r w:rsidRPr="003768A4">
        <w:t>Primary section backgrounds can alternate between white and very light neutral tones to help scanning.</w:t>
      </w:r>
    </w:p>
    <w:p w14:paraId="1F40F010" w14:textId="77777777" w:rsidR="00E40958" w:rsidRPr="003768A4" w:rsidRDefault="00000000">
      <w:pPr>
        <w:pStyle w:val="ListBullet"/>
        <w:ind w:left="0"/>
      </w:pPr>
      <w:r w:rsidRPr="003768A4">
        <w:t>Where cards are used, make the whole card clickable.</w:t>
      </w:r>
    </w:p>
    <w:p w14:paraId="19465953" w14:textId="77777777" w:rsidR="00E40958" w:rsidRPr="003768A4" w:rsidRDefault="00000000">
      <w:pPr>
        <w:pStyle w:val="ListBullet"/>
        <w:ind w:left="0"/>
      </w:pPr>
      <w:r w:rsidRPr="003768A4">
        <w:t>If illustrations are used, keep them abstract and structural rather than literal.</w:t>
      </w:r>
    </w:p>
    <w:p w14:paraId="3ADD91E1" w14:textId="77777777" w:rsidR="00E40958" w:rsidRPr="003768A4" w:rsidRDefault="00000000">
      <w:pPr>
        <w:pStyle w:val="ListBullet"/>
        <w:ind w:left="0"/>
      </w:pPr>
      <w:r w:rsidRPr="003768A4">
        <w:t>If the CMS is ready, make Stories preview cards and Thoughts preview cards editable collections so titles and excerpts can be updated later without redesign.</w:t>
      </w:r>
    </w:p>
    <w:p w14:paraId="61323E93" w14:textId="77777777" w:rsidR="00E40958" w:rsidRPr="003768A4" w:rsidRDefault="00000000">
      <w:pPr>
        <w:pStyle w:val="SectionHeading"/>
        <w:rPr>
          <w:color w:val="auto"/>
        </w:rPr>
      </w:pPr>
      <w:r w:rsidRPr="003768A4">
        <w:rPr>
          <w:color w:val="auto"/>
        </w:rPr>
        <w:t>Content relationships and destinations</w:t>
      </w:r>
    </w:p>
    <w:p w14:paraId="5F978570" w14:textId="77777777" w:rsidR="00E40958" w:rsidRPr="003768A4" w:rsidRDefault="00000000">
      <w:pPr>
        <w:pStyle w:val="ListBullet"/>
        <w:ind w:left="0"/>
      </w:pPr>
      <w:r w:rsidRPr="003768A4">
        <w:t>Hero and Path Split both point to the two main pathways: Work and Inner Life.</w:t>
      </w:r>
    </w:p>
    <w:p w14:paraId="52E6F313" w14:textId="77777777" w:rsidR="00E40958" w:rsidRPr="003768A4" w:rsidRDefault="00000000">
      <w:pPr>
        <w:pStyle w:val="ListBullet"/>
        <w:ind w:left="0"/>
      </w:pPr>
      <w:r w:rsidRPr="003768A4">
        <w:t>Stories preview points into the proof sections already defined in the sitemap: System Stories under Work and Life Stories under Inner Life.</w:t>
      </w:r>
    </w:p>
    <w:p w14:paraId="0108147F" w14:textId="77777777" w:rsidR="00E40958" w:rsidRPr="003768A4" w:rsidRDefault="00000000">
      <w:pPr>
        <w:pStyle w:val="ListBullet"/>
        <w:ind w:left="0"/>
      </w:pPr>
      <w:r w:rsidRPr="003768A4">
        <w:t>Thoughts preview points to the broader reading layer.</w:t>
      </w:r>
    </w:p>
    <w:p w14:paraId="2E06F187" w14:textId="77777777" w:rsidR="00E40958" w:rsidRPr="003768A4" w:rsidRDefault="00000000">
      <w:pPr>
        <w:pStyle w:val="ListBullet"/>
        <w:ind w:left="0"/>
      </w:pPr>
      <w:r w:rsidRPr="003768A4">
        <w:t>Personal anchor points to About.</w:t>
      </w:r>
    </w:p>
    <w:p w14:paraId="5B6C9405" w14:textId="77777777" w:rsidR="00E40958" w:rsidRPr="003768A4" w:rsidRDefault="00000000">
      <w:pPr>
        <w:pStyle w:val="ListBullet"/>
        <w:ind w:left="0"/>
      </w:pPr>
      <w:r w:rsidRPr="003768A4">
        <w:t>Work Together preview points to the conversation page.</w:t>
      </w:r>
    </w:p>
    <w:p w14:paraId="6F777033" w14:textId="77777777" w:rsidR="00E40958" w:rsidRPr="003768A4" w:rsidRDefault="00000000">
      <w:pPr>
        <w:pStyle w:val="SectionHeading"/>
        <w:rPr>
          <w:color w:val="auto"/>
        </w:rPr>
      </w:pPr>
      <w:r w:rsidRPr="003768A4">
        <w:rPr>
          <w:color w:val="auto"/>
        </w:rPr>
        <w:t>Launch-ready CTA inventory</w:t>
      </w:r>
    </w:p>
    <w:p w14:paraId="541837BB" w14:textId="77777777" w:rsidR="00E40958" w:rsidRPr="003768A4" w:rsidRDefault="00000000">
      <w:pPr>
        <w:pStyle w:val="ListBullet"/>
        <w:ind w:left="0"/>
      </w:pPr>
      <w:r w:rsidRPr="003768A4">
        <w:t>Systems at Work</w:t>
      </w:r>
    </w:p>
    <w:p w14:paraId="401EEDA8" w14:textId="77777777" w:rsidR="00E40958" w:rsidRPr="003768A4" w:rsidRDefault="00000000">
      <w:pPr>
        <w:pStyle w:val="ListBullet"/>
        <w:ind w:left="0"/>
      </w:pPr>
      <w:r w:rsidRPr="003768A4">
        <w:t>Systems in Life</w:t>
      </w:r>
    </w:p>
    <w:p w14:paraId="7D900F02" w14:textId="77777777" w:rsidR="00E40958" w:rsidRPr="003768A4" w:rsidRDefault="00000000">
      <w:pPr>
        <w:pStyle w:val="ListBullet"/>
        <w:ind w:left="0"/>
      </w:pPr>
      <w:r w:rsidRPr="003768A4">
        <w:t>Explore Work</w:t>
      </w:r>
    </w:p>
    <w:p w14:paraId="1A9CBCC9" w14:textId="77777777" w:rsidR="00E40958" w:rsidRPr="003768A4" w:rsidRDefault="00000000">
      <w:pPr>
        <w:pStyle w:val="ListBullet"/>
        <w:ind w:left="0"/>
      </w:pPr>
      <w:r w:rsidRPr="003768A4">
        <w:t>Explore Inner Life</w:t>
      </w:r>
    </w:p>
    <w:p w14:paraId="0A0324A5" w14:textId="77777777" w:rsidR="00E40958" w:rsidRPr="003768A4" w:rsidRDefault="00000000">
      <w:pPr>
        <w:pStyle w:val="ListBullet"/>
        <w:ind w:left="0"/>
      </w:pPr>
      <w:r w:rsidRPr="003768A4">
        <w:t>View Work Story</w:t>
      </w:r>
    </w:p>
    <w:p w14:paraId="35A17534" w14:textId="77777777" w:rsidR="00E40958" w:rsidRPr="003768A4" w:rsidRDefault="00000000">
      <w:pPr>
        <w:pStyle w:val="ListBullet"/>
        <w:ind w:left="0"/>
      </w:pPr>
      <w:r w:rsidRPr="003768A4">
        <w:lastRenderedPageBreak/>
        <w:t>View Life Story</w:t>
      </w:r>
    </w:p>
    <w:p w14:paraId="0E1A2CA0" w14:textId="77777777" w:rsidR="00E40958" w:rsidRPr="003768A4" w:rsidRDefault="00000000">
      <w:pPr>
        <w:pStyle w:val="ListBullet"/>
        <w:ind w:left="0"/>
      </w:pPr>
      <w:r w:rsidRPr="003768A4">
        <w:t>About Paul</w:t>
      </w:r>
    </w:p>
    <w:p w14:paraId="1D2EBCB6" w14:textId="77777777" w:rsidR="00E40958" w:rsidRPr="003768A4" w:rsidRDefault="00000000">
      <w:pPr>
        <w:pStyle w:val="ListBullet"/>
        <w:ind w:left="0"/>
      </w:pPr>
      <w:r w:rsidRPr="003768A4">
        <w:t>Start a Conversation</w:t>
      </w:r>
    </w:p>
    <w:p w14:paraId="250A49A4" w14:textId="77777777" w:rsidR="00E40958" w:rsidRPr="003768A4" w:rsidRDefault="00000000">
      <w:pPr>
        <w:pStyle w:val="SectionHeading"/>
        <w:rPr>
          <w:color w:val="auto"/>
        </w:rPr>
      </w:pPr>
      <w:r w:rsidRPr="003768A4">
        <w:rPr>
          <w:color w:val="auto"/>
        </w:rPr>
        <w:t>Technical content map</w:t>
      </w:r>
    </w:p>
    <w:p w14:paraId="16B7E2E9" w14:textId="77777777" w:rsidR="00E40958" w:rsidRPr="003768A4" w:rsidRDefault="00000000">
      <w:r w:rsidRPr="003768A4">
        <w:rPr>
          <w:b/>
        </w:rPr>
        <w:t xml:space="preserve">Browser title: </w:t>
      </w:r>
      <w:r w:rsidRPr="003768A4">
        <w:t>Paul Akinola | Systems at Work and in Life</w:t>
      </w:r>
    </w:p>
    <w:p w14:paraId="2788BF51" w14:textId="77777777" w:rsidR="00E40958" w:rsidRPr="003768A4" w:rsidRDefault="00000000">
      <w:r w:rsidRPr="003768A4">
        <w:rPr>
          <w:b/>
        </w:rPr>
        <w:t xml:space="preserve">Meta description: </w:t>
      </w:r>
      <w:r w:rsidRPr="003768A4">
        <w:t>Explore how systems shape performance, growth, identity, faith, and meaning. Work, Inner Life, Thoughts, and practical stories from Paul Akinola.</w:t>
      </w:r>
    </w:p>
    <w:p w14:paraId="44204285" w14:textId="77777777" w:rsidR="00E40958" w:rsidRPr="003768A4" w:rsidRDefault="00000000">
      <w:r w:rsidRPr="003768A4">
        <w:rPr>
          <w:b/>
        </w:rPr>
        <w:t xml:space="preserve">Primary H1: </w:t>
      </w:r>
      <w:r w:rsidRPr="003768A4">
        <w:t>See what is shaping your results.</w:t>
      </w:r>
    </w:p>
    <w:p w14:paraId="24A4B5B8" w14:textId="77777777" w:rsidR="00E40958" w:rsidRPr="003768A4" w:rsidRDefault="00000000">
      <w:r w:rsidRPr="003768A4">
        <w:rPr>
          <w:b/>
        </w:rPr>
        <w:t xml:space="preserve">Suggested homepage section IDs: </w:t>
      </w:r>
      <w:r w:rsidRPr="003768A4">
        <w:t>hero | core-lens | what-i-do | recognition | path-split | stories-preview | thoughts-preview | personal-anchor | work-together-preview | footer</w:t>
      </w:r>
    </w:p>
    <w:p w14:paraId="5DDC1FAB" w14:textId="77777777" w:rsidR="00E40958" w:rsidRPr="003768A4" w:rsidRDefault="00000000">
      <w:pPr>
        <w:pStyle w:val="Subheading"/>
        <w:rPr>
          <w:color w:val="auto"/>
        </w:rPr>
      </w:pPr>
      <w:r w:rsidRPr="003768A4">
        <w:rPr>
          <w:color w:val="auto"/>
        </w:rPr>
        <w:t>Suggested CTA URL map</w:t>
      </w:r>
    </w:p>
    <w:p w14:paraId="60B7DC6E" w14:textId="77777777" w:rsidR="00E40958" w:rsidRPr="003768A4" w:rsidRDefault="00000000">
      <w:pPr>
        <w:pStyle w:val="ListBullet"/>
        <w:ind w:left="0"/>
      </w:pPr>
      <w:r w:rsidRPr="003768A4">
        <w:t>Systems at Work / Explore Work → /work</w:t>
      </w:r>
    </w:p>
    <w:p w14:paraId="089044BA" w14:textId="77777777" w:rsidR="00E40958" w:rsidRPr="003768A4" w:rsidRDefault="00000000">
      <w:pPr>
        <w:pStyle w:val="ListBullet"/>
        <w:ind w:left="0"/>
      </w:pPr>
      <w:r w:rsidRPr="003768A4">
        <w:t>Systems in Life / Explore Inner Life → /inner-life</w:t>
      </w:r>
    </w:p>
    <w:p w14:paraId="21A9421A" w14:textId="77777777" w:rsidR="00E40958" w:rsidRPr="003768A4" w:rsidRDefault="00000000">
      <w:pPr>
        <w:pStyle w:val="ListBullet"/>
        <w:ind w:left="0"/>
      </w:pPr>
      <w:r w:rsidRPr="003768A4">
        <w:t>View Work Story → /work#system-stories</w:t>
      </w:r>
    </w:p>
    <w:p w14:paraId="7559B190" w14:textId="77777777" w:rsidR="00E40958" w:rsidRPr="003768A4" w:rsidRDefault="00000000">
      <w:pPr>
        <w:pStyle w:val="ListBullet"/>
        <w:ind w:left="0"/>
      </w:pPr>
      <w:r w:rsidRPr="003768A4">
        <w:t>View Life Story → /inner-life#life-stories</w:t>
      </w:r>
    </w:p>
    <w:p w14:paraId="0CFDE484" w14:textId="77777777" w:rsidR="00E40958" w:rsidRPr="003768A4" w:rsidRDefault="00000000">
      <w:pPr>
        <w:pStyle w:val="ListBullet"/>
        <w:ind w:left="0"/>
      </w:pPr>
      <w:r w:rsidRPr="003768A4">
        <w:t>About Paul → /about</w:t>
      </w:r>
    </w:p>
    <w:p w14:paraId="03345188" w14:textId="77777777" w:rsidR="00E40958" w:rsidRPr="003768A4" w:rsidRDefault="00000000">
      <w:pPr>
        <w:pStyle w:val="ListBullet"/>
        <w:ind w:left="0"/>
      </w:pPr>
      <w:r w:rsidRPr="003768A4">
        <w:t>Start a Conversation → /work-together</w:t>
      </w:r>
    </w:p>
    <w:sectPr w:rsidR="00E40958" w:rsidRPr="003768A4"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690090">
    <w:abstractNumId w:val="8"/>
  </w:num>
  <w:num w:numId="2" w16cid:durableId="469128838">
    <w:abstractNumId w:val="6"/>
  </w:num>
  <w:num w:numId="3" w16cid:durableId="574049628">
    <w:abstractNumId w:val="5"/>
  </w:num>
  <w:num w:numId="4" w16cid:durableId="83498151">
    <w:abstractNumId w:val="4"/>
  </w:num>
  <w:num w:numId="5" w16cid:durableId="2027058309">
    <w:abstractNumId w:val="7"/>
  </w:num>
  <w:num w:numId="6" w16cid:durableId="528880208">
    <w:abstractNumId w:val="3"/>
  </w:num>
  <w:num w:numId="7" w16cid:durableId="2116754458">
    <w:abstractNumId w:val="2"/>
  </w:num>
  <w:num w:numId="8" w16cid:durableId="705832120">
    <w:abstractNumId w:val="1"/>
  </w:num>
  <w:num w:numId="9" w16cid:durableId="565840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8A4"/>
    <w:rsid w:val="00435E79"/>
    <w:rsid w:val="00733950"/>
    <w:rsid w:val="00991203"/>
    <w:rsid w:val="00AA1D8D"/>
    <w:rsid w:val="00B47730"/>
    <w:rsid w:val="00B926AC"/>
    <w:rsid w:val="00CB0664"/>
    <w:rsid w:val="00E40958"/>
    <w:rsid w:val="00EF7E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81431"/>
  <w14:defaultImageDpi w14:val="300"/>
  <w15:docId w15:val="{7761641F-A605-41A6-9A46-26969BBB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280" w:after="80"/>
    </w:pPr>
    <w:rPr>
      <w:rFonts w:ascii="Aptos" w:eastAsia="Aptos" w:hAnsi="Aptos"/>
      <w:b/>
      <w:color w:val="111827"/>
      <w:sz w:val="30"/>
    </w:rPr>
  </w:style>
  <w:style w:type="paragraph" w:customStyle="1" w:styleId="Subheading">
    <w:name w:val="Subheading"/>
    <w:pPr>
      <w:spacing w:before="160" w:after="40"/>
    </w:pPr>
    <w:rPr>
      <w:rFonts w:ascii="Aptos" w:eastAsia="Aptos" w:hAnsi="Aptos"/>
      <w:b/>
      <w:color w:val="1F2937"/>
    </w:rPr>
  </w:style>
  <w:style w:type="paragraph" w:customStyle="1" w:styleId="SmallCapsNote">
    <w:name w:val="Small Caps Note"/>
    <w:pPr>
      <w:spacing w:after="120"/>
    </w:pPr>
    <w:rPr>
      <w:rFonts w:ascii="Aptos" w:eastAsia="Aptos" w:hAnsi="Aptos"/>
      <w:color w:val="4B556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Akinola</cp:lastModifiedBy>
  <cp:revision>4</cp:revision>
  <dcterms:created xsi:type="dcterms:W3CDTF">2013-12-23T23:15:00Z</dcterms:created>
  <dcterms:modified xsi:type="dcterms:W3CDTF">2026-04-04T13:51:00Z</dcterms:modified>
  <cp:category/>
</cp:coreProperties>
</file>