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Массивы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202EA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B6AE74">
      <w:pPr>
        <w:keepNext w:val="0"/>
        <w:keepLines w:val="0"/>
        <w:widowControl/>
        <w:suppressLineNumbers w:val="0"/>
        <w:spacing w:line="240" w:lineRule="auto"/>
        <w:ind w:left="0" w:leftChars="0" w:firstLine="880" w:firstLineChars="314"/>
        <w:jc w:val="left"/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сформировать навыки и умения обработки </w:t>
      </w:r>
    </w:p>
    <w:p w14:paraId="4D3602AD"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структурированных типов данных, организованных в виде некоторой </w:t>
      </w:r>
    </w:p>
    <w:p w14:paraId="598E647C"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линейной последовательности, а также организованных в виде матрицы.</w:t>
      </w:r>
    </w:p>
    <w:p w14:paraId="100D77C0">
      <w:pPr>
        <w:numPr>
          <w:ilvl w:val="0"/>
          <w:numId w:val="0"/>
        </w:numPr>
        <w:spacing w:after="0" w:line="240" w:lineRule="auto"/>
        <w:ind w:left="709" w:leftChars="0"/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</w:pPr>
    </w:p>
    <w:p w14:paraId="386ABC11">
      <w:pPr>
        <w:numPr>
          <w:ilvl w:val="0"/>
          <w:numId w:val="0"/>
        </w:numPr>
        <w:spacing w:after="0" w:line="240" w:lineRule="auto"/>
        <w:ind w:left="709" w:leftChars="0"/>
        <w:rPr>
          <w:sz w:val="28"/>
          <w:szCs w:val="44"/>
        </w:rPr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Вариант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</w:p>
    <w:p w14:paraId="7C611904">
      <w:pPr>
        <w:keepNext w:val="0"/>
        <w:keepLines w:val="0"/>
        <w:widowControl/>
        <w:suppressLineNumbers w:val="0"/>
        <w:ind w:left="0" w:leftChars="0" w:firstLine="658" w:firstLineChars="235"/>
        <w:jc w:val="left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1.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одномерном массиве, состоящем из n вещественных элементов, вычислить количество элементов, входящих в промежуток М и Р (М и Р вводятся с клавиатуры).</w:t>
      </w:r>
    </w:p>
    <w:p w14:paraId="05007480">
      <w:pPr>
        <w:numPr>
          <w:ilvl w:val="0"/>
          <w:numId w:val="0"/>
        </w:numPr>
        <w:spacing w:after="0" w:line="240" w:lineRule="auto"/>
        <w:ind w:left="709" w:leftChars="0"/>
        <w:rPr>
          <w:rFonts w:ascii="Times New Roman" w:hAnsi="Times New Roman" w:cs="Times New Roman"/>
          <w:position w:val="-24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07865" cy="5371465"/>
            <wp:effectExtent l="0" t="0" r="3175" b="8255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2716530</wp:posOffset>
            </wp:positionH>
            <wp:positionV relativeFrom="paragraph">
              <wp:posOffset>464185</wp:posOffset>
            </wp:positionV>
            <wp:extent cx="3153410" cy="1181100"/>
            <wp:effectExtent l="0" t="0" r="1270" b="7620"/>
            <wp:wrapTopAndBottom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447675</wp:posOffset>
            </wp:positionV>
            <wp:extent cx="2590800" cy="1190625"/>
            <wp:effectExtent l="0" t="0" r="0" b="13335"/>
            <wp:wrapTopAndBottom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3625" cy="1181100"/>
            <wp:effectExtent l="0" t="0" r="13335" b="762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3,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Скриншоты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для разных М и Р</w:t>
      </w:r>
    </w:p>
    <w:p w14:paraId="642B8E2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790A0D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239645" cy="9246870"/>
            <wp:effectExtent l="0" t="0" r="635" b="3810"/>
            <wp:docPr id="1" name="Изображение 1" descr="labr4-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r4-1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9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B98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4A2A8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52A345">
      <w:pPr>
        <w:keepNext w:val="0"/>
        <w:keepLines w:val="0"/>
        <w:widowControl/>
        <w:suppressLineNumbers w:val="0"/>
        <w:ind w:left="0" w:leftChars="0" w:firstLine="658" w:firstLineChars="235"/>
        <w:jc w:val="left"/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2.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Дан двумерный массив размерностью 5*5. Вычислить сумму </w:t>
      </w:r>
    </w:p>
    <w:p w14:paraId="755B6A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элементов, номер столбца которых нечетный.</w:t>
      </w:r>
    </w:p>
    <w:p w14:paraId="63967876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733DBC3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5-4 </w:t>
      </w:r>
      <w:r>
        <w:rPr>
          <w:rFonts w:ascii="Times New Roman" w:hAnsi="Times New Roman" w:cs="Times New Roman"/>
          <w:sz w:val="28"/>
          <w:szCs w:val="28"/>
        </w:rPr>
        <w:t>показаны скриншоты работающей программы.</w:t>
      </w:r>
    </w:p>
    <w:p w14:paraId="55FEFDEE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371975" cy="4324350"/>
            <wp:effectExtent l="0" t="0" r="1905" b="381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F31F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3A0A414B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276350" cy="1438275"/>
            <wp:effectExtent l="0" t="0" r="3810" b="952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874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22B453E7"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F2FC8C">
      <w:pPr>
        <w:ind w:left="0" w:leftChars="0" w:firstLine="658" w:firstLineChars="23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162175" cy="6096000"/>
            <wp:effectExtent l="0" t="0" r="0" b="0"/>
            <wp:docPr id="2" name="Изображение 2" descr="labr4-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labr4-2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D72C97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6134BD44">
      <w:pPr>
        <w:ind w:firstLine="720"/>
        <w:jc w:val="both"/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ходе выполнения 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которая, считывая введённые значение М и Р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выводит количество элементов статического одномерного  массива, которые находятся в диапазоне между этими числами М и Р, при этом не важно, вводится сначала меньшее число или большее.</w:t>
      </w:r>
    </w:p>
    <w:p w14:paraId="0C5E9E8C">
      <w:pPr>
        <w:jc w:val="both"/>
        <w:rPr>
          <w:rFonts w:hint="default" w:ascii="Times New Roman" w:hAnsi="Times New Roman" w:eastAsia="Yu Gothic" w:cs="Times New Roman"/>
          <w:i/>
          <w:iCs/>
          <w:lang w:val="ru-RU"/>
        </w:rPr>
      </w:pP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Программа для Задания 2 вычисляет сумму элементов статичесткого двумерного массива 5х5 в нечетных столбцах, при этом нумерация столбцов ведется от одного до пяти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4300806"/>
    <w:rsid w:val="0C63711F"/>
    <w:rsid w:val="0E36629A"/>
    <w:rsid w:val="109251A6"/>
    <w:rsid w:val="13FE5B2E"/>
    <w:rsid w:val="1AAB17C8"/>
    <w:rsid w:val="2D5B51AF"/>
    <w:rsid w:val="3097094D"/>
    <w:rsid w:val="312366FB"/>
    <w:rsid w:val="326F1422"/>
    <w:rsid w:val="333B7D11"/>
    <w:rsid w:val="3C2F2A41"/>
    <w:rsid w:val="419E3779"/>
    <w:rsid w:val="42B547B1"/>
    <w:rsid w:val="47241E5F"/>
    <w:rsid w:val="47A126E2"/>
    <w:rsid w:val="484E27AE"/>
    <w:rsid w:val="49CB568E"/>
    <w:rsid w:val="52114133"/>
    <w:rsid w:val="6A03116E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275</Words>
  <Characters>1573</Characters>
  <Lines>13</Lines>
  <Paragraphs>3</Paragraphs>
  <TotalTime>64</TotalTime>
  <ScaleCrop>false</ScaleCrop>
  <LinksUpToDate>false</LinksUpToDate>
  <CharactersWithSpaces>1845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2024-11-25T18:33:09Z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6183056601724B5CB950FE3D0A91BA41_13</vt:lpwstr>
  </property>
</Properties>
</file>