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3760" w14:textId="5A69976E" w:rsidR="00EC5533" w:rsidRDefault="00EC5533" w:rsidP="00491C4A">
      <w:pPr>
        <w:pStyle w:val="a4"/>
        <w:ind w:firstLine="0"/>
        <w:jc w:val="right"/>
        <w:rPr>
          <w:lang w:val="en-US"/>
        </w:rPr>
      </w:pPr>
      <w:r>
        <w:rPr>
          <w:noProof/>
        </w:rPr>
        <w:drawing>
          <wp:anchor distT="0" distB="0" distL="114300" distR="114300" simplePos="0" relativeHeight="251555840" behindDoc="0" locked="0" layoutInCell="1" allowOverlap="1" wp14:anchorId="29B21F02" wp14:editId="4CDE7BD3">
            <wp:simplePos x="0" y="0"/>
            <wp:positionH relativeFrom="column">
              <wp:align>left</wp:align>
            </wp:positionH>
            <wp:positionV relativeFrom="paragraph">
              <wp:align>top</wp:align>
            </wp:positionV>
            <wp:extent cx="1097280" cy="1097280"/>
            <wp:effectExtent l="0" t="0" r="7620" b="7620"/>
            <wp:wrapSquare wrapText="bothSides"/>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pic:spPr>
                </pic:pic>
              </a:graphicData>
            </a:graphic>
            <wp14:sizeRelH relativeFrom="page">
              <wp14:pctWidth>0</wp14:pctWidth>
            </wp14:sizeRelH>
            <wp14:sizeRelV relativeFrom="page">
              <wp14:pctHeight>0</wp14:pctHeight>
            </wp14:sizeRelV>
          </wp:anchor>
        </w:drawing>
      </w:r>
      <w:bookmarkStart w:id="0" w:name="_Hlk65407848"/>
      <w:r>
        <w:br w:type="textWrapping" w:clear="all"/>
      </w:r>
    </w:p>
    <w:p w14:paraId="0C624894" w14:textId="77777777" w:rsidR="00EC5533" w:rsidRDefault="00EC5533" w:rsidP="00491C4A">
      <w:pPr>
        <w:pStyle w:val="a4"/>
        <w:ind w:firstLine="0"/>
        <w:jc w:val="right"/>
        <w:rPr>
          <w:lang w:val="en-US"/>
        </w:rPr>
      </w:pPr>
    </w:p>
    <w:p w14:paraId="3186FC0E" w14:textId="77777777" w:rsidR="00EC5533" w:rsidRDefault="00EC5533" w:rsidP="00491C4A">
      <w:pPr>
        <w:pStyle w:val="a4"/>
        <w:ind w:firstLine="0"/>
        <w:jc w:val="right"/>
        <w:rPr>
          <w:lang w:val="en-US"/>
        </w:rPr>
      </w:pPr>
    </w:p>
    <w:p w14:paraId="228077F5" w14:textId="77777777" w:rsidR="00EC5533" w:rsidRDefault="00EC5533" w:rsidP="00491C4A">
      <w:pPr>
        <w:pStyle w:val="a4"/>
        <w:ind w:firstLine="0"/>
        <w:jc w:val="right"/>
        <w:rPr>
          <w:rFonts w:ascii="Times New Roman" w:hAnsi="Times New Roman" w:cs="Times New Roman"/>
          <w:lang w:val="en-US"/>
        </w:rPr>
      </w:pPr>
    </w:p>
    <w:p w14:paraId="3586C7CC" w14:textId="77777777" w:rsidR="00EC5533" w:rsidRDefault="00EC5533" w:rsidP="00491C4A"/>
    <w:p w14:paraId="0EABB621" w14:textId="77777777" w:rsidR="00EC5533" w:rsidRDefault="00EC5533" w:rsidP="00491C4A"/>
    <w:p w14:paraId="6C76BB5F" w14:textId="77777777" w:rsidR="00EC5533" w:rsidRDefault="00EC5533" w:rsidP="00491C4A"/>
    <w:p w14:paraId="4F47399A" w14:textId="60531246" w:rsidR="00FA0A99" w:rsidRPr="00CB0FDA" w:rsidRDefault="00FA0A99" w:rsidP="00491C4A">
      <w:pPr>
        <w:shd w:val="clear" w:color="auto" w:fill="FFFFFF" w:themeFill="background1"/>
        <w:jc w:val="right"/>
        <w:rPr>
          <w:rFonts w:ascii="Times New Roman" w:hAnsi="Times New Roman" w:cs="Times New Roman"/>
          <w:sz w:val="56"/>
          <w:szCs w:val="56"/>
        </w:rPr>
      </w:pPr>
      <w:r>
        <w:rPr>
          <w:rFonts w:ascii="Times New Roman" w:hAnsi="Times New Roman" w:cs="Times New Roman"/>
          <w:sz w:val="56"/>
          <w:szCs w:val="56"/>
        </w:rPr>
        <w:t>BOC ADC ID Management Platform Configuration</w:t>
      </w:r>
    </w:p>
    <w:p w14:paraId="50773444" w14:textId="745C9F94" w:rsidR="00EC5533" w:rsidRDefault="00EC5533" w:rsidP="00491C4A">
      <w:pPr>
        <w:pStyle w:val="a6"/>
        <w:spacing w:line="240" w:lineRule="auto"/>
        <w:ind w:firstLine="0"/>
        <w:jc w:val="right"/>
        <w:rPr>
          <w:rFonts w:ascii="Times New Roman" w:hAnsi="Times New Roman" w:cs="Times New Roman"/>
          <w:sz w:val="32"/>
          <w:lang w:val="en-US"/>
        </w:rPr>
      </w:pPr>
      <w:r>
        <w:rPr>
          <w:rFonts w:ascii="Times New Roman" w:hAnsi="Times New Roman" w:cs="Times New Roman"/>
          <w:sz w:val="32"/>
          <w:lang w:val="en-US"/>
        </w:rPr>
        <w:t>USER GUIDE</w:t>
      </w:r>
    </w:p>
    <w:p w14:paraId="081CEEC5" w14:textId="6CDE2A5F" w:rsidR="00EC5533" w:rsidRDefault="00EC5533" w:rsidP="00491C4A">
      <w:pPr>
        <w:jc w:val="right"/>
        <w:rPr>
          <w:rFonts w:ascii="Times New Roman" w:hAnsi="Times New Roman" w:cs="Times New Roman"/>
        </w:rPr>
      </w:pPr>
      <w:bookmarkStart w:id="1" w:name="OLE_LINK44"/>
      <w:r>
        <w:rPr>
          <w:rFonts w:ascii="Times New Roman" w:hAnsi="Times New Roman" w:cs="Times New Roman"/>
        </w:rPr>
        <w:t>Version 1.</w:t>
      </w:r>
      <w:bookmarkEnd w:id="1"/>
      <w:r w:rsidR="00915514">
        <w:rPr>
          <w:rFonts w:ascii="Times New Roman" w:hAnsi="Times New Roman" w:cs="Times New Roman"/>
        </w:rPr>
        <w:t>0</w:t>
      </w:r>
      <w:r>
        <w:rPr>
          <w:rFonts w:ascii="Times New Roman" w:hAnsi="Times New Roman" w:cs="Times New Roman"/>
        </w:rPr>
        <w:br/>
      </w:r>
      <w:r w:rsidR="00915514">
        <w:rPr>
          <w:rFonts w:ascii="Times New Roman" w:hAnsi="Times New Roman" w:cs="Times New Roman"/>
        </w:rPr>
        <w:t>September</w:t>
      </w:r>
      <w:r w:rsidRPr="00690A09">
        <w:rPr>
          <w:rFonts w:ascii="Times New Roman" w:hAnsi="Times New Roman" w:cs="Times New Roman"/>
        </w:rPr>
        <w:t xml:space="preserve"> </w:t>
      </w:r>
      <w:r w:rsidR="00CB0FDA">
        <w:rPr>
          <w:rFonts w:ascii="Times New Roman" w:hAnsi="Times New Roman" w:cs="Times New Roman"/>
          <w:lang w:val="uk-UA"/>
        </w:rPr>
        <w:t>9</w:t>
      </w:r>
      <w:r w:rsidRPr="00690A09">
        <w:rPr>
          <w:rFonts w:ascii="Times New Roman" w:hAnsi="Times New Roman" w:cs="Times New Roman"/>
        </w:rPr>
        <w:t>, 2021</w:t>
      </w:r>
    </w:p>
    <w:p w14:paraId="5900BBC7" w14:textId="77777777" w:rsidR="00EC5533" w:rsidRDefault="00EC5533" w:rsidP="00491C4A">
      <w:pPr>
        <w:spacing w:line="240" w:lineRule="auto"/>
        <w:jc w:val="right"/>
        <w:rPr>
          <w:rFonts w:asciiTheme="majorHAnsi" w:eastAsiaTheme="majorEastAsia" w:hAnsiTheme="majorHAnsi" w:cstheme="majorBidi"/>
          <w:b/>
          <w:color w:val="2E74B5" w:themeColor="accent1" w:themeShade="BF"/>
          <w:sz w:val="24"/>
        </w:rPr>
      </w:pPr>
      <w:r>
        <w:rPr>
          <w:rFonts w:asciiTheme="majorHAnsi" w:eastAsiaTheme="majorEastAsia" w:hAnsiTheme="majorHAnsi" w:cstheme="majorBidi"/>
          <w:b/>
          <w:color w:val="2E74B5" w:themeColor="accent1" w:themeShade="BF"/>
          <w:sz w:val="24"/>
        </w:rPr>
        <w:br w:type="page"/>
      </w:r>
    </w:p>
    <w:tbl>
      <w:tblPr>
        <w:tblStyle w:val="a8"/>
        <w:tblW w:w="0" w:type="auto"/>
        <w:tblInd w:w="518" w:type="dxa"/>
        <w:tblLook w:val="04A0" w:firstRow="1" w:lastRow="0" w:firstColumn="1" w:lastColumn="0" w:noHBand="0" w:noVBand="1"/>
      </w:tblPr>
      <w:tblGrid>
        <w:gridCol w:w="2171"/>
        <w:gridCol w:w="1559"/>
        <w:gridCol w:w="2551"/>
        <w:gridCol w:w="4062"/>
      </w:tblGrid>
      <w:tr w:rsidR="00EC5533" w14:paraId="1BEC8449" w14:textId="77777777" w:rsidTr="00915514">
        <w:tc>
          <w:tcPr>
            <w:tcW w:w="217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30B4B0" w14:textId="77777777" w:rsidR="00EC5533" w:rsidRDefault="00EC5533" w:rsidP="00491C4A">
            <w:pPr>
              <w:rPr>
                <w:rFonts w:ascii="Times New Roman" w:hAnsi="Times New Roman" w:cs="Times New Roman"/>
                <w:sz w:val="24"/>
                <w:szCs w:val="24"/>
              </w:rPr>
            </w:pPr>
            <w:r>
              <w:rPr>
                <w:rFonts w:ascii="Times New Roman" w:hAnsi="Times New Roman" w:cs="Times New Roman"/>
                <w:sz w:val="24"/>
                <w:szCs w:val="24"/>
              </w:rPr>
              <w:lastRenderedPageBreak/>
              <w:t>Date</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906CEC" w14:textId="77777777" w:rsidR="00EC5533" w:rsidRDefault="00EC5533" w:rsidP="00491C4A">
            <w:pPr>
              <w:rPr>
                <w:rFonts w:ascii="Times New Roman" w:hAnsi="Times New Roman" w:cs="Times New Roman"/>
                <w:sz w:val="24"/>
                <w:szCs w:val="24"/>
              </w:rPr>
            </w:pPr>
            <w:r>
              <w:rPr>
                <w:rFonts w:ascii="Times New Roman" w:hAnsi="Times New Roman" w:cs="Times New Roman"/>
                <w:sz w:val="24"/>
                <w:szCs w:val="24"/>
              </w:rPr>
              <w:t>Version</w:t>
            </w:r>
          </w:p>
        </w:tc>
        <w:tc>
          <w:tcPr>
            <w:tcW w:w="255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AF814A" w14:textId="77777777" w:rsidR="00EC5533" w:rsidRDefault="00EC5533" w:rsidP="00491C4A">
            <w:pPr>
              <w:rPr>
                <w:rFonts w:ascii="Times New Roman" w:hAnsi="Times New Roman" w:cs="Times New Roman"/>
                <w:sz w:val="24"/>
                <w:szCs w:val="24"/>
              </w:rPr>
            </w:pPr>
            <w:r>
              <w:rPr>
                <w:rFonts w:ascii="Times New Roman" w:hAnsi="Times New Roman" w:cs="Times New Roman"/>
                <w:sz w:val="24"/>
                <w:szCs w:val="24"/>
              </w:rPr>
              <w:t>Changed By</w:t>
            </w:r>
          </w:p>
        </w:tc>
        <w:tc>
          <w:tcPr>
            <w:tcW w:w="406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FFA868" w14:textId="77777777" w:rsidR="00EC5533" w:rsidRDefault="00EC5533" w:rsidP="00491C4A">
            <w:pPr>
              <w:rPr>
                <w:rFonts w:ascii="Times New Roman" w:hAnsi="Times New Roman" w:cs="Times New Roman"/>
                <w:sz w:val="24"/>
                <w:szCs w:val="24"/>
              </w:rPr>
            </w:pPr>
            <w:r>
              <w:rPr>
                <w:rFonts w:ascii="Times New Roman" w:hAnsi="Times New Roman" w:cs="Times New Roman"/>
                <w:sz w:val="24"/>
                <w:szCs w:val="24"/>
              </w:rPr>
              <w:t>Changes</w:t>
            </w:r>
          </w:p>
        </w:tc>
      </w:tr>
      <w:tr w:rsidR="00EC5533" w14:paraId="57B68243" w14:textId="77777777" w:rsidTr="00915514">
        <w:tc>
          <w:tcPr>
            <w:tcW w:w="2171" w:type="dxa"/>
            <w:tcBorders>
              <w:top w:val="single" w:sz="4" w:space="0" w:color="auto"/>
              <w:left w:val="single" w:sz="4" w:space="0" w:color="auto"/>
              <w:bottom w:val="single" w:sz="4" w:space="0" w:color="auto"/>
              <w:right w:val="single" w:sz="4" w:space="0" w:color="auto"/>
            </w:tcBorders>
          </w:tcPr>
          <w:p w14:paraId="5B9BAA93" w14:textId="51E500FE" w:rsidR="00EC5533" w:rsidRPr="00345E91" w:rsidRDefault="00915514" w:rsidP="00491C4A">
            <w:pPr>
              <w:rPr>
                <w:rFonts w:ascii="Times New Roman" w:hAnsi="Times New Roman" w:cs="Times New Roman"/>
                <w:sz w:val="24"/>
                <w:szCs w:val="24"/>
              </w:rPr>
            </w:pPr>
            <w:r>
              <w:rPr>
                <w:rFonts w:ascii="Times New Roman" w:hAnsi="Times New Roman" w:cs="Times New Roman"/>
                <w:sz w:val="24"/>
                <w:szCs w:val="24"/>
              </w:rPr>
              <w:t>September</w:t>
            </w:r>
            <w:r w:rsidR="00B6685B" w:rsidRPr="00345E91">
              <w:rPr>
                <w:rFonts w:ascii="Times New Roman" w:hAnsi="Times New Roman" w:cs="Times New Roman"/>
                <w:sz w:val="24"/>
                <w:szCs w:val="24"/>
              </w:rPr>
              <w:t xml:space="preserve"> </w:t>
            </w:r>
            <w:r>
              <w:rPr>
                <w:rFonts w:ascii="Times New Roman" w:hAnsi="Times New Roman" w:cs="Times New Roman"/>
                <w:sz w:val="24"/>
                <w:szCs w:val="24"/>
              </w:rPr>
              <w:t>0</w:t>
            </w:r>
            <w:r w:rsidR="00CB0FDA">
              <w:rPr>
                <w:rFonts w:ascii="Times New Roman" w:hAnsi="Times New Roman" w:cs="Times New Roman"/>
                <w:sz w:val="24"/>
                <w:szCs w:val="24"/>
                <w:lang w:val="uk-UA"/>
              </w:rPr>
              <w:t>9</w:t>
            </w:r>
            <w:r w:rsidR="00B6685B" w:rsidRPr="00345E91">
              <w:rPr>
                <w:rFonts w:ascii="Times New Roman" w:hAnsi="Times New Roman" w:cs="Times New Roman"/>
                <w:sz w:val="24"/>
                <w:szCs w:val="24"/>
              </w:rPr>
              <w:t>, 2021</w:t>
            </w:r>
          </w:p>
        </w:tc>
        <w:tc>
          <w:tcPr>
            <w:tcW w:w="1559" w:type="dxa"/>
            <w:tcBorders>
              <w:top w:val="single" w:sz="4" w:space="0" w:color="auto"/>
              <w:left w:val="single" w:sz="4" w:space="0" w:color="auto"/>
              <w:bottom w:val="single" w:sz="4" w:space="0" w:color="auto"/>
              <w:right w:val="single" w:sz="4" w:space="0" w:color="auto"/>
            </w:tcBorders>
            <w:hideMark/>
          </w:tcPr>
          <w:p w14:paraId="7DEBC33B" w14:textId="39EA1437" w:rsidR="00EC5533" w:rsidRPr="00345E91" w:rsidRDefault="00B6685B" w:rsidP="00491C4A">
            <w:pPr>
              <w:rPr>
                <w:rFonts w:ascii="Times New Roman" w:hAnsi="Times New Roman" w:cs="Times New Roman"/>
                <w:sz w:val="24"/>
                <w:szCs w:val="24"/>
              </w:rPr>
            </w:pPr>
            <w:bookmarkStart w:id="2" w:name="OLE_LINK57"/>
            <w:bookmarkStart w:id="3" w:name="OLE_LINK56"/>
            <w:r w:rsidRPr="00345E91">
              <w:rPr>
                <w:rFonts w:ascii="Times New Roman" w:hAnsi="Times New Roman" w:cs="Times New Roman"/>
                <w:sz w:val="24"/>
                <w:szCs w:val="24"/>
              </w:rPr>
              <w:t xml:space="preserve">Version </w:t>
            </w:r>
            <w:r w:rsidR="00915514">
              <w:rPr>
                <w:rFonts w:ascii="Times New Roman" w:hAnsi="Times New Roman" w:cs="Times New Roman"/>
                <w:sz w:val="24"/>
                <w:szCs w:val="24"/>
              </w:rPr>
              <w:t>1</w:t>
            </w:r>
            <w:r w:rsidRPr="00345E91">
              <w:rPr>
                <w:rFonts w:ascii="Times New Roman" w:hAnsi="Times New Roman" w:cs="Times New Roman"/>
                <w:sz w:val="24"/>
                <w:szCs w:val="24"/>
              </w:rPr>
              <w:t>.</w:t>
            </w:r>
            <w:bookmarkEnd w:id="2"/>
            <w:bookmarkEnd w:id="3"/>
            <w:r w:rsidR="00915514">
              <w:rPr>
                <w:rFonts w:ascii="Times New Roman" w:hAnsi="Times New Roman" w:cs="Times New Roman"/>
                <w:sz w:val="24"/>
                <w:szCs w:val="24"/>
              </w:rPr>
              <w:t>0</w:t>
            </w:r>
          </w:p>
        </w:tc>
        <w:tc>
          <w:tcPr>
            <w:tcW w:w="2551" w:type="dxa"/>
            <w:tcBorders>
              <w:top w:val="single" w:sz="4" w:space="0" w:color="auto"/>
              <w:left w:val="single" w:sz="4" w:space="0" w:color="auto"/>
              <w:bottom w:val="single" w:sz="4" w:space="0" w:color="auto"/>
              <w:right w:val="single" w:sz="4" w:space="0" w:color="auto"/>
            </w:tcBorders>
            <w:hideMark/>
          </w:tcPr>
          <w:p w14:paraId="58ADBBF9" w14:textId="77777777" w:rsidR="00EC5533" w:rsidRPr="00345E91" w:rsidRDefault="00EC5533" w:rsidP="00491C4A">
            <w:pPr>
              <w:rPr>
                <w:rFonts w:ascii="Times New Roman" w:hAnsi="Times New Roman" w:cs="Times New Roman"/>
                <w:sz w:val="24"/>
                <w:szCs w:val="24"/>
              </w:rPr>
            </w:pPr>
            <w:r w:rsidRPr="00345E91">
              <w:rPr>
                <w:rFonts w:ascii="Times New Roman" w:hAnsi="Times New Roman" w:cs="Times New Roman"/>
                <w:sz w:val="24"/>
                <w:szCs w:val="24"/>
              </w:rPr>
              <w:t>Maryna Nikolaienko</w:t>
            </w:r>
          </w:p>
        </w:tc>
        <w:tc>
          <w:tcPr>
            <w:tcW w:w="4062" w:type="dxa"/>
            <w:tcBorders>
              <w:top w:val="single" w:sz="4" w:space="0" w:color="auto"/>
              <w:left w:val="single" w:sz="4" w:space="0" w:color="auto"/>
              <w:bottom w:val="single" w:sz="4" w:space="0" w:color="auto"/>
              <w:right w:val="single" w:sz="4" w:space="0" w:color="auto"/>
            </w:tcBorders>
            <w:hideMark/>
          </w:tcPr>
          <w:p w14:paraId="1C111DF2" w14:textId="2EE1CDC7" w:rsidR="00EC5533" w:rsidRPr="00345E91" w:rsidRDefault="00EC5533" w:rsidP="00491C4A">
            <w:pPr>
              <w:rPr>
                <w:rFonts w:ascii="Times New Roman" w:hAnsi="Times New Roman" w:cs="Times New Roman"/>
                <w:sz w:val="24"/>
                <w:szCs w:val="24"/>
              </w:rPr>
            </w:pPr>
            <w:r w:rsidRPr="00345E91">
              <w:rPr>
                <w:rFonts w:ascii="Times New Roman" w:hAnsi="Times New Roman" w:cs="Times New Roman"/>
                <w:sz w:val="24"/>
                <w:szCs w:val="24"/>
              </w:rPr>
              <w:t>Original Version</w:t>
            </w:r>
            <w:r w:rsidR="00690A09" w:rsidRPr="00345E91">
              <w:rPr>
                <w:rFonts w:ascii="Times New Roman" w:hAnsi="Times New Roman" w:cs="Times New Roman"/>
                <w:sz w:val="24"/>
                <w:szCs w:val="24"/>
              </w:rPr>
              <w:t>.</w:t>
            </w:r>
          </w:p>
        </w:tc>
      </w:tr>
      <w:tr w:rsidR="00FA0A99" w14:paraId="52395007" w14:textId="77777777" w:rsidTr="00915514">
        <w:tc>
          <w:tcPr>
            <w:tcW w:w="2171" w:type="dxa"/>
            <w:tcBorders>
              <w:top w:val="single" w:sz="4" w:space="0" w:color="auto"/>
              <w:left w:val="single" w:sz="4" w:space="0" w:color="auto"/>
              <w:bottom w:val="single" w:sz="4" w:space="0" w:color="auto"/>
              <w:right w:val="single" w:sz="4" w:space="0" w:color="auto"/>
            </w:tcBorders>
          </w:tcPr>
          <w:p w14:paraId="6DBB0ACA" w14:textId="719C8357" w:rsidR="00FA0A99" w:rsidRDefault="00FA0A99" w:rsidP="00491C4A">
            <w:pPr>
              <w:rPr>
                <w:rFonts w:ascii="Times New Roman" w:hAnsi="Times New Roman" w:cs="Times New Roman"/>
                <w:sz w:val="24"/>
                <w:szCs w:val="24"/>
              </w:rPr>
            </w:pPr>
            <w:r>
              <w:rPr>
                <w:rFonts w:ascii="Times New Roman" w:hAnsi="Times New Roman" w:cs="Times New Roman"/>
                <w:sz w:val="24"/>
                <w:szCs w:val="24"/>
              </w:rPr>
              <w:t>September 20, 2021</w:t>
            </w:r>
          </w:p>
        </w:tc>
        <w:tc>
          <w:tcPr>
            <w:tcW w:w="1559" w:type="dxa"/>
            <w:tcBorders>
              <w:top w:val="single" w:sz="4" w:space="0" w:color="auto"/>
              <w:left w:val="single" w:sz="4" w:space="0" w:color="auto"/>
              <w:bottom w:val="single" w:sz="4" w:space="0" w:color="auto"/>
              <w:right w:val="single" w:sz="4" w:space="0" w:color="auto"/>
            </w:tcBorders>
          </w:tcPr>
          <w:p w14:paraId="3B99D78D" w14:textId="63A3AD6A" w:rsidR="00FA0A99" w:rsidRPr="00345E91" w:rsidRDefault="00FA0A99" w:rsidP="00491C4A">
            <w:pPr>
              <w:rPr>
                <w:rFonts w:ascii="Times New Roman" w:hAnsi="Times New Roman" w:cs="Times New Roman"/>
                <w:sz w:val="24"/>
                <w:szCs w:val="24"/>
              </w:rPr>
            </w:pPr>
            <w:r>
              <w:rPr>
                <w:rFonts w:ascii="Times New Roman" w:hAnsi="Times New Roman" w:cs="Times New Roman"/>
                <w:sz w:val="24"/>
                <w:szCs w:val="24"/>
              </w:rPr>
              <w:t>Version 1.1</w:t>
            </w:r>
          </w:p>
        </w:tc>
        <w:tc>
          <w:tcPr>
            <w:tcW w:w="2551" w:type="dxa"/>
            <w:tcBorders>
              <w:top w:val="single" w:sz="4" w:space="0" w:color="auto"/>
              <w:left w:val="single" w:sz="4" w:space="0" w:color="auto"/>
              <w:bottom w:val="single" w:sz="4" w:space="0" w:color="auto"/>
              <w:right w:val="single" w:sz="4" w:space="0" w:color="auto"/>
            </w:tcBorders>
          </w:tcPr>
          <w:p w14:paraId="17EF12EB" w14:textId="5510DD34" w:rsidR="00FA0A99" w:rsidRPr="00345E91" w:rsidRDefault="00FA0A99" w:rsidP="00491C4A">
            <w:pPr>
              <w:rPr>
                <w:rFonts w:ascii="Times New Roman" w:hAnsi="Times New Roman" w:cs="Times New Roman"/>
                <w:sz w:val="24"/>
                <w:szCs w:val="24"/>
              </w:rPr>
            </w:pPr>
            <w:r>
              <w:rPr>
                <w:rFonts w:ascii="Times New Roman" w:hAnsi="Times New Roman" w:cs="Times New Roman"/>
                <w:sz w:val="24"/>
                <w:szCs w:val="24"/>
              </w:rPr>
              <w:t>Keith Brickey</w:t>
            </w:r>
          </w:p>
        </w:tc>
        <w:tc>
          <w:tcPr>
            <w:tcW w:w="4062" w:type="dxa"/>
            <w:tcBorders>
              <w:top w:val="single" w:sz="4" w:space="0" w:color="auto"/>
              <w:left w:val="single" w:sz="4" w:space="0" w:color="auto"/>
              <w:bottom w:val="single" w:sz="4" w:space="0" w:color="auto"/>
              <w:right w:val="single" w:sz="4" w:space="0" w:color="auto"/>
            </w:tcBorders>
          </w:tcPr>
          <w:p w14:paraId="35F63C4D" w14:textId="613F7EFB" w:rsidR="00FA0A99" w:rsidRPr="00FA0A99" w:rsidRDefault="00FA0A99" w:rsidP="00FA0A99">
            <w:pPr>
              <w:shd w:val="clear" w:color="auto" w:fill="FFFFFF" w:themeFill="background1"/>
              <w:rPr>
                <w:rFonts w:ascii="Times New Roman" w:hAnsi="Times New Roman" w:cs="Times New Roman"/>
                <w:sz w:val="24"/>
                <w:szCs w:val="24"/>
              </w:rPr>
            </w:pPr>
            <w:r w:rsidRPr="00FA0A99">
              <w:rPr>
                <w:rFonts w:ascii="Times New Roman" w:hAnsi="Times New Roman" w:cs="Times New Roman"/>
                <w:sz w:val="24"/>
                <w:szCs w:val="24"/>
              </w:rPr>
              <w:t xml:space="preserve">Change Document Title to </w:t>
            </w:r>
            <w:r>
              <w:rPr>
                <w:rFonts w:ascii="Times New Roman" w:hAnsi="Times New Roman" w:cs="Times New Roman"/>
                <w:sz w:val="24"/>
                <w:szCs w:val="24"/>
              </w:rPr>
              <w:t>“</w:t>
            </w:r>
            <w:r w:rsidRPr="00FA0A99">
              <w:rPr>
                <w:rFonts w:ascii="Times New Roman" w:hAnsi="Times New Roman" w:cs="Times New Roman"/>
                <w:sz w:val="24"/>
                <w:szCs w:val="24"/>
              </w:rPr>
              <w:t xml:space="preserve">BOC ADC ID Management Platform </w:t>
            </w:r>
            <w:r>
              <w:rPr>
                <w:rFonts w:ascii="Times New Roman" w:hAnsi="Times New Roman" w:cs="Times New Roman"/>
                <w:sz w:val="24"/>
                <w:szCs w:val="24"/>
              </w:rPr>
              <w:t>Configuration User Guide”</w:t>
            </w:r>
          </w:p>
          <w:p w14:paraId="49B57AEA" w14:textId="42742B77" w:rsidR="00FA0A99" w:rsidRPr="00345E91" w:rsidRDefault="00FA0A99" w:rsidP="00491C4A">
            <w:pPr>
              <w:rPr>
                <w:rFonts w:ascii="Times New Roman" w:hAnsi="Times New Roman" w:cs="Times New Roman"/>
                <w:sz w:val="24"/>
                <w:szCs w:val="24"/>
              </w:rPr>
            </w:pPr>
          </w:p>
        </w:tc>
      </w:tr>
    </w:tbl>
    <w:p w14:paraId="577F3FF5" w14:textId="31320321" w:rsidR="00281202" w:rsidRPr="001466D6" w:rsidRDefault="00EC5533" w:rsidP="00491C4A">
      <w:pPr>
        <w:rPr>
          <w:rFonts w:cstheme="minorHAnsi"/>
          <w:sz w:val="24"/>
          <w:szCs w:val="24"/>
        </w:rPr>
      </w:pPr>
      <w:r w:rsidRPr="001466D6">
        <w:rPr>
          <w:rFonts w:cstheme="minorHAnsi"/>
          <w:sz w:val="24"/>
          <w:szCs w:val="24"/>
        </w:rPr>
        <w:br w:type="page"/>
      </w:r>
    </w:p>
    <w:sdt>
      <w:sdtPr>
        <w:rPr>
          <w:rFonts w:asciiTheme="minorHAnsi" w:eastAsiaTheme="minorHAnsi" w:hAnsiTheme="minorHAnsi" w:cstheme="minorBidi"/>
          <w:color w:val="auto"/>
          <w:sz w:val="22"/>
          <w:szCs w:val="22"/>
          <w:lang w:val="ru-RU"/>
        </w:rPr>
        <w:id w:val="-1744331335"/>
        <w:docPartObj>
          <w:docPartGallery w:val="Table of Contents"/>
          <w:docPartUnique/>
        </w:docPartObj>
      </w:sdtPr>
      <w:sdtEndPr>
        <w:rPr>
          <w:b/>
          <w:bCs/>
          <w:lang w:val="en-US"/>
        </w:rPr>
      </w:sdtEndPr>
      <w:sdtContent>
        <w:p w14:paraId="468E1088" w14:textId="527F74EE" w:rsidR="00281202" w:rsidRPr="00491C4A" w:rsidRDefault="00491C4A" w:rsidP="00491C4A">
          <w:pPr>
            <w:pStyle w:val="ad"/>
            <w:spacing w:before="0" w:line="276" w:lineRule="auto"/>
            <w:rPr>
              <w:rFonts w:ascii="Times New Roman" w:hAnsi="Times New Roman" w:cs="Times New Roman"/>
            </w:rPr>
          </w:pPr>
          <w:r w:rsidRPr="00491C4A">
            <w:rPr>
              <w:rFonts w:ascii="Times New Roman" w:hAnsi="Times New Roman" w:cs="Times New Roman"/>
            </w:rPr>
            <w:t>Table of Contents</w:t>
          </w:r>
        </w:p>
        <w:p w14:paraId="429AA55B" w14:textId="70DF1B14" w:rsidR="006857A5" w:rsidRDefault="00281202">
          <w:pPr>
            <w:pStyle w:val="11"/>
            <w:tabs>
              <w:tab w:val="right" w:leader="dot" w:pos="10954"/>
            </w:tabs>
            <w:rPr>
              <w:rFonts w:eastAsiaTheme="minorEastAsia"/>
              <w:noProof/>
              <w:lang w:val="ru-RU" w:eastAsia="ru-RU"/>
            </w:rPr>
          </w:pPr>
          <w:r w:rsidRPr="00491C4A">
            <w:fldChar w:fldCharType="begin"/>
          </w:r>
          <w:r w:rsidRPr="00491C4A">
            <w:rPr>
              <w:lang w:val="ru-RU"/>
            </w:rPr>
            <w:instrText xml:space="preserve"> </w:instrText>
          </w:r>
          <w:r w:rsidRPr="00491C4A">
            <w:instrText>TOC</w:instrText>
          </w:r>
          <w:r w:rsidRPr="00491C4A">
            <w:rPr>
              <w:lang w:val="ru-RU"/>
            </w:rPr>
            <w:instrText xml:space="preserve"> \</w:instrText>
          </w:r>
          <w:r w:rsidRPr="00491C4A">
            <w:instrText>o</w:instrText>
          </w:r>
          <w:r w:rsidRPr="00491C4A">
            <w:rPr>
              <w:lang w:val="ru-RU"/>
            </w:rPr>
            <w:instrText xml:space="preserve"> "1-3" \</w:instrText>
          </w:r>
          <w:r w:rsidRPr="00491C4A">
            <w:instrText>h</w:instrText>
          </w:r>
          <w:r w:rsidRPr="00491C4A">
            <w:rPr>
              <w:lang w:val="ru-RU"/>
            </w:rPr>
            <w:instrText xml:space="preserve"> \</w:instrText>
          </w:r>
          <w:r w:rsidRPr="00491C4A">
            <w:instrText>z</w:instrText>
          </w:r>
          <w:r w:rsidRPr="00491C4A">
            <w:rPr>
              <w:lang w:val="ru-RU"/>
            </w:rPr>
            <w:instrText xml:space="preserve"> \</w:instrText>
          </w:r>
          <w:r w:rsidRPr="00491C4A">
            <w:instrText>u</w:instrText>
          </w:r>
          <w:r w:rsidRPr="00491C4A">
            <w:rPr>
              <w:lang w:val="ru-RU"/>
            </w:rPr>
            <w:instrText xml:space="preserve"> </w:instrText>
          </w:r>
          <w:r w:rsidRPr="00491C4A">
            <w:fldChar w:fldCharType="separate"/>
          </w:r>
          <w:hyperlink w:anchor="_Toc83939622" w:history="1">
            <w:r w:rsidR="006857A5" w:rsidRPr="00F25BAD">
              <w:rPr>
                <w:rStyle w:val="ae"/>
                <w:rFonts w:ascii="Times New Roman" w:hAnsi="Times New Roman" w:cs="Times New Roman"/>
                <w:bCs/>
                <w:noProof/>
              </w:rPr>
              <w:t>ADC OA Admin</w:t>
            </w:r>
            <w:r w:rsidR="006857A5">
              <w:rPr>
                <w:noProof/>
                <w:webHidden/>
              </w:rPr>
              <w:tab/>
            </w:r>
            <w:r w:rsidR="006857A5">
              <w:rPr>
                <w:noProof/>
                <w:webHidden/>
              </w:rPr>
              <w:fldChar w:fldCharType="begin"/>
            </w:r>
            <w:r w:rsidR="006857A5">
              <w:rPr>
                <w:noProof/>
                <w:webHidden/>
              </w:rPr>
              <w:instrText xml:space="preserve"> PAGEREF _Toc83939622 \h </w:instrText>
            </w:r>
            <w:r w:rsidR="006857A5">
              <w:rPr>
                <w:noProof/>
                <w:webHidden/>
              </w:rPr>
            </w:r>
            <w:r w:rsidR="006857A5">
              <w:rPr>
                <w:noProof/>
                <w:webHidden/>
              </w:rPr>
              <w:fldChar w:fldCharType="separate"/>
            </w:r>
            <w:r w:rsidR="006857A5">
              <w:rPr>
                <w:noProof/>
                <w:webHidden/>
              </w:rPr>
              <w:t>4</w:t>
            </w:r>
            <w:r w:rsidR="006857A5">
              <w:rPr>
                <w:noProof/>
                <w:webHidden/>
              </w:rPr>
              <w:fldChar w:fldCharType="end"/>
            </w:r>
          </w:hyperlink>
        </w:p>
        <w:p w14:paraId="41C66D00" w14:textId="6A7E7B1A" w:rsidR="006857A5" w:rsidRDefault="006857A5">
          <w:pPr>
            <w:pStyle w:val="11"/>
            <w:tabs>
              <w:tab w:val="right" w:leader="dot" w:pos="10954"/>
            </w:tabs>
            <w:rPr>
              <w:rFonts w:eastAsiaTheme="minorEastAsia"/>
              <w:noProof/>
              <w:lang w:val="ru-RU" w:eastAsia="ru-RU"/>
            </w:rPr>
          </w:pPr>
          <w:hyperlink w:anchor="_Toc83939623" w:history="1">
            <w:r w:rsidRPr="00F25BAD">
              <w:rPr>
                <w:rStyle w:val="ae"/>
                <w:rFonts w:ascii="Times New Roman" w:hAnsi="Times New Roman" w:cs="Times New Roman"/>
                <w:bCs/>
                <w:noProof/>
              </w:rPr>
              <w:t>ADC IM Platform</w:t>
            </w:r>
            <w:r>
              <w:rPr>
                <w:noProof/>
                <w:webHidden/>
              </w:rPr>
              <w:tab/>
            </w:r>
            <w:r>
              <w:rPr>
                <w:noProof/>
                <w:webHidden/>
              </w:rPr>
              <w:fldChar w:fldCharType="begin"/>
            </w:r>
            <w:r>
              <w:rPr>
                <w:noProof/>
                <w:webHidden/>
              </w:rPr>
              <w:instrText xml:space="preserve"> PAGEREF _Toc83939623 \h </w:instrText>
            </w:r>
            <w:r>
              <w:rPr>
                <w:noProof/>
                <w:webHidden/>
              </w:rPr>
            </w:r>
            <w:r>
              <w:rPr>
                <w:noProof/>
                <w:webHidden/>
              </w:rPr>
              <w:fldChar w:fldCharType="separate"/>
            </w:r>
            <w:r>
              <w:rPr>
                <w:noProof/>
                <w:webHidden/>
              </w:rPr>
              <w:t>8</w:t>
            </w:r>
            <w:r>
              <w:rPr>
                <w:noProof/>
                <w:webHidden/>
              </w:rPr>
              <w:fldChar w:fldCharType="end"/>
            </w:r>
          </w:hyperlink>
        </w:p>
        <w:p w14:paraId="745063C7" w14:textId="0D0C6FFD" w:rsidR="006857A5" w:rsidRPr="006857A5" w:rsidRDefault="006857A5">
          <w:pPr>
            <w:pStyle w:val="21"/>
            <w:tabs>
              <w:tab w:val="right" w:leader="dot" w:pos="10954"/>
            </w:tabs>
            <w:rPr>
              <w:rFonts w:eastAsiaTheme="minorEastAsia"/>
              <w:noProof/>
              <w:lang w:val="ru-RU" w:eastAsia="ru-RU"/>
            </w:rPr>
          </w:pPr>
          <w:hyperlink w:anchor="_Toc83939624" w:history="1">
            <w:r w:rsidRPr="006857A5">
              <w:rPr>
                <w:rStyle w:val="ae"/>
                <w:rFonts w:ascii="Times New Roman" w:hAnsi="Times New Roman" w:cs="Times New Roman"/>
                <w:noProof/>
              </w:rPr>
              <w:t>Configuration menu</w:t>
            </w:r>
            <w:r w:rsidRPr="006857A5">
              <w:rPr>
                <w:noProof/>
                <w:webHidden/>
              </w:rPr>
              <w:tab/>
            </w:r>
            <w:r w:rsidRPr="006857A5">
              <w:rPr>
                <w:noProof/>
                <w:webHidden/>
              </w:rPr>
              <w:fldChar w:fldCharType="begin"/>
            </w:r>
            <w:r w:rsidRPr="006857A5">
              <w:rPr>
                <w:noProof/>
                <w:webHidden/>
              </w:rPr>
              <w:instrText xml:space="preserve"> PAGEREF _Toc83939624 \h </w:instrText>
            </w:r>
            <w:r w:rsidRPr="006857A5">
              <w:rPr>
                <w:noProof/>
                <w:webHidden/>
              </w:rPr>
            </w:r>
            <w:r w:rsidRPr="006857A5">
              <w:rPr>
                <w:noProof/>
                <w:webHidden/>
              </w:rPr>
              <w:fldChar w:fldCharType="separate"/>
            </w:r>
            <w:r w:rsidRPr="006857A5">
              <w:rPr>
                <w:noProof/>
                <w:webHidden/>
              </w:rPr>
              <w:t>8</w:t>
            </w:r>
            <w:r w:rsidRPr="006857A5">
              <w:rPr>
                <w:noProof/>
                <w:webHidden/>
              </w:rPr>
              <w:fldChar w:fldCharType="end"/>
            </w:r>
          </w:hyperlink>
        </w:p>
        <w:p w14:paraId="4B10ADC5" w14:textId="193554D1" w:rsidR="006857A5" w:rsidRPr="006857A5" w:rsidRDefault="006857A5">
          <w:pPr>
            <w:pStyle w:val="31"/>
            <w:tabs>
              <w:tab w:val="right" w:leader="dot" w:pos="10954"/>
            </w:tabs>
            <w:rPr>
              <w:rFonts w:eastAsiaTheme="minorEastAsia"/>
              <w:noProof/>
              <w:lang w:val="ru-RU" w:eastAsia="ru-RU"/>
            </w:rPr>
          </w:pPr>
          <w:hyperlink w:anchor="_Toc83939625" w:history="1">
            <w:r w:rsidRPr="006857A5">
              <w:rPr>
                <w:rStyle w:val="ae"/>
                <w:rFonts w:ascii="Times New Roman" w:hAnsi="Times New Roman" w:cs="Times New Roman"/>
                <w:noProof/>
              </w:rPr>
              <w:t>New ID Request Process</w:t>
            </w:r>
            <w:r w:rsidRPr="006857A5">
              <w:rPr>
                <w:noProof/>
                <w:webHidden/>
              </w:rPr>
              <w:tab/>
            </w:r>
            <w:r w:rsidRPr="006857A5">
              <w:rPr>
                <w:noProof/>
                <w:webHidden/>
              </w:rPr>
              <w:fldChar w:fldCharType="begin"/>
            </w:r>
            <w:r w:rsidRPr="006857A5">
              <w:rPr>
                <w:noProof/>
                <w:webHidden/>
              </w:rPr>
              <w:instrText xml:space="preserve"> PAGEREF _Toc83939625 \h </w:instrText>
            </w:r>
            <w:r w:rsidRPr="006857A5">
              <w:rPr>
                <w:noProof/>
                <w:webHidden/>
              </w:rPr>
            </w:r>
            <w:r w:rsidRPr="006857A5">
              <w:rPr>
                <w:noProof/>
                <w:webHidden/>
              </w:rPr>
              <w:fldChar w:fldCharType="separate"/>
            </w:r>
            <w:r w:rsidRPr="006857A5">
              <w:rPr>
                <w:noProof/>
                <w:webHidden/>
              </w:rPr>
              <w:t>8</w:t>
            </w:r>
            <w:r w:rsidRPr="006857A5">
              <w:rPr>
                <w:noProof/>
                <w:webHidden/>
              </w:rPr>
              <w:fldChar w:fldCharType="end"/>
            </w:r>
          </w:hyperlink>
        </w:p>
        <w:p w14:paraId="59E74EBC" w14:textId="63978319" w:rsidR="006857A5" w:rsidRPr="006857A5" w:rsidRDefault="006857A5">
          <w:pPr>
            <w:pStyle w:val="31"/>
            <w:tabs>
              <w:tab w:val="right" w:leader="dot" w:pos="10954"/>
            </w:tabs>
            <w:rPr>
              <w:rFonts w:eastAsiaTheme="minorEastAsia"/>
              <w:noProof/>
              <w:lang w:val="ru-RU" w:eastAsia="ru-RU"/>
            </w:rPr>
          </w:pPr>
          <w:hyperlink w:anchor="_Toc83939626" w:history="1">
            <w:r w:rsidRPr="006857A5">
              <w:rPr>
                <w:rStyle w:val="ae"/>
                <w:rFonts w:ascii="Times New Roman" w:hAnsi="Times New Roman" w:cs="Times New Roman"/>
                <w:noProof/>
              </w:rPr>
              <w:t>ID Recertification Process</w:t>
            </w:r>
            <w:r w:rsidRPr="006857A5">
              <w:rPr>
                <w:noProof/>
                <w:webHidden/>
              </w:rPr>
              <w:tab/>
            </w:r>
            <w:r w:rsidRPr="006857A5">
              <w:rPr>
                <w:noProof/>
                <w:webHidden/>
              </w:rPr>
              <w:fldChar w:fldCharType="begin"/>
            </w:r>
            <w:r w:rsidRPr="006857A5">
              <w:rPr>
                <w:noProof/>
                <w:webHidden/>
              </w:rPr>
              <w:instrText xml:space="preserve"> PAGEREF _Toc83939626 \h </w:instrText>
            </w:r>
            <w:r w:rsidRPr="006857A5">
              <w:rPr>
                <w:noProof/>
                <w:webHidden/>
              </w:rPr>
            </w:r>
            <w:r w:rsidRPr="006857A5">
              <w:rPr>
                <w:noProof/>
                <w:webHidden/>
              </w:rPr>
              <w:fldChar w:fldCharType="separate"/>
            </w:r>
            <w:r w:rsidRPr="006857A5">
              <w:rPr>
                <w:noProof/>
                <w:webHidden/>
              </w:rPr>
              <w:t>11</w:t>
            </w:r>
            <w:r w:rsidRPr="006857A5">
              <w:rPr>
                <w:noProof/>
                <w:webHidden/>
              </w:rPr>
              <w:fldChar w:fldCharType="end"/>
            </w:r>
          </w:hyperlink>
        </w:p>
        <w:p w14:paraId="19C458EB" w14:textId="43256E95" w:rsidR="006857A5" w:rsidRPr="006857A5" w:rsidRDefault="006857A5">
          <w:pPr>
            <w:pStyle w:val="31"/>
            <w:tabs>
              <w:tab w:val="right" w:leader="dot" w:pos="10954"/>
            </w:tabs>
            <w:rPr>
              <w:rFonts w:eastAsiaTheme="minorEastAsia"/>
              <w:noProof/>
              <w:lang w:val="ru-RU" w:eastAsia="ru-RU"/>
            </w:rPr>
          </w:pPr>
          <w:hyperlink w:anchor="_Toc83939627" w:history="1">
            <w:r w:rsidRPr="006857A5">
              <w:rPr>
                <w:rStyle w:val="ae"/>
                <w:rFonts w:ascii="Times New Roman" w:hAnsi="Times New Roman" w:cs="Times New Roman"/>
                <w:noProof/>
              </w:rPr>
              <w:t>ID ticket and Password Management Process</w:t>
            </w:r>
            <w:r w:rsidRPr="006857A5">
              <w:rPr>
                <w:noProof/>
                <w:webHidden/>
              </w:rPr>
              <w:tab/>
            </w:r>
            <w:r w:rsidRPr="006857A5">
              <w:rPr>
                <w:noProof/>
                <w:webHidden/>
              </w:rPr>
              <w:fldChar w:fldCharType="begin"/>
            </w:r>
            <w:r w:rsidRPr="006857A5">
              <w:rPr>
                <w:noProof/>
                <w:webHidden/>
              </w:rPr>
              <w:instrText xml:space="preserve"> PAGEREF _Toc83939627 \h </w:instrText>
            </w:r>
            <w:r w:rsidRPr="006857A5">
              <w:rPr>
                <w:noProof/>
                <w:webHidden/>
              </w:rPr>
            </w:r>
            <w:r w:rsidRPr="006857A5">
              <w:rPr>
                <w:noProof/>
                <w:webHidden/>
              </w:rPr>
              <w:fldChar w:fldCharType="separate"/>
            </w:r>
            <w:r w:rsidRPr="006857A5">
              <w:rPr>
                <w:noProof/>
                <w:webHidden/>
              </w:rPr>
              <w:t>12</w:t>
            </w:r>
            <w:r w:rsidRPr="006857A5">
              <w:rPr>
                <w:noProof/>
                <w:webHidden/>
              </w:rPr>
              <w:fldChar w:fldCharType="end"/>
            </w:r>
          </w:hyperlink>
        </w:p>
        <w:p w14:paraId="1C93E1F3" w14:textId="58CDA5C3" w:rsidR="006857A5" w:rsidRPr="006857A5" w:rsidRDefault="006857A5">
          <w:pPr>
            <w:pStyle w:val="21"/>
            <w:tabs>
              <w:tab w:val="right" w:leader="dot" w:pos="10954"/>
            </w:tabs>
            <w:rPr>
              <w:rFonts w:eastAsiaTheme="minorEastAsia"/>
              <w:noProof/>
              <w:lang w:val="ru-RU" w:eastAsia="ru-RU"/>
            </w:rPr>
          </w:pPr>
          <w:hyperlink w:anchor="_Toc83939628" w:history="1">
            <w:r w:rsidRPr="006857A5">
              <w:rPr>
                <w:rStyle w:val="ae"/>
                <w:rFonts w:ascii="Times New Roman" w:hAnsi="Times New Roman" w:cs="Times New Roman"/>
                <w:noProof/>
              </w:rPr>
              <w:t>ID Management</w:t>
            </w:r>
            <w:r w:rsidRPr="006857A5">
              <w:rPr>
                <w:noProof/>
                <w:webHidden/>
              </w:rPr>
              <w:tab/>
            </w:r>
            <w:r w:rsidRPr="006857A5">
              <w:rPr>
                <w:noProof/>
                <w:webHidden/>
              </w:rPr>
              <w:fldChar w:fldCharType="begin"/>
            </w:r>
            <w:r w:rsidRPr="006857A5">
              <w:rPr>
                <w:noProof/>
                <w:webHidden/>
              </w:rPr>
              <w:instrText xml:space="preserve"> PAGEREF _Toc83939628 \h </w:instrText>
            </w:r>
            <w:r w:rsidRPr="006857A5">
              <w:rPr>
                <w:noProof/>
                <w:webHidden/>
              </w:rPr>
            </w:r>
            <w:r w:rsidRPr="006857A5">
              <w:rPr>
                <w:noProof/>
                <w:webHidden/>
              </w:rPr>
              <w:fldChar w:fldCharType="separate"/>
            </w:r>
            <w:r w:rsidRPr="006857A5">
              <w:rPr>
                <w:noProof/>
                <w:webHidden/>
              </w:rPr>
              <w:t>13</w:t>
            </w:r>
            <w:r w:rsidRPr="006857A5">
              <w:rPr>
                <w:noProof/>
                <w:webHidden/>
              </w:rPr>
              <w:fldChar w:fldCharType="end"/>
            </w:r>
          </w:hyperlink>
        </w:p>
        <w:p w14:paraId="704FF20E" w14:textId="34E44608" w:rsidR="006857A5" w:rsidRPr="006857A5" w:rsidRDefault="006857A5">
          <w:pPr>
            <w:pStyle w:val="21"/>
            <w:tabs>
              <w:tab w:val="right" w:leader="dot" w:pos="10954"/>
            </w:tabs>
            <w:rPr>
              <w:rFonts w:eastAsiaTheme="minorEastAsia"/>
              <w:noProof/>
              <w:lang w:val="ru-RU" w:eastAsia="ru-RU"/>
            </w:rPr>
          </w:pPr>
          <w:hyperlink w:anchor="_Toc83939629" w:history="1">
            <w:r w:rsidRPr="006857A5">
              <w:rPr>
                <w:rStyle w:val="ae"/>
                <w:rFonts w:ascii="Times New Roman" w:hAnsi="Times New Roman" w:cs="Times New Roman"/>
                <w:noProof/>
              </w:rPr>
              <w:t>ADC IM</w:t>
            </w:r>
            <w:r w:rsidRPr="006857A5">
              <w:rPr>
                <w:noProof/>
                <w:webHidden/>
              </w:rPr>
              <w:tab/>
            </w:r>
            <w:r w:rsidRPr="006857A5">
              <w:rPr>
                <w:noProof/>
                <w:webHidden/>
              </w:rPr>
              <w:fldChar w:fldCharType="begin"/>
            </w:r>
            <w:r w:rsidRPr="006857A5">
              <w:rPr>
                <w:noProof/>
                <w:webHidden/>
              </w:rPr>
              <w:instrText xml:space="preserve"> PAGEREF _Toc83939629 \h </w:instrText>
            </w:r>
            <w:r w:rsidRPr="006857A5">
              <w:rPr>
                <w:noProof/>
                <w:webHidden/>
              </w:rPr>
            </w:r>
            <w:r w:rsidRPr="006857A5">
              <w:rPr>
                <w:noProof/>
                <w:webHidden/>
              </w:rPr>
              <w:fldChar w:fldCharType="separate"/>
            </w:r>
            <w:r w:rsidRPr="006857A5">
              <w:rPr>
                <w:noProof/>
                <w:webHidden/>
              </w:rPr>
              <w:t>13</w:t>
            </w:r>
            <w:r w:rsidRPr="006857A5">
              <w:rPr>
                <w:noProof/>
                <w:webHidden/>
              </w:rPr>
              <w:fldChar w:fldCharType="end"/>
            </w:r>
          </w:hyperlink>
        </w:p>
        <w:p w14:paraId="4605E791" w14:textId="61BA49AF" w:rsidR="006857A5" w:rsidRDefault="006857A5">
          <w:pPr>
            <w:pStyle w:val="31"/>
            <w:tabs>
              <w:tab w:val="right" w:leader="dot" w:pos="10954"/>
            </w:tabs>
            <w:rPr>
              <w:rFonts w:eastAsiaTheme="minorEastAsia"/>
              <w:noProof/>
              <w:lang w:val="ru-RU" w:eastAsia="ru-RU"/>
            </w:rPr>
          </w:pPr>
          <w:hyperlink w:anchor="_Toc83939630" w:history="1">
            <w:r w:rsidRPr="00F25BAD">
              <w:rPr>
                <w:rStyle w:val="ae"/>
                <w:rFonts w:ascii="Times New Roman" w:hAnsi="Times New Roman" w:cs="Times New Roman"/>
                <w:noProof/>
              </w:rPr>
              <w:t>ID Password Management</w:t>
            </w:r>
            <w:r>
              <w:rPr>
                <w:noProof/>
                <w:webHidden/>
              </w:rPr>
              <w:tab/>
            </w:r>
            <w:r>
              <w:rPr>
                <w:noProof/>
                <w:webHidden/>
              </w:rPr>
              <w:fldChar w:fldCharType="begin"/>
            </w:r>
            <w:r>
              <w:rPr>
                <w:noProof/>
                <w:webHidden/>
              </w:rPr>
              <w:instrText xml:space="preserve"> PAGEREF _Toc83939630 \h </w:instrText>
            </w:r>
            <w:r>
              <w:rPr>
                <w:noProof/>
                <w:webHidden/>
              </w:rPr>
            </w:r>
            <w:r>
              <w:rPr>
                <w:noProof/>
                <w:webHidden/>
              </w:rPr>
              <w:fldChar w:fldCharType="separate"/>
            </w:r>
            <w:r>
              <w:rPr>
                <w:noProof/>
                <w:webHidden/>
              </w:rPr>
              <w:t>13</w:t>
            </w:r>
            <w:r>
              <w:rPr>
                <w:noProof/>
                <w:webHidden/>
              </w:rPr>
              <w:fldChar w:fldCharType="end"/>
            </w:r>
          </w:hyperlink>
        </w:p>
        <w:p w14:paraId="6B916F7A" w14:textId="1CA4A42F" w:rsidR="006857A5" w:rsidRDefault="006857A5">
          <w:pPr>
            <w:pStyle w:val="31"/>
            <w:tabs>
              <w:tab w:val="right" w:leader="dot" w:pos="10954"/>
            </w:tabs>
            <w:rPr>
              <w:rFonts w:eastAsiaTheme="minorEastAsia"/>
              <w:noProof/>
              <w:lang w:val="ru-RU" w:eastAsia="ru-RU"/>
            </w:rPr>
          </w:pPr>
          <w:hyperlink w:anchor="_Toc83939631" w:history="1">
            <w:r w:rsidRPr="00F25BAD">
              <w:rPr>
                <w:rStyle w:val="ae"/>
                <w:rFonts w:ascii="Times New Roman" w:hAnsi="Times New Roman" w:cs="Times New Roman"/>
                <w:noProof/>
              </w:rPr>
              <w:t>ID Recertification</w:t>
            </w:r>
            <w:r>
              <w:rPr>
                <w:noProof/>
                <w:webHidden/>
              </w:rPr>
              <w:tab/>
            </w:r>
            <w:r>
              <w:rPr>
                <w:noProof/>
                <w:webHidden/>
              </w:rPr>
              <w:fldChar w:fldCharType="begin"/>
            </w:r>
            <w:r>
              <w:rPr>
                <w:noProof/>
                <w:webHidden/>
              </w:rPr>
              <w:instrText xml:space="preserve"> PAGEREF _Toc83939631 \h </w:instrText>
            </w:r>
            <w:r>
              <w:rPr>
                <w:noProof/>
                <w:webHidden/>
              </w:rPr>
            </w:r>
            <w:r>
              <w:rPr>
                <w:noProof/>
                <w:webHidden/>
              </w:rPr>
              <w:fldChar w:fldCharType="separate"/>
            </w:r>
            <w:r>
              <w:rPr>
                <w:noProof/>
                <w:webHidden/>
              </w:rPr>
              <w:t>13</w:t>
            </w:r>
            <w:r>
              <w:rPr>
                <w:noProof/>
                <w:webHidden/>
              </w:rPr>
              <w:fldChar w:fldCharType="end"/>
            </w:r>
          </w:hyperlink>
        </w:p>
        <w:p w14:paraId="531D0F71" w14:textId="456E984D" w:rsidR="00281202" w:rsidRPr="00281202" w:rsidRDefault="00281202" w:rsidP="00491C4A">
          <w:pPr>
            <w:spacing w:after="0" w:line="276" w:lineRule="auto"/>
            <w:rPr>
              <w:lang w:val="ru-RU"/>
            </w:rPr>
          </w:pPr>
          <w:r w:rsidRPr="00491C4A">
            <w:fldChar w:fldCharType="end"/>
          </w:r>
        </w:p>
      </w:sdtContent>
    </w:sdt>
    <w:p w14:paraId="0B522829" w14:textId="66AED14B" w:rsidR="00281202" w:rsidRDefault="00281202" w:rsidP="00491C4A">
      <w:pPr>
        <w:rPr>
          <w:rFonts w:asciiTheme="majorHAnsi" w:eastAsiaTheme="majorEastAsia" w:hAnsiTheme="majorHAnsi" w:cstheme="minorHAnsi"/>
          <w:color w:val="2E74B5" w:themeColor="accent1" w:themeShade="BF"/>
          <w:sz w:val="24"/>
          <w:szCs w:val="24"/>
          <w:lang w:val="ru-RU"/>
        </w:rPr>
      </w:pPr>
      <w:r>
        <w:rPr>
          <w:rFonts w:asciiTheme="majorHAnsi" w:eastAsiaTheme="majorEastAsia" w:hAnsiTheme="majorHAnsi" w:cstheme="minorHAnsi"/>
          <w:color w:val="2E74B5" w:themeColor="accent1" w:themeShade="BF"/>
          <w:sz w:val="24"/>
          <w:szCs w:val="24"/>
          <w:lang w:val="ru-RU"/>
        </w:rPr>
        <w:br w:type="page"/>
      </w:r>
    </w:p>
    <w:p w14:paraId="038F4374" w14:textId="77777777" w:rsidR="00947EBA" w:rsidRPr="006663DB" w:rsidRDefault="00947EBA"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lastRenderedPageBreak/>
        <w:t xml:space="preserve">This article provides a user guide for the BOC ADC ID MANAGEMENT PLATFORM process that uses the K2 Five application framework. </w:t>
      </w:r>
      <w:r w:rsidRPr="006663DB">
        <w:rPr>
          <w:rFonts w:ascii="Times New Roman" w:hAnsi="Times New Roman" w:cs="Times New Roman"/>
          <w:sz w:val="28"/>
          <w:szCs w:val="28"/>
          <w:lang w:val="ru-RU"/>
        </w:rPr>
        <w:t xml:space="preserve">The BOC </w:t>
      </w:r>
      <w:r w:rsidRPr="006663DB">
        <w:rPr>
          <w:rFonts w:ascii="Times New Roman" w:hAnsi="Times New Roman" w:cs="Times New Roman"/>
          <w:sz w:val="28"/>
          <w:szCs w:val="28"/>
        </w:rPr>
        <w:t>ADC application consists of three desktops:</w:t>
      </w:r>
    </w:p>
    <w:p w14:paraId="603F3FA9" w14:textId="63B3CB68" w:rsidR="009E481A" w:rsidRPr="006663DB" w:rsidRDefault="003C7FB1" w:rsidP="00491C4A">
      <w:pPr>
        <w:pStyle w:val="a3"/>
        <w:numPr>
          <w:ilvl w:val="0"/>
          <w:numId w:val="3"/>
        </w:numPr>
        <w:spacing w:after="0" w:line="276" w:lineRule="auto"/>
        <w:ind w:left="0" w:firstLine="0"/>
        <w:rPr>
          <w:rFonts w:ascii="Times New Roman" w:hAnsi="Times New Roman" w:cs="Times New Roman"/>
          <w:sz w:val="28"/>
          <w:szCs w:val="28"/>
        </w:rPr>
      </w:pPr>
      <w:r w:rsidRPr="006663DB">
        <w:rPr>
          <w:rFonts w:ascii="Times New Roman" w:hAnsi="Times New Roman" w:cs="Times New Roman"/>
          <w:sz w:val="28"/>
          <w:szCs w:val="28"/>
        </w:rPr>
        <w:t>ADC CM</w:t>
      </w:r>
    </w:p>
    <w:p w14:paraId="757A152D" w14:textId="37CA0523" w:rsidR="009E481A" w:rsidRPr="006663DB" w:rsidRDefault="003C7FB1" w:rsidP="00491C4A">
      <w:pPr>
        <w:pStyle w:val="a3"/>
        <w:numPr>
          <w:ilvl w:val="0"/>
          <w:numId w:val="3"/>
        </w:numPr>
        <w:spacing w:after="0" w:line="276" w:lineRule="auto"/>
        <w:ind w:left="0" w:firstLine="0"/>
        <w:rPr>
          <w:rFonts w:ascii="Times New Roman" w:hAnsi="Times New Roman" w:cs="Times New Roman"/>
          <w:sz w:val="28"/>
          <w:szCs w:val="28"/>
        </w:rPr>
      </w:pPr>
      <w:bookmarkStart w:id="4" w:name="_Hlk82373316"/>
      <w:r w:rsidRPr="006663DB">
        <w:rPr>
          <w:rFonts w:ascii="Times New Roman" w:hAnsi="Times New Roman" w:cs="Times New Roman"/>
          <w:sz w:val="28"/>
          <w:szCs w:val="28"/>
        </w:rPr>
        <w:t>ADC IM Platform</w:t>
      </w:r>
    </w:p>
    <w:bookmarkEnd w:id="4"/>
    <w:p w14:paraId="7AB1CDFB" w14:textId="67F7A228" w:rsidR="003C7FB1" w:rsidRPr="006663DB" w:rsidRDefault="003C7FB1" w:rsidP="00491C4A">
      <w:pPr>
        <w:pStyle w:val="a3"/>
        <w:numPr>
          <w:ilvl w:val="0"/>
          <w:numId w:val="3"/>
        </w:numPr>
        <w:spacing w:after="0" w:line="276" w:lineRule="auto"/>
        <w:ind w:left="0" w:firstLine="0"/>
        <w:rPr>
          <w:rFonts w:ascii="Times New Roman" w:hAnsi="Times New Roman" w:cs="Times New Roman"/>
          <w:sz w:val="28"/>
          <w:szCs w:val="28"/>
        </w:rPr>
      </w:pPr>
      <w:r w:rsidRPr="006663DB">
        <w:rPr>
          <w:rFonts w:ascii="Times New Roman" w:hAnsi="Times New Roman" w:cs="Times New Roman"/>
          <w:sz w:val="28"/>
          <w:szCs w:val="28"/>
        </w:rPr>
        <w:t>ADC OA Admin</w:t>
      </w:r>
    </w:p>
    <w:p w14:paraId="5A109F4A" w14:textId="5CF06554" w:rsidR="003C7FB1" w:rsidRPr="006663DB" w:rsidRDefault="00947EBA" w:rsidP="00491C4A">
      <w:pPr>
        <w:spacing w:after="0" w:line="276" w:lineRule="auto"/>
        <w:rPr>
          <w:rFonts w:ascii="Times New Roman" w:hAnsi="Times New Roman" w:cs="Times New Roman"/>
          <w:color w:val="0D0D0D" w:themeColor="text1" w:themeTint="F2"/>
          <w:sz w:val="28"/>
          <w:szCs w:val="28"/>
        </w:rPr>
      </w:pPr>
      <w:r w:rsidRPr="006663DB">
        <w:rPr>
          <w:rFonts w:ascii="Times New Roman" w:hAnsi="Times New Roman" w:cs="Times New Roman"/>
          <w:sz w:val="28"/>
          <w:szCs w:val="28"/>
        </w:rPr>
        <w:t>In the upper right corner of the header, there is a drop-down list for selecting a desktop. Left menu items and dropdown items are limited to limit visibility to selected role members.</w:t>
      </w:r>
      <w:r w:rsidR="003C7FB1" w:rsidRPr="006663DB">
        <w:rPr>
          <w:rFonts w:ascii="Times New Roman" w:hAnsi="Times New Roman" w:cs="Times New Roman"/>
          <w:noProof/>
          <w:sz w:val="28"/>
          <w:szCs w:val="28"/>
        </w:rPr>
        <w:drawing>
          <wp:inline distT="0" distB="0" distL="0" distR="0" wp14:anchorId="6D24B563" wp14:editId="086EF3BE">
            <wp:extent cx="6962140" cy="22332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62140" cy="2233295"/>
                    </a:xfrm>
                    <a:prstGeom prst="rect">
                      <a:avLst/>
                    </a:prstGeom>
                  </pic:spPr>
                </pic:pic>
              </a:graphicData>
            </a:graphic>
          </wp:inline>
        </w:drawing>
      </w:r>
    </w:p>
    <w:p w14:paraId="56331823" w14:textId="3AB4D3C6" w:rsidR="000D4D1D" w:rsidRPr="006663DB" w:rsidRDefault="000D4D1D" w:rsidP="00491C4A">
      <w:pPr>
        <w:pStyle w:val="1"/>
        <w:spacing w:before="0"/>
        <w:ind w:firstLine="0"/>
        <w:rPr>
          <w:rFonts w:ascii="Times New Roman" w:hAnsi="Times New Roman" w:cs="Times New Roman"/>
          <w:b w:val="0"/>
          <w:bCs/>
          <w:sz w:val="28"/>
          <w:szCs w:val="28"/>
        </w:rPr>
      </w:pPr>
      <w:bookmarkStart w:id="5" w:name="_Toc83939622"/>
      <w:r w:rsidRPr="006663DB">
        <w:rPr>
          <w:rFonts w:ascii="Times New Roman" w:hAnsi="Times New Roman" w:cs="Times New Roman"/>
          <w:b w:val="0"/>
          <w:bCs/>
          <w:sz w:val="28"/>
          <w:szCs w:val="28"/>
        </w:rPr>
        <w:t>ADC OA Admin</w:t>
      </w:r>
      <w:bookmarkEnd w:id="5"/>
    </w:p>
    <w:p w14:paraId="34CD1D6A" w14:textId="77777777" w:rsidR="00947EBA" w:rsidRPr="006663DB" w:rsidRDefault="00947EBA"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t>This menu is available for the administrator only. All process settings are made in this menu.</w:t>
      </w:r>
    </w:p>
    <w:p w14:paraId="3403AF13" w14:textId="76FCCD62" w:rsidR="000D4D1D" w:rsidRPr="006663DB" w:rsidRDefault="00947EBA"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t>You need to configure in the OA Admin menu:</w:t>
      </w:r>
    </w:p>
    <w:p w14:paraId="6345FE26" w14:textId="4306F4D6" w:rsidR="0044273D" w:rsidRPr="006663DB" w:rsidRDefault="0044273D" w:rsidP="00491C4A">
      <w:pPr>
        <w:spacing w:after="0" w:line="276" w:lineRule="auto"/>
        <w:rPr>
          <w:rFonts w:ascii="Times New Roman" w:hAnsi="Times New Roman" w:cs="Times New Roman"/>
          <w:sz w:val="28"/>
          <w:szCs w:val="28"/>
          <w:lang w:val="ru-RU"/>
        </w:rPr>
      </w:pPr>
      <w:r w:rsidRPr="006663DB">
        <w:rPr>
          <w:rFonts w:ascii="Times New Roman" w:hAnsi="Times New Roman" w:cs="Times New Roman"/>
          <w:noProof/>
          <w:sz w:val="28"/>
          <w:szCs w:val="28"/>
        </w:rPr>
        <w:drawing>
          <wp:inline distT="0" distB="0" distL="0" distR="0" wp14:anchorId="7CEB805E" wp14:editId="76A54FE7">
            <wp:extent cx="6962140" cy="29368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62140" cy="2936875"/>
                    </a:xfrm>
                    <a:prstGeom prst="rect">
                      <a:avLst/>
                    </a:prstGeom>
                  </pic:spPr>
                </pic:pic>
              </a:graphicData>
            </a:graphic>
          </wp:inline>
        </w:drawing>
      </w:r>
    </w:p>
    <w:p w14:paraId="02B885E0" w14:textId="132270EF" w:rsidR="00904C94" w:rsidRPr="006663DB" w:rsidRDefault="000D4D1D" w:rsidP="00491C4A">
      <w:pPr>
        <w:pStyle w:val="a3"/>
        <w:numPr>
          <w:ilvl w:val="0"/>
          <w:numId w:val="4"/>
        </w:numPr>
        <w:spacing w:after="0" w:line="276" w:lineRule="auto"/>
        <w:ind w:left="0" w:firstLine="0"/>
        <w:rPr>
          <w:rFonts w:ascii="Times New Roman" w:hAnsi="Times New Roman" w:cs="Times New Roman"/>
          <w:sz w:val="28"/>
          <w:szCs w:val="28"/>
        </w:rPr>
      </w:pPr>
      <w:r w:rsidRPr="006663DB">
        <w:rPr>
          <w:rFonts w:ascii="Times New Roman" w:hAnsi="Times New Roman" w:cs="Times New Roman"/>
          <w:b/>
          <w:bCs/>
          <w:i/>
          <w:iCs/>
          <w:sz w:val="28"/>
          <w:szCs w:val="28"/>
        </w:rPr>
        <w:t>ADC User</w:t>
      </w:r>
      <w:r w:rsidRPr="006663DB">
        <w:rPr>
          <w:rFonts w:ascii="Times New Roman" w:hAnsi="Times New Roman" w:cs="Times New Roman"/>
          <w:sz w:val="28"/>
          <w:szCs w:val="28"/>
        </w:rPr>
        <w:t xml:space="preserve"> </w:t>
      </w:r>
      <w:r w:rsidR="00025EF6" w:rsidRPr="006663DB">
        <w:rPr>
          <w:rFonts w:ascii="Times New Roman" w:hAnsi="Times New Roman" w:cs="Times New Roman"/>
          <w:sz w:val="28"/>
          <w:szCs w:val="28"/>
        </w:rPr>
        <w:t xml:space="preserve">- </w:t>
      </w:r>
      <w:r w:rsidR="00947EBA" w:rsidRPr="006663DB">
        <w:rPr>
          <w:rFonts w:ascii="Times New Roman" w:hAnsi="Times New Roman" w:cs="Times New Roman"/>
          <w:sz w:val="28"/>
          <w:szCs w:val="28"/>
        </w:rPr>
        <w:t xml:space="preserve">when adding a new user to the Display Name, it is possible to use the Picker, (To find the desired name, start entering the name or one word from the name and click on the magnifying glass to search. Has control buttons "OK", "Cancel") after entering the username user </w:t>
      </w:r>
      <w:r w:rsidR="00947EBA" w:rsidRPr="006663DB">
        <w:rPr>
          <w:rFonts w:ascii="Times New Roman" w:hAnsi="Times New Roman" w:cs="Times New Roman"/>
          <w:sz w:val="28"/>
          <w:szCs w:val="28"/>
        </w:rPr>
        <w:lastRenderedPageBreak/>
        <w:t>data will be added from Active Directory to populate). After adding user data, be sure to select the Department to which it belongs.</w:t>
      </w:r>
    </w:p>
    <w:p w14:paraId="74FD4D23" w14:textId="0B9F8B88" w:rsidR="00025EF6" w:rsidRPr="006663DB" w:rsidRDefault="00904C94" w:rsidP="00491C4A">
      <w:pPr>
        <w:spacing w:after="0" w:line="276" w:lineRule="auto"/>
        <w:rPr>
          <w:rFonts w:ascii="Times New Roman" w:hAnsi="Times New Roman" w:cs="Times New Roman"/>
          <w:sz w:val="28"/>
          <w:szCs w:val="28"/>
          <w:lang w:val="ru-RU"/>
        </w:rPr>
      </w:pPr>
      <w:r w:rsidRPr="006663DB">
        <w:rPr>
          <w:rFonts w:ascii="Times New Roman" w:hAnsi="Times New Roman" w:cs="Times New Roman"/>
          <w:noProof/>
          <w:sz w:val="28"/>
          <w:szCs w:val="28"/>
        </w:rPr>
        <w:drawing>
          <wp:inline distT="0" distB="0" distL="0" distR="0" wp14:anchorId="2E49EC31" wp14:editId="64B1949F">
            <wp:extent cx="6962140" cy="26689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62140" cy="2668905"/>
                    </a:xfrm>
                    <a:prstGeom prst="rect">
                      <a:avLst/>
                    </a:prstGeom>
                  </pic:spPr>
                </pic:pic>
              </a:graphicData>
            </a:graphic>
          </wp:inline>
        </w:drawing>
      </w:r>
    </w:p>
    <w:p w14:paraId="4928FB0E" w14:textId="0618AA12" w:rsidR="00E84584" w:rsidRPr="00E84584" w:rsidRDefault="00742E39" w:rsidP="00491C4A">
      <w:pPr>
        <w:pStyle w:val="a3"/>
        <w:numPr>
          <w:ilvl w:val="0"/>
          <w:numId w:val="4"/>
        </w:numPr>
        <w:spacing w:after="0" w:line="276" w:lineRule="auto"/>
        <w:ind w:left="0" w:firstLine="0"/>
        <w:rPr>
          <w:rFonts w:ascii="Times New Roman" w:hAnsi="Times New Roman" w:cs="Times New Roman"/>
          <w:sz w:val="28"/>
          <w:szCs w:val="28"/>
        </w:rPr>
      </w:pPr>
      <w:r w:rsidRPr="006663DB">
        <w:rPr>
          <w:rFonts w:ascii="Times New Roman" w:hAnsi="Times New Roman" w:cs="Times New Roman"/>
          <w:b/>
          <w:bCs/>
          <w:i/>
          <w:iCs/>
          <w:sz w:val="28"/>
          <w:szCs w:val="28"/>
        </w:rPr>
        <w:t xml:space="preserve">ADC </w:t>
      </w:r>
      <w:r>
        <w:rPr>
          <w:rFonts w:ascii="Times New Roman" w:hAnsi="Times New Roman" w:cs="Times New Roman"/>
          <w:b/>
          <w:bCs/>
          <w:i/>
          <w:iCs/>
          <w:sz w:val="28"/>
          <w:szCs w:val="28"/>
        </w:rPr>
        <w:t xml:space="preserve">Department - </w:t>
      </w:r>
      <w:r>
        <w:rPr>
          <w:rFonts w:ascii="Times New Roman" w:hAnsi="Times New Roman" w:cs="Times New Roman"/>
          <w:sz w:val="28"/>
          <w:szCs w:val="28"/>
        </w:rPr>
        <w:t>in</w:t>
      </w:r>
      <w:r w:rsidRPr="00742E39">
        <w:rPr>
          <w:rFonts w:ascii="Times New Roman" w:hAnsi="Times New Roman" w:cs="Times New Roman"/>
          <w:sz w:val="28"/>
          <w:szCs w:val="28"/>
        </w:rPr>
        <w:t xml:space="preserve"> the ADC department menu, it is necessary to set users as Department Headers in the Head FQN field of the corresponding department</w:t>
      </w:r>
      <w:r>
        <w:rPr>
          <w:rFonts w:ascii="Times New Roman" w:hAnsi="Times New Roman" w:cs="Times New Roman"/>
          <w:sz w:val="28"/>
          <w:szCs w:val="28"/>
        </w:rPr>
        <w:t xml:space="preserve"> </w:t>
      </w:r>
      <w:r w:rsidR="00CC6B34">
        <w:rPr>
          <w:noProof/>
        </w:rPr>
        <w:drawing>
          <wp:inline distT="0" distB="0" distL="0" distR="0" wp14:anchorId="300249C2" wp14:editId="65225162">
            <wp:extent cx="6962140" cy="2604770"/>
            <wp:effectExtent l="0" t="0" r="0" b="5080"/>
            <wp:docPr id="24" name="Рисунок 24" descr="Изображение выглядит как текст,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 снимок экрана, внутренний&#10;&#10;Автоматически созданное описание"/>
                    <pic:cNvPicPr/>
                  </pic:nvPicPr>
                  <pic:blipFill>
                    <a:blip r:embed="rId16"/>
                    <a:stretch>
                      <a:fillRect/>
                    </a:stretch>
                  </pic:blipFill>
                  <pic:spPr>
                    <a:xfrm>
                      <a:off x="0" y="0"/>
                      <a:ext cx="6962140" cy="2604770"/>
                    </a:xfrm>
                    <a:prstGeom prst="rect">
                      <a:avLst/>
                    </a:prstGeom>
                  </pic:spPr>
                </pic:pic>
              </a:graphicData>
            </a:graphic>
          </wp:inline>
        </w:drawing>
      </w:r>
    </w:p>
    <w:p w14:paraId="15F98CF2" w14:textId="3786CB10" w:rsidR="00020F82" w:rsidRPr="006663DB" w:rsidRDefault="00025EF6" w:rsidP="00491C4A">
      <w:pPr>
        <w:pStyle w:val="a3"/>
        <w:numPr>
          <w:ilvl w:val="0"/>
          <w:numId w:val="4"/>
        </w:numPr>
        <w:spacing w:after="0" w:line="276" w:lineRule="auto"/>
        <w:ind w:left="0" w:firstLine="0"/>
        <w:rPr>
          <w:rFonts w:ascii="Times New Roman" w:hAnsi="Times New Roman" w:cs="Times New Roman"/>
          <w:sz w:val="28"/>
          <w:szCs w:val="28"/>
        </w:rPr>
      </w:pPr>
      <w:r w:rsidRPr="006663DB">
        <w:rPr>
          <w:rFonts w:ascii="Times New Roman" w:hAnsi="Times New Roman" w:cs="Times New Roman"/>
          <w:b/>
          <w:bCs/>
          <w:i/>
          <w:iCs/>
          <w:sz w:val="28"/>
          <w:szCs w:val="28"/>
        </w:rPr>
        <w:lastRenderedPageBreak/>
        <w:t xml:space="preserve">ADC Roles </w:t>
      </w:r>
      <w:r w:rsidR="00947EBA" w:rsidRPr="006663DB">
        <w:rPr>
          <w:rFonts w:ascii="Times New Roman" w:hAnsi="Times New Roman" w:cs="Times New Roman"/>
          <w:sz w:val="28"/>
          <w:szCs w:val="28"/>
        </w:rPr>
        <w:t xml:space="preserve">bind users to those roles that are used in new processes. </w:t>
      </w:r>
      <w:r w:rsidR="00491C4A" w:rsidRPr="00491C4A">
        <w:rPr>
          <w:rFonts w:ascii="Times New Roman" w:hAnsi="Times New Roman" w:cs="Times New Roman"/>
          <w:sz w:val="28"/>
          <w:szCs w:val="28"/>
        </w:rPr>
        <w:t>If the role is static, you need to configure users in this role</w:t>
      </w:r>
      <w:r w:rsidR="00020F82" w:rsidRPr="006663DB">
        <w:rPr>
          <w:rFonts w:ascii="Times New Roman" w:hAnsi="Times New Roman" w:cs="Times New Roman"/>
          <w:noProof/>
          <w:sz w:val="28"/>
          <w:szCs w:val="28"/>
        </w:rPr>
        <w:drawing>
          <wp:inline distT="0" distB="0" distL="0" distR="0" wp14:anchorId="5A81B98C" wp14:editId="5B8742C2">
            <wp:extent cx="6962140" cy="266509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62140" cy="2665095"/>
                    </a:xfrm>
                    <a:prstGeom prst="rect">
                      <a:avLst/>
                    </a:prstGeom>
                  </pic:spPr>
                </pic:pic>
              </a:graphicData>
            </a:graphic>
          </wp:inline>
        </w:drawing>
      </w:r>
    </w:p>
    <w:p w14:paraId="177F1247" w14:textId="270C34F4" w:rsidR="00020F82" w:rsidRPr="006663DB" w:rsidRDefault="00947EBA"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t>If the role is dynamic, the role will be installed automatically in the User List.</w:t>
      </w:r>
    </w:p>
    <w:p w14:paraId="79FF4193" w14:textId="5EF13D08" w:rsidR="00277B80" w:rsidRPr="006663DB" w:rsidRDefault="00277B80"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t>You can clarify the required Description Roles for each process by going to the ADC Process menu and selecting the required process.</w:t>
      </w:r>
    </w:p>
    <w:p w14:paraId="4AE434D5" w14:textId="77777777" w:rsidR="00277B80" w:rsidRPr="006663DB" w:rsidRDefault="00277B80"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t>Roles required for the New ID Request Process</w:t>
      </w:r>
    </w:p>
    <w:p w14:paraId="10396D1C" w14:textId="342D5A0B" w:rsidR="00AE2A38" w:rsidRPr="006663DB" w:rsidRDefault="00AE2A38" w:rsidP="00491C4A">
      <w:pPr>
        <w:spacing w:after="0" w:line="276" w:lineRule="auto"/>
        <w:rPr>
          <w:rFonts w:ascii="Times New Roman" w:hAnsi="Times New Roman" w:cs="Times New Roman"/>
          <w:sz w:val="28"/>
          <w:szCs w:val="28"/>
        </w:rPr>
      </w:pPr>
      <w:r w:rsidRPr="006663DB">
        <w:rPr>
          <w:rFonts w:ascii="Times New Roman" w:hAnsi="Times New Roman" w:cs="Times New Roman"/>
          <w:noProof/>
          <w:sz w:val="28"/>
          <w:szCs w:val="28"/>
        </w:rPr>
        <w:drawing>
          <wp:inline distT="0" distB="0" distL="0" distR="0" wp14:anchorId="6F0EB26C" wp14:editId="32D4BD23">
            <wp:extent cx="6896100" cy="26104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949"/>
                    <a:stretch/>
                  </pic:blipFill>
                  <pic:spPr bwMode="auto">
                    <a:xfrm>
                      <a:off x="0" y="0"/>
                      <a:ext cx="6896100" cy="2610485"/>
                    </a:xfrm>
                    <a:prstGeom prst="rect">
                      <a:avLst/>
                    </a:prstGeom>
                    <a:ln>
                      <a:noFill/>
                    </a:ln>
                    <a:extLst>
                      <a:ext uri="{53640926-AAD7-44D8-BBD7-CCE9431645EC}">
                        <a14:shadowObscured xmlns:a14="http://schemas.microsoft.com/office/drawing/2010/main"/>
                      </a:ext>
                    </a:extLst>
                  </pic:spPr>
                </pic:pic>
              </a:graphicData>
            </a:graphic>
          </wp:inline>
        </w:drawing>
      </w:r>
    </w:p>
    <w:p w14:paraId="4EC3E590" w14:textId="538FBF2B" w:rsidR="00020F82" w:rsidRPr="006663DB" w:rsidRDefault="00277B80" w:rsidP="00491C4A">
      <w:pPr>
        <w:pStyle w:val="a3"/>
        <w:spacing w:after="0" w:line="276" w:lineRule="auto"/>
        <w:ind w:left="0"/>
        <w:rPr>
          <w:rFonts w:ascii="Times New Roman" w:hAnsi="Times New Roman" w:cs="Times New Roman"/>
          <w:sz w:val="28"/>
          <w:szCs w:val="28"/>
        </w:rPr>
      </w:pPr>
      <w:r w:rsidRPr="006663DB">
        <w:rPr>
          <w:rFonts w:ascii="Times New Roman" w:hAnsi="Times New Roman" w:cs="Times New Roman"/>
          <w:sz w:val="28"/>
          <w:szCs w:val="28"/>
        </w:rPr>
        <w:lastRenderedPageBreak/>
        <w:t xml:space="preserve">For the ID Recertification Process, the required roles will </w:t>
      </w:r>
      <w:proofErr w:type="gramStart"/>
      <w:r w:rsidRPr="006663DB">
        <w:rPr>
          <w:rFonts w:ascii="Times New Roman" w:hAnsi="Times New Roman" w:cs="Times New Roman"/>
          <w:sz w:val="28"/>
          <w:szCs w:val="28"/>
        </w:rPr>
        <w:t>be located in</w:t>
      </w:r>
      <w:proofErr w:type="gramEnd"/>
      <w:r w:rsidRPr="006663DB">
        <w:rPr>
          <w:rFonts w:ascii="Times New Roman" w:hAnsi="Times New Roman" w:cs="Times New Roman"/>
          <w:sz w:val="28"/>
          <w:szCs w:val="28"/>
        </w:rPr>
        <w:t xml:space="preserve"> two applications: </w:t>
      </w:r>
      <w:proofErr w:type="spellStart"/>
      <w:r w:rsidRPr="006663DB">
        <w:rPr>
          <w:rFonts w:ascii="Times New Roman" w:hAnsi="Times New Roman" w:cs="Times New Roman"/>
          <w:sz w:val="28"/>
          <w:szCs w:val="28"/>
        </w:rPr>
        <w:t>IDRecertificationSubProcess</w:t>
      </w:r>
      <w:proofErr w:type="spellEnd"/>
      <w:r w:rsidRPr="006663DB">
        <w:rPr>
          <w:rFonts w:ascii="Times New Roman" w:hAnsi="Times New Roman" w:cs="Times New Roman"/>
          <w:sz w:val="28"/>
          <w:szCs w:val="28"/>
        </w:rPr>
        <w:t xml:space="preserve"> and </w:t>
      </w:r>
      <w:proofErr w:type="spellStart"/>
      <w:r w:rsidRPr="006663DB">
        <w:rPr>
          <w:rFonts w:ascii="Times New Roman" w:hAnsi="Times New Roman" w:cs="Times New Roman"/>
          <w:sz w:val="28"/>
          <w:szCs w:val="28"/>
        </w:rPr>
        <w:t>IDRecertification</w:t>
      </w:r>
      <w:proofErr w:type="spellEnd"/>
      <w:r w:rsidRPr="006663DB">
        <w:rPr>
          <w:rFonts w:ascii="Times New Roman" w:hAnsi="Times New Roman" w:cs="Times New Roman"/>
          <w:sz w:val="28"/>
          <w:szCs w:val="28"/>
        </w:rPr>
        <w:t>.</w:t>
      </w:r>
      <w:r w:rsidR="00AE2A38" w:rsidRPr="006663DB">
        <w:rPr>
          <w:rFonts w:ascii="Times New Roman" w:hAnsi="Times New Roman" w:cs="Times New Roman"/>
          <w:noProof/>
          <w:sz w:val="28"/>
          <w:szCs w:val="28"/>
        </w:rPr>
        <w:drawing>
          <wp:inline distT="0" distB="0" distL="0" distR="0" wp14:anchorId="00D13F2B" wp14:editId="027BF17F">
            <wp:extent cx="6962140" cy="22225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62140" cy="2222500"/>
                    </a:xfrm>
                    <a:prstGeom prst="rect">
                      <a:avLst/>
                    </a:prstGeom>
                  </pic:spPr>
                </pic:pic>
              </a:graphicData>
            </a:graphic>
          </wp:inline>
        </w:drawing>
      </w:r>
    </w:p>
    <w:p w14:paraId="0084BB68" w14:textId="7F16242C" w:rsidR="000F4886" w:rsidRPr="006663DB" w:rsidRDefault="000F4886" w:rsidP="00491C4A">
      <w:pPr>
        <w:pStyle w:val="a3"/>
        <w:spacing w:after="0" w:line="276" w:lineRule="auto"/>
        <w:ind w:left="0"/>
        <w:rPr>
          <w:rFonts w:ascii="Times New Roman" w:hAnsi="Times New Roman" w:cs="Times New Roman"/>
          <w:sz w:val="28"/>
          <w:szCs w:val="28"/>
        </w:rPr>
      </w:pPr>
    </w:p>
    <w:p w14:paraId="0F76B050" w14:textId="5908F3A6" w:rsidR="000F4886" w:rsidRPr="006663DB" w:rsidRDefault="000F4886" w:rsidP="00491C4A">
      <w:pPr>
        <w:pStyle w:val="a3"/>
        <w:spacing w:after="0" w:line="276" w:lineRule="auto"/>
        <w:ind w:left="0"/>
        <w:rPr>
          <w:rFonts w:ascii="Times New Roman" w:hAnsi="Times New Roman" w:cs="Times New Roman"/>
          <w:sz w:val="28"/>
          <w:szCs w:val="28"/>
        </w:rPr>
      </w:pPr>
      <w:r w:rsidRPr="006663DB">
        <w:rPr>
          <w:rFonts w:ascii="Times New Roman" w:hAnsi="Times New Roman" w:cs="Times New Roman"/>
          <w:noProof/>
          <w:sz w:val="28"/>
          <w:szCs w:val="28"/>
        </w:rPr>
        <w:drawing>
          <wp:inline distT="0" distB="0" distL="0" distR="0" wp14:anchorId="47781320" wp14:editId="5856B75D">
            <wp:extent cx="6962140" cy="3206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62140" cy="3206750"/>
                    </a:xfrm>
                    <a:prstGeom prst="rect">
                      <a:avLst/>
                    </a:prstGeom>
                  </pic:spPr>
                </pic:pic>
              </a:graphicData>
            </a:graphic>
          </wp:inline>
        </w:drawing>
      </w:r>
    </w:p>
    <w:p w14:paraId="13C8FFDD" w14:textId="609FC5DB" w:rsidR="00904C94" w:rsidRPr="006663DB" w:rsidRDefault="00277B80" w:rsidP="00491C4A">
      <w:pPr>
        <w:pStyle w:val="a3"/>
        <w:spacing w:after="0" w:line="276" w:lineRule="auto"/>
        <w:ind w:left="0"/>
        <w:rPr>
          <w:rFonts w:ascii="Times New Roman" w:hAnsi="Times New Roman" w:cs="Times New Roman"/>
          <w:sz w:val="28"/>
          <w:szCs w:val="28"/>
        </w:rPr>
      </w:pPr>
      <w:r w:rsidRPr="006663DB">
        <w:rPr>
          <w:rFonts w:ascii="Times New Roman" w:hAnsi="Times New Roman" w:cs="Times New Roman"/>
          <w:sz w:val="28"/>
          <w:szCs w:val="28"/>
        </w:rPr>
        <w:t>Roles required for ID ticket and Password Management Process</w:t>
      </w:r>
    </w:p>
    <w:p w14:paraId="520B1332" w14:textId="30676508" w:rsidR="000F4886" w:rsidRPr="006663DB" w:rsidRDefault="000F4886" w:rsidP="00491C4A">
      <w:pPr>
        <w:pStyle w:val="a3"/>
        <w:spacing w:after="0" w:line="276" w:lineRule="auto"/>
        <w:ind w:left="0"/>
        <w:rPr>
          <w:rFonts w:ascii="Times New Roman" w:hAnsi="Times New Roman" w:cs="Times New Roman"/>
          <w:sz w:val="28"/>
          <w:szCs w:val="28"/>
        </w:rPr>
      </w:pPr>
      <w:r w:rsidRPr="006663DB">
        <w:rPr>
          <w:rFonts w:ascii="Times New Roman" w:hAnsi="Times New Roman" w:cs="Times New Roman"/>
          <w:noProof/>
          <w:sz w:val="28"/>
          <w:szCs w:val="28"/>
        </w:rPr>
        <w:lastRenderedPageBreak/>
        <w:drawing>
          <wp:inline distT="0" distB="0" distL="0" distR="0" wp14:anchorId="099BA313" wp14:editId="1366C801">
            <wp:extent cx="6962140" cy="28098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62140" cy="2809875"/>
                    </a:xfrm>
                    <a:prstGeom prst="rect">
                      <a:avLst/>
                    </a:prstGeom>
                  </pic:spPr>
                </pic:pic>
              </a:graphicData>
            </a:graphic>
          </wp:inline>
        </w:drawing>
      </w:r>
    </w:p>
    <w:p w14:paraId="34DD499C" w14:textId="77777777" w:rsidR="00025EF6" w:rsidRPr="006663DB" w:rsidRDefault="00025EF6" w:rsidP="00491C4A">
      <w:pPr>
        <w:pStyle w:val="1"/>
        <w:spacing w:before="0"/>
        <w:ind w:firstLine="0"/>
        <w:rPr>
          <w:rFonts w:ascii="Times New Roman" w:hAnsi="Times New Roman" w:cs="Times New Roman"/>
          <w:b w:val="0"/>
          <w:bCs/>
          <w:sz w:val="28"/>
          <w:szCs w:val="28"/>
        </w:rPr>
      </w:pPr>
      <w:bookmarkStart w:id="6" w:name="_Toc83939623"/>
      <w:r w:rsidRPr="006663DB">
        <w:rPr>
          <w:rFonts w:ascii="Times New Roman" w:hAnsi="Times New Roman" w:cs="Times New Roman"/>
          <w:b w:val="0"/>
          <w:bCs/>
          <w:sz w:val="28"/>
          <w:szCs w:val="28"/>
        </w:rPr>
        <w:t>ADC IM Platform</w:t>
      </w:r>
      <w:bookmarkEnd w:id="6"/>
    </w:p>
    <w:p w14:paraId="159F2DEB" w14:textId="77777777" w:rsidR="00491C4A" w:rsidRDefault="00491C4A" w:rsidP="00491C4A">
      <w:pPr>
        <w:spacing w:after="0" w:line="276" w:lineRule="auto"/>
        <w:rPr>
          <w:rFonts w:ascii="Times New Roman" w:hAnsi="Times New Roman" w:cs="Times New Roman"/>
          <w:color w:val="0D0D0D" w:themeColor="text1" w:themeTint="F2"/>
          <w:sz w:val="28"/>
          <w:szCs w:val="28"/>
        </w:rPr>
      </w:pPr>
      <w:r w:rsidRPr="00491C4A">
        <w:rPr>
          <w:rFonts w:ascii="Times New Roman" w:hAnsi="Times New Roman" w:cs="Times New Roman"/>
          <w:color w:val="0D0D0D" w:themeColor="text1" w:themeTint="F2"/>
          <w:sz w:val="28"/>
          <w:szCs w:val="28"/>
        </w:rPr>
        <w:t>This section will discuss how the ADC IM Platform menu works and the settings that need to be made before starting processes.</w:t>
      </w:r>
    </w:p>
    <w:p w14:paraId="3BB5A4F0" w14:textId="1A9D0A41" w:rsidR="00E22C04" w:rsidRPr="006663DB" w:rsidRDefault="00277B80" w:rsidP="00491C4A">
      <w:pPr>
        <w:spacing w:after="0" w:line="276" w:lineRule="auto"/>
        <w:rPr>
          <w:rFonts w:ascii="Times New Roman" w:hAnsi="Times New Roman" w:cs="Times New Roman"/>
          <w:color w:val="0D0D0D" w:themeColor="text1" w:themeTint="F2"/>
          <w:sz w:val="28"/>
          <w:szCs w:val="28"/>
        </w:rPr>
      </w:pPr>
      <w:r w:rsidRPr="006663DB">
        <w:rPr>
          <w:rFonts w:ascii="Times New Roman" w:hAnsi="Times New Roman" w:cs="Times New Roman"/>
          <w:color w:val="0D0D0D" w:themeColor="text1" w:themeTint="F2"/>
          <w:sz w:val="28"/>
          <w:szCs w:val="28"/>
        </w:rPr>
        <w:t>The ADC IM Platform menu consists of three sections: ADC IM, ID Management and Configuration.</w:t>
      </w:r>
    </w:p>
    <w:p w14:paraId="45F0F353" w14:textId="77777777" w:rsidR="006A3D65" w:rsidRDefault="006A3D65" w:rsidP="00491C4A">
      <w:pPr>
        <w:spacing w:after="0" w:line="276" w:lineRule="auto"/>
        <w:rPr>
          <w:rFonts w:ascii="Times New Roman" w:hAnsi="Times New Roman" w:cs="Times New Roman"/>
          <w:color w:val="0D0D0D" w:themeColor="text1" w:themeTint="F2"/>
          <w:sz w:val="28"/>
          <w:szCs w:val="28"/>
        </w:rPr>
      </w:pPr>
    </w:p>
    <w:p w14:paraId="77CDA8ED" w14:textId="73FCD7D5" w:rsidR="00277B80" w:rsidRPr="006663DB" w:rsidRDefault="006A3D65" w:rsidP="00491C4A">
      <w:pPr>
        <w:spacing w:after="0" w:line="276" w:lineRule="auto"/>
        <w:rPr>
          <w:rFonts w:ascii="Times New Roman" w:hAnsi="Times New Roman" w:cs="Times New Roman"/>
          <w:color w:val="0D0D0D" w:themeColor="text1" w:themeTint="F2"/>
          <w:sz w:val="28"/>
          <w:szCs w:val="28"/>
        </w:rPr>
      </w:pPr>
      <w:r w:rsidRPr="006663DB">
        <w:rPr>
          <w:rFonts w:ascii="Times New Roman" w:hAnsi="Times New Roman" w:cs="Times New Roman"/>
          <w:noProof/>
          <w:sz w:val="28"/>
          <w:szCs w:val="28"/>
        </w:rPr>
        <w:drawing>
          <wp:anchor distT="0" distB="0" distL="114300" distR="114300" simplePos="0" relativeHeight="251658240" behindDoc="1" locked="0" layoutInCell="1" allowOverlap="1" wp14:anchorId="4CD24CDE" wp14:editId="61D2EDE2">
            <wp:simplePos x="0" y="0"/>
            <wp:positionH relativeFrom="page">
              <wp:posOffset>400050</wp:posOffset>
            </wp:positionH>
            <wp:positionV relativeFrom="paragraph">
              <wp:posOffset>48895</wp:posOffset>
            </wp:positionV>
            <wp:extent cx="663575" cy="1485900"/>
            <wp:effectExtent l="304800" t="304800" r="327025" b="323850"/>
            <wp:wrapTight wrapText="bothSides">
              <wp:wrapPolygon edited="0">
                <wp:start x="0" y="-4431"/>
                <wp:lineTo x="-9922" y="-3877"/>
                <wp:lineTo x="-9301" y="22985"/>
                <wp:lineTo x="-1240" y="25477"/>
                <wp:lineTo x="-620" y="26031"/>
                <wp:lineTo x="17363" y="26031"/>
                <wp:lineTo x="17983" y="25477"/>
                <wp:lineTo x="29144" y="22708"/>
                <wp:lineTo x="31625" y="18277"/>
                <wp:lineTo x="31625" y="554"/>
                <wp:lineTo x="25424" y="-3600"/>
                <wp:lineTo x="24804" y="-4431"/>
                <wp:lineTo x="0" y="-4431"/>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3575" cy="14859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77B80" w:rsidRPr="006663DB">
        <w:rPr>
          <w:rFonts w:ascii="Times New Roman" w:hAnsi="Times New Roman" w:cs="Times New Roman"/>
          <w:color w:val="0D0D0D" w:themeColor="text1" w:themeTint="F2"/>
          <w:sz w:val="28"/>
          <w:szCs w:val="28"/>
        </w:rPr>
        <w:t xml:space="preserve">The </w:t>
      </w:r>
      <w:r w:rsidR="00277B80" w:rsidRPr="006663DB">
        <w:rPr>
          <w:rFonts w:ascii="Times New Roman" w:hAnsi="Times New Roman" w:cs="Times New Roman"/>
          <w:b/>
          <w:bCs/>
          <w:color w:val="0D0D0D" w:themeColor="text1" w:themeTint="F2"/>
          <w:sz w:val="28"/>
          <w:szCs w:val="28"/>
        </w:rPr>
        <w:t>ADC IM</w:t>
      </w:r>
      <w:r w:rsidR="00277B80" w:rsidRPr="006663DB">
        <w:rPr>
          <w:rFonts w:ascii="Times New Roman" w:hAnsi="Times New Roman" w:cs="Times New Roman"/>
          <w:color w:val="0D0D0D" w:themeColor="text1" w:themeTint="F2"/>
          <w:sz w:val="28"/>
          <w:szCs w:val="28"/>
        </w:rPr>
        <w:t xml:space="preserve"> contains a worksheet with current tasks by process.</w:t>
      </w:r>
    </w:p>
    <w:p w14:paraId="06E744FA" w14:textId="77777777" w:rsidR="00277B80" w:rsidRPr="006663DB" w:rsidRDefault="00277B80" w:rsidP="00491C4A">
      <w:pPr>
        <w:spacing w:after="0" w:line="276" w:lineRule="auto"/>
        <w:rPr>
          <w:rFonts w:ascii="Times New Roman" w:hAnsi="Times New Roman" w:cs="Times New Roman"/>
          <w:color w:val="0D0D0D" w:themeColor="text1" w:themeTint="F2"/>
          <w:sz w:val="28"/>
          <w:szCs w:val="28"/>
        </w:rPr>
      </w:pPr>
      <w:r w:rsidRPr="006663DB">
        <w:rPr>
          <w:rFonts w:ascii="Times New Roman" w:hAnsi="Times New Roman" w:cs="Times New Roman"/>
          <w:color w:val="0D0D0D" w:themeColor="text1" w:themeTint="F2"/>
          <w:sz w:val="28"/>
          <w:szCs w:val="28"/>
        </w:rPr>
        <w:t xml:space="preserve">In </w:t>
      </w:r>
      <w:r w:rsidRPr="006663DB">
        <w:rPr>
          <w:rFonts w:ascii="Times New Roman" w:hAnsi="Times New Roman" w:cs="Times New Roman"/>
          <w:b/>
          <w:bCs/>
          <w:color w:val="0D0D0D" w:themeColor="text1" w:themeTint="F2"/>
          <w:sz w:val="28"/>
          <w:szCs w:val="28"/>
        </w:rPr>
        <w:t>ID Management</w:t>
      </w:r>
      <w:r w:rsidRPr="006663DB">
        <w:rPr>
          <w:rFonts w:ascii="Times New Roman" w:hAnsi="Times New Roman" w:cs="Times New Roman"/>
          <w:color w:val="0D0D0D" w:themeColor="text1" w:themeTint="F2"/>
          <w:sz w:val="28"/>
          <w:szCs w:val="28"/>
        </w:rPr>
        <w:t xml:space="preserve"> is available only for RSD ID Admin - sees completely all systems and Maintainers - has access only to his systems by which he is assigned as Maintainer.</w:t>
      </w:r>
    </w:p>
    <w:p w14:paraId="1A6B5FB7" w14:textId="2E4E7B63" w:rsidR="00E22C04" w:rsidRPr="006663DB" w:rsidRDefault="001915D5" w:rsidP="00491C4A">
      <w:pPr>
        <w:spacing w:after="0" w:line="276" w:lineRule="auto"/>
        <w:rPr>
          <w:rFonts w:ascii="Times New Roman" w:hAnsi="Times New Roman" w:cs="Times New Roman"/>
          <w:color w:val="0D0D0D" w:themeColor="text1" w:themeTint="F2"/>
          <w:sz w:val="28"/>
          <w:szCs w:val="28"/>
        </w:rPr>
      </w:pPr>
      <w:r w:rsidRPr="006663DB">
        <w:rPr>
          <w:rFonts w:ascii="Times New Roman" w:hAnsi="Times New Roman" w:cs="Times New Roman"/>
          <w:color w:val="0D0D0D" w:themeColor="text1" w:themeTint="F2"/>
          <w:sz w:val="28"/>
          <w:szCs w:val="28"/>
        </w:rPr>
        <w:t>The Configuration section is available for configuring only RSD ID Admin</w:t>
      </w:r>
    </w:p>
    <w:p w14:paraId="13E04F39" w14:textId="77777777" w:rsidR="001915D5" w:rsidRPr="006663DB" w:rsidRDefault="001915D5" w:rsidP="00491C4A">
      <w:pPr>
        <w:spacing w:after="0" w:line="276" w:lineRule="auto"/>
        <w:rPr>
          <w:rFonts w:ascii="Times New Roman" w:hAnsi="Times New Roman" w:cs="Times New Roman"/>
          <w:color w:val="0D0D0D" w:themeColor="text1" w:themeTint="F2"/>
          <w:sz w:val="28"/>
          <w:szCs w:val="28"/>
        </w:rPr>
      </w:pPr>
    </w:p>
    <w:p w14:paraId="1415FF00" w14:textId="7CF2719F" w:rsidR="00596612" w:rsidRPr="006663DB" w:rsidRDefault="00596612" w:rsidP="00491C4A">
      <w:pPr>
        <w:pStyle w:val="2"/>
        <w:spacing w:before="0" w:line="276" w:lineRule="auto"/>
        <w:rPr>
          <w:rFonts w:ascii="Times New Roman" w:hAnsi="Times New Roman" w:cs="Times New Roman"/>
          <w:b/>
          <w:bCs/>
          <w:color w:val="2F5496" w:themeColor="accent5" w:themeShade="BF"/>
          <w:sz w:val="28"/>
          <w:szCs w:val="28"/>
        </w:rPr>
      </w:pPr>
      <w:bookmarkStart w:id="7" w:name="_Toc83939624"/>
      <w:r w:rsidRPr="006663DB">
        <w:rPr>
          <w:rFonts w:ascii="Times New Roman" w:hAnsi="Times New Roman" w:cs="Times New Roman"/>
          <w:b/>
          <w:bCs/>
          <w:color w:val="2F5496" w:themeColor="accent5" w:themeShade="BF"/>
          <w:sz w:val="28"/>
          <w:szCs w:val="28"/>
        </w:rPr>
        <w:t>Configuration menu</w:t>
      </w:r>
      <w:bookmarkEnd w:id="7"/>
    </w:p>
    <w:p w14:paraId="51ED8A3C" w14:textId="77777777" w:rsidR="001915D5" w:rsidRPr="006663DB" w:rsidRDefault="001915D5"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t>In the Configuration menu, the administrator needs to enter the settings for working with processes, namely the Lookup Data and System Maintainer.</w:t>
      </w:r>
    </w:p>
    <w:p w14:paraId="59136383" w14:textId="77777777" w:rsidR="001915D5" w:rsidRPr="006663DB" w:rsidRDefault="001915D5"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t>Let's consider the individual settings for each process.</w:t>
      </w:r>
    </w:p>
    <w:p w14:paraId="49F50242" w14:textId="4EDB95EC" w:rsidR="00D74247" w:rsidRPr="006663DB" w:rsidRDefault="003E7663" w:rsidP="00491C4A">
      <w:pPr>
        <w:pStyle w:val="3"/>
        <w:rPr>
          <w:rFonts w:ascii="Times New Roman" w:hAnsi="Times New Roman" w:cs="Times New Roman"/>
          <w:b/>
          <w:bCs/>
          <w:sz w:val="28"/>
          <w:szCs w:val="28"/>
        </w:rPr>
      </w:pPr>
      <w:bookmarkStart w:id="8" w:name="_Toc83939625"/>
      <w:r w:rsidRPr="006663DB">
        <w:rPr>
          <w:rFonts w:ascii="Times New Roman" w:hAnsi="Times New Roman" w:cs="Times New Roman"/>
          <w:bCs/>
          <w:sz w:val="28"/>
          <w:szCs w:val="28"/>
        </w:rPr>
        <w:t>New ID Request Process</w:t>
      </w:r>
      <w:bookmarkEnd w:id="8"/>
    </w:p>
    <w:p w14:paraId="2DC4B721" w14:textId="77777777" w:rsidR="006A3D65" w:rsidRDefault="001915D5" w:rsidP="00491C4A">
      <w:pPr>
        <w:pStyle w:val="a3"/>
        <w:numPr>
          <w:ilvl w:val="0"/>
          <w:numId w:val="5"/>
        </w:numPr>
        <w:spacing w:after="0" w:line="276" w:lineRule="auto"/>
        <w:ind w:left="0" w:firstLine="0"/>
        <w:rPr>
          <w:rFonts w:ascii="Times New Roman" w:hAnsi="Times New Roman" w:cs="Times New Roman"/>
          <w:sz w:val="28"/>
          <w:szCs w:val="28"/>
        </w:rPr>
      </w:pPr>
      <w:r w:rsidRPr="006663DB">
        <w:rPr>
          <w:rFonts w:ascii="Times New Roman" w:hAnsi="Times New Roman" w:cs="Times New Roman"/>
          <w:sz w:val="28"/>
          <w:szCs w:val="28"/>
        </w:rPr>
        <w:t>In the Lookup Data section there are five tabs that must be filled in once for the New ID Request Process.</w:t>
      </w:r>
    </w:p>
    <w:p w14:paraId="72EB0628" w14:textId="69138AE7" w:rsidR="00954970" w:rsidRPr="006A3D65" w:rsidRDefault="00954970" w:rsidP="006A3D65">
      <w:pPr>
        <w:spacing w:after="0" w:line="276" w:lineRule="auto"/>
        <w:rPr>
          <w:rFonts w:ascii="Times New Roman" w:hAnsi="Times New Roman" w:cs="Times New Roman"/>
          <w:sz w:val="28"/>
          <w:szCs w:val="28"/>
        </w:rPr>
      </w:pPr>
      <w:r w:rsidRPr="006663DB">
        <w:rPr>
          <w:noProof/>
          <w:lang w:val="ru-RU"/>
        </w:rPr>
        <w:lastRenderedPageBreak/>
        <w:drawing>
          <wp:inline distT="0" distB="0" distL="0" distR="0" wp14:anchorId="4F1C7CFD" wp14:editId="01FBB9E6">
            <wp:extent cx="6962140" cy="2057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62140" cy="2057400"/>
                    </a:xfrm>
                    <a:prstGeom prst="rect">
                      <a:avLst/>
                    </a:prstGeom>
                  </pic:spPr>
                </pic:pic>
              </a:graphicData>
            </a:graphic>
          </wp:inline>
        </w:drawing>
      </w:r>
    </w:p>
    <w:p w14:paraId="081DE089" w14:textId="77777777" w:rsidR="001915D5" w:rsidRPr="006663DB" w:rsidRDefault="001915D5" w:rsidP="00491C4A">
      <w:pPr>
        <w:pStyle w:val="a3"/>
        <w:numPr>
          <w:ilvl w:val="0"/>
          <w:numId w:val="5"/>
        </w:numPr>
        <w:spacing w:after="0" w:line="276" w:lineRule="auto"/>
        <w:ind w:left="0" w:firstLine="0"/>
        <w:rPr>
          <w:rFonts w:ascii="Times New Roman" w:hAnsi="Times New Roman" w:cs="Times New Roman"/>
          <w:sz w:val="28"/>
          <w:szCs w:val="28"/>
        </w:rPr>
      </w:pPr>
      <w:r w:rsidRPr="006663DB">
        <w:rPr>
          <w:rFonts w:ascii="Times New Roman" w:hAnsi="Times New Roman" w:cs="Times New Roman"/>
          <w:sz w:val="28"/>
          <w:szCs w:val="28"/>
        </w:rPr>
        <w:t xml:space="preserve">In the </w:t>
      </w:r>
      <w:r w:rsidRPr="006663DB">
        <w:rPr>
          <w:rFonts w:ascii="Times New Roman" w:hAnsi="Times New Roman" w:cs="Times New Roman"/>
          <w:b/>
          <w:bCs/>
          <w:sz w:val="28"/>
          <w:szCs w:val="28"/>
        </w:rPr>
        <w:t>New Id Type Group tab</w:t>
      </w:r>
      <w:r w:rsidRPr="006663DB">
        <w:rPr>
          <w:rFonts w:ascii="Times New Roman" w:hAnsi="Times New Roman" w:cs="Times New Roman"/>
          <w:sz w:val="28"/>
          <w:szCs w:val="28"/>
        </w:rPr>
        <w:t xml:space="preserve">, specify the names of the Windows / VPN / </w:t>
      </w:r>
      <w:proofErr w:type="spellStart"/>
      <w:r w:rsidRPr="006663DB">
        <w:rPr>
          <w:rFonts w:ascii="Times New Roman" w:hAnsi="Times New Roman" w:cs="Times New Roman"/>
          <w:sz w:val="28"/>
          <w:szCs w:val="28"/>
        </w:rPr>
        <w:t>Mobileiron</w:t>
      </w:r>
      <w:proofErr w:type="spellEnd"/>
      <w:r w:rsidRPr="006663DB">
        <w:rPr>
          <w:rFonts w:ascii="Times New Roman" w:hAnsi="Times New Roman" w:cs="Times New Roman"/>
          <w:sz w:val="28"/>
          <w:szCs w:val="28"/>
        </w:rPr>
        <w:t xml:space="preserve"> and </w:t>
      </w:r>
      <w:proofErr w:type="spellStart"/>
      <w:r w:rsidRPr="006663DB">
        <w:rPr>
          <w:rFonts w:ascii="Times New Roman" w:hAnsi="Times New Roman" w:cs="Times New Roman"/>
          <w:sz w:val="28"/>
          <w:szCs w:val="28"/>
        </w:rPr>
        <w:t>InterfaceID</w:t>
      </w:r>
      <w:proofErr w:type="spellEnd"/>
      <w:r w:rsidRPr="006663DB">
        <w:rPr>
          <w:rFonts w:ascii="Times New Roman" w:hAnsi="Times New Roman" w:cs="Times New Roman"/>
          <w:sz w:val="28"/>
          <w:szCs w:val="28"/>
        </w:rPr>
        <w:t xml:space="preserve"> and Other groups. To record "Windows / VPN / </w:t>
      </w:r>
      <w:proofErr w:type="spellStart"/>
      <w:r w:rsidRPr="006663DB">
        <w:rPr>
          <w:rFonts w:ascii="Times New Roman" w:hAnsi="Times New Roman" w:cs="Times New Roman"/>
          <w:sz w:val="28"/>
          <w:szCs w:val="28"/>
        </w:rPr>
        <w:t>Mobileiron</w:t>
      </w:r>
      <w:proofErr w:type="spellEnd"/>
      <w:r w:rsidRPr="006663DB">
        <w:rPr>
          <w:rFonts w:ascii="Times New Roman" w:hAnsi="Times New Roman" w:cs="Times New Roman"/>
          <w:sz w:val="28"/>
          <w:szCs w:val="28"/>
        </w:rPr>
        <w:t>", you must enter the text of the agreement in the New ID Type</w:t>
      </w:r>
    </w:p>
    <w:p w14:paraId="00EFFCC5" w14:textId="6562532D" w:rsidR="001C5488" w:rsidRPr="006663DB" w:rsidRDefault="001C5488" w:rsidP="00491C4A">
      <w:pPr>
        <w:pStyle w:val="a3"/>
        <w:spacing w:after="0" w:line="276" w:lineRule="auto"/>
        <w:ind w:left="0"/>
        <w:rPr>
          <w:rFonts w:ascii="Times New Roman" w:hAnsi="Times New Roman" w:cs="Times New Roman"/>
          <w:sz w:val="28"/>
          <w:szCs w:val="28"/>
        </w:rPr>
      </w:pPr>
      <w:r w:rsidRPr="006663DB">
        <w:rPr>
          <w:rFonts w:ascii="Times New Roman" w:hAnsi="Times New Roman" w:cs="Times New Roman"/>
          <w:noProof/>
          <w:sz w:val="28"/>
          <w:szCs w:val="28"/>
          <w:lang w:val="ru-RU"/>
        </w:rPr>
        <w:drawing>
          <wp:inline distT="0" distB="0" distL="0" distR="0" wp14:anchorId="2BEDEE31" wp14:editId="0118A475">
            <wp:extent cx="6962140" cy="3733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62140" cy="3733800"/>
                    </a:xfrm>
                    <a:prstGeom prst="rect">
                      <a:avLst/>
                    </a:prstGeom>
                  </pic:spPr>
                </pic:pic>
              </a:graphicData>
            </a:graphic>
          </wp:inline>
        </w:drawing>
      </w:r>
    </w:p>
    <w:p w14:paraId="4F6F2AB4" w14:textId="77777777" w:rsidR="006A3D65" w:rsidRDefault="001915D5" w:rsidP="00491C4A">
      <w:pPr>
        <w:pStyle w:val="a3"/>
        <w:spacing w:after="0" w:line="276" w:lineRule="auto"/>
        <w:ind w:left="0"/>
        <w:rPr>
          <w:rFonts w:ascii="Times New Roman" w:hAnsi="Times New Roman" w:cs="Times New Roman"/>
          <w:sz w:val="28"/>
          <w:szCs w:val="28"/>
        </w:rPr>
      </w:pPr>
      <w:r w:rsidRPr="006663DB">
        <w:rPr>
          <w:rFonts w:ascii="Times New Roman" w:hAnsi="Times New Roman" w:cs="Times New Roman"/>
          <w:sz w:val="28"/>
          <w:szCs w:val="28"/>
        </w:rPr>
        <w:t>To record “</w:t>
      </w:r>
      <w:proofErr w:type="spellStart"/>
      <w:r w:rsidRPr="006663DB">
        <w:rPr>
          <w:rFonts w:ascii="Times New Roman" w:hAnsi="Times New Roman" w:cs="Times New Roman"/>
          <w:sz w:val="28"/>
          <w:szCs w:val="28"/>
        </w:rPr>
        <w:t>InterfaceID</w:t>
      </w:r>
      <w:proofErr w:type="spellEnd"/>
      <w:r w:rsidRPr="006663DB">
        <w:rPr>
          <w:rFonts w:ascii="Times New Roman" w:hAnsi="Times New Roman" w:cs="Times New Roman"/>
          <w:sz w:val="28"/>
          <w:szCs w:val="28"/>
        </w:rPr>
        <w:t xml:space="preserve"> and Other”, it is necessary to enter in the New ID Type for each Name ID Type the possible use cases for entering the Naming Convention register</w:t>
      </w:r>
    </w:p>
    <w:p w14:paraId="6C9791E6" w14:textId="47B39530" w:rsidR="008132E3" w:rsidRPr="006663DB" w:rsidRDefault="008132E3" w:rsidP="00491C4A">
      <w:pPr>
        <w:pStyle w:val="a3"/>
        <w:spacing w:after="0" w:line="276" w:lineRule="auto"/>
        <w:ind w:left="0"/>
        <w:rPr>
          <w:rFonts w:ascii="Times New Roman" w:hAnsi="Times New Roman" w:cs="Times New Roman"/>
          <w:sz w:val="28"/>
          <w:szCs w:val="28"/>
        </w:rPr>
      </w:pPr>
      <w:r w:rsidRPr="006663DB">
        <w:rPr>
          <w:rFonts w:ascii="Times New Roman" w:hAnsi="Times New Roman" w:cs="Times New Roman"/>
          <w:noProof/>
          <w:sz w:val="28"/>
          <w:szCs w:val="28"/>
          <w:lang w:val="ru-RU"/>
        </w:rPr>
        <w:lastRenderedPageBreak/>
        <w:drawing>
          <wp:inline distT="0" distB="0" distL="0" distR="0" wp14:anchorId="4A50BC49" wp14:editId="057DD367">
            <wp:extent cx="6962140" cy="2514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62140" cy="2514600"/>
                    </a:xfrm>
                    <a:prstGeom prst="rect">
                      <a:avLst/>
                    </a:prstGeom>
                  </pic:spPr>
                </pic:pic>
              </a:graphicData>
            </a:graphic>
          </wp:inline>
        </w:drawing>
      </w:r>
    </w:p>
    <w:p w14:paraId="15F43A1E" w14:textId="77777777" w:rsidR="000F1190" w:rsidRPr="006663DB" w:rsidRDefault="000F1190" w:rsidP="00491C4A">
      <w:pPr>
        <w:pStyle w:val="a3"/>
        <w:numPr>
          <w:ilvl w:val="0"/>
          <w:numId w:val="5"/>
        </w:numPr>
        <w:spacing w:after="0" w:line="276" w:lineRule="auto"/>
        <w:ind w:left="0" w:firstLine="0"/>
        <w:rPr>
          <w:rFonts w:ascii="Times New Roman" w:hAnsi="Times New Roman" w:cs="Times New Roman"/>
          <w:sz w:val="28"/>
          <w:szCs w:val="28"/>
        </w:rPr>
      </w:pPr>
      <w:r w:rsidRPr="006663DB">
        <w:rPr>
          <w:rFonts w:ascii="Times New Roman" w:hAnsi="Times New Roman" w:cs="Times New Roman"/>
          <w:b/>
          <w:bCs/>
          <w:sz w:val="28"/>
          <w:szCs w:val="28"/>
        </w:rPr>
        <w:t>New ID User Title</w:t>
      </w:r>
      <w:r w:rsidRPr="006663DB">
        <w:rPr>
          <w:rFonts w:ascii="Times New Roman" w:hAnsi="Times New Roman" w:cs="Times New Roman"/>
          <w:sz w:val="28"/>
          <w:szCs w:val="28"/>
        </w:rPr>
        <w:t xml:space="preserve"> tab shows Title Name for "Windows / VPN / </w:t>
      </w:r>
      <w:proofErr w:type="spellStart"/>
      <w:r w:rsidRPr="006663DB">
        <w:rPr>
          <w:rFonts w:ascii="Times New Roman" w:hAnsi="Times New Roman" w:cs="Times New Roman"/>
          <w:sz w:val="28"/>
          <w:szCs w:val="28"/>
        </w:rPr>
        <w:t>Mobileiron</w:t>
      </w:r>
      <w:proofErr w:type="spellEnd"/>
      <w:r w:rsidRPr="006663DB">
        <w:rPr>
          <w:rFonts w:ascii="Times New Roman" w:hAnsi="Times New Roman" w:cs="Times New Roman"/>
          <w:sz w:val="28"/>
          <w:szCs w:val="28"/>
        </w:rPr>
        <w:t>". In the column "APPROVAL REQUIRED" you can configure the condition under which Title name a request is sent to get approval from GM. In the column "TEMP PERIOD REQUIRED" you can configure the conditions for which name Title of mandatory filling Temp Period.</w:t>
      </w:r>
    </w:p>
    <w:p w14:paraId="60F3E224" w14:textId="77777777" w:rsidR="000F1190" w:rsidRPr="006663DB" w:rsidRDefault="000F1190" w:rsidP="00491C4A">
      <w:pPr>
        <w:pStyle w:val="a3"/>
        <w:numPr>
          <w:ilvl w:val="0"/>
          <w:numId w:val="5"/>
        </w:numPr>
        <w:spacing w:after="0" w:line="276" w:lineRule="auto"/>
        <w:ind w:left="0" w:firstLine="0"/>
        <w:rPr>
          <w:rFonts w:ascii="Times New Roman" w:hAnsi="Times New Roman" w:cs="Times New Roman"/>
          <w:sz w:val="28"/>
          <w:szCs w:val="28"/>
        </w:rPr>
      </w:pPr>
      <w:r w:rsidRPr="006663DB">
        <w:rPr>
          <w:rFonts w:ascii="Times New Roman" w:hAnsi="Times New Roman" w:cs="Times New Roman"/>
          <w:sz w:val="28"/>
          <w:szCs w:val="28"/>
        </w:rPr>
        <w:t xml:space="preserve">The </w:t>
      </w:r>
      <w:r w:rsidRPr="006663DB">
        <w:rPr>
          <w:rFonts w:ascii="Times New Roman" w:hAnsi="Times New Roman" w:cs="Times New Roman"/>
          <w:b/>
          <w:bCs/>
          <w:sz w:val="28"/>
          <w:szCs w:val="28"/>
        </w:rPr>
        <w:t>New ID Role</w:t>
      </w:r>
      <w:r w:rsidRPr="006663DB">
        <w:rPr>
          <w:rFonts w:ascii="Times New Roman" w:hAnsi="Times New Roman" w:cs="Times New Roman"/>
          <w:sz w:val="28"/>
          <w:szCs w:val="28"/>
        </w:rPr>
        <w:t xml:space="preserve"> tab shows the Role Name ID for “</w:t>
      </w:r>
      <w:proofErr w:type="spellStart"/>
      <w:r w:rsidRPr="006663DB">
        <w:rPr>
          <w:rFonts w:ascii="Times New Roman" w:hAnsi="Times New Roman" w:cs="Times New Roman"/>
          <w:sz w:val="28"/>
          <w:szCs w:val="28"/>
        </w:rPr>
        <w:t>InterfaceID</w:t>
      </w:r>
      <w:proofErr w:type="spellEnd"/>
      <w:r w:rsidRPr="006663DB">
        <w:rPr>
          <w:rFonts w:ascii="Times New Roman" w:hAnsi="Times New Roman" w:cs="Times New Roman"/>
          <w:sz w:val="28"/>
          <w:szCs w:val="28"/>
        </w:rPr>
        <w:t xml:space="preserve"> and Other”. In the column "APPROVAL REQUIRED" the condition of the administrator role is configured, in which it is necessary to obtain approval from the CEO of ADC</w:t>
      </w:r>
    </w:p>
    <w:p w14:paraId="28C45ED7" w14:textId="47D2A25E" w:rsidR="000F1190" w:rsidRPr="006663DB" w:rsidRDefault="000F1190" w:rsidP="00491C4A">
      <w:pPr>
        <w:pStyle w:val="a3"/>
        <w:numPr>
          <w:ilvl w:val="0"/>
          <w:numId w:val="5"/>
        </w:numPr>
        <w:spacing w:after="0" w:line="276" w:lineRule="auto"/>
        <w:ind w:left="0" w:firstLine="0"/>
        <w:rPr>
          <w:rFonts w:ascii="Times New Roman" w:hAnsi="Times New Roman" w:cs="Times New Roman"/>
          <w:sz w:val="28"/>
          <w:szCs w:val="28"/>
        </w:rPr>
      </w:pPr>
      <w:r w:rsidRPr="006663DB">
        <w:rPr>
          <w:rFonts w:ascii="Times New Roman" w:hAnsi="Times New Roman" w:cs="Times New Roman"/>
          <w:sz w:val="28"/>
          <w:szCs w:val="28"/>
        </w:rPr>
        <w:t xml:space="preserve">On the </w:t>
      </w:r>
      <w:r w:rsidRPr="006663DB">
        <w:rPr>
          <w:rFonts w:ascii="Times New Roman" w:hAnsi="Times New Roman" w:cs="Times New Roman"/>
          <w:b/>
          <w:bCs/>
          <w:sz w:val="28"/>
          <w:szCs w:val="28"/>
        </w:rPr>
        <w:t>New ID Request Type</w:t>
      </w:r>
      <w:r w:rsidRPr="006663DB">
        <w:rPr>
          <w:rFonts w:ascii="Times New Roman" w:hAnsi="Times New Roman" w:cs="Times New Roman"/>
          <w:sz w:val="28"/>
          <w:szCs w:val="28"/>
        </w:rPr>
        <w:t xml:space="preserve"> tab, the types that will be displayed in the request type are specified.</w:t>
      </w:r>
    </w:p>
    <w:p w14:paraId="2A8607EE" w14:textId="3D83EAB6" w:rsidR="00954970" w:rsidRPr="006663DB" w:rsidRDefault="000F1190" w:rsidP="00491C4A">
      <w:pPr>
        <w:pStyle w:val="a3"/>
        <w:numPr>
          <w:ilvl w:val="0"/>
          <w:numId w:val="5"/>
        </w:numPr>
        <w:spacing w:after="0" w:line="276" w:lineRule="auto"/>
        <w:ind w:left="0" w:firstLine="0"/>
        <w:rPr>
          <w:rFonts w:ascii="Times New Roman" w:hAnsi="Times New Roman" w:cs="Times New Roman"/>
          <w:sz w:val="28"/>
          <w:szCs w:val="28"/>
        </w:rPr>
      </w:pPr>
      <w:r w:rsidRPr="006663DB">
        <w:rPr>
          <w:rFonts w:ascii="Times New Roman" w:hAnsi="Times New Roman" w:cs="Times New Roman"/>
          <w:sz w:val="28"/>
          <w:szCs w:val="28"/>
        </w:rPr>
        <w:t xml:space="preserve">In the </w:t>
      </w:r>
      <w:r w:rsidRPr="006663DB">
        <w:rPr>
          <w:rFonts w:ascii="Times New Roman" w:hAnsi="Times New Roman" w:cs="Times New Roman"/>
          <w:b/>
          <w:bCs/>
          <w:sz w:val="28"/>
          <w:szCs w:val="28"/>
        </w:rPr>
        <w:t>ID Type Naming Convention</w:t>
      </w:r>
      <w:r w:rsidRPr="006663DB">
        <w:rPr>
          <w:rFonts w:ascii="Times New Roman" w:hAnsi="Times New Roman" w:cs="Times New Roman"/>
          <w:sz w:val="28"/>
          <w:szCs w:val="28"/>
        </w:rPr>
        <w:t xml:space="preserve"> tab, the input standards for “</w:t>
      </w:r>
      <w:proofErr w:type="spellStart"/>
      <w:r w:rsidRPr="006663DB">
        <w:rPr>
          <w:rFonts w:ascii="Times New Roman" w:hAnsi="Times New Roman" w:cs="Times New Roman"/>
          <w:sz w:val="28"/>
          <w:szCs w:val="28"/>
        </w:rPr>
        <w:t>InterfaceID</w:t>
      </w:r>
      <w:proofErr w:type="spellEnd"/>
      <w:r w:rsidRPr="006663DB">
        <w:rPr>
          <w:rFonts w:ascii="Times New Roman" w:hAnsi="Times New Roman" w:cs="Times New Roman"/>
          <w:sz w:val="28"/>
          <w:szCs w:val="28"/>
        </w:rPr>
        <w:t xml:space="preserve"> and Other” Naming Convention </w:t>
      </w:r>
      <w:r w:rsidR="00E938CB" w:rsidRPr="006663DB">
        <w:rPr>
          <w:rFonts w:ascii="Times New Roman" w:hAnsi="Times New Roman" w:cs="Times New Roman"/>
          <w:noProof/>
          <w:sz w:val="28"/>
          <w:szCs w:val="28"/>
          <w:lang w:val="ru-RU"/>
        </w:rPr>
        <w:drawing>
          <wp:inline distT="0" distB="0" distL="0" distR="0" wp14:anchorId="21317B40" wp14:editId="21396FE1">
            <wp:extent cx="6962140" cy="37725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62140" cy="3772535"/>
                    </a:xfrm>
                    <a:prstGeom prst="rect">
                      <a:avLst/>
                    </a:prstGeom>
                  </pic:spPr>
                </pic:pic>
              </a:graphicData>
            </a:graphic>
          </wp:inline>
        </w:drawing>
      </w:r>
    </w:p>
    <w:p w14:paraId="59E025B1" w14:textId="0B3C5463" w:rsidR="003E7663" w:rsidRPr="006663DB" w:rsidRDefault="000F1190" w:rsidP="00491C4A">
      <w:pPr>
        <w:pStyle w:val="a3"/>
        <w:numPr>
          <w:ilvl w:val="0"/>
          <w:numId w:val="7"/>
        </w:numPr>
        <w:spacing w:after="0" w:line="276" w:lineRule="auto"/>
        <w:ind w:left="0" w:firstLine="0"/>
        <w:rPr>
          <w:rFonts w:ascii="Times New Roman" w:hAnsi="Times New Roman" w:cs="Times New Roman"/>
          <w:sz w:val="28"/>
          <w:szCs w:val="28"/>
        </w:rPr>
      </w:pPr>
      <w:r w:rsidRPr="006663DB">
        <w:rPr>
          <w:rFonts w:ascii="Times New Roman" w:hAnsi="Times New Roman" w:cs="Times New Roman"/>
          <w:sz w:val="28"/>
          <w:szCs w:val="28"/>
        </w:rPr>
        <w:lastRenderedPageBreak/>
        <w:t xml:space="preserve">For ID Type Group, the system installs the appropriate Maintainers according to the </w:t>
      </w:r>
      <w:r w:rsidRPr="006663DB">
        <w:rPr>
          <w:rFonts w:ascii="Times New Roman" w:hAnsi="Times New Roman" w:cs="Times New Roman"/>
          <w:b/>
          <w:bCs/>
          <w:sz w:val="28"/>
          <w:szCs w:val="28"/>
        </w:rPr>
        <w:t>System Maintainer</w:t>
      </w:r>
      <w:r w:rsidRPr="006663DB">
        <w:rPr>
          <w:rFonts w:ascii="Times New Roman" w:hAnsi="Times New Roman" w:cs="Times New Roman"/>
          <w:sz w:val="28"/>
          <w:szCs w:val="28"/>
        </w:rPr>
        <w:t xml:space="preserve"> list.</w:t>
      </w:r>
      <w:r w:rsidR="00B322ED" w:rsidRPr="006663DB">
        <w:rPr>
          <w:rFonts w:ascii="Times New Roman" w:hAnsi="Times New Roman" w:cs="Times New Roman"/>
          <w:noProof/>
          <w:sz w:val="28"/>
          <w:szCs w:val="28"/>
        </w:rPr>
        <w:drawing>
          <wp:inline distT="0" distB="0" distL="0" distR="0" wp14:anchorId="125C4BF3" wp14:editId="1A67F18C">
            <wp:extent cx="6962140" cy="2261870"/>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62140" cy="2261870"/>
                    </a:xfrm>
                    <a:prstGeom prst="rect">
                      <a:avLst/>
                    </a:prstGeom>
                    <a:noFill/>
                  </pic:spPr>
                </pic:pic>
              </a:graphicData>
            </a:graphic>
          </wp:inline>
        </w:drawing>
      </w:r>
    </w:p>
    <w:p w14:paraId="46235185" w14:textId="4065C487" w:rsidR="003E7663" w:rsidRPr="006663DB" w:rsidRDefault="00281202" w:rsidP="00491C4A">
      <w:pPr>
        <w:pStyle w:val="3"/>
        <w:rPr>
          <w:rFonts w:ascii="Times New Roman" w:hAnsi="Times New Roman" w:cs="Times New Roman"/>
          <w:b/>
          <w:bCs/>
          <w:sz w:val="28"/>
          <w:szCs w:val="28"/>
        </w:rPr>
      </w:pPr>
      <w:bookmarkStart w:id="9" w:name="_Toc83939626"/>
      <w:r w:rsidRPr="006663DB">
        <w:rPr>
          <w:rFonts w:ascii="Times New Roman" w:hAnsi="Times New Roman" w:cs="Times New Roman"/>
          <w:b/>
          <w:bCs/>
          <w:sz w:val="28"/>
          <w:szCs w:val="28"/>
        </w:rPr>
        <w:t>ID Recertification Process</w:t>
      </w:r>
      <w:bookmarkEnd w:id="9"/>
    </w:p>
    <w:p w14:paraId="01F15805" w14:textId="6CED49CC" w:rsidR="00282987" w:rsidRPr="00491C4A" w:rsidRDefault="008473D0" w:rsidP="00491C4A">
      <w:pPr>
        <w:pStyle w:val="a3"/>
        <w:numPr>
          <w:ilvl w:val="0"/>
          <w:numId w:val="8"/>
        </w:numPr>
        <w:spacing w:after="0" w:line="276" w:lineRule="auto"/>
        <w:ind w:left="0" w:firstLine="0"/>
        <w:rPr>
          <w:rFonts w:ascii="Times New Roman" w:hAnsi="Times New Roman" w:cs="Times New Roman"/>
          <w:sz w:val="28"/>
          <w:szCs w:val="28"/>
        </w:rPr>
      </w:pPr>
      <w:r w:rsidRPr="00491C4A">
        <w:rPr>
          <w:rFonts w:ascii="Times New Roman" w:hAnsi="Times New Roman" w:cs="Times New Roman"/>
          <w:sz w:val="28"/>
          <w:szCs w:val="28"/>
        </w:rPr>
        <w:t>In the Lookup Data section for this process, there are eight tabs that must be filled in once for the current process.</w:t>
      </w:r>
      <w:r w:rsidR="00282987" w:rsidRPr="00491C4A">
        <w:rPr>
          <w:rFonts w:ascii="Times New Roman" w:hAnsi="Times New Roman" w:cs="Times New Roman"/>
          <w:noProof/>
          <w:sz w:val="28"/>
          <w:szCs w:val="28"/>
        </w:rPr>
        <w:drawing>
          <wp:inline distT="0" distB="0" distL="0" distR="0" wp14:anchorId="4846E7A8" wp14:editId="405A51FC">
            <wp:extent cx="6962140" cy="214439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844"/>
                    <a:stretch/>
                  </pic:blipFill>
                  <pic:spPr bwMode="auto">
                    <a:xfrm>
                      <a:off x="0" y="0"/>
                      <a:ext cx="6962140" cy="2144395"/>
                    </a:xfrm>
                    <a:prstGeom prst="rect">
                      <a:avLst/>
                    </a:prstGeom>
                    <a:ln>
                      <a:noFill/>
                    </a:ln>
                    <a:extLst>
                      <a:ext uri="{53640926-AAD7-44D8-BBD7-CCE9431645EC}">
                        <a14:shadowObscured xmlns:a14="http://schemas.microsoft.com/office/drawing/2010/main"/>
                      </a:ext>
                    </a:extLst>
                  </pic:spPr>
                </pic:pic>
              </a:graphicData>
            </a:graphic>
          </wp:inline>
        </w:drawing>
      </w:r>
    </w:p>
    <w:p w14:paraId="2FCDC187" w14:textId="65D92CA8" w:rsidR="00EA0D2C" w:rsidRPr="00491C4A" w:rsidRDefault="00491C4A" w:rsidP="00491C4A">
      <w:pPr>
        <w:pStyle w:val="a3"/>
        <w:numPr>
          <w:ilvl w:val="0"/>
          <w:numId w:val="2"/>
        </w:numPr>
        <w:spacing w:after="0" w:line="276" w:lineRule="auto"/>
        <w:ind w:left="0" w:firstLine="0"/>
        <w:rPr>
          <w:rFonts w:ascii="Times New Roman" w:hAnsi="Times New Roman" w:cs="Times New Roman"/>
          <w:sz w:val="28"/>
          <w:szCs w:val="28"/>
        </w:rPr>
      </w:pPr>
      <w:r w:rsidRPr="00491C4A">
        <w:rPr>
          <w:rFonts w:ascii="Times New Roman" w:hAnsi="Times New Roman" w:cs="Times New Roman"/>
          <w:sz w:val="28"/>
          <w:szCs w:val="28"/>
        </w:rPr>
        <w:t>For the</w:t>
      </w:r>
      <w:r w:rsidRPr="00491C4A">
        <w:rPr>
          <w:rFonts w:ascii="Times New Roman" w:hAnsi="Times New Roman" w:cs="Times New Roman"/>
          <w:b/>
          <w:bCs/>
          <w:sz w:val="28"/>
          <w:szCs w:val="28"/>
        </w:rPr>
        <w:t xml:space="preserve"> </w:t>
      </w:r>
      <w:r w:rsidRPr="00491C4A">
        <w:rPr>
          <w:rFonts w:ascii="Times New Roman" w:hAnsi="Times New Roman" w:cs="Times New Roman"/>
          <w:sz w:val="28"/>
          <w:szCs w:val="28"/>
        </w:rPr>
        <w:t>Application System ID process, you must add the</w:t>
      </w:r>
      <w:r w:rsidRPr="00491C4A">
        <w:rPr>
          <w:rFonts w:ascii="Times New Roman" w:hAnsi="Times New Roman" w:cs="Times New Roman"/>
          <w:b/>
          <w:bCs/>
          <w:sz w:val="28"/>
          <w:szCs w:val="28"/>
        </w:rPr>
        <w:t xml:space="preserve"> Application System </w:t>
      </w:r>
      <w:r w:rsidRPr="00491C4A">
        <w:rPr>
          <w:rFonts w:ascii="Times New Roman" w:hAnsi="Times New Roman" w:cs="Times New Roman"/>
          <w:sz w:val="28"/>
          <w:szCs w:val="28"/>
        </w:rPr>
        <w:t>and</w:t>
      </w:r>
      <w:r w:rsidRPr="00491C4A">
        <w:rPr>
          <w:rFonts w:ascii="Times New Roman" w:hAnsi="Times New Roman" w:cs="Times New Roman"/>
          <w:b/>
          <w:bCs/>
          <w:sz w:val="28"/>
          <w:szCs w:val="28"/>
        </w:rPr>
        <w:t xml:space="preserve"> Application Category</w:t>
      </w:r>
      <w:r w:rsidRPr="00491C4A">
        <w:rPr>
          <w:rFonts w:ascii="Times New Roman" w:hAnsi="Times New Roman" w:cs="Times New Roman"/>
          <w:sz w:val="28"/>
          <w:szCs w:val="28"/>
        </w:rPr>
        <w:t xml:space="preserve"> lists</w:t>
      </w:r>
    </w:p>
    <w:p w14:paraId="139BD220" w14:textId="46317CB0" w:rsidR="000D5568" w:rsidRPr="00491C4A" w:rsidRDefault="000D5568" w:rsidP="00491C4A">
      <w:pPr>
        <w:pStyle w:val="a3"/>
        <w:numPr>
          <w:ilvl w:val="0"/>
          <w:numId w:val="2"/>
        </w:numPr>
        <w:spacing w:after="0" w:line="276" w:lineRule="auto"/>
        <w:ind w:left="0" w:firstLine="0"/>
        <w:rPr>
          <w:rFonts w:ascii="Times New Roman" w:hAnsi="Times New Roman" w:cs="Times New Roman"/>
          <w:sz w:val="28"/>
          <w:szCs w:val="28"/>
        </w:rPr>
      </w:pPr>
      <w:r w:rsidRPr="00491C4A">
        <w:rPr>
          <w:rFonts w:ascii="Times New Roman" w:hAnsi="Times New Roman" w:cs="Times New Roman"/>
          <w:sz w:val="28"/>
          <w:szCs w:val="28"/>
        </w:rPr>
        <w:t xml:space="preserve">For the Infrastructure ID process, you need to fill in the </w:t>
      </w:r>
      <w:r w:rsidRPr="00491C4A">
        <w:rPr>
          <w:rFonts w:ascii="Times New Roman" w:hAnsi="Times New Roman" w:cs="Times New Roman"/>
          <w:b/>
          <w:bCs/>
          <w:sz w:val="28"/>
          <w:szCs w:val="28"/>
        </w:rPr>
        <w:t>Tool Infrastructure System</w:t>
      </w:r>
      <w:r w:rsidRPr="00491C4A">
        <w:rPr>
          <w:rFonts w:ascii="Times New Roman" w:hAnsi="Times New Roman" w:cs="Times New Roman"/>
          <w:sz w:val="28"/>
          <w:szCs w:val="28"/>
        </w:rPr>
        <w:t>, namely System Name and Brand</w:t>
      </w:r>
    </w:p>
    <w:p w14:paraId="5BD8C2BB" w14:textId="75BD9F10" w:rsidR="000D5568" w:rsidRPr="00491C4A" w:rsidRDefault="000D5568" w:rsidP="00491C4A">
      <w:pPr>
        <w:pStyle w:val="a3"/>
        <w:numPr>
          <w:ilvl w:val="0"/>
          <w:numId w:val="2"/>
        </w:numPr>
        <w:spacing w:after="0" w:line="276" w:lineRule="auto"/>
        <w:ind w:left="0" w:firstLine="0"/>
        <w:rPr>
          <w:rFonts w:ascii="Times New Roman" w:hAnsi="Times New Roman" w:cs="Times New Roman"/>
          <w:sz w:val="28"/>
          <w:szCs w:val="28"/>
        </w:rPr>
      </w:pPr>
      <w:r w:rsidRPr="00491C4A">
        <w:rPr>
          <w:rFonts w:ascii="Times New Roman" w:hAnsi="Times New Roman" w:cs="Times New Roman"/>
          <w:sz w:val="28"/>
          <w:szCs w:val="28"/>
        </w:rPr>
        <w:t xml:space="preserve"> For the Admin Group process, the </w:t>
      </w:r>
      <w:r w:rsidRPr="00491C4A">
        <w:rPr>
          <w:rFonts w:ascii="Times New Roman" w:hAnsi="Times New Roman" w:cs="Times New Roman"/>
          <w:b/>
          <w:bCs/>
          <w:sz w:val="28"/>
          <w:szCs w:val="28"/>
        </w:rPr>
        <w:t>Recertification Admin Group</w:t>
      </w:r>
      <w:r w:rsidRPr="00491C4A">
        <w:rPr>
          <w:rFonts w:ascii="Times New Roman" w:hAnsi="Times New Roman" w:cs="Times New Roman"/>
          <w:sz w:val="28"/>
          <w:szCs w:val="28"/>
        </w:rPr>
        <w:t xml:space="preserve"> table is filled, namely Group Name</w:t>
      </w:r>
    </w:p>
    <w:p w14:paraId="0BCDD8A6" w14:textId="068C0F3E" w:rsidR="000D5568" w:rsidRPr="006663DB" w:rsidRDefault="000D5568" w:rsidP="00491C4A">
      <w:pPr>
        <w:pStyle w:val="a3"/>
        <w:numPr>
          <w:ilvl w:val="0"/>
          <w:numId w:val="2"/>
        </w:numPr>
        <w:spacing w:after="0" w:line="276" w:lineRule="auto"/>
        <w:ind w:left="0" w:firstLine="0"/>
        <w:rPr>
          <w:rFonts w:ascii="Times New Roman" w:hAnsi="Times New Roman" w:cs="Times New Roman"/>
          <w:sz w:val="28"/>
          <w:szCs w:val="28"/>
        </w:rPr>
      </w:pPr>
      <w:r w:rsidRPr="006663DB">
        <w:rPr>
          <w:rFonts w:ascii="Times New Roman" w:hAnsi="Times New Roman" w:cs="Times New Roman"/>
          <w:sz w:val="28"/>
          <w:szCs w:val="28"/>
        </w:rPr>
        <w:t xml:space="preserve"> Fill in the </w:t>
      </w:r>
      <w:r w:rsidRPr="006663DB">
        <w:rPr>
          <w:rFonts w:ascii="Times New Roman" w:hAnsi="Times New Roman" w:cs="Times New Roman"/>
          <w:b/>
          <w:bCs/>
          <w:sz w:val="28"/>
          <w:szCs w:val="28"/>
        </w:rPr>
        <w:t>Recertification ID Record Action</w:t>
      </w:r>
      <w:r w:rsidRPr="006663DB">
        <w:rPr>
          <w:rFonts w:ascii="Times New Roman" w:hAnsi="Times New Roman" w:cs="Times New Roman"/>
          <w:sz w:val="28"/>
          <w:szCs w:val="28"/>
        </w:rPr>
        <w:t>, specify the name of the Action and mark for which process it will be applied</w:t>
      </w:r>
    </w:p>
    <w:p w14:paraId="64146494" w14:textId="3E383800" w:rsidR="000D5568" w:rsidRPr="006663DB" w:rsidRDefault="000D5568" w:rsidP="00491C4A">
      <w:pPr>
        <w:pStyle w:val="a3"/>
        <w:numPr>
          <w:ilvl w:val="0"/>
          <w:numId w:val="2"/>
        </w:numPr>
        <w:spacing w:after="0" w:line="276" w:lineRule="auto"/>
        <w:ind w:left="0" w:firstLine="0"/>
        <w:rPr>
          <w:rFonts w:ascii="Times New Roman" w:hAnsi="Times New Roman" w:cs="Times New Roman"/>
          <w:sz w:val="28"/>
          <w:szCs w:val="28"/>
        </w:rPr>
      </w:pPr>
      <w:r w:rsidRPr="006663DB">
        <w:rPr>
          <w:rFonts w:ascii="Times New Roman" w:hAnsi="Times New Roman" w:cs="Times New Roman"/>
          <w:sz w:val="28"/>
          <w:szCs w:val="28"/>
        </w:rPr>
        <w:t xml:space="preserve">Fill in the </w:t>
      </w:r>
      <w:r w:rsidRPr="006663DB">
        <w:rPr>
          <w:rFonts w:ascii="Times New Roman" w:hAnsi="Times New Roman" w:cs="Times New Roman"/>
          <w:b/>
          <w:bCs/>
          <w:sz w:val="28"/>
          <w:szCs w:val="28"/>
        </w:rPr>
        <w:t>Recertification ID Record Status</w:t>
      </w:r>
      <w:r w:rsidRPr="006663DB">
        <w:rPr>
          <w:rFonts w:ascii="Times New Roman" w:hAnsi="Times New Roman" w:cs="Times New Roman"/>
          <w:sz w:val="28"/>
          <w:szCs w:val="28"/>
        </w:rPr>
        <w:t>, indicate the name of the Status and mark for which process it will be applied</w:t>
      </w:r>
    </w:p>
    <w:p w14:paraId="7D6379DF" w14:textId="61E46F5C" w:rsidR="000D5568" w:rsidRPr="006663DB" w:rsidRDefault="000D5568" w:rsidP="00491C4A">
      <w:pPr>
        <w:pStyle w:val="a3"/>
        <w:numPr>
          <w:ilvl w:val="0"/>
          <w:numId w:val="2"/>
        </w:numPr>
        <w:spacing w:after="0" w:line="276" w:lineRule="auto"/>
        <w:ind w:left="0" w:firstLine="0"/>
        <w:rPr>
          <w:rFonts w:ascii="Times New Roman" w:hAnsi="Times New Roman" w:cs="Times New Roman"/>
          <w:sz w:val="28"/>
          <w:szCs w:val="28"/>
        </w:rPr>
      </w:pPr>
      <w:r w:rsidRPr="006663DB">
        <w:rPr>
          <w:rFonts w:ascii="Times New Roman" w:hAnsi="Times New Roman" w:cs="Times New Roman"/>
          <w:sz w:val="28"/>
          <w:szCs w:val="28"/>
        </w:rPr>
        <w:t xml:space="preserve"> Fill in the </w:t>
      </w:r>
      <w:r w:rsidRPr="006663DB">
        <w:rPr>
          <w:rFonts w:ascii="Times New Roman" w:hAnsi="Times New Roman" w:cs="Times New Roman"/>
          <w:b/>
          <w:bCs/>
          <w:sz w:val="28"/>
          <w:szCs w:val="28"/>
        </w:rPr>
        <w:t>Recertification ID Type</w:t>
      </w:r>
      <w:r w:rsidRPr="006663DB">
        <w:rPr>
          <w:rFonts w:ascii="Times New Roman" w:hAnsi="Times New Roman" w:cs="Times New Roman"/>
          <w:sz w:val="28"/>
          <w:szCs w:val="28"/>
        </w:rPr>
        <w:t xml:space="preserve"> indicates the ID Type for Application System and Tool Infrastructure System</w:t>
      </w:r>
    </w:p>
    <w:p w14:paraId="59B1C361" w14:textId="139109F8" w:rsidR="000D5568" w:rsidRPr="006663DB" w:rsidRDefault="000D5568" w:rsidP="00491C4A">
      <w:pPr>
        <w:pStyle w:val="a3"/>
        <w:numPr>
          <w:ilvl w:val="0"/>
          <w:numId w:val="2"/>
        </w:numPr>
        <w:spacing w:after="0" w:line="276" w:lineRule="auto"/>
        <w:ind w:left="0" w:firstLine="0"/>
        <w:rPr>
          <w:rFonts w:ascii="Times New Roman" w:hAnsi="Times New Roman" w:cs="Times New Roman"/>
          <w:sz w:val="28"/>
          <w:szCs w:val="28"/>
        </w:rPr>
      </w:pPr>
      <w:r w:rsidRPr="006663DB">
        <w:rPr>
          <w:rFonts w:ascii="Times New Roman" w:hAnsi="Times New Roman" w:cs="Times New Roman"/>
          <w:sz w:val="28"/>
          <w:szCs w:val="28"/>
        </w:rPr>
        <w:lastRenderedPageBreak/>
        <w:t xml:space="preserve"> In the </w:t>
      </w:r>
      <w:r w:rsidRPr="006663DB">
        <w:rPr>
          <w:rFonts w:ascii="Times New Roman" w:hAnsi="Times New Roman" w:cs="Times New Roman"/>
          <w:b/>
          <w:bCs/>
          <w:sz w:val="28"/>
          <w:szCs w:val="28"/>
        </w:rPr>
        <w:t>Recertification Owner Department</w:t>
      </w:r>
      <w:r w:rsidRPr="006663DB">
        <w:rPr>
          <w:rFonts w:ascii="Times New Roman" w:hAnsi="Times New Roman" w:cs="Times New Roman"/>
          <w:sz w:val="28"/>
          <w:szCs w:val="28"/>
        </w:rPr>
        <w:t xml:space="preserve"> tab, a list of departments that are used in the ID Recertification process is entered</w:t>
      </w:r>
    </w:p>
    <w:p w14:paraId="531BD2D1" w14:textId="77777777" w:rsidR="000D5568" w:rsidRPr="006663DB" w:rsidRDefault="000D5568" w:rsidP="00491C4A">
      <w:pPr>
        <w:pStyle w:val="a3"/>
        <w:numPr>
          <w:ilvl w:val="0"/>
          <w:numId w:val="8"/>
        </w:numPr>
        <w:spacing w:after="0" w:line="276" w:lineRule="auto"/>
        <w:ind w:left="0" w:firstLine="0"/>
        <w:rPr>
          <w:rFonts w:ascii="Times New Roman" w:hAnsi="Times New Roman" w:cs="Times New Roman"/>
          <w:sz w:val="28"/>
          <w:szCs w:val="28"/>
        </w:rPr>
      </w:pPr>
      <w:r w:rsidRPr="006663DB">
        <w:rPr>
          <w:rFonts w:ascii="Times New Roman" w:hAnsi="Times New Roman" w:cs="Times New Roman"/>
          <w:sz w:val="28"/>
          <w:szCs w:val="28"/>
        </w:rPr>
        <w:t>Before starting to work with the "</w:t>
      </w:r>
      <w:r w:rsidRPr="006663DB">
        <w:rPr>
          <w:rFonts w:ascii="Times New Roman" w:hAnsi="Times New Roman" w:cs="Times New Roman"/>
          <w:b/>
          <w:bCs/>
          <w:sz w:val="28"/>
          <w:szCs w:val="28"/>
        </w:rPr>
        <w:t>ID Recertification Process</w:t>
      </w:r>
      <w:r w:rsidRPr="006663DB">
        <w:rPr>
          <w:rFonts w:ascii="Times New Roman" w:hAnsi="Times New Roman" w:cs="Times New Roman"/>
          <w:sz w:val="28"/>
          <w:szCs w:val="28"/>
        </w:rPr>
        <w:t>" it is necessary that the administrator has configured the Section "</w:t>
      </w:r>
      <w:r w:rsidRPr="006663DB">
        <w:rPr>
          <w:rFonts w:ascii="Times New Roman" w:hAnsi="Times New Roman" w:cs="Times New Roman"/>
          <w:b/>
          <w:bCs/>
          <w:sz w:val="28"/>
          <w:szCs w:val="28"/>
        </w:rPr>
        <w:t>System Maintainer</w:t>
      </w:r>
      <w:r w:rsidRPr="006663DB">
        <w:rPr>
          <w:rFonts w:ascii="Times New Roman" w:hAnsi="Times New Roman" w:cs="Times New Roman"/>
          <w:sz w:val="28"/>
          <w:szCs w:val="28"/>
        </w:rPr>
        <w:t>". This section contains three tabs: Application System; Tools &amp; Infrastructure; Active Directory - which includes three categories of AD-</w:t>
      </w:r>
      <w:proofErr w:type="spellStart"/>
      <w:r w:rsidRPr="006663DB">
        <w:rPr>
          <w:rFonts w:ascii="Times New Roman" w:hAnsi="Times New Roman" w:cs="Times New Roman"/>
          <w:sz w:val="28"/>
          <w:szCs w:val="28"/>
        </w:rPr>
        <w:t>ServiceID</w:t>
      </w:r>
      <w:proofErr w:type="spellEnd"/>
      <w:r w:rsidRPr="006663DB">
        <w:rPr>
          <w:rFonts w:ascii="Times New Roman" w:hAnsi="Times New Roman" w:cs="Times New Roman"/>
          <w:sz w:val="28"/>
          <w:szCs w:val="28"/>
        </w:rPr>
        <w:t>; Admin Groups; AD-User ID.</w:t>
      </w:r>
    </w:p>
    <w:p w14:paraId="0C225D29" w14:textId="6B0C54BD" w:rsidR="002D4935" w:rsidRPr="006663DB" w:rsidRDefault="002D4935" w:rsidP="00491C4A">
      <w:pPr>
        <w:spacing w:after="0" w:line="276" w:lineRule="auto"/>
        <w:rPr>
          <w:rFonts w:ascii="Times New Roman" w:hAnsi="Times New Roman" w:cs="Times New Roman"/>
          <w:sz w:val="28"/>
          <w:szCs w:val="28"/>
        </w:rPr>
      </w:pPr>
      <w:r w:rsidRPr="006663DB">
        <w:rPr>
          <w:rFonts w:ascii="Times New Roman" w:hAnsi="Times New Roman" w:cs="Times New Roman"/>
          <w:noProof/>
          <w:sz w:val="28"/>
          <w:szCs w:val="28"/>
        </w:rPr>
        <w:drawing>
          <wp:inline distT="0" distB="0" distL="0" distR="0" wp14:anchorId="4FE3FE8F" wp14:editId="0FF0CC07">
            <wp:extent cx="6962140" cy="226441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62140" cy="2264410"/>
                    </a:xfrm>
                    <a:prstGeom prst="rect">
                      <a:avLst/>
                    </a:prstGeom>
                  </pic:spPr>
                </pic:pic>
              </a:graphicData>
            </a:graphic>
          </wp:inline>
        </w:drawing>
      </w:r>
    </w:p>
    <w:p w14:paraId="5B0FBF4B" w14:textId="77777777" w:rsidR="000D5568" w:rsidRPr="006663DB" w:rsidRDefault="000D5568"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t>To work with data, a toolbar is found in the workspace.</w:t>
      </w:r>
    </w:p>
    <w:p w14:paraId="3B2EDB24" w14:textId="77777777" w:rsidR="000D5568" w:rsidRPr="006663DB" w:rsidRDefault="000D5568"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t>In the column Application System, Tool Infrastructure System, AD Category - all data will change depending on the selected system. For each system, a maintainer, a backup maintainer, an owner, and a default department are specified. If you need automatic processing of the list of users, specify the file name for automatic processing in the column "PROCESSING FILE NAME". The system checks the availability of this file every hour in a special directory.</w:t>
      </w:r>
    </w:p>
    <w:p w14:paraId="2566193A" w14:textId="0F18883A" w:rsidR="003E7663" w:rsidRPr="006663DB" w:rsidRDefault="003E7663" w:rsidP="00491C4A">
      <w:pPr>
        <w:pStyle w:val="3"/>
        <w:rPr>
          <w:rFonts w:ascii="Times New Roman" w:hAnsi="Times New Roman" w:cs="Times New Roman"/>
          <w:b/>
          <w:bCs/>
          <w:sz w:val="28"/>
          <w:szCs w:val="28"/>
        </w:rPr>
      </w:pPr>
      <w:bookmarkStart w:id="10" w:name="_Toc83939627"/>
      <w:r w:rsidRPr="006663DB">
        <w:rPr>
          <w:rFonts w:ascii="Times New Roman" w:hAnsi="Times New Roman" w:cs="Times New Roman"/>
          <w:b/>
          <w:bCs/>
          <w:sz w:val="28"/>
          <w:szCs w:val="28"/>
        </w:rPr>
        <w:t>ID ticket and Password Management Process</w:t>
      </w:r>
      <w:bookmarkEnd w:id="10"/>
    </w:p>
    <w:p w14:paraId="2D29BC62" w14:textId="23C31295" w:rsidR="00156797" w:rsidRPr="006663DB" w:rsidRDefault="000D5568" w:rsidP="00491C4A">
      <w:pPr>
        <w:pStyle w:val="a3"/>
        <w:numPr>
          <w:ilvl w:val="0"/>
          <w:numId w:val="8"/>
        </w:numPr>
        <w:spacing w:after="0" w:line="276" w:lineRule="auto"/>
        <w:ind w:left="0" w:firstLine="0"/>
        <w:rPr>
          <w:rFonts w:ascii="Times New Roman" w:hAnsi="Times New Roman" w:cs="Times New Roman"/>
          <w:sz w:val="28"/>
          <w:szCs w:val="28"/>
        </w:rPr>
      </w:pPr>
      <w:r w:rsidRPr="006663DB">
        <w:rPr>
          <w:rFonts w:ascii="Times New Roman" w:hAnsi="Times New Roman" w:cs="Times New Roman"/>
          <w:sz w:val="28"/>
          <w:szCs w:val="28"/>
        </w:rPr>
        <w:t>In the Lookup Data section there are two tabs that must be filled in once for the ID ticket and Password Management Process.</w:t>
      </w:r>
      <w:r w:rsidR="00B74DA7" w:rsidRPr="006663DB">
        <w:rPr>
          <w:rFonts w:ascii="Times New Roman" w:hAnsi="Times New Roman" w:cs="Times New Roman"/>
          <w:noProof/>
          <w:sz w:val="28"/>
          <w:szCs w:val="28"/>
        </w:rPr>
        <w:drawing>
          <wp:inline distT="0" distB="0" distL="0" distR="0" wp14:anchorId="1FC8F6B6" wp14:editId="05B14612">
            <wp:extent cx="6962140" cy="221551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62140" cy="2215515"/>
                    </a:xfrm>
                    <a:prstGeom prst="rect">
                      <a:avLst/>
                    </a:prstGeom>
                  </pic:spPr>
                </pic:pic>
              </a:graphicData>
            </a:graphic>
          </wp:inline>
        </w:drawing>
      </w:r>
    </w:p>
    <w:p w14:paraId="12DB59C5" w14:textId="77777777" w:rsidR="000D5568" w:rsidRPr="006663DB" w:rsidRDefault="000D5568" w:rsidP="00491C4A">
      <w:pPr>
        <w:pStyle w:val="a3"/>
        <w:numPr>
          <w:ilvl w:val="0"/>
          <w:numId w:val="6"/>
        </w:numPr>
        <w:spacing w:after="0" w:line="276" w:lineRule="auto"/>
        <w:ind w:left="0" w:firstLine="0"/>
        <w:rPr>
          <w:rFonts w:ascii="Times New Roman" w:hAnsi="Times New Roman" w:cs="Times New Roman"/>
          <w:sz w:val="28"/>
          <w:szCs w:val="28"/>
        </w:rPr>
      </w:pPr>
      <w:r w:rsidRPr="006663DB">
        <w:rPr>
          <w:rFonts w:ascii="Times New Roman" w:hAnsi="Times New Roman" w:cs="Times New Roman"/>
          <w:sz w:val="28"/>
          <w:szCs w:val="28"/>
        </w:rPr>
        <w:t xml:space="preserve">In the tab </w:t>
      </w:r>
      <w:r w:rsidRPr="006663DB">
        <w:rPr>
          <w:rFonts w:ascii="Times New Roman" w:hAnsi="Times New Roman" w:cs="Times New Roman"/>
          <w:b/>
          <w:bCs/>
          <w:sz w:val="28"/>
          <w:szCs w:val="28"/>
        </w:rPr>
        <w:t>ID ticket and password management process</w:t>
      </w:r>
      <w:r w:rsidRPr="006663DB">
        <w:rPr>
          <w:rFonts w:ascii="Times New Roman" w:hAnsi="Times New Roman" w:cs="Times New Roman"/>
          <w:sz w:val="28"/>
          <w:szCs w:val="28"/>
        </w:rPr>
        <w:t>, we indicate the name of the Approval Department</w:t>
      </w:r>
    </w:p>
    <w:p w14:paraId="164A52D6" w14:textId="2B56FE18" w:rsidR="000D5568" w:rsidRPr="006663DB" w:rsidRDefault="000D5568" w:rsidP="00491C4A">
      <w:pPr>
        <w:pStyle w:val="a3"/>
        <w:numPr>
          <w:ilvl w:val="0"/>
          <w:numId w:val="6"/>
        </w:numPr>
        <w:spacing w:after="0" w:line="276" w:lineRule="auto"/>
        <w:ind w:left="0" w:firstLine="0"/>
        <w:rPr>
          <w:rFonts w:ascii="Times New Roman" w:hAnsi="Times New Roman" w:cs="Times New Roman"/>
          <w:sz w:val="28"/>
          <w:szCs w:val="28"/>
        </w:rPr>
      </w:pPr>
      <w:r w:rsidRPr="006663DB">
        <w:rPr>
          <w:rFonts w:ascii="Times New Roman" w:hAnsi="Times New Roman" w:cs="Times New Roman"/>
          <w:sz w:val="28"/>
          <w:szCs w:val="28"/>
        </w:rPr>
        <w:t xml:space="preserve"> In the </w:t>
      </w:r>
      <w:r w:rsidRPr="006663DB">
        <w:rPr>
          <w:rFonts w:ascii="Times New Roman" w:hAnsi="Times New Roman" w:cs="Times New Roman"/>
          <w:b/>
          <w:bCs/>
          <w:sz w:val="28"/>
          <w:szCs w:val="28"/>
        </w:rPr>
        <w:t>ID Password Ticket ID Type</w:t>
      </w:r>
      <w:r w:rsidRPr="006663DB">
        <w:rPr>
          <w:rFonts w:ascii="Times New Roman" w:hAnsi="Times New Roman" w:cs="Times New Roman"/>
          <w:sz w:val="28"/>
          <w:szCs w:val="28"/>
        </w:rPr>
        <w:t xml:space="preserve"> tab, specify the name of the ID Type</w:t>
      </w:r>
    </w:p>
    <w:p w14:paraId="29209380" w14:textId="0C3F6B52" w:rsidR="003E7663" w:rsidRPr="006663DB" w:rsidRDefault="00281202" w:rsidP="00491C4A">
      <w:pPr>
        <w:pStyle w:val="2"/>
        <w:rPr>
          <w:rFonts w:ascii="Times New Roman" w:hAnsi="Times New Roman" w:cs="Times New Roman"/>
          <w:b/>
          <w:bCs/>
          <w:color w:val="2F5496" w:themeColor="accent5" w:themeShade="BF"/>
          <w:sz w:val="28"/>
          <w:szCs w:val="28"/>
        </w:rPr>
      </w:pPr>
      <w:bookmarkStart w:id="11" w:name="_Toc83939628"/>
      <w:bookmarkEnd w:id="0"/>
      <w:r w:rsidRPr="006663DB">
        <w:rPr>
          <w:rFonts w:ascii="Times New Roman" w:hAnsi="Times New Roman" w:cs="Times New Roman"/>
          <w:b/>
          <w:bCs/>
          <w:color w:val="2F5496" w:themeColor="accent5" w:themeShade="BF"/>
          <w:sz w:val="28"/>
          <w:szCs w:val="28"/>
        </w:rPr>
        <w:lastRenderedPageBreak/>
        <w:t>ID Management</w:t>
      </w:r>
      <w:bookmarkEnd w:id="11"/>
    </w:p>
    <w:p w14:paraId="480AE3D7" w14:textId="6A6D05B9" w:rsidR="005A0575" w:rsidRPr="006663DB" w:rsidRDefault="008473D0"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t>This menu is for ID Recertification Process. RSD ID Admin sees all systems in this section. Maintainers have access only to those systems for which they are assigned as a maintainer. All AD-</w:t>
      </w:r>
      <w:proofErr w:type="spellStart"/>
      <w:r w:rsidRPr="006663DB">
        <w:rPr>
          <w:rFonts w:ascii="Times New Roman" w:hAnsi="Times New Roman" w:cs="Times New Roman"/>
          <w:sz w:val="28"/>
          <w:szCs w:val="28"/>
        </w:rPr>
        <w:t>ServiceID</w:t>
      </w:r>
      <w:proofErr w:type="spellEnd"/>
      <w:r w:rsidRPr="006663DB">
        <w:rPr>
          <w:rFonts w:ascii="Times New Roman" w:hAnsi="Times New Roman" w:cs="Times New Roman"/>
          <w:sz w:val="28"/>
          <w:szCs w:val="28"/>
        </w:rPr>
        <w:t xml:space="preserve"> and AD-User ID categories </w:t>
      </w:r>
      <w:proofErr w:type="gramStart"/>
      <w:r w:rsidRPr="006663DB">
        <w:rPr>
          <w:rFonts w:ascii="Times New Roman" w:hAnsi="Times New Roman" w:cs="Times New Roman"/>
          <w:sz w:val="28"/>
          <w:szCs w:val="28"/>
        </w:rPr>
        <w:t>are located in</w:t>
      </w:r>
      <w:proofErr w:type="gramEnd"/>
      <w:r w:rsidRPr="006663DB">
        <w:rPr>
          <w:rFonts w:ascii="Times New Roman" w:hAnsi="Times New Roman" w:cs="Times New Roman"/>
          <w:sz w:val="28"/>
          <w:szCs w:val="28"/>
        </w:rPr>
        <w:t xml:space="preserve"> the AD ID folder. Until the ID Recertification Process is completed, the ID Management menu will not be available. After the ID Recertification Process is completed, all changes made will be transferred to ID Management.</w:t>
      </w:r>
    </w:p>
    <w:p w14:paraId="44DFA6FD" w14:textId="63C50372" w:rsidR="00281202" w:rsidRPr="006663DB" w:rsidRDefault="0015586D" w:rsidP="00491C4A">
      <w:pPr>
        <w:pStyle w:val="2"/>
        <w:rPr>
          <w:rFonts w:ascii="Times New Roman" w:hAnsi="Times New Roman" w:cs="Times New Roman"/>
          <w:b/>
          <w:bCs/>
          <w:color w:val="2F5496" w:themeColor="accent5" w:themeShade="BF"/>
          <w:sz w:val="28"/>
          <w:szCs w:val="28"/>
        </w:rPr>
      </w:pPr>
      <w:bookmarkStart w:id="12" w:name="_Toc83939629"/>
      <w:r w:rsidRPr="006663DB">
        <w:rPr>
          <w:rFonts w:ascii="Times New Roman" w:hAnsi="Times New Roman" w:cs="Times New Roman"/>
          <w:b/>
          <w:bCs/>
          <w:color w:val="2F5496" w:themeColor="accent5" w:themeShade="BF"/>
          <w:sz w:val="28"/>
          <w:szCs w:val="28"/>
        </w:rPr>
        <w:t>ADC IM</w:t>
      </w:r>
      <w:bookmarkEnd w:id="12"/>
    </w:p>
    <w:p w14:paraId="1AF39F5F" w14:textId="77777777" w:rsidR="00103967" w:rsidRPr="006663DB" w:rsidRDefault="00103967"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t>After the above listed manipulations have been successfully completed, it is necessary to perform a one-time execution for ID Password Management and ID Re-certification process directly uploading documents</w:t>
      </w:r>
    </w:p>
    <w:p w14:paraId="59A3F0C5" w14:textId="635E232A" w:rsidR="0015586D" w:rsidRPr="006663DB" w:rsidRDefault="0015586D" w:rsidP="00491C4A">
      <w:pPr>
        <w:pStyle w:val="3"/>
        <w:spacing w:before="0" w:line="276" w:lineRule="auto"/>
        <w:rPr>
          <w:rFonts w:ascii="Times New Roman" w:hAnsi="Times New Roman" w:cs="Times New Roman"/>
          <w:sz w:val="28"/>
          <w:szCs w:val="28"/>
        </w:rPr>
      </w:pPr>
      <w:bookmarkStart w:id="13" w:name="_Toc83939630"/>
      <w:r w:rsidRPr="006663DB">
        <w:rPr>
          <w:rFonts w:ascii="Times New Roman" w:hAnsi="Times New Roman" w:cs="Times New Roman"/>
          <w:sz w:val="28"/>
          <w:szCs w:val="28"/>
        </w:rPr>
        <w:t>ID Password Management</w:t>
      </w:r>
      <w:bookmarkEnd w:id="13"/>
    </w:p>
    <w:p w14:paraId="6D14FC4A" w14:textId="77777777" w:rsidR="00103967" w:rsidRPr="006663DB" w:rsidRDefault="00103967"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t xml:space="preserve">For the current process, you can manually fill in the database of users and passwords using the toolbar or </w:t>
      </w:r>
      <w:proofErr w:type="gramStart"/>
      <w:r w:rsidRPr="006663DB">
        <w:rPr>
          <w:rFonts w:ascii="Times New Roman" w:hAnsi="Times New Roman" w:cs="Times New Roman"/>
          <w:sz w:val="28"/>
          <w:szCs w:val="28"/>
        </w:rPr>
        <w:t>Import</w:t>
      </w:r>
      <w:proofErr w:type="gramEnd"/>
      <w:r w:rsidRPr="006663DB">
        <w:rPr>
          <w:rFonts w:ascii="Times New Roman" w:hAnsi="Times New Roman" w:cs="Times New Roman"/>
          <w:sz w:val="28"/>
          <w:szCs w:val="28"/>
        </w:rPr>
        <w:t xml:space="preserve"> a list with ready data</w:t>
      </w:r>
    </w:p>
    <w:p w14:paraId="591FA40F" w14:textId="08972BF3" w:rsidR="00103967" w:rsidRDefault="00103967" w:rsidP="00491C4A">
      <w:pPr>
        <w:spacing w:after="0" w:line="276" w:lineRule="auto"/>
        <w:rPr>
          <w:rFonts w:ascii="Times New Roman" w:hAnsi="Times New Roman" w:cs="Times New Roman"/>
          <w:sz w:val="28"/>
          <w:szCs w:val="28"/>
        </w:rPr>
      </w:pPr>
      <w:r w:rsidRPr="006663DB">
        <w:rPr>
          <w:rFonts w:ascii="Times New Roman" w:hAnsi="Times New Roman" w:cs="Times New Roman"/>
          <w:noProof/>
          <w:sz w:val="28"/>
          <w:szCs w:val="28"/>
        </w:rPr>
        <w:drawing>
          <wp:inline distT="0" distB="0" distL="0" distR="0" wp14:anchorId="2DE5B2FC" wp14:editId="601037B9">
            <wp:extent cx="6962140" cy="1483360"/>
            <wp:effectExtent l="0" t="0" r="0" b="254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31"/>
                    <a:stretch>
                      <a:fillRect/>
                    </a:stretch>
                  </pic:blipFill>
                  <pic:spPr>
                    <a:xfrm>
                      <a:off x="0" y="0"/>
                      <a:ext cx="6962140" cy="1483360"/>
                    </a:xfrm>
                    <a:prstGeom prst="rect">
                      <a:avLst/>
                    </a:prstGeom>
                  </pic:spPr>
                </pic:pic>
              </a:graphicData>
            </a:graphic>
          </wp:inline>
        </w:drawing>
      </w:r>
    </w:p>
    <w:p w14:paraId="2A7DD183" w14:textId="50E15940" w:rsidR="00742E39" w:rsidRPr="006663DB" w:rsidRDefault="00742E39" w:rsidP="00491C4A">
      <w:pPr>
        <w:spacing w:after="0" w:line="276" w:lineRule="auto"/>
        <w:rPr>
          <w:rFonts w:ascii="Times New Roman" w:hAnsi="Times New Roman" w:cs="Times New Roman"/>
          <w:sz w:val="28"/>
          <w:szCs w:val="28"/>
        </w:rPr>
      </w:pPr>
      <w:r w:rsidRPr="00742E39">
        <w:rPr>
          <w:rFonts w:ascii="Times New Roman" w:hAnsi="Times New Roman" w:cs="Times New Roman"/>
          <w:sz w:val="28"/>
          <w:szCs w:val="28"/>
        </w:rPr>
        <w:t xml:space="preserve">By default, the master key will have the value </w:t>
      </w:r>
      <w:r w:rsidRPr="00742E39">
        <w:rPr>
          <w:rFonts w:ascii="Times New Roman" w:hAnsi="Times New Roman" w:cs="Times New Roman"/>
          <w:i/>
          <w:iCs/>
          <w:sz w:val="28"/>
          <w:szCs w:val="28"/>
        </w:rPr>
        <w:t>"</w:t>
      </w:r>
      <w:proofErr w:type="spellStart"/>
      <w:r w:rsidRPr="00742E39">
        <w:rPr>
          <w:rFonts w:ascii="Times New Roman" w:hAnsi="Times New Roman" w:cs="Times New Roman"/>
          <w:b/>
          <w:bCs/>
          <w:i/>
          <w:iCs/>
          <w:sz w:val="28"/>
          <w:szCs w:val="28"/>
        </w:rPr>
        <w:t>TestKey</w:t>
      </w:r>
      <w:proofErr w:type="spellEnd"/>
      <w:r w:rsidRPr="00742E39">
        <w:rPr>
          <w:rFonts w:ascii="Times New Roman" w:hAnsi="Times New Roman" w:cs="Times New Roman"/>
          <w:i/>
          <w:iCs/>
          <w:sz w:val="28"/>
          <w:szCs w:val="28"/>
        </w:rPr>
        <w:t>",</w:t>
      </w:r>
      <w:r w:rsidRPr="00742E39">
        <w:rPr>
          <w:rFonts w:ascii="Times New Roman" w:hAnsi="Times New Roman" w:cs="Times New Roman"/>
          <w:sz w:val="28"/>
          <w:szCs w:val="28"/>
        </w:rPr>
        <w:t xml:space="preserve"> which will be used when starting the process. After that, the user will be able to change this value.</w:t>
      </w:r>
    </w:p>
    <w:p w14:paraId="501724FB" w14:textId="539B9D72" w:rsidR="0015586D" w:rsidRPr="006663DB" w:rsidRDefault="0015586D" w:rsidP="00491C4A">
      <w:pPr>
        <w:pStyle w:val="3"/>
        <w:spacing w:before="0" w:line="276" w:lineRule="auto"/>
        <w:rPr>
          <w:rFonts w:ascii="Times New Roman" w:hAnsi="Times New Roman" w:cs="Times New Roman"/>
          <w:sz w:val="28"/>
          <w:szCs w:val="28"/>
        </w:rPr>
      </w:pPr>
      <w:bookmarkStart w:id="14" w:name="_Toc83939631"/>
      <w:r w:rsidRPr="006663DB">
        <w:rPr>
          <w:rFonts w:ascii="Times New Roman" w:hAnsi="Times New Roman" w:cs="Times New Roman"/>
          <w:sz w:val="28"/>
          <w:szCs w:val="28"/>
        </w:rPr>
        <w:t>ID Recertification</w:t>
      </w:r>
      <w:bookmarkEnd w:id="14"/>
    </w:p>
    <w:p w14:paraId="12BB3973" w14:textId="77777777" w:rsidR="00103967" w:rsidRPr="006663DB" w:rsidRDefault="00103967"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t>For this process, the very first time you need to Import a file with last Recertification Report</w:t>
      </w:r>
    </w:p>
    <w:p w14:paraId="3397B736" w14:textId="77777777" w:rsidR="00103967" w:rsidRPr="006663DB" w:rsidRDefault="00103967" w:rsidP="00491C4A">
      <w:pPr>
        <w:spacing w:after="0" w:line="276" w:lineRule="auto"/>
        <w:rPr>
          <w:rFonts w:ascii="Times New Roman" w:hAnsi="Times New Roman" w:cs="Times New Roman"/>
          <w:sz w:val="28"/>
          <w:szCs w:val="28"/>
        </w:rPr>
      </w:pPr>
      <w:r w:rsidRPr="006663DB">
        <w:rPr>
          <w:rFonts w:ascii="Times New Roman" w:hAnsi="Times New Roman" w:cs="Times New Roman"/>
          <w:noProof/>
          <w:sz w:val="28"/>
          <w:szCs w:val="28"/>
        </w:rPr>
        <w:drawing>
          <wp:inline distT="0" distB="0" distL="0" distR="0" wp14:anchorId="5E5C6290" wp14:editId="193E2740">
            <wp:extent cx="6962140" cy="2218690"/>
            <wp:effectExtent l="0" t="0" r="0" b="0"/>
            <wp:docPr id="22" name="Рисунок 22" descr="Изображение выглядит как текст, снимок экрана, внутренний, друго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внутренний, другой&#10;&#10;Автоматически созданное описание"/>
                    <pic:cNvPicPr/>
                  </pic:nvPicPr>
                  <pic:blipFill>
                    <a:blip r:embed="rId32"/>
                    <a:stretch>
                      <a:fillRect/>
                    </a:stretch>
                  </pic:blipFill>
                  <pic:spPr>
                    <a:xfrm>
                      <a:off x="0" y="0"/>
                      <a:ext cx="6962140" cy="2218690"/>
                    </a:xfrm>
                    <a:prstGeom prst="rect">
                      <a:avLst/>
                    </a:prstGeom>
                  </pic:spPr>
                </pic:pic>
              </a:graphicData>
            </a:graphic>
          </wp:inline>
        </w:drawing>
      </w:r>
    </w:p>
    <w:p w14:paraId="429B6B02" w14:textId="77777777" w:rsidR="00EB53C8" w:rsidRPr="006663DB" w:rsidRDefault="00EB53C8"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t>Wait until all records from the file are processed; this may take some time</w:t>
      </w:r>
      <w:r w:rsidRPr="006663DB">
        <w:rPr>
          <w:rFonts w:ascii="Times New Roman" w:hAnsi="Times New Roman" w:cs="Times New Roman"/>
          <w:sz w:val="28"/>
          <w:szCs w:val="28"/>
          <w:lang w:val="uk-UA"/>
        </w:rPr>
        <w:t xml:space="preserve">. </w:t>
      </w:r>
      <w:r w:rsidRPr="006663DB">
        <w:rPr>
          <w:rFonts w:ascii="Times New Roman" w:hAnsi="Times New Roman" w:cs="Times New Roman"/>
          <w:sz w:val="28"/>
          <w:szCs w:val="28"/>
        </w:rPr>
        <w:t>Those processes that are not added to the System Maintainer - they will not be launched when the process starts. If the process is started for the first time after loading the Excel file, the data will have this value regardless of the Excel data Status = No Change, Action - N/A, Department = value entered in the System Maintainer</w:t>
      </w:r>
    </w:p>
    <w:p w14:paraId="0A267792" w14:textId="77777777" w:rsidR="006663DB" w:rsidRPr="006663DB" w:rsidRDefault="006663DB"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lastRenderedPageBreak/>
        <w:t>Automatic file processing with user sheet help</w:t>
      </w:r>
    </w:p>
    <w:p w14:paraId="392648CE" w14:textId="00C5CAE0" w:rsidR="00A71408" w:rsidRPr="006663DB" w:rsidRDefault="006663DB" w:rsidP="00491C4A">
      <w:pPr>
        <w:spacing w:after="0" w:line="276" w:lineRule="auto"/>
        <w:rPr>
          <w:rFonts w:ascii="Times New Roman" w:hAnsi="Times New Roman" w:cs="Times New Roman"/>
          <w:sz w:val="28"/>
          <w:szCs w:val="28"/>
          <w:lang w:val="uk-UA"/>
        </w:rPr>
      </w:pPr>
      <w:r w:rsidRPr="006663DB">
        <w:rPr>
          <w:rFonts w:ascii="Times New Roman" w:hAnsi="Times New Roman" w:cs="Times New Roman"/>
          <w:sz w:val="28"/>
          <w:szCs w:val="28"/>
        </w:rPr>
        <w:t>For this function, it is necessary to use a file with similar data in a specific directory, from which the system will unload it for processing and move it to a folder with the corresponding date when this file was processed.</w:t>
      </w:r>
      <w:r w:rsidR="00A71408" w:rsidRPr="006663DB">
        <w:rPr>
          <w:rFonts w:ascii="Times New Roman" w:hAnsi="Times New Roman" w:cs="Times New Roman"/>
          <w:noProof/>
          <w:sz w:val="28"/>
          <w:szCs w:val="28"/>
        </w:rPr>
        <w:drawing>
          <wp:inline distT="0" distB="0" distL="0" distR="0" wp14:anchorId="3B496AFA" wp14:editId="0A09D7B2">
            <wp:extent cx="6962140" cy="14948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8135"/>
                    <a:stretch/>
                  </pic:blipFill>
                  <pic:spPr bwMode="auto">
                    <a:xfrm>
                      <a:off x="0" y="0"/>
                      <a:ext cx="6962140" cy="1494845"/>
                    </a:xfrm>
                    <a:prstGeom prst="rect">
                      <a:avLst/>
                    </a:prstGeom>
                    <a:ln>
                      <a:noFill/>
                    </a:ln>
                    <a:extLst>
                      <a:ext uri="{53640926-AAD7-44D8-BBD7-CCE9431645EC}">
                        <a14:shadowObscured xmlns:a14="http://schemas.microsoft.com/office/drawing/2010/main"/>
                      </a:ext>
                    </a:extLst>
                  </pic:spPr>
                </pic:pic>
              </a:graphicData>
            </a:graphic>
          </wp:inline>
        </w:drawing>
      </w:r>
    </w:p>
    <w:p w14:paraId="7D7321AB" w14:textId="519478CC" w:rsidR="00281202" w:rsidRPr="006663DB" w:rsidRDefault="006663DB" w:rsidP="00491C4A">
      <w:pPr>
        <w:spacing w:after="0" w:line="276" w:lineRule="auto"/>
        <w:rPr>
          <w:rFonts w:ascii="Times New Roman" w:hAnsi="Times New Roman" w:cs="Times New Roman"/>
          <w:sz w:val="28"/>
          <w:szCs w:val="28"/>
        </w:rPr>
      </w:pPr>
      <w:r w:rsidRPr="006663DB">
        <w:rPr>
          <w:rFonts w:ascii="Times New Roman" w:hAnsi="Times New Roman" w:cs="Times New Roman"/>
          <w:sz w:val="28"/>
          <w:szCs w:val="28"/>
        </w:rPr>
        <w:t>After that, the automatic branch of file processing will be launched and as a result we will get an example of this kind of result</w:t>
      </w:r>
      <w:r w:rsidR="00A71408" w:rsidRPr="006663DB">
        <w:rPr>
          <w:rFonts w:ascii="Times New Roman" w:hAnsi="Times New Roman" w:cs="Times New Roman"/>
          <w:noProof/>
          <w:sz w:val="28"/>
          <w:szCs w:val="28"/>
        </w:rPr>
        <w:drawing>
          <wp:inline distT="0" distB="0" distL="0" distR="0" wp14:anchorId="22733133" wp14:editId="5010CFB8">
            <wp:extent cx="6962140" cy="28790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62140" cy="2879090"/>
                    </a:xfrm>
                    <a:prstGeom prst="rect">
                      <a:avLst/>
                    </a:prstGeom>
                  </pic:spPr>
                </pic:pic>
              </a:graphicData>
            </a:graphic>
          </wp:inline>
        </w:drawing>
      </w:r>
    </w:p>
    <w:p w14:paraId="1B976F20" w14:textId="77777777" w:rsidR="007043CC" w:rsidRPr="00281202" w:rsidRDefault="007043CC" w:rsidP="00491C4A"/>
    <w:sectPr w:rsidR="007043CC" w:rsidRPr="00281202" w:rsidSect="00B80540">
      <w:footerReference w:type="default" r:id="rId35"/>
      <w:pgSz w:w="12240" w:h="15840"/>
      <w:pgMar w:top="568" w:right="850" w:bottom="567" w:left="426" w:header="567"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81FAF" w14:textId="77777777" w:rsidR="008D4595" w:rsidRDefault="008D4595" w:rsidP="00DF4000">
      <w:pPr>
        <w:spacing w:after="0" w:line="240" w:lineRule="auto"/>
      </w:pPr>
      <w:r>
        <w:separator/>
      </w:r>
    </w:p>
  </w:endnote>
  <w:endnote w:type="continuationSeparator" w:id="0">
    <w:p w14:paraId="7944FB7D" w14:textId="77777777" w:rsidR="008D4595" w:rsidRDefault="008D4595" w:rsidP="00DF4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CC"/>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321E" w14:textId="1EE95ABF" w:rsidR="00156F8E" w:rsidRDefault="00156F8E" w:rsidP="007A248A">
    <w:pPr>
      <w:rPr>
        <w:color w:val="7F7F7F" w:themeColor="text1" w:themeTint="80"/>
      </w:rPr>
    </w:pPr>
    <w:r>
      <w:rPr>
        <w:noProof/>
      </w:rPr>
      <w:drawing>
        <wp:anchor distT="0" distB="0" distL="114300" distR="114300" simplePos="0" relativeHeight="251664384" behindDoc="1" locked="0" layoutInCell="1" allowOverlap="1" wp14:anchorId="794B2288" wp14:editId="66DE7AD9">
          <wp:simplePos x="0" y="0"/>
          <wp:positionH relativeFrom="margin">
            <wp:align>left</wp:align>
          </wp:positionH>
          <wp:positionV relativeFrom="paragraph">
            <wp:posOffset>276520</wp:posOffset>
          </wp:positionV>
          <wp:extent cx="469265" cy="473075"/>
          <wp:effectExtent l="0" t="0" r="6985" b="3175"/>
          <wp:wrapTight wrapText="bothSides">
            <wp:wrapPolygon edited="0">
              <wp:start x="5261" y="0"/>
              <wp:lineTo x="0" y="3479"/>
              <wp:lineTo x="0" y="17396"/>
              <wp:lineTo x="5261" y="20875"/>
              <wp:lineTo x="15783" y="20875"/>
              <wp:lineTo x="21045" y="17396"/>
              <wp:lineTo x="21045" y="3479"/>
              <wp:lineTo x="15783" y="0"/>
              <wp:lineTo x="5261" y="0"/>
            </wp:wrapPolygon>
          </wp:wrapTight>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
                    <a:extLst>
                      <a:ext uri="{28A0092B-C50C-407E-A947-70E740481C1C}">
                        <a14:useLocalDpi xmlns:a14="http://schemas.microsoft.com/office/drawing/2010/main" val="0"/>
                      </a:ext>
                    </a:extLst>
                  </a:blip>
                  <a:stretch>
                    <a:fillRect/>
                  </a:stretch>
                </pic:blipFill>
                <pic:spPr>
                  <a:xfrm>
                    <a:off x="0" y="0"/>
                    <a:ext cx="469265" cy="473075"/>
                  </a:xfrm>
                  <a:prstGeom prst="rect">
                    <a:avLst/>
                  </a:prstGeom>
                </pic:spPr>
              </pic:pic>
            </a:graphicData>
          </a:graphic>
          <wp14:sizeRelH relativeFrom="page">
            <wp14:pctWidth>0</wp14:pctWidth>
          </wp14:sizeRelH>
          <wp14:sizeRelV relativeFrom="page">
            <wp14:pctHeight>0</wp14:pctHeight>
          </wp14:sizeRelV>
        </wp:anchor>
      </w:drawing>
    </w:r>
    <w:r w:rsidRPr="008C4A81">
      <w:rPr>
        <w:noProof/>
        <w:color w:val="808080" w:themeColor="background1" w:themeShade="80"/>
      </w:rPr>
      <mc:AlternateContent>
        <mc:Choice Requires="wpg">
          <w:drawing>
            <wp:anchor distT="0" distB="0" distL="0" distR="0" simplePos="0" relativeHeight="251662336" behindDoc="0" locked="0" layoutInCell="1" allowOverlap="1" wp14:anchorId="2DEAD0BB" wp14:editId="0EAEC0D5">
              <wp:simplePos x="0" y="0"/>
              <wp:positionH relativeFrom="margin">
                <wp:align>right</wp:align>
              </wp:positionH>
              <mc:AlternateContent>
                <mc:Choice Requires="wp14">
                  <wp:positionV relativeFrom="bottomMargin">
                    <wp14:pctPosVOffset>20000</wp14:pctPosVOffset>
                  </wp:positionV>
                </mc:Choice>
                <mc:Fallback>
                  <wp:positionV relativeFrom="page">
                    <wp:posOffset>9770110</wp:posOffset>
                  </wp:positionV>
                </mc:Fallback>
              </mc:AlternateContent>
              <wp:extent cx="5943600" cy="320040"/>
              <wp:effectExtent l="0" t="0" r="0" b="3810"/>
              <wp:wrapSquare wrapText="bothSides"/>
              <wp:docPr id="45" name="Группа 4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49" name="Прямоугольник 46"/>
                      <wps:cNvSpPr/>
                      <wps:spPr>
                        <a:xfrm>
                          <a:off x="19050" y="0"/>
                          <a:ext cx="5943600" cy="1882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Текстовое поле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i/>
                                <w:iCs/>
                                <w:color w:val="2F5496" w:themeColor="accent5" w:themeShade="BF"/>
                              </w:rPr>
                              <w:alias w:val="Дата"/>
                              <w:tag w:val=""/>
                              <w:id w:val="-1063724354"/>
                              <w:dataBinding w:prefixMappings="xmlns:ns0='http://schemas.microsoft.com/office/2006/coverPageProps' " w:xpath="/ns0:CoverPageProperties[1]/ns0:PublishDate[1]" w:storeItemID="{55AF091B-3C7A-41E3-B477-F2FDAA23CFDA}"/>
                              <w:date>
                                <w:dateFormat w:val="d MMMM yyyy г."/>
                                <w:lid w:val="ru-RU"/>
                                <w:storeMappedDataAs w:val="dateTime"/>
                                <w:calendar w:val="gregorian"/>
                              </w:date>
                            </w:sdtPr>
                            <w:sdtEndPr/>
                            <w:sdtContent>
                              <w:p w14:paraId="51DF6915" w14:textId="07606BCA" w:rsidR="00156F8E" w:rsidRPr="006D264E" w:rsidRDefault="001466D6">
                                <w:pPr>
                                  <w:jc w:val="right"/>
                                  <w:rPr>
                                    <w:b/>
                                    <w:bCs/>
                                    <w:i/>
                                    <w:iCs/>
                                    <w:color w:val="2F5496" w:themeColor="accent5" w:themeShade="BF"/>
                                  </w:rPr>
                                </w:pPr>
                                <w:r w:rsidRPr="001466D6">
                                  <w:rPr>
                                    <w:b/>
                                    <w:bCs/>
                                    <w:i/>
                                    <w:iCs/>
                                    <w:color w:val="2F5496" w:themeColor="accent5" w:themeShade="BF"/>
                                  </w:rPr>
                                  <w:t>User Guide - BOC ADC ID Management Platform Configuration</w:t>
                                </w:r>
                              </w:p>
                            </w:sdtContent>
                          </w:sdt>
                          <w:p w14:paraId="02CF212D" w14:textId="77777777" w:rsidR="00156F8E" w:rsidRPr="006D264E" w:rsidRDefault="00156F8E">
                            <w:pPr>
                              <w:jc w:val="right"/>
                              <w:rPr>
                                <w:color w:val="2F5496" w:themeColor="accent5" w:themeShade="BF"/>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DEAD0BB" id="Группа 45" o:spid="_x0000_s1026"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">
              <v:rect id="Прямоугольник 46"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" fillcolor="#5b9bd5 [3204]" stroked="f" strokeweight="1pt"/>
              <v:shapetype id="_x0000_t202" coordsize="21600,21600" o:spt="202" path="m,l,21600r21600,l21600,xe">
                <v:stroke joinstyle="miter"/>
                <v:path gradientshapeok="t" o:connecttype="rect"/>
              </v:shapetype>
              <v:shape id="Текстовое поле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" filled="f" stroked="f" strokeweight=".5pt">
                <v:textbox inset=",,,0">
                  <w:txbxContent>
                    <w:sdt>
                      <w:sdtPr>
                        <w:rPr>
                          <w:b/>
                          <w:bCs/>
                          <w:i/>
                          <w:iCs/>
                          <w:color w:val="2F5496" w:themeColor="accent5" w:themeShade="BF"/>
                        </w:rPr>
                        <w:alias w:val="Дата"/>
                        <w:tag w:val=""/>
                        <w:id w:val="-1063724354"/>
                        <w:dataBinding w:prefixMappings="xmlns:ns0='http://schemas.microsoft.com/office/2006/coverPageProps' " w:xpath="/ns0:CoverPageProperties[1]/ns0:PublishDate[1]" w:storeItemID="{55AF091B-3C7A-41E3-B477-F2FDAA23CFDA}"/>
                        <w:date>
                          <w:dateFormat w:val="d MMMM yyyy г."/>
                          <w:lid w:val="ru-RU"/>
                          <w:storeMappedDataAs w:val="dateTime"/>
                          <w:calendar w:val="gregorian"/>
                        </w:date>
                      </w:sdtPr>
                      <w:sdtContent>
                        <w:p w14:paraId="51DF6915" w14:textId="07606BCA" w:rsidR="00156F8E" w:rsidRPr="006D264E" w:rsidRDefault="001466D6">
                          <w:pPr>
                            <w:jc w:val="right"/>
                            <w:rPr>
                              <w:b/>
                              <w:bCs/>
                              <w:i/>
                              <w:iCs/>
                              <w:color w:val="2F5496" w:themeColor="accent5" w:themeShade="BF"/>
                            </w:rPr>
                          </w:pPr>
                          <w:r w:rsidRPr="001466D6">
                            <w:rPr>
                              <w:b/>
                              <w:bCs/>
                              <w:i/>
                              <w:iCs/>
                              <w:color w:val="2F5496" w:themeColor="accent5" w:themeShade="BF"/>
                            </w:rPr>
                            <w:t>User Guide - BOC ADC ID Management Platform Configuration</w:t>
                          </w:r>
                        </w:p>
                      </w:sdtContent>
                    </w:sdt>
                    <w:p w14:paraId="02CF212D" w14:textId="77777777" w:rsidR="00156F8E" w:rsidRPr="006D264E" w:rsidRDefault="00156F8E">
                      <w:pPr>
                        <w:jc w:val="right"/>
                        <w:rPr>
                          <w:color w:val="2F5496" w:themeColor="accent5" w:themeShade="BF"/>
                        </w:rPr>
                      </w:pPr>
                    </w:p>
                  </w:txbxContent>
                </v:textbox>
              </v:shape>
              <w10:wrap type="square" anchorx="margin" anchory="margin"/>
            </v:group>
          </w:pict>
        </mc:Fallback>
      </mc:AlternateContent>
    </w:r>
    <w:r w:rsidRPr="008C4A81">
      <w:rPr>
        <w:noProof/>
        <w:color w:val="7F7F7F" w:themeColor="text1" w:themeTint="80"/>
      </w:rPr>
      <mc:AlternateContent>
        <mc:Choice Requires="wps">
          <w:drawing>
            <wp:anchor distT="0" distB="0" distL="0" distR="0" simplePos="0" relativeHeight="251661312" behindDoc="0" locked="0" layoutInCell="1" allowOverlap="1" wp14:anchorId="1EFA3F6B" wp14:editId="3E07D2A8">
              <wp:simplePos x="0" y="0"/>
              <wp:positionH relativeFrom="rightMargin">
                <wp:align>left</wp:align>
              </wp:positionH>
              <mc:AlternateContent>
                <mc:Choice Requires="wp14">
                  <wp:positionV relativeFrom="bottomMargin">
                    <wp14:pctPosVOffset>20000</wp14:pctPosVOffset>
                  </wp:positionV>
                </mc:Choice>
                <mc:Fallback>
                  <wp:positionV relativeFrom="page">
                    <wp:posOffset>9770110</wp:posOffset>
                  </wp:positionV>
                </mc:Fallback>
              </mc:AlternateContent>
              <wp:extent cx="457200" cy="320040"/>
              <wp:effectExtent l="0" t="0" r="0" b="3810"/>
              <wp:wrapSquare wrapText="bothSides"/>
              <wp:docPr id="40" name="Прямоугольник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7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3866F4" w14:textId="77777777" w:rsidR="00156F8E" w:rsidRDefault="00156F8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ru-RU"/>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A3F6B" id="Прямоугольник 40" o:spid="_x0000_s1029"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" fillcolor="#2e74b5 [2404]" stroked="f" strokeweight="3pt">
              <v:textbox>
                <w:txbxContent>
                  <w:p w14:paraId="5F3866F4" w14:textId="77777777" w:rsidR="00156F8E" w:rsidRDefault="00156F8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ru-RU"/>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775FF" w14:textId="77777777" w:rsidR="008D4595" w:rsidRDefault="008D4595" w:rsidP="00DF4000">
      <w:pPr>
        <w:spacing w:after="0" w:line="240" w:lineRule="auto"/>
      </w:pPr>
      <w:r>
        <w:separator/>
      </w:r>
    </w:p>
  </w:footnote>
  <w:footnote w:type="continuationSeparator" w:id="0">
    <w:p w14:paraId="1F5087B7" w14:textId="77777777" w:rsidR="008D4595" w:rsidRDefault="008D4595" w:rsidP="00DF40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4A74"/>
    <w:multiLevelType w:val="hybridMultilevel"/>
    <w:tmpl w:val="09EC0DA6"/>
    <w:lvl w:ilvl="0" w:tplc="0228352C">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5B452AF"/>
    <w:multiLevelType w:val="hybridMultilevel"/>
    <w:tmpl w:val="890CFE4E"/>
    <w:lvl w:ilvl="0" w:tplc="0228352C">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2AB42B7"/>
    <w:multiLevelType w:val="hybridMultilevel"/>
    <w:tmpl w:val="34A654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3F77DCE"/>
    <w:multiLevelType w:val="hybridMultilevel"/>
    <w:tmpl w:val="11A069A4"/>
    <w:lvl w:ilvl="0" w:tplc="0419000D">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2DA43B09"/>
    <w:multiLevelType w:val="hybridMultilevel"/>
    <w:tmpl w:val="A508BE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2FD369A"/>
    <w:multiLevelType w:val="hybridMultilevel"/>
    <w:tmpl w:val="C9D80980"/>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1D73BC0"/>
    <w:multiLevelType w:val="hybridMultilevel"/>
    <w:tmpl w:val="C7627C48"/>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6FD17709"/>
    <w:multiLevelType w:val="hybridMultilevel"/>
    <w:tmpl w:val="B116409C"/>
    <w:lvl w:ilvl="0" w:tplc="0228352C">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7"/>
  </w:num>
  <w:num w:numId="4">
    <w:abstractNumId w:val="4"/>
  </w:num>
  <w:num w:numId="5">
    <w:abstractNumId w:val="3"/>
  </w:num>
  <w:num w:numId="6">
    <w:abstractNumId w:val="5"/>
  </w:num>
  <w:num w:numId="7">
    <w:abstractNumId w:val="0"/>
  </w:num>
  <w:num w:numId="8">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487"/>
    <w:rsid w:val="00000ACF"/>
    <w:rsid w:val="0000148E"/>
    <w:rsid w:val="00001803"/>
    <w:rsid w:val="000103E0"/>
    <w:rsid w:val="00012568"/>
    <w:rsid w:val="0001418A"/>
    <w:rsid w:val="00015E3B"/>
    <w:rsid w:val="00016B2D"/>
    <w:rsid w:val="00020F82"/>
    <w:rsid w:val="00022FA7"/>
    <w:rsid w:val="00025EF6"/>
    <w:rsid w:val="00033AD3"/>
    <w:rsid w:val="00036415"/>
    <w:rsid w:val="0004160E"/>
    <w:rsid w:val="000521C9"/>
    <w:rsid w:val="00052219"/>
    <w:rsid w:val="00053BE4"/>
    <w:rsid w:val="000614E7"/>
    <w:rsid w:val="0006366C"/>
    <w:rsid w:val="00063DC9"/>
    <w:rsid w:val="00064384"/>
    <w:rsid w:val="0006444A"/>
    <w:rsid w:val="00064864"/>
    <w:rsid w:val="00064BD6"/>
    <w:rsid w:val="0006540F"/>
    <w:rsid w:val="0006689D"/>
    <w:rsid w:val="0007105F"/>
    <w:rsid w:val="00071BE8"/>
    <w:rsid w:val="00082375"/>
    <w:rsid w:val="00086369"/>
    <w:rsid w:val="000876A0"/>
    <w:rsid w:val="00094767"/>
    <w:rsid w:val="00096536"/>
    <w:rsid w:val="000A551A"/>
    <w:rsid w:val="000A5BD2"/>
    <w:rsid w:val="000A7BB2"/>
    <w:rsid w:val="000B242B"/>
    <w:rsid w:val="000B33AE"/>
    <w:rsid w:val="000B3D7B"/>
    <w:rsid w:val="000B5CE5"/>
    <w:rsid w:val="000C2CF1"/>
    <w:rsid w:val="000C3315"/>
    <w:rsid w:val="000C423A"/>
    <w:rsid w:val="000C53CF"/>
    <w:rsid w:val="000C5A1C"/>
    <w:rsid w:val="000D26B8"/>
    <w:rsid w:val="000D4D1D"/>
    <w:rsid w:val="000D51FF"/>
    <w:rsid w:val="000D5568"/>
    <w:rsid w:val="000E0234"/>
    <w:rsid w:val="000E7C45"/>
    <w:rsid w:val="000F1190"/>
    <w:rsid w:val="000F439D"/>
    <w:rsid w:val="000F4886"/>
    <w:rsid w:val="000F48DC"/>
    <w:rsid w:val="000F527D"/>
    <w:rsid w:val="000F6998"/>
    <w:rsid w:val="00101150"/>
    <w:rsid w:val="00103967"/>
    <w:rsid w:val="001050A3"/>
    <w:rsid w:val="00115ED6"/>
    <w:rsid w:val="00116E19"/>
    <w:rsid w:val="001208DA"/>
    <w:rsid w:val="00122FE8"/>
    <w:rsid w:val="00123B1D"/>
    <w:rsid w:val="001266E6"/>
    <w:rsid w:val="0012722D"/>
    <w:rsid w:val="001277A1"/>
    <w:rsid w:val="00127A68"/>
    <w:rsid w:val="001313BD"/>
    <w:rsid w:val="00133DF6"/>
    <w:rsid w:val="00135CA0"/>
    <w:rsid w:val="00140EF1"/>
    <w:rsid w:val="00141604"/>
    <w:rsid w:val="00145B42"/>
    <w:rsid w:val="001466D6"/>
    <w:rsid w:val="001509CC"/>
    <w:rsid w:val="00154532"/>
    <w:rsid w:val="0015586D"/>
    <w:rsid w:val="0015651D"/>
    <w:rsid w:val="00156797"/>
    <w:rsid w:val="00156F8E"/>
    <w:rsid w:val="00160182"/>
    <w:rsid w:val="00162338"/>
    <w:rsid w:val="00162DB7"/>
    <w:rsid w:val="001640CB"/>
    <w:rsid w:val="001643B8"/>
    <w:rsid w:val="00165DAC"/>
    <w:rsid w:val="00166CB5"/>
    <w:rsid w:val="001670F5"/>
    <w:rsid w:val="0017238B"/>
    <w:rsid w:val="0017351C"/>
    <w:rsid w:val="00173B50"/>
    <w:rsid w:val="001778CF"/>
    <w:rsid w:val="001805B0"/>
    <w:rsid w:val="0018555F"/>
    <w:rsid w:val="00186684"/>
    <w:rsid w:val="001915D5"/>
    <w:rsid w:val="001925FB"/>
    <w:rsid w:val="00194254"/>
    <w:rsid w:val="00194352"/>
    <w:rsid w:val="001946B2"/>
    <w:rsid w:val="00195342"/>
    <w:rsid w:val="00196792"/>
    <w:rsid w:val="001978BD"/>
    <w:rsid w:val="001A2521"/>
    <w:rsid w:val="001A3D79"/>
    <w:rsid w:val="001A72CD"/>
    <w:rsid w:val="001B296D"/>
    <w:rsid w:val="001B31C0"/>
    <w:rsid w:val="001B34E3"/>
    <w:rsid w:val="001C1893"/>
    <w:rsid w:val="001C224C"/>
    <w:rsid w:val="001C5488"/>
    <w:rsid w:val="001C58D1"/>
    <w:rsid w:val="001D15AC"/>
    <w:rsid w:val="001D196E"/>
    <w:rsid w:val="001D443B"/>
    <w:rsid w:val="001D45FA"/>
    <w:rsid w:val="001D6DFA"/>
    <w:rsid w:val="001E3849"/>
    <w:rsid w:val="001E3F29"/>
    <w:rsid w:val="001E7891"/>
    <w:rsid w:val="00202FF0"/>
    <w:rsid w:val="00203959"/>
    <w:rsid w:val="00207E85"/>
    <w:rsid w:val="002112B4"/>
    <w:rsid w:val="0021157E"/>
    <w:rsid w:val="00211FA9"/>
    <w:rsid w:val="00220CA3"/>
    <w:rsid w:val="00222F33"/>
    <w:rsid w:val="002241BD"/>
    <w:rsid w:val="0022441E"/>
    <w:rsid w:val="00225276"/>
    <w:rsid w:val="00226A77"/>
    <w:rsid w:val="00227323"/>
    <w:rsid w:val="00230C38"/>
    <w:rsid w:val="002319B6"/>
    <w:rsid w:val="00231A3B"/>
    <w:rsid w:val="00232EB5"/>
    <w:rsid w:val="00235E7F"/>
    <w:rsid w:val="002364F5"/>
    <w:rsid w:val="00237D53"/>
    <w:rsid w:val="00241678"/>
    <w:rsid w:val="0024425F"/>
    <w:rsid w:val="002508C9"/>
    <w:rsid w:val="00251126"/>
    <w:rsid w:val="00251EF5"/>
    <w:rsid w:val="00254B6D"/>
    <w:rsid w:val="00254BF6"/>
    <w:rsid w:val="00255D5E"/>
    <w:rsid w:val="002567B4"/>
    <w:rsid w:val="00257DEE"/>
    <w:rsid w:val="00266F82"/>
    <w:rsid w:val="00267022"/>
    <w:rsid w:val="00270600"/>
    <w:rsid w:val="00273D5F"/>
    <w:rsid w:val="0027512B"/>
    <w:rsid w:val="002762F8"/>
    <w:rsid w:val="00277B80"/>
    <w:rsid w:val="00281202"/>
    <w:rsid w:val="002813FB"/>
    <w:rsid w:val="00282987"/>
    <w:rsid w:val="00285AC8"/>
    <w:rsid w:val="002A19C9"/>
    <w:rsid w:val="002A4FA1"/>
    <w:rsid w:val="002A75E4"/>
    <w:rsid w:val="002B2428"/>
    <w:rsid w:val="002B470E"/>
    <w:rsid w:val="002B4CF5"/>
    <w:rsid w:val="002B7C65"/>
    <w:rsid w:val="002C287A"/>
    <w:rsid w:val="002C2C3C"/>
    <w:rsid w:val="002C3A1B"/>
    <w:rsid w:val="002C5468"/>
    <w:rsid w:val="002C6C69"/>
    <w:rsid w:val="002D079B"/>
    <w:rsid w:val="002D27B8"/>
    <w:rsid w:val="002D4935"/>
    <w:rsid w:val="002E0B34"/>
    <w:rsid w:val="002E0CB6"/>
    <w:rsid w:val="002E42E1"/>
    <w:rsid w:val="002E47F6"/>
    <w:rsid w:val="002F1E11"/>
    <w:rsid w:val="002F3066"/>
    <w:rsid w:val="002F3155"/>
    <w:rsid w:val="002F34F0"/>
    <w:rsid w:val="002F40C2"/>
    <w:rsid w:val="002F4270"/>
    <w:rsid w:val="002F5183"/>
    <w:rsid w:val="002F62A7"/>
    <w:rsid w:val="00301E1F"/>
    <w:rsid w:val="00301EF7"/>
    <w:rsid w:val="00304E9A"/>
    <w:rsid w:val="00311695"/>
    <w:rsid w:val="00311D63"/>
    <w:rsid w:val="00313F83"/>
    <w:rsid w:val="003163D0"/>
    <w:rsid w:val="00321749"/>
    <w:rsid w:val="0032239B"/>
    <w:rsid w:val="0032283B"/>
    <w:rsid w:val="003314BE"/>
    <w:rsid w:val="00331ABF"/>
    <w:rsid w:val="00331DE9"/>
    <w:rsid w:val="003364E0"/>
    <w:rsid w:val="00336650"/>
    <w:rsid w:val="003370AC"/>
    <w:rsid w:val="00341261"/>
    <w:rsid w:val="00343341"/>
    <w:rsid w:val="0034561B"/>
    <w:rsid w:val="00345675"/>
    <w:rsid w:val="00345E91"/>
    <w:rsid w:val="0034729C"/>
    <w:rsid w:val="00351DAF"/>
    <w:rsid w:val="003526DC"/>
    <w:rsid w:val="003546CC"/>
    <w:rsid w:val="00354B36"/>
    <w:rsid w:val="00360A22"/>
    <w:rsid w:val="0036533A"/>
    <w:rsid w:val="0037079D"/>
    <w:rsid w:val="003709C8"/>
    <w:rsid w:val="0037145C"/>
    <w:rsid w:val="00371A0B"/>
    <w:rsid w:val="0037565A"/>
    <w:rsid w:val="00375EFC"/>
    <w:rsid w:val="00377786"/>
    <w:rsid w:val="00377EAA"/>
    <w:rsid w:val="00382AC8"/>
    <w:rsid w:val="00382B55"/>
    <w:rsid w:val="00382F8F"/>
    <w:rsid w:val="0038430D"/>
    <w:rsid w:val="00385DA0"/>
    <w:rsid w:val="003931BE"/>
    <w:rsid w:val="003931ED"/>
    <w:rsid w:val="00395086"/>
    <w:rsid w:val="00397BBC"/>
    <w:rsid w:val="00397BF3"/>
    <w:rsid w:val="003A189D"/>
    <w:rsid w:val="003A312D"/>
    <w:rsid w:val="003A4E3F"/>
    <w:rsid w:val="003A50D7"/>
    <w:rsid w:val="003A70EA"/>
    <w:rsid w:val="003B0EE2"/>
    <w:rsid w:val="003B487A"/>
    <w:rsid w:val="003B58A7"/>
    <w:rsid w:val="003B6520"/>
    <w:rsid w:val="003C0C0C"/>
    <w:rsid w:val="003C1FB4"/>
    <w:rsid w:val="003C33A5"/>
    <w:rsid w:val="003C69E7"/>
    <w:rsid w:val="003C7FB1"/>
    <w:rsid w:val="003D01D7"/>
    <w:rsid w:val="003D1129"/>
    <w:rsid w:val="003D3918"/>
    <w:rsid w:val="003D7BDE"/>
    <w:rsid w:val="003D7C48"/>
    <w:rsid w:val="003E02C9"/>
    <w:rsid w:val="003E0E8E"/>
    <w:rsid w:val="003E6FA3"/>
    <w:rsid w:val="003E7663"/>
    <w:rsid w:val="003F4E27"/>
    <w:rsid w:val="003F644D"/>
    <w:rsid w:val="004012F0"/>
    <w:rsid w:val="00403B40"/>
    <w:rsid w:val="00410597"/>
    <w:rsid w:val="004106F1"/>
    <w:rsid w:val="00411EC4"/>
    <w:rsid w:val="00417B35"/>
    <w:rsid w:val="00423221"/>
    <w:rsid w:val="0042651B"/>
    <w:rsid w:val="00426D4E"/>
    <w:rsid w:val="00431146"/>
    <w:rsid w:val="00431A77"/>
    <w:rsid w:val="00434BE7"/>
    <w:rsid w:val="0043671E"/>
    <w:rsid w:val="0043731A"/>
    <w:rsid w:val="0044273D"/>
    <w:rsid w:val="00443552"/>
    <w:rsid w:val="00444AD6"/>
    <w:rsid w:val="004462DE"/>
    <w:rsid w:val="00446AD7"/>
    <w:rsid w:val="00447625"/>
    <w:rsid w:val="00453147"/>
    <w:rsid w:val="00454868"/>
    <w:rsid w:val="004558B8"/>
    <w:rsid w:val="00456B26"/>
    <w:rsid w:val="00456FF0"/>
    <w:rsid w:val="00457A59"/>
    <w:rsid w:val="00460A52"/>
    <w:rsid w:val="00461A82"/>
    <w:rsid w:val="00462B3A"/>
    <w:rsid w:val="00467AA0"/>
    <w:rsid w:val="00471787"/>
    <w:rsid w:val="00473019"/>
    <w:rsid w:val="004764AA"/>
    <w:rsid w:val="004823B2"/>
    <w:rsid w:val="004833CE"/>
    <w:rsid w:val="00483E0E"/>
    <w:rsid w:val="00484181"/>
    <w:rsid w:val="00484925"/>
    <w:rsid w:val="00486E1E"/>
    <w:rsid w:val="0049063D"/>
    <w:rsid w:val="00491C4A"/>
    <w:rsid w:val="00491C59"/>
    <w:rsid w:val="0049353E"/>
    <w:rsid w:val="00495093"/>
    <w:rsid w:val="00495130"/>
    <w:rsid w:val="00495676"/>
    <w:rsid w:val="004969C2"/>
    <w:rsid w:val="004A1F7E"/>
    <w:rsid w:val="004A38F6"/>
    <w:rsid w:val="004A3FF8"/>
    <w:rsid w:val="004A654A"/>
    <w:rsid w:val="004A7369"/>
    <w:rsid w:val="004B0B61"/>
    <w:rsid w:val="004B0B7A"/>
    <w:rsid w:val="004B5287"/>
    <w:rsid w:val="004B6913"/>
    <w:rsid w:val="004B6FFF"/>
    <w:rsid w:val="004B7204"/>
    <w:rsid w:val="004B7241"/>
    <w:rsid w:val="004C078C"/>
    <w:rsid w:val="004C0AFB"/>
    <w:rsid w:val="004C0ED1"/>
    <w:rsid w:val="004C6450"/>
    <w:rsid w:val="004C6CC0"/>
    <w:rsid w:val="004D057B"/>
    <w:rsid w:val="004D09AF"/>
    <w:rsid w:val="004D2B17"/>
    <w:rsid w:val="004D3180"/>
    <w:rsid w:val="004D43E7"/>
    <w:rsid w:val="004D72F4"/>
    <w:rsid w:val="004E1190"/>
    <w:rsid w:val="004E399C"/>
    <w:rsid w:val="004E509C"/>
    <w:rsid w:val="004E58AC"/>
    <w:rsid w:val="004E5D88"/>
    <w:rsid w:val="004F3B21"/>
    <w:rsid w:val="004F51B9"/>
    <w:rsid w:val="005028FD"/>
    <w:rsid w:val="005043B0"/>
    <w:rsid w:val="00505E38"/>
    <w:rsid w:val="00507CCA"/>
    <w:rsid w:val="00511463"/>
    <w:rsid w:val="005124CC"/>
    <w:rsid w:val="00520EAA"/>
    <w:rsid w:val="005225C6"/>
    <w:rsid w:val="005235F4"/>
    <w:rsid w:val="0052370E"/>
    <w:rsid w:val="00525487"/>
    <w:rsid w:val="0052738D"/>
    <w:rsid w:val="00527F4B"/>
    <w:rsid w:val="0053179F"/>
    <w:rsid w:val="00535C5F"/>
    <w:rsid w:val="00540305"/>
    <w:rsid w:val="00543188"/>
    <w:rsid w:val="00552CBF"/>
    <w:rsid w:val="005533F4"/>
    <w:rsid w:val="00556DD9"/>
    <w:rsid w:val="005600F0"/>
    <w:rsid w:val="00561490"/>
    <w:rsid w:val="00570161"/>
    <w:rsid w:val="00571000"/>
    <w:rsid w:val="0057126D"/>
    <w:rsid w:val="005715AB"/>
    <w:rsid w:val="0057288A"/>
    <w:rsid w:val="00572A9A"/>
    <w:rsid w:val="005766A6"/>
    <w:rsid w:val="0058029D"/>
    <w:rsid w:val="00582E0D"/>
    <w:rsid w:val="0058572A"/>
    <w:rsid w:val="00592D6B"/>
    <w:rsid w:val="0059520A"/>
    <w:rsid w:val="00596612"/>
    <w:rsid w:val="005A0575"/>
    <w:rsid w:val="005A0CB0"/>
    <w:rsid w:val="005A135E"/>
    <w:rsid w:val="005A152F"/>
    <w:rsid w:val="005A157D"/>
    <w:rsid w:val="005A28DB"/>
    <w:rsid w:val="005A557E"/>
    <w:rsid w:val="005B1381"/>
    <w:rsid w:val="005B4EA1"/>
    <w:rsid w:val="005B5EB0"/>
    <w:rsid w:val="005C2DFA"/>
    <w:rsid w:val="005C3517"/>
    <w:rsid w:val="005C3CB0"/>
    <w:rsid w:val="005C5B28"/>
    <w:rsid w:val="005D15DE"/>
    <w:rsid w:val="005D5AD9"/>
    <w:rsid w:val="005E12A7"/>
    <w:rsid w:val="005E4A3D"/>
    <w:rsid w:val="005E592E"/>
    <w:rsid w:val="005F1A32"/>
    <w:rsid w:val="005F35D7"/>
    <w:rsid w:val="005F787F"/>
    <w:rsid w:val="00600B31"/>
    <w:rsid w:val="00610EE4"/>
    <w:rsid w:val="00625E03"/>
    <w:rsid w:val="00630193"/>
    <w:rsid w:val="006308AB"/>
    <w:rsid w:val="00636060"/>
    <w:rsid w:val="0064126C"/>
    <w:rsid w:val="0065245D"/>
    <w:rsid w:val="00657E59"/>
    <w:rsid w:val="0066109D"/>
    <w:rsid w:val="00662EE7"/>
    <w:rsid w:val="00666082"/>
    <w:rsid w:val="006663DB"/>
    <w:rsid w:val="00672C15"/>
    <w:rsid w:val="00673AF8"/>
    <w:rsid w:val="00677FDE"/>
    <w:rsid w:val="00681352"/>
    <w:rsid w:val="006857A5"/>
    <w:rsid w:val="00687327"/>
    <w:rsid w:val="00690A09"/>
    <w:rsid w:val="00693F0D"/>
    <w:rsid w:val="00695268"/>
    <w:rsid w:val="006A3668"/>
    <w:rsid w:val="006A3D65"/>
    <w:rsid w:val="006B07B6"/>
    <w:rsid w:val="006C157D"/>
    <w:rsid w:val="006C19C4"/>
    <w:rsid w:val="006C3A99"/>
    <w:rsid w:val="006D0F87"/>
    <w:rsid w:val="006D264E"/>
    <w:rsid w:val="006D672F"/>
    <w:rsid w:val="006D6F3F"/>
    <w:rsid w:val="006E4960"/>
    <w:rsid w:val="006E5117"/>
    <w:rsid w:val="006E5F05"/>
    <w:rsid w:val="006E60B6"/>
    <w:rsid w:val="006F09B0"/>
    <w:rsid w:val="006F1F98"/>
    <w:rsid w:val="006F2485"/>
    <w:rsid w:val="006F4C96"/>
    <w:rsid w:val="007016DF"/>
    <w:rsid w:val="007043CC"/>
    <w:rsid w:val="007079C2"/>
    <w:rsid w:val="00707E5E"/>
    <w:rsid w:val="00713CB9"/>
    <w:rsid w:val="00714A64"/>
    <w:rsid w:val="00716404"/>
    <w:rsid w:val="00717711"/>
    <w:rsid w:val="007217E3"/>
    <w:rsid w:val="007222EF"/>
    <w:rsid w:val="00723A64"/>
    <w:rsid w:val="00723E2D"/>
    <w:rsid w:val="0072437B"/>
    <w:rsid w:val="007261B8"/>
    <w:rsid w:val="0073037B"/>
    <w:rsid w:val="00732038"/>
    <w:rsid w:val="007329C8"/>
    <w:rsid w:val="00733441"/>
    <w:rsid w:val="00737C20"/>
    <w:rsid w:val="007412F8"/>
    <w:rsid w:val="00742E39"/>
    <w:rsid w:val="007441E4"/>
    <w:rsid w:val="007460FF"/>
    <w:rsid w:val="007476FE"/>
    <w:rsid w:val="00750E1B"/>
    <w:rsid w:val="00752135"/>
    <w:rsid w:val="007558EF"/>
    <w:rsid w:val="0075659A"/>
    <w:rsid w:val="00757562"/>
    <w:rsid w:val="0075785F"/>
    <w:rsid w:val="0076368F"/>
    <w:rsid w:val="00764350"/>
    <w:rsid w:val="00765098"/>
    <w:rsid w:val="0076575E"/>
    <w:rsid w:val="0076718B"/>
    <w:rsid w:val="00776B29"/>
    <w:rsid w:val="007848AE"/>
    <w:rsid w:val="0078591F"/>
    <w:rsid w:val="00791272"/>
    <w:rsid w:val="00792CE5"/>
    <w:rsid w:val="00793149"/>
    <w:rsid w:val="007932B1"/>
    <w:rsid w:val="007933B6"/>
    <w:rsid w:val="00795CEE"/>
    <w:rsid w:val="007A248A"/>
    <w:rsid w:val="007A376A"/>
    <w:rsid w:val="007A3ABF"/>
    <w:rsid w:val="007A3D59"/>
    <w:rsid w:val="007A4FDD"/>
    <w:rsid w:val="007B19F4"/>
    <w:rsid w:val="007B1DF3"/>
    <w:rsid w:val="007B221E"/>
    <w:rsid w:val="007B473C"/>
    <w:rsid w:val="007B6391"/>
    <w:rsid w:val="007C2E99"/>
    <w:rsid w:val="007C54EE"/>
    <w:rsid w:val="007C646A"/>
    <w:rsid w:val="007D3226"/>
    <w:rsid w:val="007D5BBD"/>
    <w:rsid w:val="007D656A"/>
    <w:rsid w:val="007E3C03"/>
    <w:rsid w:val="007E5A63"/>
    <w:rsid w:val="007E6E39"/>
    <w:rsid w:val="007E72CB"/>
    <w:rsid w:val="007F322F"/>
    <w:rsid w:val="007F517F"/>
    <w:rsid w:val="007F6483"/>
    <w:rsid w:val="00801A32"/>
    <w:rsid w:val="00804C25"/>
    <w:rsid w:val="00804CE8"/>
    <w:rsid w:val="00805458"/>
    <w:rsid w:val="00805849"/>
    <w:rsid w:val="00806D12"/>
    <w:rsid w:val="0080748E"/>
    <w:rsid w:val="008104E5"/>
    <w:rsid w:val="00810BD1"/>
    <w:rsid w:val="008132E3"/>
    <w:rsid w:val="00814012"/>
    <w:rsid w:val="00815313"/>
    <w:rsid w:val="008157CC"/>
    <w:rsid w:val="00822BB1"/>
    <w:rsid w:val="00825332"/>
    <w:rsid w:val="00825474"/>
    <w:rsid w:val="00827945"/>
    <w:rsid w:val="00827E54"/>
    <w:rsid w:val="00835BB3"/>
    <w:rsid w:val="00842051"/>
    <w:rsid w:val="008457AA"/>
    <w:rsid w:val="008464FD"/>
    <w:rsid w:val="008473D0"/>
    <w:rsid w:val="00850995"/>
    <w:rsid w:val="008515A4"/>
    <w:rsid w:val="008557FC"/>
    <w:rsid w:val="00857092"/>
    <w:rsid w:val="00861254"/>
    <w:rsid w:val="00862893"/>
    <w:rsid w:val="00864EA7"/>
    <w:rsid w:val="00867D23"/>
    <w:rsid w:val="008710C8"/>
    <w:rsid w:val="00876D59"/>
    <w:rsid w:val="00880115"/>
    <w:rsid w:val="00881F1C"/>
    <w:rsid w:val="00883CFE"/>
    <w:rsid w:val="00884004"/>
    <w:rsid w:val="0088515B"/>
    <w:rsid w:val="0088610E"/>
    <w:rsid w:val="00886216"/>
    <w:rsid w:val="0088772E"/>
    <w:rsid w:val="008902A0"/>
    <w:rsid w:val="00890806"/>
    <w:rsid w:val="008925AD"/>
    <w:rsid w:val="00895225"/>
    <w:rsid w:val="008A24ED"/>
    <w:rsid w:val="008A5467"/>
    <w:rsid w:val="008A5AB4"/>
    <w:rsid w:val="008A5EC2"/>
    <w:rsid w:val="008A6A44"/>
    <w:rsid w:val="008A6BAD"/>
    <w:rsid w:val="008A6E4E"/>
    <w:rsid w:val="008A7326"/>
    <w:rsid w:val="008B0195"/>
    <w:rsid w:val="008B39D5"/>
    <w:rsid w:val="008C28F2"/>
    <w:rsid w:val="008C4995"/>
    <w:rsid w:val="008C4A81"/>
    <w:rsid w:val="008C4E5F"/>
    <w:rsid w:val="008D0380"/>
    <w:rsid w:val="008D2764"/>
    <w:rsid w:val="008D4595"/>
    <w:rsid w:val="008D5D7B"/>
    <w:rsid w:val="008D71E5"/>
    <w:rsid w:val="008D7AC9"/>
    <w:rsid w:val="008E1A58"/>
    <w:rsid w:val="008E579B"/>
    <w:rsid w:val="008E5ADE"/>
    <w:rsid w:val="008E7086"/>
    <w:rsid w:val="008F0E27"/>
    <w:rsid w:val="008F283B"/>
    <w:rsid w:val="008F2979"/>
    <w:rsid w:val="008F4812"/>
    <w:rsid w:val="008F4EFB"/>
    <w:rsid w:val="008F5F73"/>
    <w:rsid w:val="008F7AC1"/>
    <w:rsid w:val="00904C94"/>
    <w:rsid w:val="00906AD7"/>
    <w:rsid w:val="00912A09"/>
    <w:rsid w:val="00915514"/>
    <w:rsid w:val="00916537"/>
    <w:rsid w:val="00922449"/>
    <w:rsid w:val="00922EFE"/>
    <w:rsid w:val="00924E54"/>
    <w:rsid w:val="0092732E"/>
    <w:rsid w:val="00930A9C"/>
    <w:rsid w:val="0093203F"/>
    <w:rsid w:val="00932609"/>
    <w:rsid w:val="00932CA3"/>
    <w:rsid w:val="00936555"/>
    <w:rsid w:val="0094161C"/>
    <w:rsid w:val="0094470D"/>
    <w:rsid w:val="00947D31"/>
    <w:rsid w:val="00947EBA"/>
    <w:rsid w:val="00954970"/>
    <w:rsid w:val="00956B8D"/>
    <w:rsid w:val="00957CBC"/>
    <w:rsid w:val="0096380F"/>
    <w:rsid w:val="009649F0"/>
    <w:rsid w:val="00965660"/>
    <w:rsid w:val="00965EB8"/>
    <w:rsid w:val="00966C0A"/>
    <w:rsid w:val="009711E2"/>
    <w:rsid w:val="009719E7"/>
    <w:rsid w:val="0097238B"/>
    <w:rsid w:val="00980DEE"/>
    <w:rsid w:val="00981679"/>
    <w:rsid w:val="00981F01"/>
    <w:rsid w:val="00982C4D"/>
    <w:rsid w:val="009836B1"/>
    <w:rsid w:val="0098525B"/>
    <w:rsid w:val="00987E67"/>
    <w:rsid w:val="00991ABF"/>
    <w:rsid w:val="00991E55"/>
    <w:rsid w:val="00993170"/>
    <w:rsid w:val="00995732"/>
    <w:rsid w:val="00996999"/>
    <w:rsid w:val="0099700B"/>
    <w:rsid w:val="0099746D"/>
    <w:rsid w:val="00997ABC"/>
    <w:rsid w:val="009A19CB"/>
    <w:rsid w:val="009A4B9E"/>
    <w:rsid w:val="009A6399"/>
    <w:rsid w:val="009B17A2"/>
    <w:rsid w:val="009B1A84"/>
    <w:rsid w:val="009B2F7A"/>
    <w:rsid w:val="009B4707"/>
    <w:rsid w:val="009B6421"/>
    <w:rsid w:val="009B726F"/>
    <w:rsid w:val="009C22D9"/>
    <w:rsid w:val="009C57D8"/>
    <w:rsid w:val="009C61AC"/>
    <w:rsid w:val="009D111F"/>
    <w:rsid w:val="009D1130"/>
    <w:rsid w:val="009D1447"/>
    <w:rsid w:val="009D60B6"/>
    <w:rsid w:val="009D665B"/>
    <w:rsid w:val="009E057A"/>
    <w:rsid w:val="009E16C3"/>
    <w:rsid w:val="009E481A"/>
    <w:rsid w:val="009E64F5"/>
    <w:rsid w:val="00A02A78"/>
    <w:rsid w:val="00A04117"/>
    <w:rsid w:val="00A04741"/>
    <w:rsid w:val="00A04CA4"/>
    <w:rsid w:val="00A064DC"/>
    <w:rsid w:val="00A17A4A"/>
    <w:rsid w:val="00A21794"/>
    <w:rsid w:val="00A305C6"/>
    <w:rsid w:val="00A3263E"/>
    <w:rsid w:val="00A3411E"/>
    <w:rsid w:val="00A354B0"/>
    <w:rsid w:val="00A40456"/>
    <w:rsid w:val="00A41967"/>
    <w:rsid w:val="00A42EBD"/>
    <w:rsid w:val="00A447E3"/>
    <w:rsid w:val="00A44A4F"/>
    <w:rsid w:val="00A46ED9"/>
    <w:rsid w:val="00A54465"/>
    <w:rsid w:val="00A55CF0"/>
    <w:rsid w:val="00A56FE1"/>
    <w:rsid w:val="00A5710E"/>
    <w:rsid w:val="00A62264"/>
    <w:rsid w:val="00A677A3"/>
    <w:rsid w:val="00A71408"/>
    <w:rsid w:val="00A74837"/>
    <w:rsid w:val="00A76361"/>
    <w:rsid w:val="00A833DD"/>
    <w:rsid w:val="00A92C64"/>
    <w:rsid w:val="00A93010"/>
    <w:rsid w:val="00A955B5"/>
    <w:rsid w:val="00A963B3"/>
    <w:rsid w:val="00A97CC1"/>
    <w:rsid w:val="00AA068F"/>
    <w:rsid w:val="00AA24C2"/>
    <w:rsid w:val="00AA5747"/>
    <w:rsid w:val="00AB7D9F"/>
    <w:rsid w:val="00AC3D5A"/>
    <w:rsid w:val="00AC4F0E"/>
    <w:rsid w:val="00AC66B0"/>
    <w:rsid w:val="00AC7135"/>
    <w:rsid w:val="00AC73E4"/>
    <w:rsid w:val="00AD7FA9"/>
    <w:rsid w:val="00AE12E4"/>
    <w:rsid w:val="00AE2A38"/>
    <w:rsid w:val="00AF3AA3"/>
    <w:rsid w:val="00AF4AB0"/>
    <w:rsid w:val="00AF4C71"/>
    <w:rsid w:val="00AF4CA4"/>
    <w:rsid w:val="00AF7AF4"/>
    <w:rsid w:val="00B00D63"/>
    <w:rsid w:val="00B07D2D"/>
    <w:rsid w:val="00B13A95"/>
    <w:rsid w:val="00B2045D"/>
    <w:rsid w:val="00B237F3"/>
    <w:rsid w:val="00B249C9"/>
    <w:rsid w:val="00B3228C"/>
    <w:rsid w:val="00B322ED"/>
    <w:rsid w:val="00B3364E"/>
    <w:rsid w:val="00B34F4E"/>
    <w:rsid w:val="00B357B8"/>
    <w:rsid w:val="00B36F59"/>
    <w:rsid w:val="00B375EF"/>
    <w:rsid w:val="00B40EB4"/>
    <w:rsid w:val="00B415AB"/>
    <w:rsid w:val="00B444B6"/>
    <w:rsid w:val="00B44AC1"/>
    <w:rsid w:val="00B45BD6"/>
    <w:rsid w:val="00B461DE"/>
    <w:rsid w:val="00B461EB"/>
    <w:rsid w:val="00B46D0C"/>
    <w:rsid w:val="00B509D8"/>
    <w:rsid w:val="00B51A20"/>
    <w:rsid w:val="00B56F5E"/>
    <w:rsid w:val="00B575C5"/>
    <w:rsid w:val="00B624D8"/>
    <w:rsid w:val="00B625D4"/>
    <w:rsid w:val="00B62D8A"/>
    <w:rsid w:val="00B63318"/>
    <w:rsid w:val="00B6520B"/>
    <w:rsid w:val="00B6685B"/>
    <w:rsid w:val="00B6708E"/>
    <w:rsid w:val="00B7034E"/>
    <w:rsid w:val="00B74DA7"/>
    <w:rsid w:val="00B774C9"/>
    <w:rsid w:val="00B776C6"/>
    <w:rsid w:val="00B80540"/>
    <w:rsid w:val="00B821FD"/>
    <w:rsid w:val="00B827ED"/>
    <w:rsid w:val="00B83CDC"/>
    <w:rsid w:val="00B83DDD"/>
    <w:rsid w:val="00B84ABD"/>
    <w:rsid w:val="00B8684E"/>
    <w:rsid w:val="00B87CA0"/>
    <w:rsid w:val="00B94982"/>
    <w:rsid w:val="00B95C12"/>
    <w:rsid w:val="00B968EA"/>
    <w:rsid w:val="00B96F5B"/>
    <w:rsid w:val="00BA79B8"/>
    <w:rsid w:val="00BA7F5B"/>
    <w:rsid w:val="00BB25E6"/>
    <w:rsid w:val="00BB6BC3"/>
    <w:rsid w:val="00BC53C1"/>
    <w:rsid w:val="00BD69B1"/>
    <w:rsid w:val="00BE1D46"/>
    <w:rsid w:val="00BE27A8"/>
    <w:rsid w:val="00BE4B93"/>
    <w:rsid w:val="00BE764A"/>
    <w:rsid w:val="00BF2339"/>
    <w:rsid w:val="00C03FE8"/>
    <w:rsid w:val="00C12C9C"/>
    <w:rsid w:val="00C166E5"/>
    <w:rsid w:val="00C17082"/>
    <w:rsid w:val="00C26B5D"/>
    <w:rsid w:val="00C30431"/>
    <w:rsid w:val="00C31623"/>
    <w:rsid w:val="00C3172E"/>
    <w:rsid w:val="00C32B43"/>
    <w:rsid w:val="00C343C8"/>
    <w:rsid w:val="00C3668C"/>
    <w:rsid w:val="00C37A03"/>
    <w:rsid w:val="00C4011A"/>
    <w:rsid w:val="00C434A5"/>
    <w:rsid w:val="00C43E37"/>
    <w:rsid w:val="00C47265"/>
    <w:rsid w:val="00C475B9"/>
    <w:rsid w:val="00C55304"/>
    <w:rsid w:val="00C57463"/>
    <w:rsid w:val="00C63844"/>
    <w:rsid w:val="00C643BA"/>
    <w:rsid w:val="00C64BB7"/>
    <w:rsid w:val="00C67659"/>
    <w:rsid w:val="00C73D73"/>
    <w:rsid w:val="00C74A5E"/>
    <w:rsid w:val="00C76E42"/>
    <w:rsid w:val="00C76E54"/>
    <w:rsid w:val="00C82E9D"/>
    <w:rsid w:val="00C83F17"/>
    <w:rsid w:val="00C85BBF"/>
    <w:rsid w:val="00C86B04"/>
    <w:rsid w:val="00C86E29"/>
    <w:rsid w:val="00C92C49"/>
    <w:rsid w:val="00C94F8D"/>
    <w:rsid w:val="00C96CC7"/>
    <w:rsid w:val="00CA05F3"/>
    <w:rsid w:val="00CA0B58"/>
    <w:rsid w:val="00CA1850"/>
    <w:rsid w:val="00CA2D28"/>
    <w:rsid w:val="00CA34AE"/>
    <w:rsid w:val="00CA4C5F"/>
    <w:rsid w:val="00CA7174"/>
    <w:rsid w:val="00CB0FDA"/>
    <w:rsid w:val="00CB5E73"/>
    <w:rsid w:val="00CB7C2F"/>
    <w:rsid w:val="00CC22F3"/>
    <w:rsid w:val="00CC6B34"/>
    <w:rsid w:val="00CC700C"/>
    <w:rsid w:val="00CD0404"/>
    <w:rsid w:val="00CD18DE"/>
    <w:rsid w:val="00CE0FBF"/>
    <w:rsid w:val="00CE1619"/>
    <w:rsid w:val="00CE3F34"/>
    <w:rsid w:val="00CE479A"/>
    <w:rsid w:val="00CE6A7B"/>
    <w:rsid w:val="00CF218F"/>
    <w:rsid w:val="00CF57DD"/>
    <w:rsid w:val="00CF6095"/>
    <w:rsid w:val="00D0335A"/>
    <w:rsid w:val="00D03A2A"/>
    <w:rsid w:val="00D03BA1"/>
    <w:rsid w:val="00D04A6D"/>
    <w:rsid w:val="00D05AB7"/>
    <w:rsid w:val="00D06C07"/>
    <w:rsid w:val="00D1356A"/>
    <w:rsid w:val="00D20B8A"/>
    <w:rsid w:val="00D21483"/>
    <w:rsid w:val="00D21C93"/>
    <w:rsid w:val="00D23711"/>
    <w:rsid w:val="00D23FDC"/>
    <w:rsid w:val="00D27947"/>
    <w:rsid w:val="00D30A9B"/>
    <w:rsid w:val="00D3374A"/>
    <w:rsid w:val="00D369CF"/>
    <w:rsid w:val="00D42220"/>
    <w:rsid w:val="00D45AE4"/>
    <w:rsid w:val="00D53558"/>
    <w:rsid w:val="00D536AC"/>
    <w:rsid w:val="00D57FEB"/>
    <w:rsid w:val="00D6191C"/>
    <w:rsid w:val="00D62CA5"/>
    <w:rsid w:val="00D63AD0"/>
    <w:rsid w:val="00D65121"/>
    <w:rsid w:val="00D651E3"/>
    <w:rsid w:val="00D66FE0"/>
    <w:rsid w:val="00D74247"/>
    <w:rsid w:val="00D8394B"/>
    <w:rsid w:val="00D85172"/>
    <w:rsid w:val="00D8599E"/>
    <w:rsid w:val="00D862EE"/>
    <w:rsid w:val="00D86666"/>
    <w:rsid w:val="00D87AB7"/>
    <w:rsid w:val="00D91F6D"/>
    <w:rsid w:val="00D96A5D"/>
    <w:rsid w:val="00D96A66"/>
    <w:rsid w:val="00D97EAA"/>
    <w:rsid w:val="00DA5B32"/>
    <w:rsid w:val="00DA6469"/>
    <w:rsid w:val="00DA7FF6"/>
    <w:rsid w:val="00DB0E74"/>
    <w:rsid w:val="00DB5769"/>
    <w:rsid w:val="00DB77A6"/>
    <w:rsid w:val="00DB7845"/>
    <w:rsid w:val="00DC241F"/>
    <w:rsid w:val="00DC26DF"/>
    <w:rsid w:val="00DC2CE5"/>
    <w:rsid w:val="00DC3DF3"/>
    <w:rsid w:val="00DC6E70"/>
    <w:rsid w:val="00DD34CF"/>
    <w:rsid w:val="00DD6D13"/>
    <w:rsid w:val="00DE0699"/>
    <w:rsid w:val="00DE07A0"/>
    <w:rsid w:val="00DE1197"/>
    <w:rsid w:val="00DF4000"/>
    <w:rsid w:val="00E00BAD"/>
    <w:rsid w:val="00E01697"/>
    <w:rsid w:val="00E01EF3"/>
    <w:rsid w:val="00E01FA7"/>
    <w:rsid w:val="00E03180"/>
    <w:rsid w:val="00E0576F"/>
    <w:rsid w:val="00E06FE9"/>
    <w:rsid w:val="00E07CF0"/>
    <w:rsid w:val="00E11805"/>
    <w:rsid w:val="00E1415A"/>
    <w:rsid w:val="00E2096A"/>
    <w:rsid w:val="00E22603"/>
    <w:rsid w:val="00E2262C"/>
    <w:rsid w:val="00E22C04"/>
    <w:rsid w:val="00E24FDC"/>
    <w:rsid w:val="00E34307"/>
    <w:rsid w:val="00E34A12"/>
    <w:rsid w:val="00E3646E"/>
    <w:rsid w:val="00E37F6D"/>
    <w:rsid w:val="00E455CF"/>
    <w:rsid w:val="00E46394"/>
    <w:rsid w:val="00E514F0"/>
    <w:rsid w:val="00E546EB"/>
    <w:rsid w:val="00E55F11"/>
    <w:rsid w:val="00E5618A"/>
    <w:rsid w:val="00E56D0B"/>
    <w:rsid w:val="00E60265"/>
    <w:rsid w:val="00E60D53"/>
    <w:rsid w:val="00E63A17"/>
    <w:rsid w:val="00E653D5"/>
    <w:rsid w:val="00E6547D"/>
    <w:rsid w:val="00E65A09"/>
    <w:rsid w:val="00E65C20"/>
    <w:rsid w:val="00E66985"/>
    <w:rsid w:val="00E717AE"/>
    <w:rsid w:val="00E764D6"/>
    <w:rsid w:val="00E76584"/>
    <w:rsid w:val="00E76822"/>
    <w:rsid w:val="00E77115"/>
    <w:rsid w:val="00E77FCB"/>
    <w:rsid w:val="00E80ADB"/>
    <w:rsid w:val="00E82019"/>
    <w:rsid w:val="00E824F3"/>
    <w:rsid w:val="00E82959"/>
    <w:rsid w:val="00E84584"/>
    <w:rsid w:val="00E86D1A"/>
    <w:rsid w:val="00E90647"/>
    <w:rsid w:val="00E90D60"/>
    <w:rsid w:val="00E90DAA"/>
    <w:rsid w:val="00E90FBD"/>
    <w:rsid w:val="00E91757"/>
    <w:rsid w:val="00E938CB"/>
    <w:rsid w:val="00EA0D2C"/>
    <w:rsid w:val="00EA31DA"/>
    <w:rsid w:val="00EA3B1B"/>
    <w:rsid w:val="00EA480C"/>
    <w:rsid w:val="00EA5073"/>
    <w:rsid w:val="00EA6C5A"/>
    <w:rsid w:val="00EA77B0"/>
    <w:rsid w:val="00EB268A"/>
    <w:rsid w:val="00EB27DD"/>
    <w:rsid w:val="00EB53C8"/>
    <w:rsid w:val="00EB5BD4"/>
    <w:rsid w:val="00EB65E9"/>
    <w:rsid w:val="00EC27F4"/>
    <w:rsid w:val="00EC5129"/>
    <w:rsid w:val="00EC5533"/>
    <w:rsid w:val="00EC587D"/>
    <w:rsid w:val="00ED1626"/>
    <w:rsid w:val="00ED24A3"/>
    <w:rsid w:val="00ED6B8C"/>
    <w:rsid w:val="00ED7C94"/>
    <w:rsid w:val="00EE2391"/>
    <w:rsid w:val="00EE3B19"/>
    <w:rsid w:val="00EE416D"/>
    <w:rsid w:val="00EE7421"/>
    <w:rsid w:val="00EE7831"/>
    <w:rsid w:val="00EF0FF2"/>
    <w:rsid w:val="00EF13C9"/>
    <w:rsid w:val="00EF4ACE"/>
    <w:rsid w:val="00F0338D"/>
    <w:rsid w:val="00F03E41"/>
    <w:rsid w:val="00F07313"/>
    <w:rsid w:val="00F079BE"/>
    <w:rsid w:val="00F07C37"/>
    <w:rsid w:val="00F14E3A"/>
    <w:rsid w:val="00F17D4F"/>
    <w:rsid w:val="00F20043"/>
    <w:rsid w:val="00F20B58"/>
    <w:rsid w:val="00F20F1E"/>
    <w:rsid w:val="00F24988"/>
    <w:rsid w:val="00F25BD9"/>
    <w:rsid w:val="00F2744C"/>
    <w:rsid w:val="00F27D15"/>
    <w:rsid w:val="00F30D56"/>
    <w:rsid w:val="00F317C6"/>
    <w:rsid w:val="00F35B69"/>
    <w:rsid w:val="00F35C81"/>
    <w:rsid w:val="00F402AE"/>
    <w:rsid w:val="00F413EB"/>
    <w:rsid w:val="00F45A56"/>
    <w:rsid w:val="00F50FF9"/>
    <w:rsid w:val="00F55242"/>
    <w:rsid w:val="00F5566B"/>
    <w:rsid w:val="00F60125"/>
    <w:rsid w:val="00F713AD"/>
    <w:rsid w:val="00F73E67"/>
    <w:rsid w:val="00F748F9"/>
    <w:rsid w:val="00F8131A"/>
    <w:rsid w:val="00F820DA"/>
    <w:rsid w:val="00F82A92"/>
    <w:rsid w:val="00F84A51"/>
    <w:rsid w:val="00F8573D"/>
    <w:rsid w:val="00F875CF"/>
    <w:rsid w:val="00F877C6"/>
    <w:rsid w:val="00F9178D"/>
    <w:rsid w:val="00FA0A99"/>
    <w:rsid w:val="00FA2563"/>
    <w:rsid w:val="00FA591D"/>
    <w:rsid w:val="00FA68E2"/>
    <w:rsid w:val="00FB1129"/>
    <w:rsid w:val="00FB2BFF"/>
    <w:rsid w:val="00FB3C31"/>
    <w:rsid w:val="00FB4870"/>
    <w:rsid w:val="00FB52C5"/>
    <w:rsid w:val="00FC2B1B"/>
    <w:rsid w:val="00FC4D0D"/>
    <w:rsid w:val="00FC690B"/>
    <w:rsid w:val="00FD0C5F"/>
    <w:rsid w:val="00FD0CCD"/>
    <w:rsid w:val="00FD1D6C"/>
    <w:rsid w:val="00FE06E1"/>
    <w:rsid w:val="00FE06EC"/>
    <w:rsid w:val="00FE4E3D"/>
    <w:rsid w:val="00FE5E09"/>
    <w:rsid w:val="00FE5F01"/>
    <w:rsid w:val="00FF0341"/>
    <w:rsid w:val="00FF45A6"/>
    <w:rsid w:val="00FF6A85"/>
    <w:rsid w:val="00FF727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78F93"/>
  <w15:chartTrackingRefBased/>
  <w15:docId w15:val="{EB2382BF-EC80-4A28-AB07-2201529B5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0A99"/>
  </w:style>
  <w:style w:type="paragraph" w:styleId="1">
    <w:name w:val="heading 1"/>
    <w:basedOn w:val="a"/>
    <w:next w:val="a"/>
    <w:link w:val="10"/>
    <w:uiPriority w:val="9"/>
    <w:qFormat/>
    <w:rsid w:val="00BE1D46"/>
    <w:pPr>
      <w:keepNext/>
      <w:keepLines/>
      <w:spacing w:before="120" w:after="0" w:line="276" w:lineRule="auto"/>
      <w:ind w:firstLine="709"/>
      <w:contextualSpacing/>
      <w:jc w:val="both"/>
      <w:outlineLvl w:val="0"/>
    </w:pPr>
    <w:rPr>
      <w:rFonts w:asciiTheme="majorHAnsi" w:eastAsiaTheme="majorEastAsia" w:hAnsiTheme="majorHAnsi" w:cstheme="majorBidi"/>
      <w:b/>
      <w:color w:val="2E74B5" w:themeColor="accent1" w:themeShade="BF"/>
      <w:sz w:val="24"/>
    </w:rPr>
  </w:style>
  <w:style w:type="paragraph" w:styleId="2">
    <w:name w:val="heading 2"/>
    <w:basedOn w:val="a"/>
    <w:next w:val="a"/>
    <w:link w:val="20"/>
    <w:uiPriority w:val="9"/>
    <w:unhideWhenUsed/>
    <w:qFormat/>
    <w:rsid w:val="00DF40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D135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EC5533"/>
    <w:pPr>
      <w:keepNext/>
      <w:keepLines/>
      <w:spacing w:before="40" w:after="0" w:line="256" w:lineRule="auto"/>
      <w:ind w:firstLine="709"/>
      <w:contextualSpacing/>
      <w:outlineLvl w:val="3"/>
    </w:pPr>
    <w:rPr>
      <w:rFonts w:asciiTheme="majorHAnsi" w:eastAsiaTheme="majorEastAsia" w:hAnsiTheme="majorHAnsi" w:cstheme="majorBidi"/>
      <w:i/>
      <w:iCs/>
      <w:color w:val="2E74B5" w:themeColor="accent1" w:themeShade="BF"/>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5487"/>
    <w:pPr>
      <w:ind w:left="720"/>
      <w:contextualSpacing/>
    </w:pPr>
  </w:style>
  <w:style w:type="paragraph" w:styleId="HTML">
    <w:name w:val="HTML Preformatted"/>
    <w:basedOn w:val="a"/>
    <w:link w:val="HTML0"/>
    <w:uiPriority w:val="99"/>
    <w:semiHidden/>
    <w:unhideWhenUsed/>
    <w:rsid w:val="00D53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53558"/>
    <w:rPr>
      <w:rFonts w:ascii="Courier New" w:eastAsia="Times New Roman" w:hAnsi="Courier New" w:cs="Courier New"/>
      <w:sz w:val="20"/>
      <w:szCs w:val="20"/>
    </w:rPr>
  </w:style>
  <w:style w:type="character" w:customStyle="1" w:styleId="10">
    <w:name w:val="Заголовок 1 Знак"/>
    <w:basedOn w:val="a0"/>
    <w:link w:val="1"/>
    <w:uiPriority w:val="9"/>
    <w:rsid w:val="00BE1D46"/>
    <w:rPr>
      <w:rFonts w:asciiTheme="majorHAnsi" w:eastAsiaTheme="majorEastAsia" w:hAnsiTheme="majorHAnsi" w:cstheme="majorBidi"/>
      <w:b/>
      <w:color w:val="2E74B5" w:themeColor="accent1" w:themeShade="BF"/>
      <w:sz w:val="24"/>
    </w:rPr>
  </w:style>
  <w:style w:type="paragraph" w:styleId="a4">
    <w:name w:val="Title"/>
    <w:basedOn w:val="a"/>
    <w:next w:val="a"/>
    <w:link w:val="a5"/>
    <w:uiPriority w:val="10"/>
    <w:qFormat/>
    <w:rsid w:val="00BE1D46"/>
    <w:pPr>
      <w:spacing w:after="0" w:line="240" w:lineRule="auto"/>
      <w:ind w:firstLine="709"/>
      <w:contextualSpacing/>
    </w:pPr>
    <w:rPr>
      <w:rFonts w:asciiTheme="majorHAnsi" w:eastAsiaTheme="majorEastAsia" w:hAnsiTheme="majorHAnsi" w:cstheme="majorBidi"/>
      <w:spacing w:val="-10"/>
      <w:kern w:val="28"/>
      <w:sz w:val="56"/>
      <w:szCs w:val="56"/>
      <w:lang w:val="ru-RU"/>
    </w:rPr>
  </w:style>
  <w:style w:type="character" w:customStyle="1" w:styleId="a5">
    <w:name w:val="Заголовок Знак"/>
    <w:basedOn w:val="a0"/>
    <w:link w:val="a4"/>
    <w:uiPriority w:val="10"/>
    <w:rsid w:val="00BE1D46"/>
    <w:rPr>
      <w:rFonts w:asciiTheme="majorHAnsi" w:eastAsiaTheme="majorEastAsia" w:hAnsiTheme="majorHAnsi" w:cstheme="majorBidi"/>
      <w:spacing w:val="-10"/>
      <w:kern w:val="28"/>
      <w:sz w:val="56"/>
      <w:szCs w:val="56"/>
      <w:lang w:val="ru-RU"/>
    </w:rPr>
  </w:style>
  <w:style w:type="paragraph" w:styleId="a6">
    <w:name w:val="Subtitle"/>
    <w:basedOn w:val="a"/>
    <w:next w:val="a"/>
    <w:link w:val="a7"/>
    <w:uiPriority w:val="11"/>
    <w:qFormat/>
    <w:rsid w:val="00BE1D46"/>
    <w:pPr>
      <w:numPr>
        <w:ilvl w:val="1"/>
      </w:numPr>
      <w:ind w:firstLine="709"/>
      <w:contextualSpacing/>
    </w:pPr>
    <w:rPr>
      <w:rFonts w:eastAsiaTheme="minorEastAsia"/>
      <w:color w:val="5A5A5A" w:themeColor="text1" w:themeTint="A5"/>
      <w:spacing w:val="15"/>
      <w:lang w:val="ru-RU"/>
    </w:rPr>
  </w:style>
  <w:style w:type="character" w:customStyle="1" w:styleId="a7">
    <w:name w:val="Подзаголовок Знак"/>
    <w:basedOn w:val="a0"/>
    <w:link w:val="a6"/>
    <w:uiPriority w:val="11"/>
    <w:rsid w:val="00BE1D46"/>
    <w:rPr>
      <w:rFonts w:eastAsiaTheme="minorEastAsia"/>
      <w:color w:val="5A5A5A" w:themeColor="text1" w:themeTint="A5"/>
      <w:spacing w:val="15"/>
      <w:lang w:val="ru-RU"/>
    </w:rPr>
  </w:style>
  <w:style w:type="table" w:styleId="a8">
    <w:name w:val="Table Grid"/>
    <w:basedOn w:val="a1"/>
    <w:uiPriority w:val="39"/>
    <w:rsid w:val="00972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DF4000"/>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DF4000"/>
  </w:style>
  <w:style w:type="paragraph" w:styleId="ab">
    <w:name w:val="footer"/>
    <w:basedOn w:val="a"/>
    <w:link w:val="ac"/>
    <w:uiPriority w:val="99"/>
    <w:unhideWhenUsed/>
    <w:rsid w:val="00DF4000"/>
    <w:pPr>
      <w:tabs>
        <w:tab w:val="center" w:pos="4844"/>
        <w:tab w:val="right" w:pos="9689"/>
      </w:tabs>
      <w:spacing w:after="0" w:line="240" w:lineRule="auto"/>
    </w:pPr>
  </w:style>
  <w:style w:type="character" w:customStyle="1" w:styleId="ac">
    <w:name w:val="Нижний колонтитул Знак"/>
    <w:basedOn w:val="a0"/>
    <w:link w:val="ab"/>
    <w:uiPriority w:val="99"/>
    <w:rsid w:val="00DF4000"/>
  </w:style>
  <w:style w:type="paragraph" w:styleId="ad">
    <w:name w:val="TOC Heading"/>
    <w:basedOn w:val="1"/>
    <w:next w:val="a"/>
    <w:uiPriority w:val="39"/>
    <w:unhideWhenUsed/>
    <w:qFormat/>
    <w:rsid w:val="00DF4000"/>
    <w:pPr>
      <w:spacing w:before="240" w:line="259" w:lineRule="auto"/>
      <w:ind w:firstLine="0"/>
      <w:contextualSpacing w:val="0"/>
      <w:jc w:val="left"/>
      <w:outlineLvl w:val="9"/>
    </w:pPr>
    <w:rPr>
      <w:b w:val="0"/>
      <w:sz w:val="32"/>
      <w:szCs w:val="32"/>
    </w:rPr>
  </w:style>
  <w:style w:type="character" w:customStyle="1" w:styleId="20">
    <w:name w:val="Заголовок 2 Знак"/>
    <w:basedOn w:val="a0"/>
    <w:link w:val="2"/>
    <w:uiPriority w:val="9"/>
    <w:rsid w:val="00DF4000"/>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F8131A"/>
    <w:pPr>
      <w:spacing w:after="100"/>
    </w:pPr>
  </w:style>
  <w:style w:type="paragraph" w:styleId="21">
    <w:name w:val="toc 2"/>
    <w:basedOn w:val="a"/>
    <w:next w:val="a"/>
    <w:autoRedefine/>
    <w:uiPriority w:val="39"/>
    <w:unhideWhenUsed/>
    <w:rsid w:val="00F8131A"/>
    <w:pPr>
      <w:spacing w:after="100"/>
      <w:ind w:left="220"/>
    </w:pPr>
  </w:style>
  <w:style w:type="character" w:styleId="ae">
    <w:name w:val="Hyperlink"/>
    <w:basedOn w:val="a0"/>
    <w:uiPriority w:val="99"/>
    <w:unhideWhenUsed/>
    <w:rsid w:val="00F8131A"/>
    <w:rPr>
      <w:color w:val="0563C1" w:themeColor="hyperlink"/>
      <w:u w:val="single"/>
    </w:rPr>
  </w:style>
  <w:style w:type="character" w:customStyle="1" w:styleId="30">
    <w:name w:val="Заголовок 3 Знак"/>
    <w:basedOn w:val="a0"/>
    <w:link w:val="3"/>
    <w:uiPriority w:val="9"/>
    <w:rsid w:val="00D1356A"/>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D1356A"/>
    <w:pPr>
      <w:spacing w:after="100"/>
      <w:ind w:left="440"/>
    </w:pPr>
  </w:style>
  <w:style w:type="character" w:customStyle="1" w:styleId="40">
    <w:name w:val="Заголовок 4 Знак"/>
    <w:basedOn w:val="a0"/>
    <w:link w:val="4"/>
    <w:uiPriority w:val="9"/>
    <w:semiHidden/>
    <w:rsid w:val="00EC5533"/>
    <w:rPr>
      <w:rFonts w:asciiTheme="majorHAnsi" w:eastAsiaTheme="majorEastAsia" w:hAnsiTheme="majorHAnsi" w:cstheme="majorBidi"/>
      <w:i/>
      <w:iCs/>
      <w:color w:val="2E74B5" w:themeColor="accent1" w:themeShade="BF"/>
      <w:lang w:val="ru-RU"/>
    </w:rPr>
  </w:style>
  <w:style w:type="paragraph" w:styleId="41">
    <w:name w:val="toc 4"/>
    <w:basedOn w:val="a"/>
    <w:next w:val="a"/>
    <w:autoRedefine/>
    <w:uiPriority w:val="39"/>
    <w:unhideWhenUsed/>
    <w:rsid w:val="00EC5533"/>
    <w:pPr>
      <w:spacing w:after="100" w:line="256" w:lineRule="auto"/>
      <w:ind w:left="660" w:firstLine="709"/>
      <w:contextualSpacing/>
    </w:pPr>
    <w:rPr>
      <w:lang w:val="ru-RU"/>
    </w:rPr>
  </w:style>
  <w:style w:type="character" w:customStyle="1" w:styleId="sfc">
    <w:name w:val="sfc"/>
    <w:basedOn w:val="a0"/>
    <w:rsid w:val="002B470E"/>
  </w:style>
  <w:style w:type="character" w:styleId="af">
    <w:name w:val="annotation reference"/>
    <w:basedOn w:val="a0"/>
    <w:uiPriority w:val="99"/>
    <w:semiHidden/>
    <w:unhideWhenUsed/>
    <w:rsid w:val="00B56F5E"/>
    <w:rPr>
      <w:sz w:val="16"/>
      <w:szCs w:val="16"/>
    </w:rPr>
  </w:style>
  <w:style w:type="paragraph" w:styleId="af0">
    <w:name w:val="annotation text"/>
    <w:basedOn w:val="a"/>
    <w:link w:val="af1"/>
    <w:uiPriority w:val="99"/>
    <w:semiHidden/>
    <w:unhideWhenUsed/>
    <w:rsid w:val="00B56F5E"/>
    <w:pPr>
      <w:spacing w:line="240" w:lineRule="auto"/>
    </w:pPr>
    <w:rPr>
      <w:sz w:val="20"/>
      <w:szCs w:val="20"/>
    </w:rPr>
  </w:style>
  <w:style w:type="character" w:customStyle="1" w:styleId="af1">
    <w:name w:val="Текст примечания Знак"/>
    <w:basedOn w:val="a0"/>
    <w:link w:val="af0"/>
    <w:uiPriority w:val="99"/>
    <w:semiHidden/>
    <w:rsid w:val="00B56F5E"/>
    <w:rPr>
      <w:sz w:val="20"/>
      <w:szCs w:val="20"/>
    </w:rPr>
  </w:style>
  <w:style w:type="paragraph" w:styleId="af2">
    <w:name w:val="annotation subject"/>
    <w:basedOn w:val="af0"/>
    <w:next w:val="af0"/>
    <w:link w:val="af3"/>
    <w:uiPriority w:val="99"/>
    <w:semiHidden/>
    <w:unhideWhenUsed/>
    <w:rsid w:val="00B56F5E"/>
    <w:rPr>
      <w:b/>
      <w:bCs/>
    </w:rPr>
  </w:style>
  <w:style w:type="character" w:customStyle="1" w:styleId="af3">
    <w:name w:val="Тема примечания Знак"/>
    <w:basedOn w:val="af1"/>
    <w:link w:val="af2"/>
    <w:uiPriority w:val="99"/>
    <w:semiHidden/>
    <w:rsid w:val="00B56F5E"/>
    <w:rPr>
      <w:b/>
      <w:bCs/>
      <w:sz w:val="20"/>
      <w:szCs w:val="20"/>
    </w:rPr>
  </w:style>
  <w:style w:type="paragraph" w:styleId="af4">
    <w:name w:val="Revision"/>
    <w:hidden/>
    <w:uiPriority w:val="99"/>
    <w:semiHidden/>
    <w:rsid w:val="005235F4"/>
    <w:pPr>
      <w:spacing w:after="0" w:line="240" w:lineRule="auto"/>
    </w:pPr>
  </w:style>
  <w:style w:type="character" w:styleId="af5">
    <w:name w:val="Unresolved Mention"/>
    <w:basedOn w:val="a0"/>
    <w:uiPriority w:val="99"/>
    <w:semiHidden/>
    <w:unhideWhenUsed/>
    <w:rsid w:val="00CA2D28"/>
    <w:rPr>
      <w:color w:val="605E5C"/>
      <w:shd w:val="clear" w:color="auto" w:fill="E1DFDD"/>
    </w:rPr>
  </w:style>
  <w:style w:type="character" w:styleId="af6">
    <w:name w:val="FollowedHyperlink"/>
    <w:basedOn w:val="a0"/>
    <w:uiPriority w:val="99"/>
    <w:semiHidden/>
    <w:unhideWhenUsed/>
    <w:rsid w:val="00CA2D28"/>
    <w:rPr>
      <w:color w:val="954F72" w:themeColor="followedHyperlink"/>
      <w:u w:val="single"/>
    </w:rPr>
  </w:style>
  <w:style w:type="paragraph" w:styleId="af7">
    <w:name w:val="caption"/>
    <w:basedOn w:val="a"/>
    <w:next w:val="a"/>
    <w:uiPriority w:val="35"/>
    <w:unhideWhenUsed/>
    <w:qFormat/>
    <w:rsid w:val="00AF4C7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9343">
      <w:bodyDiv w:val="1"/>
      <w:marLeft w:val="0"/>
      <w:marRight w:val="0"/>
      <w:marTop w:val="0"/>
      <w:marBottom w:val="0"/>
      <w:divBdr>
        <w:top w:val="none" w:sz="0" w:space="0" w:color="auto"/>
        <w:left w:val="none" w:sz="0" w:space="0" w:color="auto"/>
        <w:bottom w:val="none" w:sz="0" w:space="0" w:color="auto"/>
        <w:right w:val="none" w:sz="0" w:space="0" w:color="auto"/>
      </w:divBdr>
    </w:div>
    <w:div w:id="23021324">
      <w:bodyDiv w:val="1"/>
      <w:marLeft w:val="0"/>
      <w:marRight w:val="0"/>
      <w:marTop w:val="0"/>
      <w:marBottom w:val="0"/>
      <w:divBdr>
        <w:top w:val="none" w:sz="0" w:space="0" w:color="auto"/>
        <w:left w:val="none" w:sz="0" w:space="0" w:color="auto"/>
        <w:bottom w:val="none" w:sz="0" w:space="0" w:color="auto"/>
        <w:right w:val="none" w:sz="0" w:space="0" w:color="auto"/>
      </w:divBdr>
      <w:divsChild>
        <w:div w:id="1333801578">
          <w:marLeft w:val="0"/>
          <w:marRight w:val="0"/>
          <w:marTop w:val="0"/>
          <w:marBottom w:val="0"/>
          <w:divBdr>
            <w:top w:val="single" w:sz="2" w:space="0" w:color="auto"/>
            <w:left w:val="single" w:sz="2" w:space="0" w:color="auto"/>
            <w:bottom w:val="single" w:sz="2" w:space="0" w:color="auto"/>
            <w:right w:val="single" w:sz="2" w:space="0" w:color="auto"/>
          </w:divBdr>
          <w:divsChild>
            <w:div w:id="1926183035">
              <w:marLeft w:val="0"/>
              <w:marRight w:val="0"/>
              <w:marTop w:val="0"/>
              <w:marBottom w:val="0"/>
              <w:divBdr>
                <w:top w:val="none" w:sz="0" w:space="0" w:color="auto"/>
                <w:left w:val="none" w:sz="0" w:space="0" w:color="auto"/>
                <w:bottom w:val="none" w:sz="0" w:space="0" w:color="auto"/>
                <w:right w:val="none" w:sz="0" w:space="0" w:color="auto"/>
              </w:divBdr>
              <w:divsChild>
                <w:div w:id="1818764197">
                  <w:marLeft w:val="0"/>
                  <w:marRight w:val="0"/>
                  <w:marTop w:val="0"/>
                  <w:marBottom w:val="0"/>
                  <w:divBdr>
                    <w:top w:val="none" w:sz="0" w:space="0" w:color="auto"/>
                    <w:left w:val="none" w:sz="0" w:space="0" w:color="auto"/>
                    <w:bottom w:val="none" w:sz="0" w:space="0" w:color="auto"/>
                    <w:right w:val="none" w:sz="0" w:space="0" w:color="auto"/>
                  </w:divBdr>
                  <w:divsChild>
                    <w:div w:id="2959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933962">
          <w:marLeft w:val="0"/>
          <w:marRight w:val="0"/>
          <w:marTop w:val="0"/>
          <w:marBottom w:val="0"/>
          <w:divBdr>
            <w:top w:val="none" w:sz="0" w:space="0" w:color="auto"/>
            <w:left w:val="none" w:sz="0" w:space="0" w:color="auto"/>
            <w:bottom w:val="none" w:sz="0" w:space="0" w:color="auto"/>
            <w:right w:val="none" w:sz="0" w:space="0" w:color="auto"/>
          </w:divBdr>
          <w:divsChild>
            <w:div w:id="36398353">
              <w:marLeft w:val="0"/>
              <w:marRight w:val="0"/>
              <w:marTop w:val="0"/>
              <w:marBottom w:val="0"/>
              <w:divBdr>
                <w:top w:val="none" w:sz="0" w:space="0" w:color="auto"/>
                <w:left w:val="none" w:sz="0" w:space="0" w:color="auto"/>
                <w:bottom w:val="none" w:sz="0" w:space="0" w:color="auto"/>
                <w:right w:val="none" w:sz="0" w:space="0" w:color="auto"/>
              </w:divBdr>
              <w:divsChild>
                <w:div w:id="432550138">
                  <w:marLeft w:val="0"/>
                  <w:marRight w:val="0"/>
                  <w:marTop w:val="0"/>
                  <w:marBottom w:val="0"/>
                  <w:divBdr>
                    <w:top w:val="none" w:sz="0" w:space="0" w:color="auto"/>
                    <w:left w:val="none" w:sz="0" w:space="0" w:color="auto"/>
                    <w:bottom w:val="none" w:sz="0" w:space="0" w:color="auto"/>
                    <w:right w:val="none" w:sz="0" w:space="0" w:color="auto"/>
                  </w:divBdr>
                  <w:divsChild>
                    <w:div w:id="1849562020">
                      <w:marLeft w:val="0"/>
                      <w:marRight w:val="0"/>
                      <w:marTop w:val="0"/>
                      <w:marBottom w:val="0"/>
                      <w:divBdr>
                        <w:top w:val="none" w:sz="0" w:space="0" w:color="auto"/>
                        <w:left w:val="none" w:sz="0" w:space="0" w:color="auto"/>
                        <w:bottom w:val="none" w:sz="0" w:space="0" w:color="auto"/>
                        <w:right w:val="none" w:sz="0" w:space="0" w:color="auto"/>
                      </w:divBdr>
                      <w:divsChild>
                        <w:div w:id="16865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20076">
      <w:bodyDiv w:val="1"/>
      <w:marLeft w:val="0"/>
      <w:marRight w:val="0"/>
      <w:marTop w:val="0"/>
      <w:marBottom w:val="0"/>
      <w:divBdr>
        <w:top w:val="none" w:sz="0" w:space="0" w:color="auto"/>
        <w:left w:val="none" w:sz="0" w:space="0" w:color="auto"/>
        <w:bottom w:val="none" w:sz="0" w:space="0" w:color="auto"/>
        <w:right w:val="none" w:sz="0" w:space="0" w:color="auto"/>
      </w:divBdr>
    </w:div>
    <w:div w:id="36244184">
      <w:bodyDiv w:val="1"/>
      <w:marLeft w:val="0"/>
      <w:marRight w:val="0"/>
      <w:marTop w:val="0"/>
      <w:marBottom w:val="0"/>
      <w:divBdr>
        <w:top w:val="none" w:sz="0" w:space="0" w:color="auto"/>
        <w:left w:val="none" w:sz="0" w:space="0" w:color="auto"/>
        <w:bottom w:val="none" w:sz="0" w:space="0" w:color="auto"/>
        <w:right w:val="none" w:sz="0" w:space="0" w:color="auto"/>
      </w:divBdr>
    </w:div>
    <w:div w:id="85733220">
      <w:bodyDiv w:val="1"/>
      <w:marLeft w:val="0"/>
      <w:marRight w:val="0"/>
      <w:marTop w:val="0"/>
      <w:marBottom w:val="0"/>
      <w:divBdr>
        <w:top w:val="none" w:sz="0" w:space="0" w:color="auto"/>
        <w:left w:val="none" w:sz="0" w:space="0" w:color="auto"/>
        <w:bottom w:val="none" w:sz="0" w:space="0" w:color="auto"/>
        <w:right w:val="none" w:sz="0" w:space="0" w:color="auto"/>
      </w:divBdr>
    </w:div>
    <w:div w:id="105002352">
      <w:bodyDiv w:val="1"/>
      <w:marLeft w:val="0"/>
      <w:marRight w:val="0"/>
      <w:marTop w:val="0"/>
      <w:marBottom w:val="0"/>
      <w:divBdr>
        <w:top w:val="none" w:sz="0" w:space="0" w:color="auto"/>
        <w:left w:val="none" w:sz="0" w:space="0" w:color="auto"/>
        <w:bottom w:val="none" w:sz="0" w:space="0" w:color="auto"/>
        <w:right w:val="none" w:sz="0" w:space="0" w:color="auto"/>
      </w:divBdr>
    </w:div>
    <w:div w:id="122119195">
      <w:bodyDiv w:val="1"/>
      <w:marLeft w:val="0"/>
      <w:marRight w:val="0"/>
      <w:marTop w:val="0"/>
      <w:marBottom w:val="0"/>
      <w:divBdr>
        <w:top w:val="none" w:sz="0" w:space="0" w:color="auto"/>
        <w:left w:val="none" w:sz="0" w:space="0" w:color="auto"/>
        <w:bottom w:val="none" w:sz="0" w:space="0" w:color="auto"/>
        <w:right w:val="none" w:sz="0" w:space="0" w:color="auto"/>
      </w:divBdr>
    </w:div>
    <w:div w:id="125200982">
      <w:bodyDiv w:val="1"/>
      <w:marLeft w:val="0"/>
      <w:marRight w:val="0"/>
      <w:marTop w:val="0"/>
      <w:marBottom w:val="0"/>
      <w:divBdr>
        <w:top w:val="none" w:sz="0" w:space="0" w:color="auto"/>
        <w:left w:val="none" w:sz="0" w:space="0" w:color="auto"/>
        <w:bottom w:val="none" w:sz="0" w:space="0" w:color="auto"/>
        <w:right w:val="none" w:sz="0" w:space="0" w:color="auto"/>
      </w:divBdr>
    </w:div>
    <w:div w:id="129638508">
      <w:bodyDiv w:val="1"/>
      <w:marLeft w:val="0"/>
      <w:marRight w:val="0"/>
      <w:marTop w:val="0"/>
      <w:marBottom w:val="0"/>
      <w:divBdr>
        <w:top w:val="none" w:sz="0" w:space="0" w:color="auto"/>
        <w:left w:val="none" w:sz="0" w:space="0" w:color="auto"/>
        <w:bottom w:val="none" w:sz="0" w:space="0" w:color="auto"/>
        <w:right w:val="none" w:sz="0" w:space="0" w:color="auto"/>
      </w:divBdr>
    </w:div>
    <w:div w:id="144667829">
      <w:bodyDiv w:val="1"/>
      <w:marLeft w:val="0"/>
      <w:marRight w:val="0"/>
      <w:marTop w:val="0"/>
      <w:marBottom w:val="0"/>
      <w:divBdr>
        <w:top w:val="none" w:sz="0" w:space="0" w:color="auto"/>
        <w:left w:val="none" w:sz="0" w:space="0" w:color="auto"/>
        <w:bottom w:val="none" w:sz="0" w:space="0" w:color="auto"/>
        <w:right w:val="none" w:sz="0" w:space="0" w:color="auto"/>
      </w:divBdr>
    </w:div>
    <w:div w:id="164175334">
      <w:bodyDiv w:val="1"/>
      <w:marLeft w:val="0"/>
      <w:marRight w:val="0"/>
      <w:marTop w:val="0"/>
      <w:marBottom w:val="0"/>
      <w:divBdr>
        <w:top w:val="none" w:sz="0" w:space="0" w:color="auto"/>
        <w:left w:val="none" w:sz="0" w:space="0" w:color="auto"/>
        <w:bottom w:val="none" w:sz="0" w:space="0" w:color="auto"/>
        <w:right w:val="none" w:sz="0" w:space="0" w:color="auto"/>
      </w:divBdr>
    </w:div>
    <w:div w:id="192810742">
      <w:bodyDiv w:val="1"/>
      <w:marLeft w:val="0"/>
      <w:marRight w:val="0"/>
      <w:marTop w:val="0"/>
      <w:marBottom w:val="0"/>
      <w:divBdr>
        <w:top w:val="none" w:sz="0" w:space="0" w:color="auto"/>
        <w:left w:val="none" w:sz="0" w:space="0" w:color="auto"/>
        <w:bottom w:val="none" w:sz="0" w:space="0" w:color="auto"/>
        <w:right w:val="none" w:sz="0" w:space="0" w:color="auto"/>
      </w:divBdr>
    </w:div>
    <w:div w:id="195629601">
      <w:bodyDiv w:val="1"/>
      <w:marLeft w:val="0"/>
      <w:marRight w:val="0"/>
      <w:marTop w:val="0"/>
      <w:marBottom w:val="0"/>
      <w:divBdr>
        <w:top w:val="none" w:sz="0" w:space="0" w:color="auto"/>
        <w:left w:val="none" w:sz="0" w:space="0" w:color="auto"/>
        <w:bottom w:val="none" w:sz="0" w:space="0" w:color="auto"/>
        <w:right w:val="none" w:sz="0" w:space="0" w:color="auto"/>
      </w:divBdr>
    </w:div>
    <w:div w:id="227303376">
      <w:bodyDiv w:val="1"/>
      <w:marLeft w:val="0"/>
      <w:marRight w:val="0"/>
      <w:marTop w:val="0"/>
      <w:marBottom w:val="0"/>
      <w:divBdr>
        <w:top w:val="none" w:sz="0" w:space="0" w:color="auto"/>
        <w:left w:val="none" w:sz="0" w:space="0" w:color="auto"/>
        <w:bottom w:val="none" w:sz="0" w:space="0" w:color="auto"/>
        <w:right w:val="none" w:sz="0" w:space="0" w:color="auto"/>
      </w:divBdr>
    </w:div>
    <w:div w:id="265815348">
      <w:bodyDiv w:val="1"/>
      <w:marLeft w:val="0"/>
      <w:marRight w:val="0"/>
      <w:marTop w:val="0"/>
      <w:marBottom w:val="0"/>
      <w:divBdr>
        <w:top w:val="none" w:sz="0" w:space="0" w:color="auto"/>
        <w:left w:val="none" w:sz="0" w:space="0" w:color="auto"/>
        <w:bottom w:val="none" w:sz="0" w:space="0" w:color="auto"/>
        <w:right w:val="none" w:sz="0" w:space="0" w:color="auto"/>
      </w:divBdr>
    </w:div>
    <w:div w:id="293028719">
      <w:bodyDiv w:val="1"/>
      <w:marLeft w:val="0"/>
      <w:marRight w:val="0"/>
      <w:marTop w:val="0"/>
      <w:marBottom w:val="0"/>
      <w:divBdr>
        <w:top w:val="none" w:sz="0" w:space="0" w:color="auto"/>
        <w:left w:val="none" w:sz="0" w:space="0" w:color="auto"/>
        <w:bottom w:val="none" w:sz="0" w:space="0" w:color="auto"/>
        <w:right w:val="none" w:sz="0" w:space="0" w:color="auto"/>
      </w:divBdr>
    </w:div>
    <w:div w:id="295332607">
      <w:bodyDiv w:val="1"/>
      <w:marLeft w:val="0"/>
      <w:marRight w:val="0"/>
      <w:marTop w:val="0"/>
      <w:marBottom w:val="0"/>
      <w:divBdr>
        <w:top w:val="none" w:sz="0" w:space="0" w:color="auto"/>
        <w:left w:val="none" w:sz="0" w:space="0" w:color="auto"/>
        <w:bottom w:val="none" w:sz="0" w:space="0" w:color="auto"/>
        <w:right w:val="none" w:sz="0" w:space="0" w:color="auto"/>
      </w:divBdr>
    </w:div>
    <w:div w:id="299651535">
      <w:bodyDiv w:val="1"/>
      <w:marLeft w:val="0"/>
      <w:marRight w:val="0"/>
      <w:marTop w:val="0"/>
      <w:marBottom w:val="0"/>
      <w:divBdr>
        <w:top w:val="none" w:sz="0" w:space="0" w:color="auto"/>
        <w:left w:val="none" w:sz="0" w:space="0" w:color="auto"/>
        <w:bottom w:val="none" w:sz="0" w:space="0" w:color="auto"/>
        <w:right w:val="none" w:sz="0" w:space="0" w:color="auto"/>
      </w:divBdr>
    </w:div>
    <w:div w:id="311065969">
      <w:bodyDiv w:val="1"/>
      <w:marLeft w:val="0"/>
      <w:marRight w:val="0"/>
      <w:marTop w:val="0"/>
      <w:marBottom w:val="0"/>
      <w:divBdr>
        <w:top w:val="none" w:sz="0" w:space="0" w:color="auto"/>
        <w:left w:val="none" w:sz="0" w:space="0" w:color="auto"/>
        <w:bottom w:val="none" w:sz="0" w:space="0" w:color="auto"/>
        <w:right w:val="none" w:sz="0" w:space="0" w:color="auto"/>
      </w:divBdr>
    </w:div>
    <w:div w:id="325017718">
      <w:bodyDiv w:val="1"/>
      <w:marLeft w:val="0"/>
      <w:marRight w:val="0"/>
      <w:marTop w:val="0"/>
      <w:marBottom w:val="0"/>
      <w:divBdr>
        <w:top w:val="none" w:sz="0" w:space="0" w:color="auto"/>
        <w:left w:val="none" w:sz="0" w:space="0" w:color="auto"/>
        <w:bottom w:val="none" w:sz="0" w:space="0" w:color="auto"/>
        <w:right w:val="none" w:sz="0" w:space="0" w:color="auto"/>
      </w:divBdr>
    </w:div>
    <w:div w:id="331760496">
      <w:bodyDiv w:val="1"/>
      <w:marLeft w:val="0"/>
      <w:marRight w:val="0"/>
      <w:marTop w:val="0"/>
      <w:marBottom w:val="0"/>
      <w:divBdr>
        <w:top w:val="none" w:sz="0" w:space="0" w:color="auto"/>
        <w:left w:val="none" w:sz="0" w:space="0" w:color="auto"/>
        <w:bottom w:val="none" w:sz="0" w:space="0" w:color="auto"/>
        <w:right w:val="none" w:sz="0" w:space="0" w:color="auto"/>
      </w:divBdr>
    </w:div>
    <w:div w:id="346950790">
      <w:bodyDiv w:val="1"/>
      <w:marLeft w:val="0"/>
      <w:marRight w:val="0"/>
      <w:marTop w:val="0"/>
      <w:marBottom w:val="0"/>
      <w:divBdr>
        <w:top w:val="none" w:sz="0" w:space="0" w:color="auto"/>
        <w:left w:val="none" w:sz="0" w:space="0" w:color="auto"/>
        <w:bottom w:val="none" w:sz="0" w:space="0" w:color="auto"/>
        <w:right w:val="none" w:sz="0" w:space="0" w:color="auto"/>
      </w:divBdr>
    </w:div>
    <w:div w:id="352223181">
      <w:bodyDiv w:val="1"/>
      <w:marLeft w:val="0"/>
      <w:marRight w:val="0"/>
      <w:marTop w:val="0"/>
      <w:marBottom w:val="0"/>
      <w:divBdr>
        <w:top w:val="none" w:sz="0" w:space="0" w:color="auto"/>
        <w:left w:val="none" w:sz="0" w:space="0" w:color="auto"/>
        <w:bottom w:val="none" w:sz="0" w:space="0" w:color="auto"/>
        <w:right w:val="none" w:sz="0" w:space="0" w:color="auto"/>
      </w:divBdr>
    </w:div>
    <w:div w:id="357321479">
      <w:bodyDiv w:val="1"/>
      <w:marLeft w:val="0"/>
      <w:marRight w:val="0"/>
      <w:marTop w:val="0"/>
      <w:marBottom w:val="0"/>
      <w:divBdr>
        <w:top w:val="none" w:sz="0" w:space="0" w:color="auto"/>
        <w:left w:val="none" w:sz="0" w:space="0" w:color="auto"/>
        <w:bottom w:val="none" w:sz="0" w:space="0" w:color="auto"/>
        <w:right w:val="none" w:sz="0" w:space="0" w:color="auto"/>
      </w:divBdr>
    </w:div>
    <w:div w:id="374697169">
      <w:bodyDiv w:val="1"/>
      <w:marLeft w:val="0"/>
      <w:marRight w:val="0"/>
      <w:marTop w:val="0"/>
      <w:marBottom w:val="0"/>
      <w:divBdr>
        <w:top w:val="none" w:sz="0" w:space="0" w:color="auto"/>
        <w:left w:val="none" w:sz="0" w:space="0" w:color="auto"/>
        <w:bottom w:val="none" w:sz="0" w:space="0" w:color="auto"/>
        <w:right w:val="none" w:sz="0" w:space="0" w:color="auto"/>
      </w:divBdr>
    </w:div>
    <w:div w:id="416639744">
      <w:bodyDiv w:val="1"/>
      <w:marLeft w:val="0"/>
      <w:marRight w:val="0"/>
      <w:marTop w:val="0"/>
      <w:marBottom w:val="0"/>
      <w:divBdr>
        <w:top w:val="none" w:sz="0" w:space="0" w:color="auto"/>
        <w:left w:val="none" w:sz="0" w:space="0" w:color="auto"/>
        <w:bottom w:val="none" w:sz="0" w:space="0" w:color="auto"/>
        <w:right w:val="none" w:sz="0" w:space="0" w:color="auto"/>
      </w:divBdr>
    </w:div>
    <w:div w:id="423309302">
      <w:bodyDiv w:val="1"/>
      <w:marLeft w:val="0"/>
      <w:marRight w:val="0"/>
      <w:marTop w:val="0"/>
      <w:marBottom w:val="0"/>
      <w:divBdr>
        <w:top w:val="none" w:sz="0" w:space="0" w:color="auto"/>
        <w:left w:val="none" w:sz="0" w:space="0" w:color="auto"/>
        <w:bottom w:val="none" w:sz="0" w:space="0" w:color="auto"/>
        <w:right w:val="none" w:sz="0" w:space="0" w:color="auto"/>
      </w:divBdr>
    </w:div>
    <w:div w:id="544565764">
      <w:bodyDiv w:val="1"/>
      <w:marLeft w:val="0"/>
      <w:marRight w:val="0"/>
      <w:marTop w:val="0"/>
      <w:marBottom w:val="0"/>
      <w:divBdr>
        <w:top w:val="none" w:sz="0" w:space="0" w:color="auto"/>
        <w:left w:val="none" w:sz="0" w:space="0" w:color="auto"/>
        <w:bottom w:val="none" w:sz="0" w:space="0" w:color="auto"/>
        <w:right w:val="none" w:sz="0" w:space="0" w:color="auto"/>
      </w:divBdr>
    </w:div>
    <w:div w:id="552468550">
      <w:bodyDiv w:val="1"/>
      <w:marLeft w:val="0"/>
      <w:marRight w:val="0"/>
      <w:marTop w:val="0"/>
      <w:marBottom w:val="0"/>
      <w:divBdr>
        <w:top w:val="none" w:sz="0" w:space="0" w:color="auto"/>
        <w:left w:val="none" w:sz="0" w:space="0" w:color="auto"/>
        <w:bottom w:val="none" w:sz="0" w:space="0" w:color="auto"/>
        <w:right w:val="none" w:sz="0" w:space="0" w:color="auto"/>
      </w:divBdr>
    </w:div>
    <w:div w:id="560097613">
      <w:bodyDiv w:val="1"/>
      <w:marLeft w:val="0"/>
      <w:marRight w:val="0"/>
      <w:marTop w:val="0"/>
      <w:marBottom w:val="0"/>
      <w:divBdr>
        <w:top w:val="none" w:sz="0" w:space="0" w:color="auto"/>
        <w:left w:val="none" w:sz="0" w:space="0" w:color="auto"/>
        <w:bottom w:val="none" w:sz="0" w:space="0" w:color="auto"/>
        <w:right w:val="none" w:sz="0" w:space="0" w:color="auto"/>
      </w:divBdr>
    </w:div>
    <w:div w:id="636031842">
      <w:bodyDiv w:val="1"/>
      <w:marLeft w:val="0"/>
      <w:marRight w:val="0"/>
      <w:marTop w:val="0"/>
      <w:marBottom w:val="0"/>
      <w:divBdr>
        <w:top w:val="none" w:sz="0" w:space="0" w:color="auto"/>
        <w:left w:val="none" w:sz="0" w:space="0" w:color="auto"/>
        <w:bottom w:val="none" w:sz="0" w:space="0" w:color="auto"/>
        <w:right w:val="none" w:sz="0" w:space="0" w:color="auto"/>
      </w:divBdr>
    </w:div>
    <w:div w:id="646394049">
      <w:bodyDiv w:val="1"/>
      <w:marLeft w:val="0"/>
      <w:marRight w:val="0"/>
      <w:marTop w:val="0"/>
      <w:marBottom w:val="0"/>
      <w:divBdr>
        <w:top w:val="none" w:sz="0" w:space="0" w:color="auto"/>
        <w:left w:val="none" w:sz="0" w:space="0" w:color="auto"/>
        <w:bottom w:val="none" w:sz="0" w:space="0" w:color="auto"/>
        <w:right w:val="none" w:sz="0" w:space="0" w:color="auto"/>
      </w:divBdr>
    </w:div>
    <w:div w:id="654721770">
      <w:bodyDiv w:val="1"/>
      <w:marLeft w:val="0"/>
      <w:marRight w:val="0"/>
      <w:marTop w:val="0"/>
      <w:marBottom w:val="0"/>
      <w:divBdr>
        <w:top w:val="none" w:sz="0" w:space="0" w:color="auto"/>
        <w:left w:val="none" w:sz="0" w:space="0" w:color="auto"/>
        <w:bottom w:val="none" w:sz="0" w:space="0" w:color="auto"/>
        <w:right w:val="none" w:sz="0" w:space="0" w:color="auto"/>
      </w:divBdr>
    </w:div>
    <w:div w:id="670572867">
      <w:bodyDiv w:val="1"/>
      <w:marLeft w:val="0"/>
      <w:marRight w:val="0"/>
      <w:marTop w:val="0"/>
      <w:marBottom w:val="0"/>
      <w:divBdr>
        <w:top w:val="none" w:sz="0" w:space="0" w:color="auto"/>
        <w:left w:val="none" w:sz="0" w:space="0" w:color="auto"/>
        <w:bottom w:val="none" w:sz="0" w:space="0" w:color="auto"/>
        <w:right w:val="none" w:sz="0" w:space="0" w:color="auto"/>
      </w:divBdr>
    </w:div>
    <w:div w:id="686567254">
      <w:bodyDiv w:val="1"/>
      <w:marLeft w:val="0"/>
      <w:marRight w:val="0"/>
      <w:marTop w:val="0"/>
      <w:marBottom w:val="0"/>
      <w:divBdr>
        <w:top w:val="none" w:sz="0" w:space="0" w:color="auto"/>
        <w:left w:val="none" w:sz="0" w:space="0" w:color="auto"/>
        <w:bottom w:val="none" w:sz="0" w:space="0" w:color="auto"/>
        <w:right w:val="none" w:sz="0" w:space="0" w:color="auto"/>
      </w:divBdr>
    </w:div>
    <w:div w:id="704019355">
      <w:bodyDiv w:val="1"/>
      <w:marLeft w:val="0"/>
      <w:marRight w:val="0"/>
      <w:marTop w:val="0"/>
      <w:marBottom w:val="0"/>
      <w:divBdr>
        <w:top w:val="none" w:sz="0" w:space="0" w:color="auto"/>
        <w:left w:val="none" w:sz="0" w:space="0" w:color="auto"/>
        <w:bottom w:val="none" w:sz="0" w:space="0" w:color="auto"/>
        <w:right w:val="none" w:sz="0" w:space="0" w:color="auto"/>
      </w:divBdr>
    </w:div>
    <w:div w:id="730614902">
      <w:bodyDiv w:val="1"/>
      <w:marLeft w:val="0"/>
      <w:marRight w:val="0"/>
      <w:marTop w:val="0"/>
      <w:marBottom w:val="0"/>
      <w:divBdr>
        <w:top w:val="none" w:sz="0" w:space="0" w:color="auto"/>
        <w:left w:val="none" w:sz="0" w:space="0" w:color="auto"/>
        <w:bottom w:val="none" w:sz="0" w:space="0" w:color="auto"/>
        <w:right w:val="none" w:sz="0" w:space="0" w:color="auto"/>
      </w:divBdr>
    </w:div>
    <w:div w:id="735781513">
      <w:bodyDiv w:val="1"/>
      <w:marLeft w:val="0"/>
      <w:marRight w:val="0"/>
      <w:marTop w:val="0"/>
      <w:marBottom w:val="0"/>
      <w:divBdr>
        <w:top w:val="none" w:sz="0" w:space="0" w:color="auto"/>
        <w:left w:val="none" w:sz="0" w:space="0" w:color="auto"/>
        <w:bottom w:val="none" w:sz="0" w:space="0" w:color="auto"/>
        <w:right w:val="none" w:sz="0" w:space="0" w:color="auto"/>
      </w:divBdr>
    </w:div>
    <w:div w:id="741370676">
      <w:bodyDiv w:val="1"/>
      <w:marLeft w:val="0"/>
      <w:marRight w:val="0"/>
      <w:marTop w:val="0"/>
      <w:marBottom w:val="0"/>
      <w:divBdr>
        <w:top w:val="none" w:sz="0" w:space="0" w:color="auto"/>
        <w:left w:val="none" w:sz="0" w:space="0" w:color="auto"/>
        <w:bottom w:val="none" w:sz="0" w:space="0" w:color="auto"/>
        <w:right w:val="none" w:sz="0" w:space="0" w:color="auto"/>
      </w:divBdr>
    </w:div>
    <w:div w:id="744037951">
      <w:bodyDiv w:val="1"/>
      <w:marLeft w:val="0"/>
      <w:marRight w:val="0"/>
      <w:marTop w:val="0"/>
      <w:marBottom w:val="0"/>
      <w:divBdr>
        <w:top w:val="none" w:sz="0" w:space="0" w:color="auto"/>
        <w:left w:val="none" w:sz="0" w:space="0" w:color="auto"/>
        <w:bottom w:val="none" w:sz="0" w:space="0" w:color="auto"/>
        <w:right w:val="none" w:sz="0" w:space="0" w:color="auto"/>
      </w:divBdr>
    </w:div>
    <w:div w:id="774980986">
      <w:bodyDiv w:val="1"/>
      <w:marLeft w:val="0"/>
      <w:marRight w:val="0"/>
      <w:marTop w:val="0"/>
      <w:marBottom w:val="0"/>
      <w:divBdr>
        <w:top w:val="none" w:sz="0" w:space="0" w:color="auto"/>
        <w:left w:val="none" w:sz="0" w:space="0" w:color="auto"/>
        <w:bottom w:val="none" w:sz="0" w:space="0" w:color="auto"/>
        <w:right w:val="none" w:sz="0" w:space="0" w:color="auto"/>
      </w:divBdr>
    </w:div>
    <w:div w:id="778720691">
      <w:bodyDiv w:val="1"/>
      <w:marLeft w:val="0"/>
      <w:marRight w:val="0"/>
      <w:marTop w:val="0"/>
      <w:marBottom w:val="0"/>
      <w:divBdr>
        <w:top w:val="none" w:sz="0" w:space="0" w:color="auto"/>
        <w:left w:val="none" w:sz="0" w:space="0" w:color="auto"/>
        <w:bottom w:val="none" w:sz="0" w:space="0" w:color="auto"/>
        <w:right w:val="none" w:sz="0" w:space="0" w:color="auto"/>
      </w:divBdr>
    </w:div>
    <w:div w:id="801385366">
      <w:bodyDiv w:val="1"/>
      <w:marLeft w:val="0"/>
      <w:marRight w:val="0"/>
      <w:marTop w:val="0"/>
      <w:marBottom w:val="0"/>
      <w:divBdr>
        <w:top w:val="none" w:sz="0" w:space="0" w:color="auto"/>
        <w:left w:val="none" w:sz="0" w:space="0" w:color="auto"/>
        <w:bottom w:val="none" w:sz="0" w:space="0" w:color="auto"/>
        <w:right w:val="none" w:sz="0" w:space="0" w:color="auto"/>
      </w:divBdr>
      <w:divsChild>
        <w:div w:id="613482881">
          <w:marLeft w:val="0"/>
          <w:marRight w:val="0"/>
          <w:marTop w:val="0"/>
          <w:marBottom w:val="0"/>
          <w:divBdr>
            <w:top w:val="none" w:sz="0" w:space="0" w:color="auto"/>
            <w:left w:val="none" w:sz="0" w:space="0" w:color="auto"/>
            <w:bottom w:val="none" w:sz="0" w:space="0" w:color="auto"/>
            <w:right w:val="none" w:sz="0" w:space="0" w:color="auto"/>
          </w:divBdr>
        </w:div>
      </w:divsChild>
    </w:div>
    <w:div w:id="852648575">
      <w:bodyDiv w:val="1"/>
      <w:marLeft w:val="0"/>
      <w:marRight w:val="0"/>
      <w:marTop w:val="0"/>
      <w:marBottom w:val="0"/>
      <w:divBdr>
        <w:top w:val="none" w:sz="0" w:space="0" w:color="auto"/>
        <w:left w:val="none" w:sz="0" w:space="0" w:color="auto"/>
        <w:bottom w:val="none" w:sz="0" w:space="0" w:color="auto"/>
        <w:right w:val="none" w:sz="0" w:space="0" w:color="auto"/>
      </w:divBdr>
    </w:div>
    <w:div w:id="894507753">
      <w:bodyDiv w:val="1"/>
      <w:marLeft w:val="0"/>
      <w:marRight w:val="0"/>
      <w:marTop w:val="0"/>
      <w:marBottom w:val="0"/>
      <w:divBdr>
        <w:top w:val="none" w:sz="0" w:space="0" w:color="auto"/>
        <w:left w:val="none" w:sz="0" w:space="0" w:color="auto"/>
        <w:bottom w:val="none" w:sz="0" w:space="0" w:color="auto"/>
        <w:right w:val="none" w:sz="0" w:space="0" w:color="auto"/>
      </w:divBdr>
    </w:div>
    <w:div w:id="945189975">
      <w:bodyDiv w:val="1"/>
      <w:marLeft w:val="0"/>
      <w:marRight w:val="0"/>
      <w:marTop w:val="0"/>
      <w:marBottom w:val="0"/>
      <w:divBdr>
        <w:top w:val="none" w:sz="0" w:space="0" w:color="auto"/>
        <w:left w:val="none" w:sz="0" w:space="0" w:color="auto"/>
        <w:bottom w:val="none" w:sz="0" w:space="0" w:color="auto"/>
        <w:right w:val="none" w:sz="0" w:space="0" w:color="auto"/>
      </w:divBdr>
    </w:div>
    <w:div w:id="966936490">
      <w:bodyDiv w:val="1"/>
      <w:marLeft w:val="0"/>
      <w:marRight w:val="0"/>
      <w:marTop w:val="0"/>
      <w:marBottom w:val="0"/>
      <w:divBdr>
        <w:top w:val="none" w:sz="0" w:space="0" w:color="auto"/>
        <w:left w:val="none" w:sz="0" w:space="0" w:color="auto"/>
        <w:bottom w:val="none" w:sz="0" w:space="0" w:color="auto"/>
        <w:right w:val="none" w:sz="0" w:space="0" w:color="auto"/>
      </w:divBdr>
    </w:div>
    <w:div w:id="967010583">
      <w:bodyDiv w:val="1"/>
      <w:marLeft w:val="0"/>
      <w:marRight w:val="0"/>
      <w:marTop w:val="0"/>
      <w:marBottom w:val="0"/>
      <w:divBdr>
        <w:top w:val="none" w:sz="0" w:space="0" w:color="auto"/>
        <w:left w:val="none" w:sz="0" w:space="0" w:color="auto"/>
        <w:bottom w:val="none" w:sz="0" w:space="0" w:color="auto"/>
        <w:right w:val="none" w:sz="0" w:space="0" w:color="auto"/>
      </w:divBdr>
    </w:div>
    <w:div w:id="976761364">
      <w:bodyDiv w:val="1"/>
      <w:marLeft w:val="0"/>
      <w:marRight w:val="0"/>
      <w:marTop w:val="0"/>
      <w:marBottom w:val="0"/>
      <w:divBdr>
        <w:top w:val="none" w:sz="0" w:space="0" w:color="auto"/>
        <w:left w:val="none" w:sz="0" w:space="0" w:color="auto"/>
        <w:bottom w:val="none" w:sz="0" w:space="0" w:color="auto"/>
        <w:right w:val="none" w:sz="0" w:space="0" w:color="auto"/>
      </w:divBdr>
    </w:div>
    <w:div w:id="1025864852">
      <w:bodyDiv w:val="1"/>
      <w:marLeft w:val="0"/>
      <w:marRight w:val="0"/>
      <w:marTop w:val="0"/>
      <w:marBottom w:val="0"/>
      <w:divBdr>
        <w:top w:val="none" w:sz="0" w:space="0" w:color="auto"/>
        <w:left w:val="none" w:sz="0" w:space="0" w:color="auto"/>
        <w:bottom w:val="none" w:sz="0" w:space="0" w:color="auto"/>
        <w:right w:val="none" w:sz="0" w:space="0" w:color="auto"/>
      </w:divBdr>
      <w:divsChild>
        <w:div w:id="1230848413">
          <w:marLeft w:val="0"/>
          <w:marRight w:val="0"/>
          <w:marTop w:val="0"/>
          <w:marBottom w:val="0"/>
          <w:divBdr>
            <w:top w:val="none" w:sz="0" w:space="0" w:color="auto"/>
            <w:left w:val="none" w:sz="0" w:space="0" w:color="auto"/>
            <w:bottom w:val="none" w:sz="0" w:space="0" w:color="auto"/>
            <w:right w:val="none" w:sz="0" w:space="0" w:color="auto"/>
          </w:divBdr>
          <w:divsChild>
            <w:div w:id="1537154746">
              <w:marLeft w:val="0"/>
              <w:marRight w:val="0"/>
              <w:marTop w:val="0"/>
              <w:marBottom w:val="0"/>
              <w:divBdr>
                <w:top w:val="none" w:sz="0" w:space="0" w:color="auto"/>
                <w:left w:val="none" w:sz="0" w:space="0" w:color="auto"/>
                <w:bottom w:val="none" w:sz="0" w:space="0" w:color="auto"/>
                <w:right w:val="none" w:sz="0" w:space="0" w:color="auto"/>
              </w:divBdr>
              <w:divsChild>
                <w:div w:id="1812290008">
                  <w:marLeft w:val="0"/>
                  <w:marRight w:val="0"/>
                  <w:marTop w:val="0"/>
                  <w:marBottom w:val="0"/>
                  <w:divBdr>
                    <w:top w:val="none" w:sz="0" w:space="0" w:color="auto"/>
                    <w:left w:val="none" w:sz="0" w:space="0" w:color="auto"/>
                    <w:bottom w:val="none" w:sz="0" w:space="0" w:color="auto"/>
                    <w:right w:val="none" w:sz="0" w:space="0" w:color="auto"/>
                  </w:divBdr>
                  <w:divsChild>
                    <w:div w:id="1481578387">
                      <w:marLeft w:val="0"/>
                      <w:marRight w:val="0"/>
                      <w:marTop w:val="0"/>
                      <w:marBottom w:val="0"/>
                      <w:divBdr>
                        <w:top w:val="none" w:sz="0" w:space="0" w:color="auto"/>
                        <w:left w:val="none" w:sz="0" w:space="0" w:color="auto"/>
                        <w:bottom w:val="none" w:sz="0" w:space="0" w:color="auto"/>
                        <w:right w:val="none" w:sz="0" w:space="0" w:color="auto"/>
                      </w:divBdr>
                      <w:divsChild>
                        <w:div w:id="157092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680547">
          <w:marLeft w:val="0"/>
          <w:marRight w:val="0"/>
          <w:marTop w:val="0"/>
          <w:marBottom w:val="0"/>
          <w:divBdr>
            <w:top w:val="single" w:sz="2" w:space="0" w:color="auto"/>
            <w:left w:val="single" w:sz="2" w:space="0" w:color="auto"/>
            <w:bottom w:val="single" w:sz="2" w:space="0" w:color="auto"/>
            <w:right w:val="single" w:sz="2" w:space="0" w:color="auto"/>
          </w:divBdr>
          <w:divsChild>
            <w:div w:id="175316953">
              <w:marLeft w:val="0"/>
              <w:marRight w:val="0"/>
              <w:marTop w:val="0"/>
              <w:marBottom w:val="0"/>
              <w:divBdr>
                <w:top w:val="none" w:sz="0" w:space="0" w:color="auto"/>
                <w:left w:val="none" w:sz="0" w:space="0" w:color="auto"/>
                <w:bottom w:val="none" w:sz="0" w:space="0" w:color="auto"/>
                <w:right w:val="none" w:sz="0" w:space="0" w:color="auto"/>
              </w:divBdr>
              <w:divsChild>
                <w:div w:id="1843541733">
                  <w:marLeft w:val="0"/>
                  <w:marRight w:val="0"/>
                  <w:marTop w:val="0"/>
                  <w:marBottom w:val="0"/>
                  <w:divBdr>
                    <w:top w:val="none" w:sz="0" w:space="0" w:color="auto"/>
                    <w:left w:val="none" w:sz="0" w:space="0" w:color="auto"/>
                    <w:bottom w:val="none" w:sz="0" w:space="0" w:color="auto"/>
                    <w:right w:val="none" w:sz="0" w:space="0" w:color="auto"/>
                  </w:divBdr>
                  <w:divsChild>
                    <w:div w:id="166062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410406">
      <w:bodyDiv w:val="1"/>
      <w:marLeft w:val="0"/>
      <w:marRight w:val="0"/>
      <w:marTop w:val="0"/>
      <w:marBottom w:val="0"/>
      <w:divBdr>
        <w:top w:val="none" w:sz="0" w:space="0" w:color="auto"/>
        <w:left w:val="none" w:sz="0" w:space="0" w:color="auto"/>
        <w:bottom w:val="none" w:sz="0" w:space="0" w:color="auto"/>
        <w:right w:val="none" w:sz="0" w:space="0" w:color="auto"/>
      </w:divBdr>
    </w:div>
    <w:div w:id="1032651722">
      <w:bodyDiv w:val="1"/>
      <w:marLeft w:val="0"/>
      <w:marRight w:val="0"/>
      <w:marTop w:val="0"/>
      <w:marBottom w:val="0"/>
      <w:divBdr>
        <w:top w:val="none" w:sz="0" w:space="0" w:color="auto"/>
        <w:left w:val="none" w:sz="0" w:space="0" w:color="auto"/>
        <w:bottom w:val="none" w:sz="0" w:space="0" w:color="auto"/>
        <w:right w:val="none" w:sz="0" w:space="0" w:color="auto"/>
      </w:divBdr>
    </w:div>
    <w:div w:id="1056977541">
      <w:bodyDiv w:val="1"/>
      <w:marLeft w:val="0"/>
      <w:marRight w:val="0"/>
      <w:marTop w:val="0"/>
      <w:marBottom w:val="0"/>
      <w:divBdr>
        <w:top w:val="none" w:sz="0" w:space="0" w:color="auto"/>
        <w:left w:val="none" w:sz="0" w:space="0" w:color="auto"/>
        <w:bottom w:val="none" w:sz="0" w:space="0" w:color="auto"/>
        <w:right w:val="none" w:sz="0" w:space="0" w:color="auto"/>
      </w:divBdr>
    </w:div>
    <w:div w:id="1096246329">
      <w:bodyDiv w:val="1"/>
      <w:marLeft w:val="0"/>
      <w:marRight w:val="0"/>
      <w:marTop w:val="0"/>
      <w:marBottom w:val="0"/>
      <w:divBdr>
        <w:top w:val="none" w:sz="0" w:space="0" w:color="auto"/>
        <w:left w:val="none" w:sz="0" w:space="0" w:color="auto"/>
        <w:bottom w:val="none" w:sz="0" w:space="0" w:color="auto"/>
        <w:right w:val="none" w:sz="0" w:space="0" w:color="auto"/>
      </w:divBdr>
    </w:div>
    <w:div w:id="1114905703">
      <w:bodyDiv w:val="1"/>
      <w:marLeft w:val="0"/>
      <w:marRight w:val="0"/>
      <w:marTop w:val="0"/>
      <w:marBottom w:val="0"/>
      <w:divBdr>
        <w:top w:val="none" w:sz="0" w:space="0" w:color="auto"/>
        <w:left w:val="none" w:sz="0" w:space="0" w:color="auto"/>
        <w:bottom w:val="none" w:sz="0" w:space="0" w:color="auto"/>
        <w:right w:val="none" w:sz="0" w:space="0" w:color="auto"/>
      </w:divBdr>
    </w:div>
    <w:div w:id="1157301144">
      <w:bodyDiv w:val="1"/>
      <w:marLeft w:val="0"/>
      <w:marRight w:val="0"/>
      <w:marTop w:val="0"/>
      <w:marBottom w:val="0"/>
      <w:divBdr>
        <w:top w:val="none" w:sz="0" w:space="0" w:color="auto"/>
        <w:left w:val="none" w:sz="0" w:space="0" w:color="auto"/>
        <w:bottom w:val="none" w:sz="0" w:space="0" w:color="auto"/>
        <w:right w:val="none" w:sz="0" w:space="0" w:color="auto"/>
      </w:divBdr>
    </w:div>
    <w:div w:id="1160778269">
      <w:bodyDiv w:val="1"/>
      <w:marLeft w:val="0"/>
      <w:marRight w:val="0"/>
      <w:marTop w:val="0"/>
      <w:marBottom w:val="0"/>
      <w:divBdr>
        <w:top w:val="none" w:sz="0" w:space="0" w:color="auto"/>
        <w:left w:val="none" w:sz="0" w:space="0" w:color="auto"/>
        <w:bottom w:val="none" w:sz="0" w:space="0" w:color="auto"/>
        <w:right w:val="none" w:sz="0" w:space="0" w:color="auto"/>
      </w:divBdr>
    </w:div>
    <w:div w:id="1187717132">
      <w:bodyDiv w:val="1"/>
      <w:marLeft w:val="0"/>
      <w:marRight w:val="0"/>
      <w:marTop w:val="0"/>
      <w:marBottom w:val="0"/>
      <w:divBdr>
        <w:top w:val="none" w:sz="0" w:space="0" w:color="auto"/>
        <w:left w:val="none" w:sz="0" w:space="0" w:color="auto"/>
        <w:bottom w:val="none" w:sz="0" w:space="0" w:color="auto"/>
        <w:right w:val="none" w:sz="0" w:space="0" w:color="auto"/>
      </w:divBdr>
    </w:div>
    <w:div w:id="1195581289">
      <w:bodyDiv w:val="1"/>
      <w:marLeft w:val="0"/>
      <w:marRight w:val="0"/>
      <w:marTop w:val="0"/>
      <w:marBottom w:val="0"/>
      <w:divBdr>
        <w:top w:val="none" w:sz="0" w:space="0" w:color="auto"/>
        <w:left w:val="none" w:sz="0" w:space="0" w:color="auto"/>
        <w:bottom w:val="none" w:sz="0" w:space="0" w:color="auto"/>
        <w:right w:val="none" w:sz="0" w:space="0" w:color="auto"/>
      </w:divBdr>
      <w:divsChild>
        <w:div w:id="1371881855">
          <w:marLeft w:val="0"/>
          <w:marRight w:val="0"/>
          <w:marTop w:val="0"/>
          <w:marBottom w:val="0"/>
          <w:divBdr>
            <w:top w:val="none" w:sz="0" w:space="0" w:color="auto"/>
            <w:left w:val="none" w:sz="0" w:space="0" w:color="auto"/>
            <w:bottom w:val="none" w:sz="0" w:space="0" w:color="auto"/>
            <w:right w:val="none" w:sz="0" w:space="0" w:color="auto"/>
          </w:divBdr>
          <w:divsChild>
            <w:div w:id="879825306">
              <w:marLeft w:val="0"/>
              <w:marRight w:val="0"/>
              <w:marTop w:val="0"/>
              <w:marBottom w:val="0"/>
              <w:divBdr>
                <w:top w:val="none" w:sz="0" w:space="0" w:color="auto"/>
                <w:left w:val="none" w:sz="0" w:space="0" w:color="auto"/>
                <w:bottom w:val="none" w:sz="0" w:space="0" w:color="auto"/>
                <w:right w:val="none" w:sz="0" w:space="0" w:color="auto"/>
              </w:divBdr>
              <w:divsChild>
                <w:div w:id="1011683280">
                  <w:marLeft w:val="0"/>
                  <w:marRight w:val="0"/>
                  <w:marTop w:val="0"/>
                  <w:marBottom w:val="0"/>
                  <w:divBdr>
                    <w:top w:val="none" w:sz="0" w:space="0" w:color="auto"/>
                    <w:left w:val="none" w:sz="0" w:space="0" w:color="auto"/>
                    <w:bottom w:val="none" w:sz="0" w:space="0" w:color="auto"/>
                    <w:right w:val="none" w:sz="0" w:space="0" w:color="auto"/>
                  </w:divBdr>
                  <w:divsChild>
                    <w:div w:id="2103259635">
                      <w:marLeft w:val="0"/>
                      <w:marRight w:val="0"/>
                      <w:marTop w:val="0"/>
                      <w:marBottom w:val="0"/>
                      <w:divBdr>
                        <w:top w:val="none" w:sz="0" w:space="0" w:color="auto"/>
                        <w:left w:val="none" w:sz="0" w:space="0" w:color="auto"/>
                        <w:bottom w:val="none" w:sz="0" w:space="0" w:color="auto"/>
                        <w:right w:val="none" w:sz="0" w:space="0" w:color="auto"/>
                      </w:divBdr>
                      <w:divsChild>
                        <w:div w:id="106745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859031">
          <w:marLeft w:val="0"/>
          <w:marRight w:val="0"/>
          <w:marTop w:val="0"/>
          <w:marBottom w:val="0"/>
          <w:divBdr>
            <w:top w:val="single" w:sz="2" w:space="0" w:color="auto"/>
            <w:left w:val="single" w:sz="2" w:space="0" w:color="auto"/>
            <w:bottom w:val="single" w:sz="2" w:space="0" w:color="auto"/>
            <w:right w:val="single" w:sz="2" w:space="0" w:color="auto"/>
          </w:divBdr>
          <w:divsChild>
            <w:div w:id="341705087">
              <w:marLeft w:val="0"/>
              <w:marRight w:val="0"/>
              <w:marTop w:val="0"/>
              <w:marBottom w:val="0"/>
              <w:divBdr>
                <w:top w:val="none" w:sz="0" w:space="0" w:color="auto"/>
                <w:left w:val="none" w:sz="0" w:space="0" w:color="auto"/>
                <w:bottom w:val="none" w:sz="0" w:space="0" w:color="auto"/>
                <w:right w:val="none" w:sz="0" w:space="0" w:color="auto"/>
              </w:divBdr>
              <w:divsChild>
                <w:div w:id="57291970">
                  <w:marLeft w:val="0"/>
                  <w:marRight w:val="0"/>
                  <w:marTop w:val="0"/>
                  <w:marBottom w:val="0"/>
                  <w:divBdr>
                    <w:top w:val="none" w:sz="0" w:space="0" w:color="auto"/>
                    <w:left w:val="none" w:sz="0" w:space="0" w:color="auto"/>
                    <w:bottom w:val="none" w:sz="0" w:space="0" w:color="auto"/>
                    <w:right w:val="none" w:sz="0" w:space="0" w:color="auto"/>
                  </w:divBdr>
                  <w:divsChild>
                    <w:div w:id="191030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440275">
      <w:bodyDiv w:val="1"/>
      <w:marLeft w:val="0"/>
      <w:marRight w:val="0"/>
      <w:marTop w:val="0"/>
      <w:marBottom w:val="0"/>
      <w:divBdr>
        <w:top w:val="none" w:sz="0" w:space="0" w:color="auto"/>
        <w:left w:val="none" w:sz="0" w:space="0" w:color="auto"/>
        <w:bottom w:val="none" w:sz="0" w:space="0" w:color="auto"/>
        <w:right w:val="none" w:sz="0" w:space="0" w:color="auto"/>
      </w:divBdr>
    </w:div>
    <w:div w:id="1236286500">
      <w:bodyDiv w:val="1"/>
      <w:marLeft w:val="0"/>
      <w:marRight w:val="0"/>
      <w:marTop w:val="0"/>
      <w:marBottom w:val="0"/>
      <w:divBdr>
        <w:top w:val="none" w:sz="0" w:space="0" w:color="auto"/>
        <w:left w:val="none" w:sz="0" w:space="0" w:color="auto"/>
        <w:bottom w:val="none" w:sz="0" w:space="0" w:color="auto"/>
        <w:right w:val="none" w:sz="0" w:space="0" w:color="auto"/>
      </w:divBdr>
    </w:div>
    <w:div w:id="1252662981">
      <w:bodyDiv w:val="1"/>
      <w:marLeft w:val="0"/>
      <w:marRight w:val="0"/>
      <w:marTop w:val="0"/>
      <w:marBottom w:val="0"/>
      <w:divBdr>
        <w:top w:val="none" w:sz="0" w:space="0" w:color="auto"/>
        <w:left w:val="none" w:sz="0" w:space="0" w:color="auto"/>
        <w:bottom w:val="none" w:sz="0" w:space="0" w:color="auto"/>
        <w:right w:val="none" w:sz="0" w:space="0" w:color="auto"/>
      </w:divBdr>
    </w:div>
    <w:div w:id="1256011849">
      <w:bodyDiv w:val="1"/>
      <w:marLeft w:val="0"/>
      <w:marRight w:val="0"/>
      <w:marTop w:val="0"/>
      <w:marBottom w:val="0"/>
      <w:divBdr>
        <w:top w:val="none" w:sz="0" w:space="0" w:color="auto"/>
        <w:left w:val="none" w:sz="0" w:space="0" w:color="auto"/>
        <w:bottom w:val="none" w:sz="0" w:space="0" w:color="auto"/>
        <w:right w:val="none" w:sz="0" w:space="0" w:color="auto"/>
      </w:divBdr>
    </w:div>
    <w:div w:id="1297682558">
      <w:bodyDiv w:val="1"/>
      <w:marLeft w:val="0"/>
      <w:marRight w:val="0"/>
      <w:marTop w:val="0"/>
      <w:marBottom w:val="0"/>
      <w:divBdr>
        <w:top w:val="none" w:sz="0" w:space="0" w:color="auto"/>
        <w:left w:val="none" w:sz="0" w:space="0" w:color="auto"/>
        <w:bottom w:val="none" w:sz="0" w:space="0" w:color="auto"/>
        <w:right w:val="none" w:sz="0" w:space="0" w:color="auto"/>
      </w:divBdr>
    </w:div>
    <w:div w:id="1333994511">
      <w:bodyDiv w:val="1"/>
      <w:marLeft w:val="0"/>
      <w:marRight w:val="0"/>
      <w:marTop w:val="0"/>
      <w:marBottom w:val="0"/>
      <w:divBdr>
        <w:top w:val="none" w:sz="0" w:space="0" w:color="auto"/>
        <w:left w:val="none" w:sz="0" w:space="0" w:color="auto"/>
        <w:bottom w:val="none" w:sz="0" w:space="0" w:color="auto"/>
        <w:right w:val="none" w:sz="0" w:space="0" w:color="auto"/>
      </w:divBdr>
    </w:div>
    <w:div w:id="1367830621">
      <w:bodyDiv w:val="1"/>
      <w:marLeft w:val="0"/>
      <w:marRight w:val="0"/>
      <w:marTop w:val="0"/>
      <w:marBottom w:val="0"/>
      <w:divBdr>
        <w:top w:val="none" w:sz="0" w:space="0" w:color="auto"/>
        <w:left w:val="none" w:sz="0" w:space="0" w:color="auto"/>
        <w:bottom w:val="none" w:sz="0" w:space="0" w:color="auto"/>
        <w:right w:val="none" w:sz="0" w:space="0" w:color="auto"/>
      </w:divBdr>
    </w:div>
    <w:div w:id="1375933505">
      <w:bodyDiv w:val="1"/>
      <w:marLeft w:val="0"/>
      <w:marRight w:val="0"/>
      <w:marTop w:val="0"/>
      <w:marBottom w:val="0"/>
      <w:divBdr>
        <w:top w:val="none" w:sz="0" w:space="0" w:color="auto"/>
        <w:left w:val="none" w:sz="0" w:space="0" w:color="auto"/>
        <w:bottom w:val="none" w:sz="0" w:space="0" w:color="auto"/>
        <w:right w:val="none" w:sz="0" w:space="0" w:color="auto"/>
      </w:divBdr>
    </w:div>
    <w:div w:id="1429932338">
      <w:bodyDiv w:val="1"/>
      <w:marLeft w:val="0"/>
      <w:marRight w:val="0"/>
      <w:marTop w:val="0"/>
      <w:marBottom w:val="0"/>
      <w:divBdr>
        <w:top w:val="none" w:sz="0" w:space="0" w:color="auto"/>
        <w:left w:val="none" w:sz="0" w:space="0" w:color="auto"/>
        <w:bottom w:val="none" w:sz="0" w:space="0" w:color="auto"/>
        <w:right w:val="none" w:sz="0" w:space="0" w:color="auto"/>
      </w:divBdr>
    </w:div>
    <w:div w:id="1461731030">
      <w:bodyDiv w:val="1"/>
      <w:marLeft w:val="0"/>
      <w:marRight w:val="0"/>
      <w:marTop w:val="0"/>
      <w:marBottom w:val="0"/>
      <w:divBdr>
        <w:top w:val="none" w:sz="0" w:space="0" w:color="auto"/>
        <w:left w:val="none" w:sz="0" w:space="0" w:color="auto"/>
        <w:bottom w:val="none" w:sz="0" w:space="0" w:color="auto"/>
        <w:right w:val="none" w:sz="0" w:space="0" w:color="auto"/>
      </w:divBdr>
    </w:div>
    <w:div w:id="1470051822">
      <w:bodyDiv w:val="1"/>
      <w:marLeft w:val="0"/>
      <w:marRight w:val="0"/>
      <w:marTop w:val="0"/>
      <w:marBottom w:val="0"/>
      <w:divBdr>
        <w:top w:val="none" w:sz="0" w:space="0" w:color="auto"/>
        <w:left w:val="none" w:sz="0" w:space="0" w:color="auto"/>
        <w:bottom w:val="none" w:sz="0" w:space="0" w:color="auto"/>
        <w:right w:val="none" w:sz="0" w:space="0" w:color="auto"/>
      </w:divBdr>
    </w:div>
    <w:div w:id="1478645736">
      <w:bodyDiv w:val="1"/>
      <w:marLeft w:val="0"/>
      <w:marRight w:val="0"/>
      <w:marTop w:val="0"/>
      <w:marBottom w:val="0"/>
      <w:divBdr>
        <w:top w:val="none" w:sz="0" w:space="0" w:color="auto"/>
        <w:left w:val="none" w:sz="0" w:space="0" w:color="auto"/>
        <w:bottom w:val="none" w:sz="0" w:space="0" w:color="auto"/>
        <w:right w:val="none" w:sz="0" w:space="0" w:color="auto"/>
      </w:divBdr>
    </w:div>
    <w:div w:id="1491143001">
      <w:bodyDiv w:val="1"/>
      <w:marLeft w:val="0"/>
      <w:marRight w:val="0"/>
      <w:marTop w:val="0"/>
      <w:marBottom w:val="0"/>
      <w:divBdr>
        <w:top w:val="none" w:sz="0" w:space="0" w:color="auto"/>
        <w:left w:val="none" w:sz="0" w:space="0" w:color="auto"/>
        <w:bottom w:val="none" w:sz="0" w:space="0" w:color="auto"/>
        <w:right w:val="none" w:sz="0" w:space="0" w:color="auto"/>
      </w:divBdr>
    </w:div>
    <w:div w:id="1493792270">
      <w:bodyDiv w:val="1"/>
      <w:marLeft w:val="0"/>
      <w:marRight w:val="0"/>
      <w:marTop w:val="0"/>
      <w:marBottom w:val="0"/>
      <w:divBdr>
        <w:top w:val="none" w:sz="0" w:space="0" w:color="auto"/>
        <w:left w:val="none" w:sz="0" w:space="0" w:color="auto"/>
        <w:bottom w:val="none" w:sz="0" w:space="0" w:color="auto"/>
        <w:right w:val="none" w:sz="0" w:space="0" w:color="auto"/>
      </w:divBdr>
    </w:div>
    <w:div w:id="1519927994">
      <w:bodyDiv w:val="1"/>
      <w:marLeft w:val="0"/>
      <w:marRight w:val="0"/>
      <w:marTop w:val="0"/>
      <w:marBottom w:val="0"/>
      <w:divBdr>
        <w:top w:val="none" w:sz="0" w:space="0" w:color="auto"/>
        <w:left w:val="none" w:sz="0" w:space="0" w:color="auto"/>
        <w:bottom w:val="none" w:sz="0" w:space="0" w:color="auto"/>
        <w:right w:val="none" w:sz="0" w:space="0" w:color="auto"/>
      </w:divBdr>
    </w:div>
    <w:div w:id="1583758771">
      <w:bodyDiv w:val="1"/>
      <w:marLeft w:val="0"/>
      <w:marRight w:val="0"/>
      <w:marTop w:val="0"/>
      <w:marBottom w:val="0"/>
      <w:divBdr>
        <w:top w:val="none" w:sz="0" w:space="0" w:color="auto"/>
        <w:left w:val="none" w:sz="0" w:space="0" w:color="auto"/>
        <w:bottom w:val="none" w:sz="0" w:space="0" w:color="auto"/>
        <w:right w:val="none" w:sz="0" w:space="0" w:color="auto"/>
      </w:divBdr>
    </w:div>
    <w:div w:id="1619067022">
      <w:bodyDiv w:val="1"/>
      <w:marLeft w:val="0"/>
      <w:marRight w:val="0"/>
      <w:marTop w:val="0"/>
      <w:marBottom w:val="0"/>
      <w:divBdr>
        <w:top w:val="none" w:sz="0" w:space="0" w:color="auto"/>
        <w:left w:val="none" w:sz="0" w:space="0" w:color="auto"/>
        <w:bottom w:val="none" w:sz="0" w:space="0" w:color="auto"/>
        <w:right w:val="none" w:sz="0" w:space="0" w:color="auto"/>
      </w:divBdr>
    </w:div>
    <w:div w:id="1650161101">
      <w:bodyDiv w:val="1"/>
      <w:marLeft w:val="0"/>
      <w:marRight w:val="0"/>
      <w:marTop w:val="0"/>
      <w:marBottom w:val="0"/>
      <w:divBdr>
        <w:top w:val="none" w:sz="0" w:space="0" w:color="auto"/>
        <w:left w:val="none" w:sz="0" w:space="0" w:color="auto"/>
        <w:bottom w:val="none" w:sz="0" w:space="0" w:color="auto"/>
        <w:right w:val="none" w:sz="0" w:space="0" w:color="auto"/>
      </w:divBdr>
    </w:div>
    <w:div w:id="1674868356">
      <w:bodyDiv w:val="1"/>
      <w:marLeft w:val="0"/>
      <w:marRight w:val="0"/>
      <w:marTop w:val="0"/>
      <w:marBottom w:val="0"/>
      <w:divBdr>
        <w:top w:val="none" w:sz="0" w:space="0" w:color="auto"/>
        <w:left w:val="none" w:sz="0" w:space="0" w:color="auto"/>
        <w:bottom w:val="none" w:sz="0" w:space="0" w:color="auto"/>
        <w:right w:val="none" w:sz="0" w:space="0" w:color="auto"/>
      </w:divBdr>
    </w:div>
    <w:div w:id="1709604783">
      <w:bodyDiv w:val="1"/>
      <w:marLeft w:val="0"/>
      <w:marRight w:val="0"/>
      <w:marTop w:val="0"/>
      <w:marBottom w:val="0"/>
      <w:divBdr>
        <w:top w:val="none" w:sz="0" w:space="0" w:color="auto"/>
        <w:left w:val="none" w:sz="0" w:space="0" w:color="auto"/>
        <w:bottom w:val="none" w:sz="0" w:space="0" w:color="auto"/>
        <w:right w:val="none" w:sz="0" w:space="0" w:color="auto"/>
      </w:divBdr>
    </w:div>
    <w:div w:id="1751804334">
      <w:bodyDiv w:val="1"/>
      <w:marLeft w:val="0"/>
      <w:marRight w:val="0"/>
      <w:marTop w:val="0"/>
      <w:marBottom w:val="0"/>
      <w:divBdr>
        <w:top w:val="none" w:sz="0" w:space="0" w:color="auto"/>
        <w:left w:val="none" w:sz="0" w:space="0" w:color="auto"/>
        <w:bottom w:val="none" w:sz="0" w:space="0" w:color="auto"/>
        <w:right w:val="none" w:sz="0" w:space="0" w:color="auto"/>
      </w:divBdr>
    </w:div>
    <w:div w:id="1771849564">
      <w:bodyDiv w:val="1"/>
      <w:marLeft w:val="0"/>
      <w:marRight w:val="0"/>
      <w:marTop w:val="0"/>
      <w:marBottom w:val="0"/>
      <w:divBdr>
        <w:top w:val="none" w:sz="0" w:space="0" w:color="auto"/>
        <w:left w:val="none" w:sz="0" w:space="0" w:color="auto"/>
        <w:bottom w:val="none" w:sz="0" w:space="0" w:color="auto"/>
        <w:right w:val="none" w:sz="0" w:space="0" w:color="auto"/>
      </w:divBdr>
    </w:div>
    <w:div w:id="1781290811">
      <w:bodyDiv w:val="1"/>
      <w:marLeft w:val="0"/>
      <w:marRight w:val="0"/>
      <w:marTop w:val="0"/>
      <w:marBottom w:val="0"/>
      <w:divBdr>
        <w:top w:val="none" w:sz="0" w:space="0" w:color="auto"/>
        <w:left w:val="none" w:sz="0" w:space="0" w:color="auto"/>
        <w:bottom w:val="none" w:sz="0" w:space="0" w:color="auto"/>
        <w:right w:val="none" w:sz="0" w:space="0" w:color="auto"/>
      </w:divBdr>
    </w:div>
    <w:div w:id="1788349022">
      <w:bodyDiv w:val="1"/>
      <w:marLeft w:val="0"/>
      <w:marRight w:val="0"/>
      <w:marTop w:val="0"/>
      <w:marBottom w:val="0"/>
      <w:divBdr>
        <w:top w:val="none" w:sz="0" w:space="0" w:color="auto"/>
        <w:left w:val="none" w:sz="0" w:space="0" w:color="auto"/>
        <w:bottom w:val="none" w:sz="0" w:space="0" w:color="auto"/>
        <w:right w:val="none" w:sz="0" w:space="0" w:color="auto"/>
      </w:divBdr>
    </w:div>
    <w:div w:id="1844012509">
      <w:bodyDiv w:val="1"/>
      <w:marLeft w:val="0"/>
      <w:marRight w:val="0"/>
      <w:marTop w:val="0"/>
      <w:marBottom w:val="0"/>
      <w:divBdr>
        <w:top w:val="none" w:sz="0" w:space="0" w:color="auto"/>
        <w:left w:val="none" w:sz="0" w:space="0" w:color="auto"/>
        <w:bottom w:val="none" w:sz="0" w:space="0" w:color="auto"/>
        <w:right w:val="none" w:sz="0" w:space="0" w:color="auto"/>
      </w:divBdr>
    </w:div>
    <w:div w:id="1845126657">
      <w:bodyDiv w:val="1"/>
      <w:marLeft w:val="0"/>
      <w:marRight w:val="0"/>
      <w:marTop w:val="0"/>
      <w:marBottom w:val="0"/>
      <w:divBdr>
        <w:top w:val="none" w:sz="0" w:space="0" w:color="auto"/>
        <w:left w:val="none" w:sz="0" w:space="0" w:color="auto"/>
        <w:bottom w:val="none" w:sz="0" w:space="0" w:color="auto"/>
        <w:right w:val="none" w:sz="0" w:space="0" w:color="auto"/>
      </w:divBdr>
    </w:div>
    <w:div w:id="1849636571">
      <w:bodyDiv w:val="1"/>
      <w:marLeft w:val="0"/>
      <w:marRight w:val="0"/>
      <w:marTop w:val="0"/>
      <w:marBottom w:val="0"/>
      <w:divBdr>
        <w:top w:val="none" w:sz="0" w:space="0" w:color="auto"/>
        <w:left w:val="none" w:sz="0" w:space="0" w:color="auto"/>
        <w:bottom w:val="none" w:sz="0" w:space="0" w:color="auto"/>
        <w:right w:val="none" w:sz="0" w:space="0" w:color="auto"/>
      </w:divBdr>
      <w:divsChild>
        <w:div w:id="1960791345">
          <w:marLeft w:val="0"/>
          <w:marRight w:val="0"/>
          <w:marTop w:val="0"/>
          <w:marBottom w:val="0"/>
          <w:divBdr>
            <w:top w:val="none" w:sz="0" w:space="0" w:color="auto"/>
            <w:left w:val="none" w:sz="0" w:space="0" w:color="auto"/>
            <w:bottom w:val="none" w:sz="0" w:space="0" w:color="auto"/>
            <w:right w:val="none" w:sz="0" w:space="0" w:color="auto"/>
          </w:divBdr>
          <w:divsChild>
            <w:div w:id="147134449">
              <w:marLeft w:val="0"/>
              <w:marRight w:val="0"/>
              <w:marTop w:val="0"/>
              <w:marBottom w:val="0"/>
              <w:divBdr>
                <w:top w:val="none" w:sz="0" w:space="0" w:color="auto"/>
                <w:left w:val="none" w:sz="0" w:space="0" w:color="auto"/>
                <w:bottom w:val="none" w:sz="0" w:space="0" w:color="auto"/>
                <w:right w:val="none" w:sz="0" w:space="0" w:color="auto"/>
              </w:divBdr>
              <w:divsChild>
                <w:div w:id="1227305094">
                  <w:marLeft w:val="0"/>
                  <w:marRight w:val="0"/>
                  <w:marTop w:val="0"/>
                  <w:marBottom w:val="0"/>
                  <w:divBdr>
                    <w:top w:val="none" w:sz="0" w:space="0" w:color="auto"/>
                    <w:left w:val="none" w:sz="0" w:space="0" w:color="auto"/>
                    <w:bottom w:val="none" w:sz="0" w:space="0" w:color="auto"/>
                    <w:right w:val="none" w:sz="0" w:space="0" w:color="auto"/>
                  </w:divBdr>
                  <w:divsChild>
                    <w:div w:id="1687827061">
                      <w:marLeft w:val="0"/>
                      <w:marRight w:val="0"/>
                      <w:marTop w:val="0"/>
                      <w:marBottom w:val="0"/>
                      <w:divBdr>
                        <w:top w:val="none" w:sz="0" w:space="0" w:color="auto"/>
                        <w:left w:val="none" w:sz="0" w:space="0" w:color="auto"/>
                        <w:bottom w:val="none" w:sz="0" w:space="0" w:color="auto"/>
                        <w:right w:val="none" w:sz="0" w:space="0" w:color="auto"/>
                      </w:divBdr>
                      <w:divsChild>
                        <w:div w:id="13387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077662">
          <w:marLeft w:val="0"/>
          <w:marRight w:val="0"/>
          <w:marTop w:val="0"/>
          <w:marBottom w:val="0"/>
          <w:divBdr>
            <w:top w:val="single" w:sz="2" w:space="0" w:color="auto"/>
            <w:left w:val="single" w:sz="2" w:space="0" w:color="auto"/>
            <w:bottom w:val="single" w:sz="2" w:space="0" w:color="auto"/>
            <w:right w:val="single" w:sz="2" w:space="0" w:color="auto"/>
          </w:divBdr>
          <w:divsChild>
            <w:div w:id="1216501429">
              <w:marLeft w:val="0"/>
              <w:marRight w:val="0"/>
              <w:marTop w:val="0"/>
              <w:marBottom w:val="0"/>
              <w:divBdr>
                <w:top w:val="none" w:sz="0" w:space="0" w:color="auto"/>
                <w:left w:val="none" w:sz="0" w:space="0" w:color="auto"/>
                <w:bottom w:val="none" w:sz="0" w:space="0" w:color="auto"/>
                <w:right w:val="none" w:sz="0" w:space="0" w:color="auto"/>
              </w:divBdr>
              <w:divsChild>
                <w:div w:id="949749235">
                  <w:marLeft w:val="0"/>
                  <w:marRight w:val="0"/>
                  <w:marTop w:val="0"/>
                  <w:marBottom w:val="0"/>
                  <w:divBdr>
                    <w:top w:val="none" w:sz="0" w:space="0" w:color="auto"/>
                    <w:left w:val="none" w:sz="0" w:space="0" w:color="auto"/>
                    <w:bottom w:val="none" w:sz="0" w:space="0" w:color="auto"/>
                    <w:right w:val="none" w:sz="0" w:space="0" w:color="auto"/>
                  </w:divBdr>
                  <w:divsChild>
                    <w:div w:id="124742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795384">
      <w:bodyDiv w:val="1"/>
      <w:marLeft w:val="0"/>
      <w:marRight w:val="0"/>
      <w:marTop w:val="0"/>
      <w:marBottom w:val="0"/>
      <w:divBdr>
        <w:top w:val="none" w:sz="0" w:space="0" w:color="auto"/>
        <w:left w:val="none" w:sz="0" w:space="0" w:color="auto"/>
        <w:bottom w:val="none" w:sz="0" w:space="0" w:color="auto"/>
        <w:right w:val="none" w:sz="0" w:space="0" w:color="auto"/>
      </w:divBdr>
    </w:div>
    <w:div w:id="1871212996">
      <w:bodyDiv w:val="1"/>
      <w:marLeft w:val="0"/>
      <w:marRight w:val="0"/>
      <w:marTop w:val="0"/>
      <w:marBottom w:val="0"/>
      <w:divBdr>
        <w:top w:val="none" w:sz="0" w:space="0" w:color="auto"/>
        <w:left w:val="none" w:sz="0" w:space="0" w:color="auto"/>
        <w:bottom w:val="none" w:sz="0" w:space="0" w:color="auto"/>
        <w:right w:val="none" w:sz="0" w:space="0" w:color="auto"/>
      </w:divBdr>
    </w:div>
    <w:div w:id="1874295992">
      <w:bodyDiv w:val="1"/>
      <w:marLeft w:val="0"/>
      <w:marRight w:val="0"/>
      <w:marTop w:val="0"/>
      <w:marBottom w:val="0"/>
      <w:divBdr>
        <w:top w:val="none" w:sz="0" w:space="0" w:color="auto"/>
        <w:left w:val="none" w:sz="0" w:space="0" w:color="auto"/>
        <w:bottom w:val="none" w:sz="0" w:space="0" w:color="auto"/>
        <w:right w:val="none" w:sz="0" w:space="0" w:color="auto"/>
      </w:divBdr>
    </w:div>
    <w:div w:id="1904482774">
      <w:bodyDiv w:val="1"/>
      <w:marLeft w:val="0"/>
      <w:marRight w:val="0"/>
      <w:marTop w:val="0"/>
      <w:marBottom w:val="0"/>
      <w:divBdr>
        <w:top w:val="none" w:sz="0" w:space="0" w:color="auto"/>
        <w:left w:val="none" w:sz="0" w:space="0" w:color="auto"/>
        <w:bottom w:val="none" w:sz="0" w:space="0" w:color="auto"/>
        <w:right w:val="none" w:sz="0" w:space="0" w:color="auto"/>
      </w:divBdr>
    </w:div>
    <w:div w:id="1921482254">
      <w:bodyDiv w:val="1"/>
      <w:marLeft w:val="0"/>
      <w:marRight w:val="0"/>
      <w:marTop w:val="0"/>
      <w:marBottom w:val="0"/>
      <w:divBdr>
        <w:top w:val="none" w:sz="0" w:space="0" w:color="auto"/>
        <w:left w:val="none" w:sz="0" w:space="0" w:color="auto"/>
        <w:bottom w:val="none" w:sz="0" w:space="0" w:color="auto"/>
        <w:right w:val="none" w:sz="0" w:space="0" w:color="auto"/>
      </w:divBdr>
    </w:div>
    <w:div w:id="1951400258">
      <w:bodyDiv w:val="1"/>
      <w:marLeft w:val="0"/>
      <w:marRight w:val="0"/>
      <w:marTop w:val="0"/>
      <w:marBottom w:val="0"/>
      <w:divBdr>
        <w:top w:val="none" w:sz="0" w:space="0" w:color="auto"/>
        <w:left w:val="none" w:sz="0" w:space="0" w:color="auto"/>
        <w:bottom w:val="none" w:sz="0" w:space="0" w:color="auto"/>
        <w:right w:val="none" w:sz="0" w:space="0" w:color="auto"/>
      </w:divBdr>
    </w:div>
    <w:div w:id="1961303938">
      <w:bodyDiv w:val="1"/>
      <w:marLeft w:val="0"/>
      <w:marRight w:val="0"/>
      <w:marTop w:val="0"/>
      <w:marBottom w:val="0"/>
      <w:divBdr>
        <w:top w:val="none" w:sz="0" w:space="0" w:color="auto"/>
        <w:left w:val="none" w:sz="0" w:space="0" w:color="auto"/>
        <w:bottom w:val="none" w:sz="0" w:space="0" w:color="auto"/>
        <w:right w:val="none" w:sz="0" w:space="0" w:color="auto"/>
      </w:divBdr>
      <w:divsChild>
        <w:div w:id="331687689">
          <w:marLeft w:val="0"/>
          <w:marRight w:val="0"/>
          <w:marTop w:val="0"/>
          <w:marBottom w:val="0"/>
          <w:divBdr>
            <w:top w:val="single" w:sz="2" w:space="0" w:color="auto"/>
            <w:left w:val="single" w:sz="2" w:space="0" w:color="auto"/>
            <w:bottom w:val="single" w:sz="2" w:space="0" w:color="auto"/>
            <w:right w:val="single" w:sz="2" w:space="0" w:color="auto"/>
          </w:divBdr>
          <w:divsChild>
            <w:div w:id="960572553">
              <w:marLeft w:val="0"/>
              <w:marRight w:val="0"/>
              <w:marTop w:val="0"/>
              <w:marBottom w:val="0"/>
              <w:divBdr>
                <w:top w:val="none" w:sz="0" w:space="0" w:color="auto"/>
                <w:left w:val="none" w:sz="0" w:space="0" w:color="auto"/>
                <w:bottom w:val="none" w:sz="0" w:space="0" w:color="auto"/>
                <w:right w:val="none" w:sz="0" w:space="0" w:color="auto"/>
              </w:divBdr>
              <w:divsChild>
                <w:div w:id="698698608">
                  <w:marLeft w:val="0"/>
                  <w:marRight w:val="0"/>
                  <w:marTop w:val="0"/>
                  <w:marBottom w:val="0"/>
                  <w:divBdr>
                    <w:top w:val="none" w:sz="0" w:space="0" w:color="auto"/>
                    <w:left w:val="none" w:sz="0" w:space="0" w:color="auto"/>
                    <w:bottom w:val="none" w:sz="0" w:space="0" w:color="auto"/>
                    <w:right w:val="none" w:sz="0" w:space="0" w:color="auto"/>
                  </w:divBdr>
                  <w:divsChild>
                    <w:div w:id="162564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527046">
          <w:marLeft w:val="0"/>
          <w:marRight w:val="0"/>
          <w:marTop w:val="0"/>
          <w:marBottom w:val="0"/>
          <w:divBdr>
            <w:top w:val="none" w:sz="0" w:space="0" w:color="auto"/>
            <w:left w:val="none" w:sz="0" w:space="0" w:color="auto"/>
            <w:bottom w:val="none" w:sz="0" w:space="0" w:color="auto"/>
            <w:right w:val="none" w:sz="0" w:space="0" w:color="auto"/>
          </w:divBdr>
          <w:divsChild>
            <w:div w:id="2055809326">
              <w:marLeft w:val="0"/>
              <w:marRight w:val="0"/>
              <w:marTop w:val="0"/>
              <w:marBottom w:val="0"/>
              <w:divBdr>
                <w:top w:val="none" w:sz="0" w:space="0" w:color="auto"/>
                <w:left w:val="none" w:sz="0" w:space="0" w:color="auto"/>
                <w:bottom w:val="none" w:sz="0" w:space="0" w:color="auto"/>
                <w:right w:val="none" w:sz="0" w:space="0" w:color="auto"/>
              </w:divBdr>
              <w:divsChild>
                <w:div w:id="595863865">
                  <w:marLeft w:val="0"/>
                  <w:marRight w:val="0"/>
                  <w:marTop w:val="0"/>
                  <w:marBottom w:val="0"/>
                  <w:divBdr>
                    <w:top w:val="none" w:sz="0" w:space="0" w:color="auto"/>
                    <w:left w:val="none" w:sz="0" w:space="0" w:color="auto"/>
                    <w:bottom w:val="none" w:sz="0" w:space="0" w:color="auto"/>
                    <w:right w:val="none" w:sz="0" w:space="0" w:color="auto"/>
                  </w:divBdr>
                  <w:divsChild>
                    <w:div w:id="508718999">
                      <w:marLeft w:val="0"/>
                      <w:marRight w:val="0"/>
                      <w:marTop w:val="0"/>
                      <w:marBottom w:val="0"/>
                      <w:divBdr>
                        <w:top w:val="none" w:sz="0" w:space="0" w:color="auto"/>
                        <w:left w:val="none" w:sz="0" w:space="0" w:color="auto"/>
                        <w:bottom w:val="none" w:sz="0" w:space="0" w:color="auto"/>
                        <w:right w:val="none" w:sz="0" w:space="0" w:color="auto"/>
                      </w:divBdr>
                      <w:divsChild>
                        <w:div w:id="4649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396981">
      <w:bodyDiv w:val="1"/>
      <w:marLeft w:val="0"/>
      <w:marRight w:val="0"/>
      <w:marTop w:val="0"/>
      <w:marBottom w:val="0"/>
      <w:divBdr>
        <w:top w:val="none" w:sz="0" w:space="0" w:color="auto"/>
        <w:left w:val="none" w:sz="0" w:space="0" w:color="auto"/>
        <w:bottom w:val="none" w:sz="0" w:space="0" w:color="auto"/>
        <w:right w:val="none" w:sz="0" w:space="0" w:color="auto"/>
      </w:divBdr>
    </w:div>
    <w:div w:id="2071150882">
      <w:bodyDiv w:val="1"/>
      <w:marLeft w:val="0"/>
      <w:marRight w:val="0"/>
      <w:marTop w:val="0"/>
      <w:marBottom w:val="0"/>
      <w:divBdr>
        <w:top w:val="none" w:sz="0" w:space="0" w:color="auto"/>
        <w:left w:val="none" w:sz="0" w:space="0" w:color="auto"/>
        <w:bottom w:val="none" w:sz="0" w:space="0" w:color="auto"/>
        <w:right w:val="none" w:sz="0" w:space="0" w:color="auto"/>
      </w:divBdr>
    </w:div>
    <w:div w:id="2078555402">
      <w:bodyDiv w:val="1"/>
      <w:marLeft w:val="0"/>
      <w:marRight w:val="0"/>
      <w:marTop w:val="0"/>
      <w:marBottom w:val="0"/>
      <w:divBdr>
        <w:top w:val="none" w:sz="0" w:space="0" w:color="auto"/>
        <w:left w:val="none" w:sz="0" w:space="0" w:color="auto"/>
        <w:bottom w:val="none" w:sz="0" w:space="0" w:color="auto"/>
        <w:right w:val="none" w:sz="0" w:space="0" w:color="auto"/>
      </w:divBdr>
    </w:div>
    <w:div w:id="2112431640">
      <w:bodyDiv w:val="1"/>
      <w:marLeft w:val="0"/>
      <w:marRight w:val="0"/>
      <w:marTop w:val="0"/>
      <w:marBottom w:val="0"/>
      <w:divBdr>
        <w:top w:val="none" w:sz="0" w:space="0" w:color="auto"/>
        <w:left w:val="none" w:sz="0" w:space="0" w:color="auto"/>
        <w:bottom w:val="none" w:sz="0" w:space="0" w:color="auto"/>
        <w:right w:val="none" w:sz="0" w:space="0" w:color="auto"/>
      </w:divBdr>
    </w:div>
    <w:div w:id="2115437450">
      <w:bodyDiv w:val="1"/>
      <w:marLeft w:val="0"/>
      <w:marRight w:val="0"/>
      <w:marTop w:val="0"/>
      <w:marBottom w:val="0"/>
      <w:divBdr>
        <w:top w:val="none" w:sz="0" w:space="0" w:color="auto"/>
        <w:left w:val="none" w:sz="0" w:space="0" w:color="auto"/>
        <w:bottom w:val="none" w:sz="0" w:space="0" w:color="auto"/>
        <w:right w:val="none" w:sz="0" w:space="0" w:color="auto"/>
      </w:divBdr>
    </w:div>
    <w:div w:id="2133592751">
      <w:bodyDiv w:val="1"/>
      <w:marLeft w:val="0"/>
      <w:marRight w:val="0"/>
      <w:marTop w:val="0"/>
      <w:marBottom w:val="0"/>
      <w:divBdr>
        <w:top w:val="none" w:sz="0" w:space="0" w:color="auto"/>
        <w:left w:val="none" w:sz="0" w:space="0" w:color="auto"/>
        <w:bottom w:val="none" w:sz="0" w:space="0" w:color="auto"/>
        <w:right w:val="none" w:sz="0" w:space="0" w:color="auto"/>
      </w:divBdr>
    </w:div>
    <w:div w:id="214697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User Guide - BOC ADC ID Management Platform Configuration</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0415A273741847AC0163DD86F7105C" ma:contentTypeVersion="4" ma:contentTypeDescription="Create a new document." ma:contentTypeScope="" ma:versionID="fe8b148a766f88e1049bfc86ecd4f036">
  <xsd:schema xmlns:xsd="http://www.w3.org/2001/XMLSchema" xmlns:xs="http://www.w3.org/2001/XMLSchema" xmlns:p="http://schemas.microsoft.com/office/2006/metadata/properties" xmlns:ns2="3cd9eab8-c523-43ce-ac87-91aea72a6120" targetNamespace="http://schemas.microsoft.com/office/2006/metadata/properties" ma:root="true" ma:fieldsID="bdc8460490b9f8a372734388f1053720" ns2:_="">
    <xsd:import namespace="3cd9eab8-c523-43ce-ac87-91aea72a612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d9eab8-c523-43ce-ac87-91aea72a61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07DB0-2374-4637-AE69-D1CD9575CBA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48257C9-46C7-4B72-96BC-60C73F2CCF76}">
  <ds:schemaRefs>
    <ds:schemaRef ds:uri="http://schemas.openxmlformats.org/officeDocument/2006/bibliography"/>
  </ds:schemaRefs>
</ds:datastoreItem>
</file>

<file path=customXml/itemProps4.xml><?xml version="1.0" encoding="utf-8"?>
<ds:datastoreItem xmlns:ds="http://schemas.openxmlformats.org/officeDocument/2006/customXml" ds:itemID="{128A265C-7903-4518-BAB3-77F7538F0B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d9eab8-c523-43ce-ac87-91aea72a61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F1DE9AD-CAB3-4249-8311-75838834C3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14</Pages>
  <Words>1372</Words>
  <Characters>7822</Characters>
  <Application>Microsoft Office Word</Application>
  <DocSecurity>0</DocSecurity>
  <Lines>65</Lines>
  <Paragraphs>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Мариша</dc:creator>
  <cp:keywords/>
  <dc:description/>
  <cp:lastModifiedBy>Marina Nikolaenko</cp:lastModifiedBy>
  <cp:revision>6</cp:revision>
  <cp:lastPrinted>2021-06-28T08:12:00Z</cp:lastPrinted>
  <dcterms:created xsi:type="dcterms:W3CDTF">2021-09-20T20:59:00Z</dcterms:created>
  <dcterms:modified xsi:type="dcterms:W3CDTF">2021-09-30T21:13:00Z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0x010100790415A273741847AC0163DD86F7105C</vt:lpwstr>
  </property>
</Properties>
</file>