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19FD" w14:textId="04BA6DAC" w:rsidR="00372D23" w:rsidRPr="00B71C62" w:rsidRDefault="00372D23" w:rsidP="00B71C62">
      <w:pPr>
        <w:jc w:val="center"/>
        <w:rPr>
          <w:rFonts w:ascii="Arial" w:hAnsi="Arial" w:cs="Arial"/>
          <w:sz w:val="32"/>
          <w:szCs w:val="32"/>
        </w:rPr>
      </w:pPr>
      <w:r w:rsidRPr="00B71C62">
        <w:rPr>
          <w:rFonts w:ascii="Arial" w:hAnsi="Arial" w:cs="Arial"/>
          <w:sz w:val="32"/>
          <w:szCs w:val="32"/>
        </w:rPr>
        <w:t xml:space="preserve">Examen </w:t>
      </w:r>
      <w:r w:rsidRPr="00B71C62">
        <w:rPr>
          <w:rFonts w:ascii="Arial" w:hAnsi="Arial" w:cs="Arial"/>
          <w:sz w:val="32"/>
          <w:szCs w:val="32"/>
          <w:lang w:val="es-MX"/>
        </w:rPr>
        <w:t>practico</w:t>
      </w:r>
      <w:r w:rsidRPr="00B71C62">
        <w:rPr>
          <w:rFonts w:ascii="Arial" w:hAnsi="Arial" w:cs="Arial"/>
          <w:sz w:val="32"/>
          <w:szCs w:val="32"/>
        </w:rPr>
        <w:t xml:space="preserve"> en Rstudio</w:t>
      </w:r>
      <w:r w:rsidR="00B71C62" w:rsidRPr="00B71C62">
        <w:rPr>
          <w:rFonts w:ascii="Arial" w:hAnsi="Arial" w:cs="Arial"/>
          <w:sz w:val="32"/>
          <w:szCs w:val="32"/>
        </w:rPr>
        <w:t>.</w:t>
      </w:r>
    </w:p>
    <w:p w14:paraId="5F93ABEE" w14:textId="7A034889" w:rsidR="00372D23" w:rsidRPr="00873C42" w:rsidRDefault="00873C42">
      <w:pPr>
        <w:rPr>
          <w:b/>
          <w:bCs/>
        </w:rPr>
      </w:pPr>
      <w:r w:rsidRPr="00873C42">
        <w:rPr>
          <w:b/>
          <w:bCs/>
        </w:rPr>
        <w:t>Actividad I</w:t>
      </w:r>
    </w:p>
    <w:p w14:paraId="777FA233" w14:textId="77777777" w:rsidR="00873C42" w:rsidRDefault="00873C4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71C62" w14:paraId="2AB201A8" w14:textId="77777777" w:rsidTr="00372D23">
        <w:tc>
          <w:tcPr>
            <w:tcW w:w="3120" w:type="dxa"/>
          </w:tcPr>
          <w:p w14:paraId="332CD177" w14:textId="476E8CB7" w:rsidR="00B71C62" w:rsidRDefault="00B71C62">
            <w:pPr>
              <w:rPr>
                <w:noProof/>
              </w:rPr>
            </w:pPr>
            <w:r>
              <w:rPr>
                <w:noProof/>
              </w:rPr>
              <w:t>a)</w:t>
            </w:r>
          </w:p>
        </w:tc>
        <w:tc>
          <w:tcPr>
            <w:tcW w:w="3120" w:type="dxa"/>
          </w:tcPr>
          <w:p w14:paraId="596C8870" w14:textId="1C5A3D8A" w:rsidR="00B71C62" w:rsidRDefault="00B71C62">
            <w:pPr>
              <w:rPr>
                <w:noProof/>
              </w:rPr>
            </w:pPr>
            <w:r>
              <w:rPr>
                <w:noProof/>
              </w:rPr>
              <w:t>b)</w:t>
            </w:r>
          </w:p>
        </w:tc>
        <w:tc>
          <w:tcPr>
            <w:tcW w:w="3120" w:type="dxa"/>
          </w:tcPr>
          <w:p w14:paraId="33BB1218" w14:textId="5039CC95" w:rsidR="00B71C62" w:rsidRDefault="00B71C62">
            <w:pPr>
              <w:rPr>
                <w:noProof/>
              </w:rPr>
            </w:pPr>
            <w:r>
              <w:rPr>
                <w:noProof/>
              </w:rPr>
              <w:t>c)</w:t>
            </w:r>
          </w:p>
        </w:tc>
      </w:tr>
      <w:tr w:rsidR="00372D23" w14:paraId="15F002A4" w14:textId="77777777" w:rsidTr="00372D23">
        <w:tc>
          <w:tcPr>
            <w:tcW w:w="3120" w:type="dxa"/>
          </w:tcPr>
          <w:p w14:paraId="005B5E28" w14:textId="730F0B2C" w:rsidR="00372D23" w:rsidRDefault="00372D23">
            <w:r>
              <w:rPr>
                <w:noProof/>
              </w:rPr>
              <w:drawing>
                <wp:inline distT="0" distB="0" distL="0" distR="0" wp14:anchorId="232C8415" wp14:editId="2C5F4589">
                  <wp:extent cx="1929672" cy="1440000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C37CFEA" w14:textId="76D3F831" w:rsidR="00372D23" w:rsidRDefault="00372D23">
            <w:r>
              <w:rPr>
                <w:noProof/>
              </w:rPr>
              <w:drawing>
                <wp:inline distT="0" distB="0" distL="0" distR="0" wp14:anchorId="3CE5679D" wp14:editId="439BE30F">
                  <wp:extent cx="1929672" cy="1440000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1430245F" w14:textId="6CB1E2B6" w:rsidR="00372D23" w:rsidRDefault="00372D23">
            <w:r>
              <w:rPr>
                <w:noProof/>
              </w:rPr>
              <w:drawing>
                <wp:inline distT="0" distB="0" distL="0" distR="0" wp14:anchorId="7F5359B9" wp14:editId="2CAFA16B">
                  <wp:extent cx="1929672" cy="1440000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A8E5" w14:textId="0BEBAEF9" w:rsidR="0042644D" w:rsidRDefault="00B71C62">
      <w:pPr>
        <w:rPr>
          <w:lang w:val="es-MX"/>
        </w:rPr>
      </w:pPr>
      <w:r w:rsidRPr="00B71C62">
        <w:rPr>
          <w:b/>
          <w:bCs/>
          <w:lang w:val="es-MX"/>
        </w:rPr>
        <w:t>Figura 1</w:t>
      </w:r>
      <w:r w:rsidRPr="00B71C62">
        <w:rPr>
          <w:lang w:val="es-MX"/>
        </w:rPr>
        <w:t xml:space="preserve">. Gráfico de cajas y bigotes del a) pH, b) Carbono </w:t>
      </w:r>
      <w:r>
        <w:rPr>
          <w:lang w:val="es-MX"/>
        </w:rPr>
        <w:t>orgánico total (</w:t>
      </w:r>
      <w:r w:rsidRPr="00B71C62">
        <w:rPr>
          <w:lang w:val="es-MX"/>
        </w:rPr>
        <w:t>COT</w:t>
      </w:r>
      <w:r>
        <w:rPr>
          <w:lang w:val="es-MX"/>
        </w:rPr>
        <w:t>)</w:t>
      </w:r>
      <w:r w:rsidRPr="00B71C62">
        <w:rPr>
          <w:lang w:val="es-MX"/>
        </w:rPr>
        <w:t xml:space="preserve"> y c)</w:t>
      </w:r>
      <w:r>
        <w:rPr>
          <w:lang w:val="es-MX"/>
        </w:rPr>
        <w:t xml:space="preserve"> de la capacidad de retención de agua</w:t>
      </w:r>
      <w:r w:rsidRPr="00B71C62">
        <w:rPr>
          <w:lang w:val="es-MX"/>
        </w:rPr>
        <w:t xml:space="preserve"> </w:t>
      </w:r>
      <w:r>
        <w:rPr>
          <w:lang w:val="es-MX"/>
        </w:rPr>
        <w:t>(</w:t>
      </w:r>
      <w:r w:rsidRPr="00B71C62">
        <w:rPr>
          <w:lang w:val="es-MX"/>
        </w:rPr>
        <w:t>CRA</w:t>
      </w:r>
      <w:r>
        <w:rPr>
          <w:lang w:val="es-MX"/>
        </w:rPr>
        <w:t>).</w:t>
      </w:r>
      <w:r w:rsidRPr="00B71C62">
        <w:rPr>
          <w:lang w:val="es-MX"/>
        </w:rPr>
        <w:t xml:space="preserve"> </w:t>
      </w:r>
    </w:p>
    <w:p w14:paraId="6BA43223" w14:textId="152464F3" w:rsidR="003E74E7" w:rsidRPr="003E74E7" w:rsidRDefault="003E74E7">
      <w:pPr>
        <w:rPr>
          <w:b/>
          <w:bCs/>
          <w:lang w:val="es-MX"/>
        </w:rPr>
      </w:pPr>
    </w:p>
    <w:p w14:paraId="3041780C" w14:textId="21FCA1C5" w:rsidR="003E74E7" w:rsidRDefault="003E74E7" w:rsidP="003E74E7">
      <w:pPr>
        <w:jc w:val="both"/>
        <w:rPr>
          <w:lang w:val="es-MX"/>
        </w:rPr>
      </w:pPr>
      <w:r w:rsidRPr="003E74E7">
        <w:rPr>
          <w:b/>
          <w:bCs/>
          <w:lang w:val="es-MX"/>
        </w:rPr>
        <w:t>Tabla 1.</w:t>
      </w:r>
      <w:r>
        <w:rPr>
          <w:lang w:val="es-MX"/>
        </w:rPr>
        <w:t xml:space="preserve"> Resultados de las medias y análisis de varianza del pH, COT y CRA en los diferentes tratamientos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333"/>
        <w:gridCol w:w="2334"/>
        <w:gridCol w:w="2334"/>
        <w:gridCol w:w="2349"/>
      </w:tblGrid>
      <w:tr w:rsidR="00B71C62" w:rsidRPr="00C87D7C" w14:paraId="07DCF84B" w14:textId="77777777" w:rsidTr="00B71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Merge w:val="restart"/>
            <w:hideMark/>
          </w:tcPr>
          <w:p w14:paraId="13447643" w14:textId="77777777" w:rsidR="00B71C62" w:rsidRPr="00C87D7C" w:rsidRDefault="00B71C62" w:rsidP="00A16C08">
            <w:pPr>
              <w:ind w:firstLine="708"/>
            </w:pPr>
            <w:bookmarkStart w:id="0" w:name="_Hlk111624175"/>
            <w:r w:rsidRPr="00C87D7C">
              <w:t>Tratamiento</w:t>
            </w:r>
          </w:p>
        </w:tc>
        <w:tc>
          <w:tcPr>
            <w:tcW w:w="3752" w:type="pct"/>
            <w:gridSpan w:val="3"/>
            <w:hideMark/>
          </w:tcPr>
          <w:p w14:paraId="44799885" w14:textId="77777777" w:rsidR="00B71C62" w:rsidRPr="00C87D7C" w:rsidRDefault="00B71C62" w:rsidP="00A16C08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7D7C">
              <w:t>Media ± SD</w:t>
            </w:r>
          </w:p>
        </w:tc>
      </w:tr>
      <w:tr w:rsidR="00B71C62" w:rsidRPr="00C87D7C" w14:paraId="025108DD" w14:textId="77777777" w:rsidTr="00B71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Merge/>
            <w:hideMark/>
          </w:tcPr>
          <w:p w14:paraId="432DFDC8" w14:textId="77777777" w:rsidR="00B71C62" w:rsidRPr="00C87D7C" w:rsidRDefault="00B71C62" w:rsidP="00A16C08">
            <w:pPr>
              <w:ind w:firstLine="708"/>
            </w:pPr>
          </w:p>
        </w:tc>
        <w:tc>
          <w:tcPr>
            <w:tcW w:w="1248" w:type="pct"/>
            <w:hideMark/>
          </w:tcPr>
          <w:p w14:paraId="566DC5C2" w14:textId="77777777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D7C">
              <w:t>pH</w:t>
            </w:r>
          </w:p>
        </w:tc>
        <w:tc>
          <w:tcPr>
            <w:tcW w:w="1248" w:type="pct"/>
            <w:hideMark/>
          </w:tcPr>
          <w:p w14:paraId="4C489717" w14:textId="77777777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D7C">
              <w:t>COT</w:t>
            </w:r>
          </w:p>
        </w:tc>
        <w:tc>
          <w:tcPr>
            <w:tcW w:w="1257" w:type="pct"/>
            <w:hideMark/>
          </w:tcPr>
          <w:p w14:paraId="17D9319D" w14:textId="77777777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D7C">
              <w:t>CRA</w:t>
            </w:r>
          </w:p>
        </w:tc>
      </w:tr>
      <w:tr w:rsidR="00B71C62" w:rsidRPr="00C87D7C" w14:paraId="378FCE08" w14:textId="77777777" w:rsidTr="00B71C6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hideMark/>
          </w:tcPr>
          <w:p w14:paraId="79CDBBEE" w14:textId="77777777" w:rsidR="00B71C62" w:rsidRPr="00C87D7C" w:rsidRDefault="00B71C62" w:rsidP="00A16C08">
            <w:pPr>
              <w:ind w:firstLine="708"/>
            </w:pPr>
            <w:r w:rsidRPr="00C87D7C">
              <w:t>C0</w:t>
            </w:r>
          </w:p>
        </w:tc>
        <w:tc>
          <w:tcPr>
            <w:tcW w:w="1248" w:type="pct"/>
            <w:hideMark/>
          </w:tcPr>
          <w:p w14:paraId="64AF9BC3" w14:textId="08CBF6CF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D7C">
              <w:t>5.56</w:t>
            </w:r>
            <w:r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C87D7C">
              <w:t>0.49</w:t>
            </w:r>
          </w:p>
        </w:tc>
        <w:tc>
          <w:tcPr>
            <w:tcW w:w="1248" w:type="pct"/>
            <w:hideMark/>
          </w:tcPr>
          <w:p w14:paraId="3FF773D0" w14:textId="7CD8CB00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FE">
              <w:t>17.76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4.62</w:t>
            </w:r>
          </w:p>
        </w:tc>
        <w:tc>
          <w:tcPr>
            <w:tcW w:w="1257" w:type="pct"/>
            <w:hideMark/>
          </w:tcPr>
          <w:p w14:paraId="1322C297" w14:textId="448E3252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FE">
              <w:t>498.11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44.60</w:t>
            </w:r>
          </w:p>
        </w:tc>
      </w:tr>
      <w:tr w:rsidR="00B71C62" w:rsidRPr="00C87D7C" w14:paraId="1A317113" w14:textId="77777777" w:rsidTr="00B71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hideMark/>
          </w:tcPr>
          <w:p w14:paraId="22DFE512" w14:textId="77777777" w:rsidR="00B71C62" w:rsidRPr="00C87D7C" w:rsidRDefault="00B71C62" w:rsidP="00A16C08">
            <w:pPr>
              <w:ind w:firstLine="708"/>
            </w:pPr>
            <w:r w:rsidRPr="00C87D7C">
              <w:t>C1</w:t>
            </w:r>
          </w:p>
        </w:tc>
        <w:tc>
          <w:tcPr>
            <w:tcW w:w="1248" w:type="pct"/>
            <w:hideMark/>
          </w:tcPr>
          <w:p w14:paraId="0263A70E" w14:textId="24812097" w:rsidR="00B71C62" w:rsidRPr="00C87D7C" w:rsidRDefault="00B71C6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2FE">
              <w:t>5.80</w:t>
            </w:r>
            <w:r w:rsidRPr="00C87D7C">
              <w:t> 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0.41</w:t>
            </w:r>
          </w:p>
        </w:tc>
        <w:tc>
          <w:tcPr>
            <w:tcW w:w="1248" w:type="pct"/>
            <w:hideMark/>
          </w:tcPr>
          <w:p w14:paraId="440C6A73" w14:textId="6600BE58" w:rsidR="00B71C62" w:rsidRPr="00C87D7C" w:rsidRDefault="00B71C6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2FE">
              <w:t>17.21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4.14</w:t>
            </w:r>
          </w:p>
        </w:tc>
        <w:tc>
          <w:tcPr>
            <w:tcW w:w="1257" w:type="pct"/>
            <w:hideMark/>
          </w:tcPr>
          <w:p w14:paraId="2B5C979F" w14:textId="4EF42DB6" w:rsidR="00B71C62" w:rsidRPr="00C87D7C" w:rsidRDefault="00B71C6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2FE">
              <w:t>551.38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86.24</w:t>
            </w:r>
            <w:r w:rsidRPr="00C87D7C">
              <w:t> </w:t>
            </w:r>
          </w:p>
        </w:tc>
      </w:tr>
      <w:tr w:rsidR="00B71C62" w:rsidRPr="00C87D7C" w14:paraId="110CDCD9" w14:textId="77777777" w:rsidTr="00B71C6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hideMark/>
          </w:tcPr>
          <w:p w14:paraId="75CBB639" w14:textId="77777777" w:rsidR="00B71C62" w:rsidRPr="00C87D7C" w:rsidRDefault="00B71C62" w:rsidP="00A16C08">
            <w:pPr>
              <w:ind w:firstLine="708"/>
            </w:pPr>
            <w:r w:rsidRPr="00C87D7C">
              <w:t>C2</w:t>
            </w:r>
          </w:p>
        </w:tc>
        <w:tc>
          <w:tcPr>
            <w:tcW w:w="1248" w:type="pct"/>
            <w:hideMark/>
          </w:tcPr>
          <w:p w14:paraId="231A9E1F" w14:textId="097D3C5B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FE">
              <w:t>5.35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>
              <w:rPr>
                <w:b/>
                <w:bCs/>
              </w:rPr>
              <w:t xml:space="preserve"> </w:t>
            </w:r>
            <w:r w:rsidRPr="001142FE">
              <w:t>0.35</w:t>
            </w:r>
          </w:p>
        </w:tc>
        <w:tc>
          <w:tcPr>
            <w:tcW w:w="1248" w:type="pct"/>
            <w:hideMark/>
          </w:tcPr>
          <w:p w14:paraId="4F30D703" w14:textId="365F2389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FE">
              <w:t>19.75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1142FE">
              <w:t>3.73</w:t>
            </w:r>
          </w:p>
        </w:tc>
        <w:tc>
          <w:tcPr>
            <w:tcW w:w="1257" w:type="pct"/>
            <w:hideMark/>
          </w:tcPr>
          <w:p w14:paraId="1FB5806F" w14:textId="739E9C93" w:rsidR="00B71C62" w:rsidRPr="00C87D7C" w:rsidRDefault="00B71C6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18A">
              <w:t>549.17</w:t>
            </w:r>
            <w:r w:rsidR="00FC3111">
              <w:t xml:space="preserve"> </w:t>
            </w:r>
            <w:r w:rsidRPr="00C87D7C">
              <w:rPr>
                <w:b/>
                <w:bCs/>
              </w:rPr>
              <w:t>±</w:t>
            </w:r>
            <w:r w:rsidR="00FC3111">
              <w:rPr>
                <w:b/>
                <w:bCs/>
              </w:rPr>
              <w:t xml:space="preserve"> </w:t>
            </w:r>
            <w:r w:rsidRPr="0029118A">
              <w:t>81.49</w:t>
            </w:r>
          </w:p>
        </w:tc>
      </w:tr>
      <w:tr w:rsidR="00B71C62" w:rsidRPr="00C87D7C" w14:paraId="07230100" w14:textId="77777777" w:rsidTr="00B71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hideMark/>
          </w:tcPr>
          <w:p w14:paraId="35811EFD" w14:textId="77777777" w:rsidR="00B71C62" w:rsidRPr="00C87D7C" w:rsidRDefault="00B71C62" w:rsidP="00A16C08">
            <w:pPr>
              <w:ind w:firstLine="708"/>
            </w:pPr>
            <w:r w:rsidRPr="00FC3111">
              <w:rPr>
                <w:i/>
                <w:iCs/>
              </w:rPr>
              <w:t>p</w:t>
            </w:r>
            <w:r w:rsidRPr="00C87D7C">
              <w:t xml:space="preserve"> value</w:t>
            </w:r>
          </w:p>
        </w:tc>
        <w:tc>
          <w:tcPr>
            <w:tcW w:w="1248" w:type="pct"/>
            <w:hideMark/>
          </w:tcPr>
          <w:p w14:paraId="358EA58E" w14:textId="77777777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2FE">
              <w:t>0.0986</w:t>
            </w:r>
            <w:r w:rsidRPr="00C87D7C">
              <w:t> </w:t>
            </w:r>
          </w:p>
        </w:tc>
        <w:tc>
          <w:tcPr>
            <w:tcW w:w="1248" w:type="pct"/>
            <w:hideMark/>
          </w:tcPr>
          <w:p w14:paraId="3C7203AA" w14:textId="77777777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D7C">
              <w:t> </w:t>
            </w:r>
            <w:r w:rsidRPr="001142FE">
              <w:t>0.414</w:t>
            </w:r>
          </w:p>
        </w:tc>
        <w:tc>
          <w:tcPr>
            <w:tcW w:w="1257" w:type="pct"/>
            <w:hideMark/>
          </w:tcPr>
          <w:p w14:paraId="7D036ABE" w14:textId="1E2D501A" w:rsidR="00B71C62" w:rsidRPr="00C87D7C" w:rsidRDefault="00B71C62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18A">
              <w:t>0.238</w:t>
            </w:r>
          </w:p>
        </w:tc>
      </w:tr>
      <w:tr w:rsidR="00B71C62" w:rsidRPr="00C87D7C" w14:paraId="6B6B4CFF" w14:textId="77777777" w:rsidTr="00B71C6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hideMark/>
          </w:tcPr>
          <w:p w14:paraId="64EA07C8" w14:textId="77777777" w:rsidR="00B71C62" w:rsidRPr="00C87D7C" w:rsidRDefault="00B71C62" w:rsidP="00A16C08">
            <w:pPr>
              <w:ind w:firstLine="708"/>
            </w:pPr>
            <w:r w:rsidRPr="00C87D7C">
              <w:t>F value</w:t>
            </w:r>
          </w:p>
        </w:tc>
        <w:tc>
          <w:tcPr>
            <w:tcW w:w="1248" w:type="pct"/>
            <w:hideMark/>
          </w:tcPr>
          <w:p w14:paraId="01397900" w14:textId="77777777" w:rsidR="00B71C62" w:rsidRPr="00C87D7C" w:rsidRDefault="00B71C62" w:rsidP="00A16C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D7C">
              <w:t> </w:t>
            </w:r>
            <w:r w:rsidRPr="001142FE">
              <w:t>2.555</w:t>
            </w:r>
          </w:p>
        </w:tc>
        <w:tc>
          <w:tcPr>
            <w:tcW w:w="1248" w:type="pct"/>
            <w:hideMark/>
          </w:tcPr>
          <w:p w14:paraId="14E39359" w14:textId="77777777" w:rsidR="00B71C62" w:rsidRPr="00C87D7C" w:rsidRDefault="00B71C62" w:rsidP="00A16C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D7C">
              <w:t> </w:t>
            </w:r>
            <w:r w:rsidRPr="001142FE">
              <w:t>0.915</w:t>
            </w:r>
          </w:p>
        </w:tc>
        <w:tc>
          <w:tcPr>
            <w:tcW w:w="1257" w:type="pct"/>
            <w:hideMark/>
          </w:tcPr>
          <w:p w14:paraId="79988676" w14:textId="77777777" w:rsidR="00B71C62" w:rsidRPr="00C87D7C" w:rsidRDefault="00B71C62" w:rsidP="00A16C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18A">
              <w:t>1.526</w:t>
            </w:r>
            <w:r w:rsidRPr="00C87D7C">
              <w:t> </w:t>
            </w:r>
          </w:p>
        </w:tc>
      </w:tr>
      <w:bookmarkEnd w:id="0"/>
    </w:tbl>
    <w:p w14:paraId="007D1B7E" w14:textId="738343A3" w:rsidR="00B71C62" w:rsidRDefault="00B71C62">
      <w:pPr>
        <w:rPr>
          <w:lang w:val="es-MX"/>
        </w:rPr>
      </w:pPr>
    </w:p>
    <w:p w14:paraId="0DC6B104" w14:textId="6B02A15C" w:rsidR="00873C42" w:rsidRDefault="00873C42">
      <w:pPr>
        <w:rPr>
          <w:lang w:val="es-MX"/>
        </w:rPr>
      </w:pPr>
    </w:p>
    <w:p w14:paraId="5EF52E59" w14:textId="7EFFE3C5" w:rsidR="00873C42" w:rsidRDefault="00873C42">
      <w:pPr>
        <w:rPr>
          <w:lang w:val="es-MX"/>
        </w:rPr>
      </w:pPr>
    </w:p>
    <w:p w14:paraId="39D1FBCC" w14:textId="47B58512" w:rsidR="00873C42" w:rsidRDefault="00873C42">
      <w:pPr>
        <w:rPr>
          <w:lang w:val="es-MX"/>
        </w:rPr>
      </w:pPr>
    </w:p>
    <w:p w14:paraId="19BED3B7" w14:textId="48CCD498" w:rsidR="00873C42" w:rsidRDefault="00873C42">
      <w:pPr>
        <w:rPr>
          <w:lang w:val="es-MX"/>
        </w:rPr>
      </w:pPr>
    </w:p>
    <w:p w14:paraId="75049F23" w14:textId="4D59EC56" w:rsidR="00873C42" w:rsidRDefault="00873C42">
      <w:pPr>
        <w:rPr>
          <w:lang w:val="es-MX"/>
        </w:rPr>
      </w:pPr>
    </w:p>
    <w:p w14:paraId="0DCC8B5E" w14:textId="7B0B4CBE" w:rsidR="00873C42" w:rsidRDefault="00873C42">
      <w:pPr>
        <w:rPr>
          <w:lang w:val="es-MX"/>
        </w:rPr>
      </w:pPr>
    </w:p>
    <w:p w14:paraId="7B8C0CAE" w14:textId="46CF728F" w:rsidR="00873C42" w:rsidRDefault="00873C42">
      <w:pPr>
        <w:rPr>
          <w:lang w:val="es-MX"/>
        </w:rPr>
      </w:pPr>
    </w:p>
    <w:p w14:paraId="1F6AC1D3" w14:textId="5D9A8861" w:rsidR="00873C42" w:rsidRDefault="00873C42">
      <w:pPr>
        <w:rPr>
          <w:lang w:val="es-MX"/>
        </w:rPr>
      </w:pPr>
    </w:p>
    <w:p w14:paraId="26FD2607" w14:textId="58A8A698" w:rsidR="00873C42" w:rsidRDefault="00873C42">
      <w:pPr>
        <w:rPr>
          <w:lang w:val="es-MX"/>
        </w:rPr>
      </w:pPr>
    </w:p>
    <w:p w14:paraId="590BFD11" w14:textId="2A2F8BD8" w:rsidR="00873C42" w:rsidRDefault="00873C42">
      <w:pPr>
        <w:rPr>
          <w:lang w:val="es-MX"/>
        </w:rPr>
      </w:pPr>
      <w:r>
        <w:rPr>
          <w:lang w:val="es-MX"/>
        </w:rPr>
        <w:lastRenderedPageBreak/>
        <w:t>Actividad II</w:t>
      </w:r>
    </w:p>
    <w:p w14:paraId="7D149BBB" w14:textId="43BC26F2" w:rsidR="003629AA" w:rsidRDefault="003629AA">
      <w:pPr>
        <w:rPr>
          <w:b/>
          <w:bCs/>
          <w:lang w:val="es-MX"/>
        </w:rPr>
      </w:pPr>
      <w:r w:rsidRPr="003629AA">
        <w:rPr>
          <w:b/>
          <w:bCs/>
          <w:lang w:val="es-MX"/>
        </w:rPr>
        <w:t>Subset C0</w:t>
      </w:r>
    </w:p>
    <w:p w14:paraId="242EFB7D" w14:textId="77777777" w:rsidR="003629AA" w:rsidRPr="003629AA" w:rsidRDefault="003629AA">
      <w:pPr>
        <w:rPr>
          <w:b/>
          <w:bCs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629AA" w14:paraId="5EC5E1DC" w14:textId="77777777" w:rsidTr="003629AA">
        <w:tc>
          <w:tcPr>
            <w:tcW w:w="3120" w:type="dxa"/>
          </w:tcPr>
          <w:p w14:paraId="184E9803" w14:textId="069480B2" w:rsidR="003629AA" w:rsidRDefault="003629AA">
            <w:pPr>
              <w:rPr>
                <w:lang w:val="es-MX"/>
              </w:rPr>
            </w:pPr>
            <w:r>
              <w:rPr>
                <w:lang w:val="es-MX"/>
              </w:rPr>
              <w:t>a)</w:t>
            </w:r>
          </w:p>
        </w:tc>
        <w:tc>
          <w:tcPr>
            <w:tcW w:w="3120" w:type="dxa"/>
          </w:tcPr>
          <w:p w14:paraId="1A2A5FD8" w14:textId="1B966F53" w:rsidR="003629AA" w:rsidRDefault="003629AA">
            <w:pPr>
              <w:rPr>
                <w:lang w:val="es-MX"/>
              </w:rPr>
            </w:pPr>
            <w:r>
              <w:rPr>
                <w:lang w:val="es-MX"/>
              </w:rPr>
              <w:t>b)</w:t>
            </w:r>
          </w:p>
        </w:tc>
        <w:tc>
          <w:tcPr>
            <w:tcW w:w="3120" w:type="dxa"/>
          </w:tcPr>
          <w:p w14:paraId="66AB9026" w14:textId="3AD335C7" w:rsidR="003629AA" w:rsidRDefault="003629AA">
            <w:pPr>
              <w:rPr>
                <w:lang w:val="es-MX"/>
              </w:rPr>
            </w:pPr>
            <w:r>
              <w:rPr>
                <w:lang w:val="es-MX"/>
              </w:rPr>
              <w:t>c)</w:t>
            </w:r>
          </w:p>
        </w:tc>
      </w:tr>
      <w:tr w:rsidR="003629AA" w14:paraId="706D5626" w14:textId="77777777" w:rsidTr="003629AA">
        <w:tc>
          <w:tcPr>
            <w:tcW w:w="3120" w:type="dxa"/>
          </w:tcPr>
          <w:p w14:paraId="67B0A5A8" w14:textId="72647CFD" w:rsidR="003629AA" w:rsidRDefault="003629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41BEEC6" wp14:editId="704FB267">
                  <wp:extent cx="1929672" cy="1440000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7ED00162" w14:textId="47699B1F" w:rsidR="003629AA" w:rsidRDefault="003629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970DC90" wp14:editId="27DB6624">
                  <wp:extent cx="1929672" cy="1440000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0CD20743" w14:textId="6CAEA659" w:rsidR="003629AA" w:rsidRDefault="003629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330916F" wp14:editId="641C929E">
                  <wp:extent cx="1929672" cy="1440000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368F3" w14:textId="7511A740" w:rsidR="003629AA" w:rsidRDefault="003629AA" w:rsidP="003629AA">
      <w:pPr>
        <w:rPr>
          <w:lang w:val="es-MX"/>
        </w:rPr>
      </w:pPr>
      <w:r w:rsidRPr="00B71C62">
        <w:rPr>
          <w:b/>
          <w:bCs/>
          <w:lang w:val="es-MX"/>
        </w:rPr>
        <w:t xml:space="preserve">Figura </w:t>
      </w:r>
      <w:r w:rsidR="00FF5C7C">
        <w:rPr>
          <w:b/>
          <w:bCs/>
          <w:lang w:val="es-MX"/>
        </w:rPr>
        <w:t>2</w:t>
      </w:r>
      <w:r w:rsidRPr="00B71C62">
        <w:rPr>
          <w:lang w:val="es-MX"/>
        </w:rPr>
        <w:t xml:space="preserve">. Gráfico de cajas y bigotes del a) pH, b) Carbono </w:t>
      </w:r>
      <w:r>
        <w:rPr>
          <w:lang w:val="es-MX"/>
        </w:rPr>
        <w:t>orgánico total (</w:t>
      </w:r>
      <w:r w:rsidRPr="00B71C62">
        <w:rPr>
          <w:lang w:val="es-MX"/>
        </w:rPr>
        <w:t>COT</w:t>
      </w:r>
      <w:r>
        <w:rPr>
          <w:lang w:val="es-MX"/>
        </w:rPr>
        <w:t>)</w:t>
      </w:r>
      <w:r w:rsidRPr="00B71C62">
        <w:rPr>
          <w:lang w:val="es-MX"/>
        </w:rPr>
        <w:t xml:space="preserve"> y c)</w:t>
      </w:r>
      <w:r>
        <w:rPr>
          <w:lang w:val="es-MX"/>
        </w:rPr>
        <w:t xml:space="preserve"> de la capacidad de retención de agua</w:t>
      </w:r>
      <w:r w:rsidRPr="00B71C62">
        <w:rPr>
          <w:lang w:val="es-MX"/>
        </w:rPr>
        <w:t xml:space="preserve"> </w:t>
      </w:r>
      <w:r>
        <w:rPr>
          <w:lang w:val="es-MX"/>
        </w:rPr>
        <w:t>(</w:t>
      </w:r>
      <w:r w:rsidRPr="00B71C62">
        <w:rPr>
          <w:lang w:val="es-MX"/>
        </w:rPr>
        <w:t>CRA</w:t>
      </w:r>
      <w:r>
        <w:rPr>
          <w:lang w:val="es-MX"/>
        </w:rPr>
        <w:t>)</w:t>
      </w:r>
      <w:r>
        <w:rPr>
          <w:lang w:val="es-MX"/>
        </w:rPr>
        <w:t xml:space="preserve"> del tratamiento C0</w:t>
      </w:r>
      <w:r>
        <w:rPr>
          <w:lang w:val="es-MX"/>
        </w:rPr>
        <w:t>.</w:t>
      </w:r>
      <w:r w:rsidRPr="00B71C62">
        <w:rPr>
          <w:lang w:val="es-MX"/>
        </w:rPr>
        <w:t xml:space="preserve"> </w:t>
      </w:r>
    </w:p>
    <w:p w14:paraId="4634B1C3" w14:textId="77777777" w:rsidR="003629AA" w:rsidRDefault="003629AA">
      <w:pPr>
        <w:rPr>
          <w:lang w:val="es-MX"/>
        </w:rPr>
      </w:pPr>
    </w:p>
    <w:p w14:paraId="6B6F8F02" w14:textId="56B0C73C" w:rsidR="003629AA" w:rsidRDefault="003629AA" w:rsidP="003629AA">
      <w:pPr>
        <w:jc w:val="both"/>
        <w:rPr>
          <w:lang w:val="es-MX"/>
        </w:rPr>
      </w:pPr>
      <w:r w:rsidRPr="003E74E7">
        <w:rPr>
          <w:b/>
          <w:bCs/>
          <w:lang w:val="es-MX"/>
        </w:rPr>
        <w:t xml:space="preserve">Tabla </w:t>
      </w:r>
      <w:r w:rsidR="00FF5C7C">
        <w:rPr>
          <w:b/>
          <w:bCs/>
          <w:lang w:val="es-MX"/>
        </w:rPr>
        <w:t>2</w:t>
      </w:r>
      <w:r w:rsidRPr="003E74E7">
        <w:rPr>
          <w:b/>
          <w:bCs/>
          <w:lang w:val="es-MX"/>
        </w:rPr>
        <w:t>.</w:t>
      </w:r>
      <w:r>
        <w:rPr>
          <w:lang w:val="es-MX"/>
        </w:rPr>
        <w:t xml:space="preserve"> Resultados de las medias y análisis de varianza del pH, COT y CRA en </w:t>
      </w:r>
      <w:r>
        <w:rPr>
          <w:lang w:val="es-MX"/>
        </w:rPr>
        <w:t>los diferentes días de muestro del tratamiento C0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8"/>
        <w:gridCol w:w="2339"/>
      </w:tblGrid>
      <w:tr w:rsidR="00873C42" w:rsidRPr="00D57471" w14:paraId="77536F5C" w14:textId="77777777" w:rsidTr="0036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  <w:hideMark/>
          </w:tcPr>
          <w:p w14:paraId="0592C277" w14:textId="77777777" w:rsidR="00873C42" w:rsidRPr="00D57471" w:rsidRDefault="00873C42" w:rsidP="003629AA">
            <w:pPr>
              <w:jc w:val="center"/>
            </w:pPr>
            <w:r w:rsidRPr="00D57471">
              <w:t>Tratamiento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6A3B12F7" w14:textId="77777777" w:rsidR="00873C42" w:rsidRPr="00D57471" w:rsidRDefault="00873C42" w:rsidP="00362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Media ± SD</w:t>
            </w:r>
          </w:p>
        </w:tc>
      </w:tr>
      <w:tr w:rsidR="00873C42" w:rsidRPr="00D57471" w14:paraId="7D01DDD7" w14:textId="77777777" w:rsidTr="0036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hideMark/>
          </w:tcPr>
          <w:p w14:paraId="56E41043" w14:textId="77777777" w:rsidR="00873C42" w:rsidRPr="00D57471" w:rsidRDefault="00873C42" w:rsidP="00A16C08"/>
        </w:tc>
        <w:tc>
          <w:tcPr>
            <w:tcW w:w="1249" w:type="pct"/>
            <w:hideMark/>
          </w:tcPr>
          <w:p w14:paraId="0650AD4A" w14:textId="77777777" w:rsidR="00873C42" w:rsidRPr="00D57471" w:rsidRDefault="00873C42" w:rsidP="003629AA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pH</w:t>
            </w:r>
          </w:p>
        </w:tc>
        <w:tc>
          <w:tcPr>
            <w:tcW w:w="1250" w:type="pct"/>
            <w:hideMark/>
          </w:tcPr>
          <w:p w14:paraId="6014A647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COT</w:t>
            </w:r>
          </w:p>
        </w:tc>
        <w:tc>
          <w:tcPr>
            <w:tcW w:w="1251" w:type="pct"/>
            <w:hideMark/>
          </w:tcPr>
          <w:p w14:paraId="133BED0E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CRA</w:t>
            </w:r>
          </w:p>
        </w:tc>
      </w:tr>
      <w:tr w:rsidR="00873C42" w:rsidRPr="00D57471" w14:paraId="76BAA027" w14:textId="77777777" w:rsidTr="003629A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4BA8844E" w14:textId="77777777" w:rsidR="00873C42" w:rsidRPr="00D57471" w:rsidRDefault="00873C42" w:rsidP="00A16C08">
            <w:r w:rsidRPr="00D57471">
              <w:t>C0_7</w:t>
            </w:r>
          </w:p>
        </w:tc>
        <w:tc>
          <w:tcPr>
            <w:tcW w:w="1249" w:type="pct"/>
            <w:hideMark/>
          </w:tcPr>
          <w:p w14:paraId="1AE88047" w14:textId="2F4A01F2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 xml:space="preserve"> 5.94</w:t>
            </w:r>
            <w:r w:rsidRPr="00D57471">
              <w:rPr>
                <w:b/>
                <w:bCs/>
              </w:rPr>
              <w:t>±</w:t>
            </w:r>
            <w:r w:rsidRPr="00134C1C">
              <w:t>0.410</w:t>
            </w:r>
            <w:r w:rsidR="00BC02EA">
              <w:t xml:space="preserve"> a</w:t>
            </w:r>
          </w:p>
        </w:tc>
        <w:tc>
          <w:tcPr>
            <w:tcW w:w="1250" w:type="pct"/>
            <w:hideMark/>
          </w:tcPr>
          <w:p w14:paraId="648DD265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>18.</w:t>
            </w:r>
            <w:r>
              <w:t>1</w:t>
            </w:r>
            <w:r w:rsidRPr="00D57471">
              <w:rPr>
                <w:b/>
                <w:bCs/>
              </w:rPr>
              <w:t>±</w:t>
            </w:r>
            <w:r w:rsidRPr="00134C1C">
              <w:t>5.42</w:t>
            </w:r>
          </w:p>
        </w:tc>
        <w:tc>
          <w:tcPr>
            <w:tcW w:w="1251" w:type="pct"/>
            <w:hideMark/>
          </w:tcPr>
          <w:p w14:paraId="2FCD6C25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489</w:t>
            </w:r>
            <w:r w:rsidRPr="00D57471">
              <w:rPr>
                <w:b/>
                <w:bCs/>
              </w:rPr>
              <w:t>±</w:t>
            </w:r>
            <w:r w:rsidRPr="006845BC">
              <w:t xml:space="preserve">34.6  </w:t>
            </w:r>
          </w:p>
        </w:tc>
      </w:tr>
      <w:tr w:rsidR="00873C42" w:rsidRPr="00D57471" w14:paraId="7118F328" w14:textId="77777777" w:rsidTr="0036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709EFAC4" w14:textId="77777777" w:rsidR="00873C42" w:rsidRPr="00D57471" w:rsidRDefault="00873C42" w:rsidP="00A16C08">
            <w:r w:rsidRPr="00D57471">
              <w:t>C0_14</w:t>
            </w:r>
          </w:p>
        </w:tc>
        <w:tc>
          <w:tcPr>
            <w:tcW w:w="1249" w:type="pct"/>
            <w:hideMark/>
          </w:tcPr>
          <w:p w14:paraId="1E07221F" w14:textId="4539639A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>5.68</w:t>
            </w:r>
            <w:r w:rsidRPr="00D57471">
              <w:rPr>
                <w:b/>
                <w:bCs/>
              </w:rPr>
              <w:t>±</w:t>
            </w:r>
            <w:r w:rsidRPr="00134C1C">
              <w:t>0.155</w:t>
            </w:r>
            <w:r w:rsidR="00BC02EA">
              <w:t xml:space="preserve"> a</w:t>
            </w:r>
          </w:p>
        </w:tc>
        <w:tc>
          <w:tcPr>
            <w:tcW w:w="1250" w:type="pct"/>
            <w:hideMark/>
          </w:tcPr>
          <w:p w14:paraId="12B4CEEA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18.3</w:t>
            </w:r>
            <w:r w:rsidRPr="00D57471">
              <w:rPr>
                <w:b/>
                <w:bCs/>
              </w:rPr>
              <w:t>±</w:t>
            </w:r>
            <w:r w:rsidRPr="006845BC">
              <w:t>4.50</w:t>
            </w:r>
          </w:p>
        </w:tc>
        <w:tc>
          <w:tcPr>
            <w:tcW w:w="1251" w:type="pct"/>
            <w:hideMark/>
          </w:tcPr>
          <w:p w14:paraId="3D729DB5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5BC">
              <w:t>468</w:t>
            </w:r>
            <w:r w:rsidRPr="00D57471">
              <w:rPr>
                <w:b/>
                <w:bCs/>
              </w:rPr>
              <w:t>±</w:t>
            </w:r>
            <w:r w:rsidRPr="00D57471">
              <w:t> </w:t>
            </w:r>
            <w:r w:rsidRPr="006845BC">
              <w:t>52.8</w:t>
            </w:r>
          </w:p>
        </w:tc>
      </w:tr>
      <w:tr w:rsidR="00873C42" w:rsidRPr="00D57471" w14:paraId="08712500" w14:textId="77777777" w:rsidTr="003629A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65352D88" w14:textId="77777777" w:rsidR="00873C42" w:rsidRPr="00D57471" w:rsidRDefault="00873C42" w:rsidP="00A16C08">
            <w:r w:rsidRPr="00D57471">
              <w:t>C0_25</w:t>
            </w:r>
          </w:p>
        </w:tc>
        <w:tc>
          <w:tcPr>
            <w:tcW w:w="1249" w:type="pct"/>
            <w:hideMark/>
          </w:tcPr>
          <w:p w14:paraId="442098BE" w14:textId="1521383F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>5.08</w:t>
            </w:r>
            <w:r w:rsidRPr="00D57471">
              <w:rPr>
                <w:b/>
                <w:bCs/>
              </w:rPr>
              <w:t>±</w:t>
            </w:r>
            <w:r w:rsidRPr="00134C1C">
              <w:rPr>
                <w:b/>
                <w:bCs/>
              </w:rPr>
              <w:t xml:space="preserve"> </w:t>
            </w:r>
            <w:r w:rsidRPr="00134C1C">
              <w:t>0.442</w:t>
            </w:r>
            <w:r w:rsidR="00BC02EA">
              <w:t xml:space="preserve"> b</w:t>
            </w:r>
          </w:p>
        </w:tc>
        <w:tc>
          <w:tcPr>
            <w:tcW w:w="1250" w:type="pct"/>
            <w:hideMark/>
          </w:tcPr>
          <w:p w14:paraId="31907ECD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16.8</w:t>
            </w:r>
            <w:r w:rsidRPr="00D57471">
              <w:rPr>
                <w:b/>
                <w:bCs/>
              </w:rPr>
              <w:t>±</w:t>
            </w:r>
            <w:r w:rsidRPr="006845BC">
              <w:rPr>
                <w:b/>
                <w:bCs/>
              </w:rPr>
              <w:t xml:space="preserve"> </w:t>
            </w:r>
            <w:r w:rsidRPr="006845BC">
              <w:t>5.82</w:t>
            </w:r>
          </w:p>
        </w:tc>
        <w:tc>
          <w:tcPr>
            <w:tcW w:w="1251" w:type="pct"/>
            <w:hideMark/>
          </w:tcPr>
          <w:p w14:paraId="0F5D46C8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538</w:t>
            </w:r>
            <w:r w:rsidRPr="00D57471">
              <w:rPr>
                <w:b/>
                <w:bCs/>
              </w:rPr>
              <w:t>±</w:t>
            </w:r>
            <w:r w:rsidRPr="006845BC">
              <w:t>9.36</w:t>
            </w:r>
          </w:p>
        </w:tc>
      </w:tr>
      <w:tr w:rsidR="00873C42" w:rsidRPr="00D57471" w14:paraId="00D6D7B3" w14:textId="77777777" w:rsidTr="0036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77A52945" w14:textId="77777777" w:rsidR="00873C42" w:rsidRPr="00D57471" w:rsidRDefault="00873C42" w:rsidP="00A16C08">
            <w:r w:rsidRPr="00D57471">
              <w:t>p value</w:t>
            </w:r>
          </w:p>
        </w:tc>
        <w:tc>
          <w:tcPr>
            <w:tcW w:w="1249" w:type="pct"/>
            <w:hideMark/>
          </w:tcPr>
          <w:p w14:paraId="162D25B8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>0.0645</w:t>
            </w:r>
          </w:p>
        </w:tc>
        <w:tc>
          <w:tcPr>
            <w:tcW w:w="1250" w:type="pct"/>
            <w:hideMark/>
          </w:tcPr>
          <w:p w14:paraId="5D0CBBD0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0.932</w:t>
            </w:r>
          </w:p>
        </w:tc>
        <w:tc>
          <w:tcPr>
            <w:tcW w:w="1251" w:type="pct"/>
            <w:hideMark/>
          </w:tcPr>
          <w:p w14:paraId="4C8E0EB3" w14:textId="77777777" w:rsidR="00873C42" w:rsidRPr="00D57471" w:rsidRDefault="00873C42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0.134</w:t>
            </w:r>
          </w:p>
        </w:tc>
      </w:tr>
      <w:tr w:rsidR="00873C42" w:rsidRPr="00D57471" w14:paraId="334F55CB" w14:textId="77777777" w:rsidTr="003629A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4D1DAC5E" w14:textId="77777777" w:rsidR="00873C42" w:rsidRPr="00D57471" w:rsidRDefault="00873C42" w:rsidP="00A16C08">
            <w:r w:rsidRPr="00D57471">
              <w:t>F value</w:t>
            </w:r>
          </w:p>
        </w:tc>
        <w:tc>
          <w:tcPr>
            <w:tcW w:w="1249" w:type="pct"/>
            <w:hideMark/>
          </w:tcPr>
          <w:p w14:paraId="066A70CA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134C1C">
              <w:t>4.479</w:t>
            </w:r>
          </w:p>
        </w:tc>
        <w:tc>
          <w:tcPr>
            <w:tcW w:w="1250" w:type="pct"/>
            <w:hideMark/>
          </w:tcPr>
          <w:p w14:paraId="3C759DC5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0.071</w:t>
            </w:r>
          </w:p>
        </w:tc>
        <w:tc>
          <w:tcPr>
            <w:tcW w:w="1251" w:type="pct"/>
            <w:hideMark/>
          </w:tcPr>
          <w:p w14:paraId="073264BD" w14:textId="77777777" w:rsidR="00873C42" w:rsidRPr="00D57471" w:rsidRDefault="00873C42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 </w:t>
            </w:r>
            <w:r w:rsidRPr="006845BC">
              <w:t>2.859</w:t>
            </w:r>
          </w:p>
        </w:tc>
      </w:tr>
    </w:tbl>
    <w:p w14:paraId="3A0E6612" w14:textId="096EB42D" w:rsidR="00873C42" w:rsidRDefault="00873C42">
      <w:pPr>
        <w:rPr>
          <w:lang w:val="es-MX"/>
        </w:rPr>
      </w:pPr>
    </w:p>
    <w:p w14:paraId="7702DE70" w14:textId="441C6274" w:rsidR="002B4DA7" w:rsidRDefault="002B4DA7">
      <w:pPr>
        <w:rPr>
          <w:lang w:val="es-MX"/>
        </w:rPr>
      </w:pPr>
    </w:p>
    <w:p w14:paraId="0FF9C80C" w14:textId="7C7C27E8" w:rsidR="002B4DA7" w:rsidRDefault="002B4DA7">
      <w:pPr>
        <w:rPr>
          <w:lang w:val="es-MX"/>
        </w:rPr>
      </w:pPr>
    </w:p>
    <w:p w14:paraId="4213EE49" w14:textId="11A93BDE" w:rsidR="002B4DA7" w:rsidRDefault="002B4DA7">
      <w:pPr>
        <w:rPr>
          <w:lang w:val="es-MX"/>
        </w:rPr>
      </w:pPr>
    </w:p>
    <w:p w14:paraId="246A62DB" w14:textId="205F2FAC" w:rsidR="002B4DA7" w:rsidRDefault="002B4DA7">
      <w:pPr>
        <w:rPr>
          <w:lang w:val="es-MX"/>
        </w:rPr>
      </w:pPr>
    </w:p>
    <w:p w14:paraId="7EB4913A" w14:textId="703463AA" w:rsidR="002B4DA7" w:rsidRDefault="002B4DA7">
      <w:pPr>
        <w:rPr>
          <w:lang w:val="es-MX"/>
        </w:rPr>
      </w:pPr>
    </w:p>
    <w:p w14:paraId="24E06BDE" w14:textId="5096E7E8" w:rsidR="002B4DA7" w:rsidRDefault="002B4DA7">
      <w:pPr>
        <w:rPr>
          <w:lang w:val="es-MX"/>
        </w:rPr>
      </w:pPr>
    </w:p>
    <w:p w14:paraId="484B9B54" w14:textId="1792BC83" w:rsidR="002B4DA7" w:rsidRDefault="002B4DA7">
      <w:pPr>
        <w:rPr>
          <w:lang w:val="es-MX"/>
        </w:rPr>
      </w:pPr>
    </w:p>
    <w:p w14:paraId="73569CA4" w14:textId="5CC4427A" w:rsidR="002B4DA7" w:rsidRDefault="002B4DA7">
      <w:pPr>
        <w:rPr>
          <w:lang w:val="es-MX"/>
        </w:rPr>
      </w:pPr>
    </w:p>
    <w:p w14:paraId="1160F4F2" w14:textId="4FA1ABA6" w:rsidR="002B4DA7" w:rsidRDefault="002B4DA7">
      <w:pPr>
        <w:rPr>
          <w:lang w:val="es-MX"/>
        </w:rPr>
      </w:pPr>
    </w:p>
    <w:p w14:paraId="08BC24AB" w14:textId="77777777" w:rsidR="002B4DA7" w:rsidRDefault="002B4DA7" w:rsidP="002B4DA7">
      <w:pPr>
        <w:rPr>
          <w:lang w:val="es-MX"/>
        </w:rPr>
      </w:pPr>
      <w:r>
        <w:rPr>
          <w:lang w:val="es-MX"/>
        </w:rPr>
        <w:lastRenderedPageBreak/>
        <w:t>Actividad II</w:t>
      </w:r>
    </w:p>
    <w:p w14:paraId="34D7608E" w14:textId="7092340D" w:rsidR="002B4DA7" w:rsidRDefault="002B4DA7" w:rsidP="002B4DA7">
      <w:pPr>
        <w:rPr>
          <w:b/>
          <w:bCs/>
          <w:lang w:val="es-MX"/>
        </w:rPr>
      </w:pPr>
      <w:r w:rsidRPr="003629AA">
        <w:rPr>
          <w:b/>
          <w:bCs/>
          <w:lang w:val="es-MX"/>
        </w:rPr>
        <w:t>Subset C</w:t>
      </w:r>
      <w:r w:rsidR="00FF5C7C">
        <w:rPr>
          <w:b/>
          <w:bCs/>
          <w:lang w:val="es-MX"/>
        </w:rPr>
        <w:t>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B4DA7" w14:paraId="6694F080" w14:textId="77777777" w:rsidTr="00FF5C7C">
        <w:tc>
          <w:tcPr>
            <w:tcW w:w="3116" w:type="dxa"/>
          </w:tcPr>
          <w:p w14:paraId="569DFFBB" w14:textId="18D7E725" w:rsidR="002B4DA7" w:rsidRDefault="002B4DA7">
            <w:pPr>
              <w:rPr>
                <w:lang w:val="es-MX"/>
              </w:rPr>
            </w:pPr>
            <w:r>
              <w:rPr>
                <w:lang w:val="es-MX"/>
              </w:rPr>
              <w:t>a)</w:t>
            </w:r>
          </w:p>
        </w:tc>
        <w:tc>
          <w:tcPr>
            <w:tcW w:w="3117" w:type="dxa"/>
          </w:tcPr>
          <w:p w14:paraId="06687BCF" w14:textId="67A09C32" w:rsidR="002B4DA7" w:rsidRDefault="002B4DA7">
            <w:pPr>
              <w:rPr>
                <w:lang w:val="es-MX"/>
              </w:rPr>
            </w:pPr>
            <w:r>
              <w:rPr>
                <w:lang w:val="es-MX"/>
              </w:rPr>
              <w:t>b)</w:t>
            </w:r>
          </w:p>
        </w:tc>
        <w:tc>
          <w:tcPr>
            <w:tcW w:w="3117" w:type="dxa"/>
          </w:tcPr>
          <w:p w14:paraId="716263A0" w14:textId="4BB8E12C" w:rsidR="002B4DA7" w:rsidRDefault="002B4DA7">
            <w:pPr>
              <w:rPr>
                <w:lang w:val="es-MX"/>
              </w:rPr>
            </w:pPr>
            <w:r>
              <w:rPr>
                <w:lang w:val="es-MX"/>
              </w:rPr>
              <w:t>c)</w:t>
            </w:r>
          </w:p>
        </w:tc>
      </w:tr>
      <w:tr w:rsidR="002B4DA7" w14:paraId="38A29EF6" w14:textId="77777777" w:rsidTr="00FF5C7C">
        <w:tc>
          <w:tcPr>
            <w:tcW w:w="3116" w:type="dxa"/>
          </w:tcPr>
          <w:p w14:paraId="7ADB569B" w14:textId="09723D9A" w:rsidR="002B4DA7" w:rsidRDefault="002B4DA7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EB1EA0C" wp14:editId="45B3F265">
                  <wp:extent cx="1929672" cy="1440000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967F07" w14:textId="009A60B0" w:rsidR="002B4DA7" w:rsidRDefault="002B4DA7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D7BF55D" wp14:editId="5820D71A">
                  <wp:extent cx="1929672" cy="1440000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7942028" w14:textId="191C299A" w:rsidR="002B4DA7" w:rsidRDefault="002B4DA7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874B676" wp14:editId="34A54277">
                  <wp:extent cx="1929672" cy="1440000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2E0F1" w14:textId="223F4423" w:rsidR="002B4DA7" w:rsidRDefault="002B4DA7">
      <w:pPr>
        <w:rPr>
          <w:lang w:val="es-MX"/>
        </w:rPr>
      </w:pPr>
    </w:p>
    <w:p w14:paraId="7276342A" w14:textId="68D4BB59" w:rsidR="00FF5C7C" w:rsidRDefault="00FF5C7C" w:rsidP="00FF5C7C">
      <w:pPr>
        <w:rPr>
          <w:lang w:val="es-MX"/>
        </w:rPr>
      </w:pPr>
      <w:r w:rsidRPr="00B71C62">
        <w:rPr>
          <w:b/>
          <w:bCs/>
          <w:lang w:val="es-MX"/>
        </w:rPr>
        <w:t xml:space="preserve">Figura </w:t>
      </w:r>
      <w:r>
        <w:rPr>
          <w:b/>
          <w:bCs/>
          <w:lang w:val="es-MX"/>
        </w:rPr>
        <w:t>3</w:t>
      </w:r>
      <w:r w:rsidRPr="00B71C62">
        <w:rPr>
          <w:lang w:val="es-MX"/>
        </w:rPr>
        <w:t xml:space="preserve">. Gráfico de cajas y bigotes del a) pH, b) Carbono </w:t>
      </w:r>
      <w:r>
        <w:rPr>
          <w:lang w:val="es-MX"/>
        </w:rPr>
        <w:t>orgánico total (</w:t>
      </w:r>
      <w:r w:rsidRPr="00B71C62">
        <w:rPr>
          <w:lang w:val="es-MX"/>
        </w:rPr>
        <w:t>COT</w:t>
      </w:r>
      <w:r>
        <w:rPr>
          <w:lang w:val="es-MX"/>
        </w:rPr>
        <w:t>)</w:t>
      </w:r>
      <w:r w:rsidRPr="00B71C62">
        <w:rPr>
          <w:lang w:val="es-MX"/>
        </w:rPr>
        <w:t xml:space="preserve"> y c)</w:t>
      </w:r>
      <w:r>
        <w:rPr>
          <w:lang w:val="es-MX"/>
        </w:rPr>
        <w:t xml:space="preserve"> de la capacidad de retención de agua</w:t>
      </w:r>
      <w:r w:rsidRPr="00B71C62">
        <w:rPr>
          <w:lang w:val="es-MX"/>
        </w:rPr>
        <w:t xml:space="preserve"> </w:t>
      </w:r>
      <w:r>
        <w:rPr>
          <w:lang w:val="es-MX"/>
        </w:rPr>
        <w:t>(</w:t>
      </w:r>
      <w:r w:rsidRPr="00B71C62">
        <w:rPr>
          <w:lang w:val="es-MX"/>
        </w:rPr>
        <w:t>CRA</w:t>
      </w:r>
      <w:r>
        <w:rPr>
          <w:lang w:val="es-MX"/>
        </w:rPr>
        <w:t>) del tratamiento C</w:t>
      </w:r>
      <w:r w:rsidR="00C31667">
        <w:rPr>
          <w:lang w:val="es-MX"/>
        </w:rPr>
        <w:t>1</w:t>
      </w:r>
      <w:r>
        <w:rPr>
          <w:lang w:val="es-MX"/>
        </w:rPr>
        <w:t>.</w:t>
      </w:r>
      <w:r w:rsidRPr="00B71C62">
        <w:rPr>
          <w:lang w:val="es-MX"/>
        </w:rPr>
        <w:t xml:space="preserve"> </w:t>
      </w:r>
    </w:p>
    <w:p w14:paraId="3BBC2293" w14:textId="77777777" w:rsidR="00FF5C7C" w:rsidRDefault="00FF5C7C" w:rsidP="00FF5C7C">
      <w:pPr>
        <w:rPr>
          <w:lang w:val="es-MX"/>
        </w:rPr>
      </w:pPr>
    </w:p>
    <w:p w14:paraId="3B8729DC" w14:textId="44534AA6" w:rsidR="00FF5C7C" w:rsidRDefault="00FF5C7C" w:rsidP="00FF5C7C">
      <w:pPr>
        <w:jc w:val="both"/>
        <w:rPr>
          <w:lang w:val="es-MX"/>
        </w:rPr>
      </w:pPr>
      <w:r w:rsidRPr="003E74E7">
        <w:rPr>
          <w:b/>
          <w:bCs/>
          <w:lang w:val="es-MX"/>
        </w:rPr>
        <w:t xml:space="preserve">Tabla </w:t>
      </w:r>
      <w:r>
        <w:rPr>
          <w:b/>
          <w:bCs/>
          <w:lang w:val="es-MX"/>
        </w:rPr>
        <w:t>3</w:t>
      </w:r>
      <w:r w:rsidRPr="003E74E7">
        <w:rPr>
          <w:b/>
          <w:bCs/>
          <w:lang w:val="es-MX"/>
        </w:rPr>
        <w:t>.</w:t>
      </w:r>
      <w:r>
        <w:rPr>
          <w:lang w:val="es-MX"/>
        </w:rPr>
        <w:t xml:space="preserve"> Resultados de las medias y análisis de varianza del pH, COT y CRA en los diferentes días de muestro del tratamiento C</w:t>
      </w:r>
      <w:r w:rsidR="00C31667">
        <w:rPr>
          <w:lang w:val="es-MX"/>
        </w:rPr>
        <w:t>1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8"/>
        <w:gridCol w:w="2339"/>
      </w:tblGrid>
      <w:tr w:rsidR="00FF5C7C" w:rsidRPr="00D57471" w14:paraId="650B24C4" w14:textId="77777777" w:rsidTr="00A1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  <w:hideMark/>
          </w:tcPr>
          <w:p w14:paraId="4B5DA933" w14:textId="77777777" w:rsidR="00FF5C7C" w:rsidRPr="00D57471" w:rsidRDefault="00FF5C7C" w:rsidP="00A16C08">
            <w:pPr>
              <w:jc w:val="center"/>
            </w:pPr>
            <w:r w:rsidRPr="00D57471">
              <w:t>Tratamiento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6330DFEB" w14:textId="77777777" w:rsidR="00FF5C7C" w:rsidRPr="00D57471" w:rsidRDefault="00FF5C7C" w:rsidP="00A1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Media ± SD</w:t>
            </w:r>
          </w:p>
        </w:tc>
      </w:tr>
      <w:tr w:rsidR="00FF5C7C" w:rsidRPr="00D57471" w14:paraId="5AFDE91A" w14:textId="77777777" w:rsidTr="00A1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hideMark/>
          </w:tcPr>
          <w:p w14:paraId="778E70B4" w14:textId="77777777" w:rsidR="00FF5C7C" w:rsidRPr="00D57471" w:rsidRDefault="00FF5C7C" w:rsidP="00A16C08"/>
        </w:tc>
        <w:tc>
          <w:tcPr>
            <w:tcW w:w="1249" w:type="pct"/>
            <w:hideMark/>
          </w:tcPr>
          <w:p w14:paraId="2E86B31C" w14:textId="77777777" w:rsidR="00FF5C7C" w:rsidRPr="00D57471" w:rsidRDefault="00FF5C7C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pH</w:t>
            </w:r>
          </w:p>
        </w:tc>
        <w:tc>
          <w:tcPr>
            <w:tcW w:w="1250" w:type="pct"/>
            <w:hideMark/>
          </w:tcPr>
          <w:p w14:paraId="00920D9F" w14:textId="77777777" w:rsidR="00FF5C7C" w:rsidRPr="00D57471" w:rsidRDefault="00FF5C7C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COT</w:t>
            </w:r>
          </w:p>
        </w:tc>
        <w:tc>
          <w:tcPr>
            <w:tcW w:w="1251" w:type="pct"/>
            <w:hideMark/>
          </w:tcPr>
          <w:p w14:paraId="7E213512" w14:textId="77777777" w:rsidR="00FF5C7C" w:rsidRPr="00D57471" w:rsidRDefault="00FF5C7C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CRA</w:t>
            </w:r>
          </w:p>
        </w:tc>
      </w:tr>
      <w:tr w:rsidR="00ED576F" w:rsidRPr="00D57471" w14:paraId="5D436D62" w14:textId="77777777" w:rsidTr="00FF5C7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59E46FAC" w14:textId="77777777" w:rsidR="00ED576F" w:rsidRPr="00D57471" w:rsidRDefault="00ED576F" w:rsidP="00ED576F">
            <w:r w:rsidRPr="00D57471">
              <w:t>C0_7</w:t>
            </w:r>
          </w:p>
        </w:tc>
        <w:tc>
          <w:tcPr>
            <w:tcW w:w="1249" w:type="pct"/>
          </w:tcPr>
          <w:p w14:paraId="2B9D0289" w14:textId="3CFF9930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6.09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</w:t>
            </w:r>
            <w:r w:rsidRPr="00ED576F">
              <w:t xml:space="preserve">0.142   </w:t>
            </w:r>
          </w:p>
        </w:tc>
        <w:tc>
          <w:tcPr>
            <w:tcW w:w="1250" w:type="pct"/>
          </w:tcPr>
          <w:p w14:paraId="41770E92" w14:textId="4E1DDF52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17.0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 w:rsidRPr="00B831B2">
              <w:t xml:space="preserve"> </w:t>
            </w:r>
            <w:r w:rsidRPr="00ED576F">
              <w:t>4.34</w:t>
            </w:r>
          </w:p>
        </w:tc>
        <w:tc>
          <w:tcPr>
            <w:tcW w:w="1251" w:type="pct"/>
          </w:tcPr>
          <w:p w14:paraId="0F76D7DA" w14:textId="0DB8B8CF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453</w:t>
            </w:r>
            <w:r>
              <w:t xml:space="preserve"> </w:t>
            </w:r>
            <w:r>
              <w:rPr>
                <w:rFonts w:cstheme="minorHAnsi"/>
              </w:rPr>
              <w:t xml:space="preserve">± </w:t>
            </w:r>
            <w:r w:rsidRPr="00ED576F">
              <w:t>64</w:t>
            </w:r>
            <w:r w:rsidR="005459D2">
              <w:t xml:space="preserve"> b</w:t>
            </w:r>
          </w:p>
        </w:tc>
      </w:tr>
      <w:tr w:rsidR="00ED576F" w:rsidRPr="00D57471" w14:paraId="2DD9767A" w14:textId="77777777" w:rsidTr="00FF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7EC8225D" w14:textId="77777777" w:rsidR="00ED576F" w:rsidRPr="00D57471" w:rsidRDefault="00ED576F" w:rsidP="00ED576F">
            <w:r w:rsidRPr="00D57471">
              <w:t>C0_14</w:t>
            </w:r>
          </w:p>
        </w:tc>
        <w:tc>
          <w:tcPr>
            <w:tcW w:w="1249" w:type="pct"/>
          </w:tcPr>
          <w:p w14:paraId="5EDB3ADA" w14:textId="47F3DD61" w:rsidR="00ED576F" w:rsidRPr="00D57471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1B2">
              <w:t>5.93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 w:rsidRPr="00B831B2">
              <w:t xml:space="preserve"> </w:t>
            </w:r>
            <w:r w:rsidRPr="00ED576F">
              <w:t xml:space="preserve">0.357  </w:t>
            </w:r>
          </w:p>
        </w:tc>
        <w:tc>
          <w:tcPr>
            <w:tcW w:w="1250" w:type="pct"/>
          </w:tcPr>
          <w:p w14:paraId="1B6D9AC9" w14:textId="7597CB89" w:rsidR="00ED576F" w:rsidRPr="00D57471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1B2">
              <w:t>19.2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ED576F">
              <w:t xml:space="preserve">5.46  </w:t>
            </w:r>
            <w:r w:rsidRPr="00B831B2">
              <w:t xml:space="preserve">  </w:t>
            </w:r>
          </w:p>
        </w:tc>
        <w:tc>
          <w:tcPr>
            <w:tcW w:w="1251" w:type="pct"/>
          </w:tcPr>
          <w:p w14:paraId="56D7BF79" w14:textId="162B145C" w:rsidR="00ED576F" w:rsidRPr="00D57471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1B2">
              <w:t>570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ED576F">
              <w:t>20.5</w:t>
            </w:r>
            <w:r w:rsidR="005459D2">
              <w:t xml:space="preserve"> a </w:t>
            </w:r>
          </w:p>
        </w:tc>
      </w:tr>
      <w:tr w:rsidR="00ED576F" w:rsidRPr="00D57471" w14:paraId="0A191E4E" w14:textId="77777777" w:rsidTr="00FF5C7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0AA2E0EB" w14:textId="77777777" w:rsidR="00ED576F" w:rsidRPr="00D57471" w:rsidRDefault="00ED576F" w:rsidP="00ED576F">
            <w:r w:rsidRPr="00D57471">
              <w:t>C0_25</w:t>
            </w:r>
          </w:p>
        </w:tc>
        <w:tc>
          <w:tcPr>
            <w:tcW w:w="1249" w:type="pct"/>
          </w:tcPr>
          <w:p w14:paraId="259B4C7F" w14:textId="528C3755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5.4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 w:rsidRPr="00B831B2">
              <w:t xml:space="preserve"> </w:t>
            </w:r>
            <w:r w:rsidRPr="00ED576F">
              <w:t xml:space="preserve">0.372  </w:t>
            </w:r>
          </w:p>
        </w:tc>
        <w:tc>
          <w:tcPr>
            <w:tcW w:w="1250" w:type="pct"/>
          </w:tcPr>
          <w:p w14:paraId="51D275A8" w14:textId="29A7D942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15.4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ED576F">
              <w:t xml:space="preserve">2.95  </w:t>
            </w:r>
            <w:r w:rsidRPr="00B831B2">
              <w:t xml:space="preserve">  </w:t>
            </w:r>
          </w:p>
        </w:tc>
        <w:tc>
          <w:tcPr>
            <w:tcW w:w="1251" w:type="pct"/>
          </w:tcPr>
          <w:p w14:paraId="11F89FDA" w14:textId="36047C5B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1B2">
              <w:t>631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ED576F">
              <w:t>19.7</w:t>
            </w:r>
            <w:r w:rsidR="005459D2">
              <w:t xml:space="preserve"> a</w:t>
            </w:r>
          </w:p>
        </w:tc>
      </w:tr>
      <w:tr w:rsidR="00ED576F" w:rsidRPr="00D57471" w14:paraId="02007AAB" w14:textId="77777777" w:rsidTr="00FF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00AC3AFB" w14:textId="77777777" w:rsidR="00ED576F" w:rsidRPr="00D57471" w:rsidRDefault="00ED576F" w:rsidP="00ED576F">
            <w:r w:rsidRPr="00D57471">
              <w:t>p value</w:t>
            </w:r>
          </w:p>
        </w:tc>
        <w:tc>
          <w:tcPr>
            <w:tcW w:w="1249" w:type="pct"/>
          </w:tcPr>
          <w:p w14:paraId="6A5F5BD7" w14:textId="4FA47EF3" w:rsidR="00ED576F" w:rsidRPr="00D57471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CEA">
              <w:t>0.076</w:t>
            </w:r>
          </w:p>
        </w:tc>
        <w:tc>
          <w:tcPr>
            <w:tcW w:w="1250" w:type="pct"/>
          </w:tcPr>
          <w:p w14:paraId="67532AD6" w14:textId="2949BB29" w:rsidR="00ED576F" w:rsidRPr="00D57471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CEA">
              <w:t>0.579</w:t>
            </w:r>
          </w:p>
        </w:tc>
        <w:tc>
          <w:tcPr>
            <w:tcW w:w="1251" w:type="pct"/>
          </w:tcPr>
          <w:p w14:paraId="7C9F2FFA" w14:textId="3EF1E2F2" w:rsidR="00ED576F" w:rsidRPr="00345CEA" w:rsidRDefault="00ED576F" w:rsidP="00ED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CEA">
              <w:rPr>
                <w:b/>
                <w:bCs/>
              </w:rPr>
              <w:t>0.004</w:t>
            </w:r>
          </w:p>
        </w:tc>
      </w:tr>
      <w:tr w:rsidR="00ED576F" w:rsidRPr="00D57471" w14:paraId="451B3BE9" w14:textId="77777777" w:rsidTr="00FF5C7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676E9483" w14:textId="77777777" w:rsidR="00ED576F" w:rsidRPr="00D57471" w:rsidRDefault="00ED576F" w:rsidP="00ED576F">
            <w:r w:rsidRPr="00D57471">
              <w:t>F value</w:t>
            </w:r>
          </w:p>
        </w:tc>
        <w:tc>
          <w:tcPr>
            <w:tcW w:w="1249" w:type="pct"/>
          </w:tcPr>
          <w:p w14:paraId="18444DBF" w14:textId="52B6F366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EA">
              <w:t>4.073</w:t>
            </w:r>
          </w:p>
        </w:tc>
        <w:tc>
          <w:tcPr>
            <w:tcW w:w="1250" w:type="pct"/>
          </w:tcPr>
          <w:p w14:paraId="0F674EF0" w14:textId="58D7AB25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EA">
              <w:t>0.6</w:t>
            </w:r>
            <w:r>
              <w:t>00</w:t>
            </w:r>
            <w:r w:rsidRPr="00345CEA">
              <w:t xml:space="preserve"> </w:t>
            </w:r>
          </w:p>
        </w:tc>
        <w:tc>
          <w:tcPr>
            <w:tcW w:w="1251" w:type="pct"/>
          </w:tcPr>
          <w:p w14:paraId="094C09A9" w14:textId="5F262956" w:rsidR="00ED576F" w:rsidRPr="00D57471" w:rsidRDefault="00ED576F" w:rsidP="00ED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CEA">
              <w:t>15.01</w:t>
            </w:r>
          </w:p>
        </w:tc>
      </w:tr>
    </w:tbl>
    <w:p w14:paraId="7025BAA5" w14:textId="4249EE98" w:rsidR="00FF5C7C" w:rsidRDefault="00FF5C7C">
      <w:pPr>
        <w:rPr>
          <w:lang w:val="es-MX"/>
        </w:rPr>
      </w:pPr>
    </w:p>
    <w:p w14:paraId="29530F31" w14:textId="727A99B3" w:rsidR="00B831B2" w:rsidRDefault="00B831B2">
      <w:pPr>
        <w:rPr>
          <w:lang w:val="es-MX"/>
        </w:rPr>
      </w:pPr>
    </w:p>
    <w:p w14:paraId="64674C21" w14:textId="39B1B056" w:rsidR="00B831B2" w:rsidRDefault="00B831B2">
      <w:pPr>
        <w:rPr>
          <w:lang w:val="es-MX"/>
        </w:rPr>
      </w:pPr>
    </w:p>
    <w:p w14:paraId="70C6AA88" w14:textId="108914B3" w:rsidR="00DC7DAA" w:rsidRDefault="00DC7DAA">
      <w:pPr>
        <w:rPr>
          <w:lang w:val="es-MX"/>
        </w:rPr>
      </w:pPr>
    </w:p>
    <w:p w14:paraId="75EBE314" w14:textId="75735E1D" w:rsidR="00DC7DAA" w:rsidRDefault="00DC7DAA">
      <w:pPr>
        <w:rPr>
          <w:lang w:val="es-MX"/>
        </w:rPr>
      </w:pPr>
    </w:p>
    <w:p w14:paraId="65EE7572" w14:textId="081C7A72" w:rsidR="00DC7DAA" w:rsidRDefault="00DC7DAA">
      <w:pPr>
        <w:rPr>
          <w:lang w:val="es-MX"/>
        </w:rPr>
      </w:pPr>
    </w:p>
    <w:p w14:paraId="47922DB2" w14:textId="4DEFEE0A" w:rsidR="00DC7DAA" w:rsidRDefault="00DC7DAA">
      <w:pPr>
        <w:rPr>
          <w:lang w:val="es-MX"/>
        </w:rPr>
      </w:pPr>
    </w:p>
    <w:p w14:paraId="088BD073" w14:textId="76C884F2" w:rsidR="00DC7DAA" w:rsidRDefault="00DC7DAA">
      <w:pPr>
        <w:rPr>
          <w:lang w:val="es-MX"/>
        </w:rPr>
      </w:pPr>
    </w:p>
    <w:p w14:paraId="05A12876" w14:textId="1299E3C1" w:rsidR="00DC7DAA" w:rsidRDefault="00DC7DAA">
      <w:pPr>
        <w:rPr>
          <w:lang w:val="es-MX"/>
        </w:rPr>
      </w:pPr>
    </w:p>
    <w:p w14:paraId="34C30F06" w14:textId="3A241D97" w:rsidR="00DC7DAA" w:rsidRDefault="00DC7DAA">
      <w:pPr>
        <w:rPr>
          <w:lang w:val="es-MX"/>
        </w:rPr>
      </w:pPr>
    </w:p>
    <w:p w14:paraId="168FFD7A" w14:textId="0B40E957" w:rsidR="00DC7DAA" w:rsidRPr="00BC02EA" w:rsidRDefault="00DC7DAA">
      <w:pPr>
        <w:rPr>
          <w:b/>
          <w:bCs/>
          <w:lang w:val="es-MX"/>
        </w:rPr>
      </w:pPr>
      <w:r w:rsidRPr="00BC02EA">
        <w:rPr>
          <w:b/>
          <w:bCs/>
          <w:lang w:val="es-MX"/>
        </w:rPr>
        <w:lastRenderedPageBreak/>
        <w:t>Subset C2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C7DAA" w14:paraId="65128C79" w14:textId="77777777" w:rsidTr="00DC7DAA">
        <w:tc>
          <w:tcPr>
            <w:tcW w:w="3116" w:type="dxa"/>
          </w:tcPr>
          <w:p w14:paraId="1BF3EB45" w14:textId="08A7412E" w:rsidR="00DC7DAA" w:rsidRDefault="00DC7DAA">
            <w:pPr>
              <w:rPr>
                <w:lang w:val="es-MX"/>
              </w:rPr>
            </w:pPr>
            <w:r>
              <w:rPr>
                <w:lang w:val="es-MX"/>
              </w:rPr>
              <w:t>a)</w:t>
            </w:r>
          </w:p>
        </w:tc>
        <w:tc>
          <w:tcPr>
            <w:tcW w:w="3117" w:type="dxa"/>
          </w:tcPr>
          <w:p w14:paraId="77956D6F" w14:textId="1E732B3A" w:rsidR="00DC7DAA" w:rsidRDefault="00DC7DAA">
            <w:pPr>
              <w:rPr>
                <w:lang w:val="es-MX"/>
              </w:rPr>
            </w:pPr>
            <w:r>
              <w:rPr>
                <w:lang w:val="es-MX"/>
              </w:rPr>
              <w:t>b)</w:t>
            </w:r>
          </w:p>
        </w:tc>
        <w:tc>
          <w:tcPr>
            <w:tcW w:w="3117" w:type="dxa"/>
          </w:tcPr>
          <w:p w14:paraId="3A944472" w14:textId="22528A63" w:rsidR="00DC7DAA" w:rsidRDefault="00DC7DAA">
            <w:pPr>
              <w:rPr>
                <w:lang w:val="es-MX"/>
              </w:rPr>
            </w:pPr>
            <w:r>
              <w:rPr>
                <w:lang w:val="es-MX"/>
              </w:rPr>
              <w:t>c)</w:t>
            </w:r>
          </w:p>
        </w:tc>
      </w:tr>
      <w:tr w:rsidR="00DC7DAA" w14:paraId="65DAFD96" w14:textId="77777777" w:rsidTr="00DC7DAA">
        <w:tc>
          <w:tcPr>
            <w:tcW w:w="3116" w:type="dxa"/>
          </w:tcPr>
          <w:p w14:paraId="13A3ED9A" w14:textId="75315E1C" w:rsidR="00DC7DAA" w:rsidRDefault="00DC7D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1F44AD1" wp14:editId="1EB1E7FD">
                  <wp:extent cx="1929672" cy="1440000"/>
                  <wp:effectExtent l="0" t="0" r="0" b="82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2DEF927" w14:textId="680A1DC4" w:rsidR="00DC7DAA" w:rsidRDefault="00DC7D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724E375" wp14:editId="7A805D3F">
                  <wp:extent cx="1929672" cy="1440000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08F63B" w14:textId="1A216FFC" w:rsidR="00DC7DAA" w:rsidRDefault="00DC7DA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FD1D99C" wp14:editId="2951AFDA">
                  <wp:extent cx="1929672" cy="1440000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7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454BE" w14:textId="54F63E15" w:rsidR="00DC7DAA" w:rsidRDefault="00DC7DAA">
      <w:pPr>
        <w:rPr>
          <w:lang w:val="es-MX"/>
        </w:rPr>
      </w:pPr>
    </w:p>
    <w:p w14:paraId="1457ED96" w14:textId="30EAA896" w:rsidR="00DC7DAA" w:rsidRDefault="00DC7DAA" w:rsidP="00DC7DAA">
      <w:pPr>
        <w:rPr>
          <w:lang w:val="es-MX"/>
        </w:rPr>
      </w:pPr>
      <w:r w:rsidRPr="00B71C62">
        <w:rPr>
          <w:b/>
          <w:bCs/>
          <w:lang w:val="es-MX"/>
        </w:rPr>
        <w:t xml:space="preserve">Figura </w:t>
      </w:r>
      <w:r>
        <w:rPr>
          <w:b/>
          <w:bCs/>
          <w:lang w:val="es-MX"/>
        </w:rPr>
        <w:t>4</w:t>
      </w:r>
      <w:r w:rsidRPr="00B71C62">
        <w:rPr>
          <w:lang w:val="es-MX"/>
        </w:rPr>
        <w:t xml:space="preserve">. Gráfico de cajas y bigotes del a) pH, b) Carbono </w:t>
      </w:r>
      <w:r>
        <w:rPr>
          <w:lang w:val="es-MX"/>
        </w:rPr>
        <w:t>orgánico total (</w:t>
      </w:r>
      <w:r w:rsidRPr="00B71C62">
        <w:rPr>
          <w:lang w:val="es-MX"/>
        </w:rPr>
        <w:t>COT</w:t>
      </w:r>
      <w:r>
        <w:rPr>
          <w:lang w:val="es-MX"/>
        </w:rPr>
        <w:t>)</w:t>
      </w:r>
      <w:r w:rsidRPr="00B71C62">
        <w:rPr>
          <w:lang w:val="es-MX"/>
        </w:rPr>
        <w:t xml:space="preserve"> y c)</w:t>
      </w:r>
      <w:r>
        <w:rPr>
          <w:lang w:val="es-MX"/>
        </w:rPr>
        <w:t xml:space="preserve"> de la capacidad de retención de agua</w:t>
      </w:r>
      <w:r w:rsidRPr="00B71C62">
        <w:rPr>
          <w:lang w:val="es-MX"/>
        </w:rPr>
        <w:t xml:space="preserve"> </w:t>
      </w:r>
      <w:r>
        <w:rPr>
          <w:lang w:val="es-MX"/>
        </w:rPr>
        <w:t>(</w:t>
      </w:r>
      <w:r w:rsidRPr="00B71C62">
        <w:rPr>
          <w:lang w:val="es-MX"/>
        </w:rPr>
        <w:t>CRA</w:t>
      </w:r>
      <w:r>
        <w:rPr>
          <w:lang w:val="es-MX"/>
        </w:rPr>
        <w:t>) del tratamiento C</w:t>
      </w:r>
      <w:r>
        <w:rPr>
          <w:lang w:val="es-MX"/>
        </w:rPr>
        <w:t>2</w:t>
      </w:r>
      <w:r>
        <w:rPr>
          <w:lang w:val="es-MX"/>
        </w:rPr>
        <w:t>.</w:t>
      </w:r>
      <w:r w:rsidRPr="00B71C62">
        <w:rPr>
          <w:lang w:val="es-MX"/>
        </w:rPr>
        <w:t xml:space="preserve"> </w:t>
      </w:r>
    </w:p>
    <w:p w14:paraId="0C424BFE" w14:textId="77777777" w:rsidR="00DC7DAA" w:rsidRDefault="00DC7DAA" w:rsidP="00DC7DAA">
      <w:pPr>
        <w:rPr>
          <w:lang w:val="es-MX"/>
        </w:rPr>
      </w:pPr>
    </w:p>
    <w:p w14:paraId="666A0119" w14:textId="5618057C" w:rsidR="00DC7DAA" w:rsidRDefault="00DC7DAA" w:rsidP="00DC7DAA">
      <w:pPr>
        <w:jc w:val="both"/>
        <w:rPr>
          <w:lang w:val="es-MX"/>
        </w:rPr>
      </w:pPr>
      <w:r w:rsidRPr="003E74E7">
        <w:rPr>
          <w:b/>
          <w:bCs/>
          <w:lang w:val="es-MX"/>
        </w:rPr>
        <w:t xml:space="preserve">Tabla </w:t>
      </w:r>
      <w:r>
        <w:rPr>
          <w:b/>
          <w:bCs/>
          <w:lang w:val="es-MX"/>
        </w:rPr>
        <w:t>4</w:t>
      </w:r>
      <w:r w:rsidRPr="003E74E7">
        <w:rPr>
          <w:b/>
          <w:bCs/>
          <w:lang w:val="es-MX"/>
        </w:rPr>
        <w:t>.</w:t>
      </w:r>
      <w:r>
        <w:rPr>
          <w:lang w:val="es-MX"/>
        </w:rPr>
        <w:t xml:space="preserve"> Resultados de las medias y análisis de varianza del pH, COT y CRA en los diferentes días de muestro del tratamiento C</w:t>
      </w:r>
      <w:r>
        <w:rPr>
          <w:lang w:val="es-MX"/>
        </w:rPr>
        <w:t>2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8"/>
        <w:gridCol w:w="2339"/>
      </w:tblGrid>
      <w:tr w:rsidR="00DC7DAA" w:rsidRPr="00D57471" w14:paraId="241664E4" w14:textId="77777777" w:rsidTr="00A1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  <w:hideMark/>
          </w:tcPr>
          <w:p w14:paraId="0BB91445" w14:textId="77777777" w:rsidR="00DC7DAA" w:rsidRPr="00D57471" w:rsidRDefault="00DC7DAA" w:rsidP="00A16C08">
            <w:pPr>
              <w:jc w:val="center"/>
            </w:pPr>
            <w:r w:rsidRPr="00D57471">
              <w:t>Tratamiento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564B5C07" w14:textId="77777777" w:rsidR="00DC7DAA" w:rsidRPr="00D57471" w:rsidRDefault="00DC7DAA" w:rsidP="00A16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471">
              <w:t>Media ± SD</w:t>
            </w:r>
          </w:p>
        </w:tc>
      </w:tr>
      <w:tr w:rsidR="00DC7DAA" w:rsidRPr="00D57471" w14:paraId="65CF9F7E" w14:textId="77777777" w:rsidTr="00A1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hideMark/>
          </w:tcPr>
          <w:p w14:paraId="0A294B55" w14:textId="77777777" w:rsidR="00DC7DAA" w:rsidRPr="00D57471" w:rsidRDefault="00DC7DAA" w:rsidP="00A16C08"/>
        </w:tc>
        <w:tc>
          <w:tcPr>
            <w:tcW w:w="1249" w:type="pct"/>
            <w:hideMark/>
          </w:tcPr>
          <w:p w14:paraId="6D3BC0CF" w14:textId="77777777" w:rsidR="00DC7DAA" w:rsidRPr="00D57471" w:rsidRDefault="00DC7DAA" w:rsidP="00A16C08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pH</w:t>
            </w:r>
          </w:p>
        </w:tc>
        <w:tc>
          <w:tcPr>
            <w:tcW w:w="1250" w:type="pct"/>
            <w:hideMark/>
          </w:tcPr>
          <w:p w14:paraId="2860C999" w14:textId="77777777" w:rsidR="00DC7DAA" w:rsidRPr="00D57471" w:rsidRDefault="00DC7DAA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COT</w:t>
            </w:r>
          </w:p>
        </w:tc>
        <w:tc>
          <w:tcPr>
            <w:tcW w:w="1251" w:type="pct"/>
            <w:hideMark/>
          </w:tcPr>
          <w:p w14:paraId="2422CAED" w14:textId="77777777" w:rsidR="00DC7DAA" w:rsidRPr="00D57471" w:rsidRDefault="00DC7DAA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471">
              <w:t>CRA</w:t>
            </w:r>
          </w:p>
        </w:tc>
      </w:tr>
      <w:tr w:rsidR="00DC7DAA" w:rsidRPr="00D57471" w14:paraId="1FCDBBDB" w14:textId="77777777" w:rsidTr="00A16C0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692683DB" w14:textId="77777777" w:rsidR="00DC7DAA" w:rsidRPr="00D57471" w:rsidRDefault="00DC7DAA" w:rsidP="00A16C08">
            <w:r w:rsidRPr="00D57471">
              <w:t>C0_7</w:t>
            </w:r>
          </w:p>
        </w:tc>
        <w:tc>
          <w:tcPr>
            <w:tcW w:w="1249" w:type="pct"/>
          </w:tcPr>
          <w:p w14:paraId="059D55A8" w14:textId="275FC128" w:rsidR="00DC7DAA" w:rsidRPr="00D57471" w:rsidRDefault="00DC7DAA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AA">
              <w:t xml:space="preserve">5.65 </w:t>
            </w:r>
            <w:r w:rsidR="002E2B2B">
              <w:rPr>
                <w:rFonts w:cstheme="minorHAnsi"/>
              </w:rPr>
              <w:t xml:space="preserve">± </w:t>
            </w:r>
            <w:r w:rsidR="004104E5" w:rsidRPr="004104E5">
              <w:rPr>
                <w:rFonts w:cstheme="minorHAnsi"/>
              </w:rPr>
              <w:t>0.31</w:t>
            </w:r>
            <w:r w:rsidR="001B0CB7">
              <w:rPr>
                <w:rFonts w:cstheme="minorHAnsi"/>
              </w:rPr>
              <w:t xml:space="preserve"> a</w:t>
            </w:r>
            <w:r w:rsidR="004104E5" w:rsidRPr="004104E5">
              <w:rPr>
                <w:rFonts w:cstheme="minorHAnsi"/>
              </w:rPr>
              <w:t xml:space="preserve">   </w:t>
            </w:r>
          </w:p>
        </w:tc>
        <w:tc>
          <w:tcPr>
            <w:tcW w:w="1250" w:type="pct"/>
          </w:tcPr>
          <w:p w14:paraId="7FEBD37C" w14:textId="785B1C89" w:rsidR="00DC7DAA" w:rsidRPr="00D57471" w:rsidRDefault="00DC7DAA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AA">
              <w:t>20.3</w:t>
            </w:r>
            <w:r w:rsidR="002E2B2B">
              <w:t xml:space="preserve"> </w:t>
            </w:r>
            <w:r w:rsidR="002E2B2B"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rPr>
                <w:rFonts w:cstheme="minorHAnsi"/>
              </w:rPr>
              <w:t>2.74</w:t>
            </w:r>
            <w:r w:rsidRPr="00DC7DAA">
              <w:t xml:space="preserve">  </w:t>
            </w:r>
          </w:p>
        </w:tc>
        <w:tc>
          <w:tcPr>
            <w:tcW w:w="1251" w:type="pct"/>
          </w:tcPr>
          <w:p w14:paraId="151D4ADD" w14:textId="5BB4C379" w:rsidR="00DC7DAA" w:rsidRPr="00D57471" w:rsidRDefault="00DC7DAA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DAA">
              <w:t>458</w:t>
            </w:r>
            <w:r w:rsidR="002E2B2B">
              <w:t xml:space="preserve"> </w:t>
            </w:r>
            <w:r w:rsidR="002E2B2B"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rPr>
                <w:rFonts w:cstheme="minorHAnsi"/>
              </w:rPr>
              <w:t>19.0</w:t>
            </w:r>
            <w:r w:rsidR="00A65157">
              <w:rPr>
                <w:rFonts w:cstheme="minorHAnsi"/>
              </w:rPr>
              <w:t xml:space="preserve"> a</w:t>
            </w:r>
          </w:p>
        </w:tc>
      </w:tr>
      <w:tr w:rsidR="00DC7DAA" w:rsidRPr="00D57471" w14:paraId="1B7CCE6E" w14:textId="77777777" w:rsidTr="00A1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32AC838C" w14:textId="77777777" w:rsidR="00DC7DAA" w:rsidRPr="00D57471" w:rsidRDefault="00DC7DAA" w:rsidP="00A16C08">
            <w:r w:rsidRPr="00D57471">
              <w:t>C0_14</w:t>
            </w:r>
          </w:p>
        </w:tc>
        <w:tc>
          <w:tcPr>
            <w:tcW w:w="1249" w:type="pct"/>
          </w:tcPr>
          <w:p w14:paraId="1F3F542C" w14:textId="4A864603" w:rsidR="00DC7DAA" w:rsidRPr="00D57471" w:rsidRDefault="00DC7DAA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AA">
              <w:t xml:space="preserve">5.47 </w:t>
            </w:r>
            <w:r w:rsidR="002E2B2B"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rPr>
                <w:rFonts w:cstheme="minorHAnsi"/>
              </w:rPr>
              <w:t>0.01</w:t>
            </w:r>
            <w:r w:rsidR="001B0CB7">
              <w:rPr>
                <w:rFonts w:cstheme="minorHAnsi"/>
              </w:rPr>
              <w:t xml:space="preserve"> a</w:t>
            </w:r>
          </w:p>
        </w:tc>
        <w:tc>
          <w:tcPr>
            <w:tcW w:w="1250" w:type="pct"/>
          </w:tcPr>
          <w:p w14:paraId="5B8CEC4E" w14:textId="1EC20C5C" w:rsidR="00DC7DAA" w:rsidRPr="00D57471" w:rsidRDefault="00DC7DAA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AA">
              <w:t xml:space="preserve">19.4 </w:t>
            </w:r>
            <w:r w:rsidR="002E2B2B">
              <w:rPr>
                <w:rFonts w:cstheme="minorHAnsi"/>
              </w:rPr>
              <w:t>±</w:t>
            </w:r>
            <w:r w:rsidR="004104E5" w:rsidRPr="004104E5">
              <w:rPr>
                <w:rFonts w:cstheme="minorHAnsi"/>
              </w:rPr>
              <w:t xml:space="preserve"> 5.37  </w:t>
            </w:r>
          </w:p>
        </w:tc>
        <w:tc>
          <w:tcPr>
            <w:tcW w:w="1251" w:type="pct"/>
          </w:tcPr>
          <w:p w14:paraId="485261C0" w14:textId="0244EF16" w:rsidR="00DC7DAA" w:rsidRPr="00D57471" w:rsidRDefault="00DC7DAA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DAA">
              <w:t>644</w:t>
            </w:r>
            <w:r w:rsidR="002E2B2B">
              <w:t xml:space="preserve"> </w:t>
            </w:r>
            <w:r w:rsidR="002E2B2B"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rPr>
                <w:rFonts w:cstheme="minorHAnsi"/>
              </w:rPr>
              <w:t>1.70</w:t>
            </w:r>
            <w:r w:rsidR="00A65157">
              <w:rPr>
                <w:rFonts w:cstheme="minorHAnsi"/>
              </w:rPr>
              <w:t xml:space="preserve"> b</w:t>
            </w:r>
          </w:p>
        </w:tc>
      </w:tr>
      <w:tr w:rsidR="00DC7DAA" w:rsidRPr="00D57471" w14:paraId="5415AB7B" w14:textId="77777777" w:rsidTr="00A16C0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1E0816F9" w14:textId="77777777" w:rsidR="00DC7DAA" w:rsidRPr="00D57471" w:rsidRDefault="00DC7DAA" w:rsidP="00A16C08">
            <w:r w:rsidRPr="00D57471">
              <w:t>C0_25</w:t>
            </w:r>
          </w:p>
        </w:tc>
        <w:tc>
          <w:tcPr>
            <w:tcW w:w="1249" w:type="pct"/>
          </w:tcPr>
          <w:p w14:paraId="37660D19" w14:textId="1F81F4FF" w:rsidR="00DC7DAA" w:rsidRPr="00D57471" w:rsidRDefault="002E2B2B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B2B">
              <w:t xml:space="preserve">4.95 </w:t>
            </w:r>
            <w:r>
              <w:rPr>
                <w:rFonts w:cstheme="minorHAnsi"/>
              </w:rPr>
              <w:t>±</w:t>
            </w:r>
            <w:r w:rsidRPr="002E2B2B">
              <w:t xml:space="preserve"> </w:t>
            </w:r>
            <w:r w:rsidR="004104E5" w:rsidRPr="004104E5">
              <w:t xml:space="preserve">0.12 </w:t>
            </w:r>
            <w:r w:rsidR="001B0CB7">
              <w:t>b</w:t>
            </w:r>
            <w:r w:rsidR="004104E5" w:rsidRPr="004104E5">
              <w:t xml:space="preserve"> </w:t>
            </w:r>
          </w:p>
        </w:tc>
        <w:tc>
          <w:tcPr>
            <w:tcW w:w="1250" w:type="pct"/>
          </w:tcPr>
          <w:p w14:paraId="61114C3A" w14:textId="7A69508C" w:rsidR="00DC7DAA" w:rsidRPr="00D57471" w:rsidRDefault="002E2B2B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B2B">
              <w:t xml:space="preserve">19.5 </w:t>
            </w:r>
            <w:r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t xml:space="preserve">4.34 </w:t>
            </w:r>
          </w:p>
        </w:tc>
        <w:tc>
          <w:tcPr>
            <w:tcW w:w="1251" w:type="pct"/>
          </w:tcPr>
          <w:p w14:paraId="6FA6263B" w14:textId="3F498375" w:rsidR="00DC7DAA" w:rsidRPr="00D57471" w:rsidRDefault="002E2B2B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B2B">
              <w:t>546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 w:rsidR="004104E5">
              <w:rPr>
                <w:rFonts w:cstheme="minorHAnsi"/>
              </w:rPr>
              <w:t xml:space="preserve"> </w:t>
            </w:r>
            <w:r w:rsidR="004104E5" w:rsidRPr="004104E5">
              <w:t>15.9</w:t>
            </w:r>
            <w:r w:rsidR="00A65157">
              <w:t xml:space="preserve"> c</w:t>
            </w:r>
          </w:p>
        </w:tc>
      </w:tr>
      <w:tr w:rsidR="00DC7DAA" w:rsidRPr="00D57471" w14:paraId="289D3B21" w14:textId="77777777" w:rsidTr="00A1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5E6065DF" w14:textId="77777777" w:rsidR="00DC7DAA" w:rsidRPr="00D57471" w:rsidRDefault="00DC7DAA" w:rsidP="00A16C08">
            <w:r w:rsidRPr="00D57471">
              <w:t>p value</w:t>
            </w:r>
          </w:p>
        </w:tc>
        <w:tc>
          <w:tcPr>
            <w:tcW w:w="1249" w:type="pct"/>
          </w:tcPr>
          <w:p w14:paraId="33311433" w14:textId="0F2217F1" w:rsidR="00DC7DAA" w:rsidRPr="00D57471" w:rsidRDefault="001B0CB7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CB7">
              <w:t>0.0108</w:t>
            </w:r>
          </w:p>
        </w:tc>
        <w:tc>
          <w:tcPr>
            <w:tcW w:w="1250" w:type="pct"/>
          </w:tcPr>
          <w:p w14:paraId="7CE0A97D" w14:textId="65D1D9F4" w:rsidR="00DC7DAA" w:rsidRPr="00D57471" w:rsidRDefault="006F1DD4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DD4">
              <w:t>0.966</w:t>
            </w:r>
          </w:p>
        </w:tc>
        <w:tc>
          <w:tcPr>
            <w:tcW w:w="1251" w:type="pct"/>
          </w:tcPr>
          <w:p w14:paraId="51D30CC1" w14:textId="0109DD9F" w:rsidR="00DC7DAA" w:rsidRPr="00345CEA" w:rsidRDefault="006F1DD4" w:rsidP="00A16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6F1DD4">
              <w:rPr>
                <w:b/>
                <w:bCs/>
              </w:rPr>
              <w:t>.</w:t>
            </w:r>
            <w:r>
              <w:rPr>
                <w:b/>
                <w:bCs/>
              </w:rPr>
              <w:t>000</w:t>
            </w:r>
            <w:r w:rsidRPr="006F1DD4">
              <w:rPr>
                <w:b/>
                <w:bCs/>
              </w:rPr>
              <w:t>24</w:t>
            </w:r>
          </w:p>
        </w:tc>
      </w:tr>
      <w:tr w:rsidR="00DC7DAA" w:rsidRPr="00D57471" w14:paraId="69D36475" w14:textId="77777777" w:rsidTr="00A16C0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14:paraId="32F233DC" w14:textId="77777777" w:rsidR="00DC7DAA" w:rsidRPr="00D57471" w:rsidRDefault="00DC7DAA" w:rsidP="00A16C08">
            <w:r w:rsidRPr="00D57471">
              <w:t>F value</w:t>
            </w:r>
          </w:p>
        </w:tc>
        <w:tc>
          <w:tcPr>
            <w:tcW w:w="1249" w:type="pct"/>
          </w:tcPr>
          <w:p w14:paraId="10BC54B8" w14:textId="0CEA2F37" w:rsidR="00DC7DAA" w:rsidRPr="00D57471" w:rsidRDefault="001B0CB7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CB7">
              <w:t xml:space="preserve">10.56 </w:t>
            </w:r>
          </w:p>
        </w:tc>
        <w:tc>
          <w:tcPr>
            <w:tcW w:w="1250" w:type="pct"/>
          </w:tcPr>
          <w:p w14:paraId="240AC97F" w14:textId="2D95C5CB" w:rsidR="00DC7DAA" w:rsidRPr="00D57471" w:rsidRDefault="006F1DD4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DD4">
              <w:t xml:space="preserve">0.034  </w:t>
            </w:r>
          </w:p>
        </w:tc>
        <w:tc>
          <w:tcPr>
            <w:tcW w:w="1251" w:type="pct"/>
          </w:tcPr>
          <w:p w14:paraId="4CE0DEE2" w14:textId="324993AE" w:rsidR="00DC7DAA" w:rsidRPr="006F1DD4" w:rsidRDefault="006F1DD4" w:rsidP="00A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DD4">
              <w:t>126.5 1</w:t>
            </w:r>
          </w:p>
        </w:tc>
      </w:tr>
    </w:tbl>
    <w:p w14:paraId="6DC1CCF8" w14:textId="77777777" w:rsidR="00DC7DAA" w:rsidRDefault="00DC7DAA" w:rsidP="00DC7DAA">
      <w:pPr>
        <w:rPr>
          <w:lang w:val="es-MX"/>
        </w:rPr>
      </w:pPr>
    </w:p>
    <w:p w14:paraId="05B88F23" w14:textId="77777777" w:rsidR="00DC7DAA" w:rsidRPr="00B71C62" w:rsidRDefault="00DC7DAA">
      <w:pPr>
        <w:rPr>
          <w:lang w:val="es-MX"/>
        </w:rPr>
      </w:pPr>
    </w:p>
    <w:sectPr w:rsidR="00DC7DAA" w:rsidRPr="00B7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23"/>
    <w:rsid w:val="001B0CB7"/>
    <w:rsid w:val="002B4DA7"/>
    <w:rsid w:val="002E2B2B"/>
    <w:rsid w:val="00345CEA"/>
    <w:rsid w:val="003629AA"/>
    <w:rsid w:val="00372D23"/>
    <w:rsid w:val="003E74E7"/>
    <w:rsid w:val="004104E5"/>
    <w:rsid w:val="0042644D"/>
    <w:rsid w:val="005459D2"/>
    <w:rsid w:val="006F1DD4"/>
    <w:rsid w:val="00705008"/>
    <w:rsid w:val="00743DD9"/>
    <w:rsid w:val="00873C42"/>
    <w:rsid w:val="00A65157"/>
    <w:rsid w:val="00B71C62"/>
    <w:rsid w:val="00B831B2"/>
    <w:rsid w:val="00BC02EA"/>
    <w:rsid w:val="00C31667"/>
    <w:rsid w:val="00DC7DAA"/>
    <w:rsid w:val="00E058CA"/>
    <w:rsid w:val="00ED576F"/>
    <w:rsid w:val="00FB1D3D"/>
    <w:rsid w:val="00FC3111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ABA7"/>
  <w15:chartTrackingRefBased/>
  <w15:docId w15:val="{3703BEB5-7B46-443F-8337-C5744054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aliases w:val="Figura"/>
    <w:basedOn w:val="Normal"/>
    <w:next w:val="Normal"/>
    <w:uiPriority w:val="99"/>
    <w:unhideWhenUsed/>
    <w:rsid w:val="00FB1D3D"/>
    <w:pPr>
      <w:spacing w:after="0"/>
    </w:pPr>
  </w:style>
  <w:style w:type="table" w:styleId="Tablaconcuadrcula">
    <w:name w:val="Table Grid"/>
    <w:basedOn w:val="Tablanormal"/>
    <w:uiPriority w:val="39"/>
    <w:rsid w:val="0037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71C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16</cp:revision>
  <dcterms:created xsi:type="dcterms:W3CDTF">2022-08-17T15:06:00Z</dcterms:created>
  <dcterms:modified xsi:type="dcterms:W3CDTF">2022-08-17T15:58:00Z</dcterms:modified>
</cp:coreProperties>
</file>