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10D26" w14:textId="562180ED" w:rsidR="00030739" w:rsidRPr="00433003" w:rsidRDefault="006C6739">
      <w:pPr>
        <w:rPr>
          <w:b/>
          <w:bCs/>
          <w:lang w:val="es-CR"/>
        </w:rPr>
      </w:pPr>
      <w:r w:rsidRPr="00433003">
        <w:rPr>
          <w:b/>
          <w:bCs/>
          <w:lang w:val="es-CR"/>
        </w:rPr>
        <w:t>Actividad #3 — Análisis del Certificado de utn.ac.cr</w:t>
      </w:r>
    </w:p>
    <w:p w14:paraId="3708EACB" w14:textId="77777777" w:rsidR="006C6739" w:rsidRDefault="006C6739">
      <w:pPr>
        <w:rPr>
          <w:lang w:val="es-CR"/>
        </w:rPr>
      </w:pPr>
    </w:p>
    <w:p w14:paraId="126D97DF" w14:textId="77777777" w:rsidR="006C6739" w:rsidRPr="006C6739" w:rsidRDefault="006C6739" w:rsidP="006C6739">
      <w:pPr>
        <w:rPr>
          <w:b/>
          <w:bCs/>
          <w:lang w:val="es-CR"/>
        </w:rPr>
      </w:pPr>
      <w:r w:rsidRPr="006C6739">
        <w:rPr>
          <w:b/>
          <w:bCs/>
          <w:lang w:val="es-CR"/>
        </w:rPr>
        <w:t xml:space="preserve">a. ¿Quién emitió el certificado? ¿Root CA o </w:t>
      </w:r>
      <w:proofErr w:type="spellStart"/>
      <w:r w:rsidRPr="006C6739">
        <w:rPr>
          <w:b/>
          <w:bCs/>
          <w:lang w:val="es-CR"/>
        </w:rPr>
        <w:t>Intermediate</w:t>
      </w:r>
      <w:proofErr w:type="spellEnd"/>
      <w:r w:rsidRPr="006C6739">
        <w:rPr>
          <w:b/>
          <w:bCs/>
          <w:lang w:val="es-CR"/>
        </w:rPr>
        <w:t xml:space="preserve"> CA?</w:t>
      </w:r>
    </w:p>
    <w:p w14:paraId="116811B1" w14:textId="77777777" w:rsidR="006C6739" w:rsidRPr="006C6739" w:rsidRDefault="006C6739" w:rsidP="006C6739">
      <w:pPr>
        <w:rPr>
          <w:lang w:val="es-CR"/>
        </w:rPr>
      </w:pPr>
      <w:r w:rsidRPr="006C6739">
        <w:rPr>
          <w:lang w:val="es-CR"/>
        </w:rPr>
        <w:t xml:space="preserve">Lo emitió </w:t>
      </w:r>
      <w:r w:rsidRPr="00433003">
        <w:rPr>
          <w:lang w:val="es-CR"/>
        </w:rPr>
        <w:t>Amazon RSA 2048 M04</w:t>
      </w:r>
      <w:r w:rsidRPr="006C6739">
        <w:rPr>
          <w:lang w:val="es-CR"/>
        </w:rPr>
        <w:t xml:space="preserve"> — es una </w:t>
      </w:r>
      <w:proofErr w:type="spellStart"/>
      <w:r w:rsidRPr="00433003">
        <w:rPr>
          <w:lang w:val="es-CR"/>
        </w:rPr>
        <w:t>Intermediate</w:t>
      </w:r>
      <w:proofErr w:type="spellEnd"/>
      <w:r w:rsidRPr="00433003">
        <w:rPr>
          <w:lang w:val="es-CR"/>
        </w:rPr>
        <w:t xml:space="preserve"> CA</w:t>
      </w:r>
      <w:r w:rsidRPr="006C6739">
        <w:rPr>
          <w:lang w:val="es-CR"/>
        </w:rPr>
        <w:t>, no una Root CA.</w:t>
      </w:r>
    </w:p>
    <w:p w14:paraId="607B784F" w14:textId="5C4D9EF9" w:rsidR="006C6739" w:rsidRPr="006C6739" w:rsidRDefault="006C6739" w:rsidP="006C6739">
      <w:pPr>
        <w:rPr>
          <w:lang w:val="es-CR"/>
        </w:rPr>
      </w:pPr>
      <w:r>
        <w:rPr>
          <w:lang w:val="es-CR"/>
        </w:rPr>
        <w:t xml:space="preserve">Este es un </w:t>
      </w:r>
      <w:r w:rsidRPr="006C6739">
        <w:rPr>
          <w:lang w:val="es-CR"/>
        </w:rPr>
        <w:t xml:space="preserve">certificado de Autoridad de Certificación (CA) intermedia utilizado por AWS </w:t>
      </w:r>
      <w:proofErr w:type="spellStart"/>
      <w:r w:rsidRPr="006C6739">
        <w:rPr>
          <w:lang w:val="es-CR"/>
        </w:rPr>
        <w:t>Certificate</w:t>
      </w:r>
      <w:proofErr w:type="spellEnd"/>
      <w:r w:rsidRPr="006C6739">
        <w:rPr>
          <w:lang w:val="es-CR"/>
        </w:rPr>
        <w:t xml:space="preserve"> Manager (ACM) para emitir y firmar certificados SSL/TLS públicos</w:t>
      </w:r>
    </w:p>
    <w:p w14:paraId="751B38C6" w14:textId="77777777" w:rsidR="006C6739" w:rsidRPr="006C6739" w:rsidRDefault="006C6739" w:rsidP="006C6739">
      <w:pPr>
        <w:rPr>
          <w:b/>
          <w:bCs/>
          <w:lang w:val="es-CR"/>
        </w:rPr>
      </w:pPr>
      <w:r w:rsidRPr="006C6739">
        <w:rPr>
          <w:b/>
          <w:bCs/>
          <w:lang w:val="es-CR"/>
        </w:rPr>
        <w:t>b. ¿Cuándo vence el certificado?</w:t>
      </w:r>
    </w:p>
    <w:p w14:paraId="305DFB24" w14:textId="77777777" w:rsidR="006C6739" w:rsidRPr="00433003" w:rsidRDefault="006C6739" w:rsidP="006C6739">
      <w:pPr>
        <w:rPr>
          <w:lang w:val="es-CR"/>
        </w:rPr>
      </w:pPr>
      <w:r w:rsidRPr="00433003">
        <w:rPr>
          <w:lang w:val="es-CR"/>
        </w:rPr>
        <w:t>Saturday, September 26, 2026 at 5:59:59 PM</w:t>
      </w:r>
    </w:p>
    <w:p w14:paraId="20786D9F" w14:textId="77777777" w:rsidR="006C6739" w:rsidRDefault="006C6739" w:rsidP="006C6739">
      <w:pPr>
        <w:rPr>
          <w:lang w:val="es-CR"/>
        </w:rPr>
      </w:pPr>
      <w:r w:rsidRPr="006C6739">
        <w:rPr>
          <w:lang w:val="es-CR"/>
        </w:rPr>
        <w:t>Fue emitido el 27 de agosto de 2025, por lo que tiene una vigencia de aproximadamente 13 meses.</w:t>
      </w:r>
    </w:p>
    <w:p w14:paraId="526690AA" w14:textId="0A94A56F" w:rsidR="006C6739" w:rsidRPr="006C6739" w:rsidRDefault="006C6739" w:rsidP="006C6739">
      <w:pPr>
        <w:rPr>
          <w:b/>
          <w:bCs/>
          <w:lang w:val="es-CR"/>
        </w:rPr>
      </w:pPr>
      <w:r w:rsidRPr="006C6739">
        <w:rPr>
          <w:b/>
          <w:bCs/>
          <w:lang w:val="es-CR"/>
        </w:rPr>
        <w:t>c. ¿Qué versión de TLS está usando?</w:t>
      </w:r>
    </w:p>
    <w:p w14:paraId="449F10E6" w14:textId="7FBF460A" w:rsidR="006C6739" w:rsidRDefault="006C6739">
      <w:pPr>
        <w:rPr>
          <w:lang w:val="es-CR"/>
        </w:rPr>
      </w:pPr>
      <w:r>
        <w:rPr>
          <w:lang w:val="es-CR"/>
        </w:rPr>
        <w:t>TLS 1.3, X25519 y AES_128_GCM</w:t>
      </w:r>
    </w:p>
    <w:p w14:paraId="440D3CE5" w14:textId="77777777" w:rsidR="006C6739" w:rsidRPr="006C6739" w:rsidRDefault="006C6739" w:rsidP="006C6739">
      <w:pPr>
        <w:rPr>
          <w:b/>
          <w:bCs/>
          <w:lang w:val="es-CR"/>
        </w:rPr>
      </w:pPr>
      <w:r w:rsidRPr="006C6739">
        <w:rPr>
          <w:b/>
          <w:bCs/>
          <w:lang w:val="es-CR"/>
        </w:rPr>
        <w:t xml:space="preserve">d. ¿Qué </w:t>
      </w:r>
      <w:proofErr w:type="spellStart"/>
      <w:r w:rsidRPr="006C6739">
        <w:rPr>
          <w:b/>
          <w:bCs/>
          <w:lang w:val="es-CR"/>
        </w:rPr>
        <w:t>cipher</w:t>
      </w:r>
      <w:proofErr w:type="spellEnd"/>
      <w:r w:rsidRPr="006C6739">
        <w:rPr>
          <w:b/>
          <w:bCs/>
          <w:lang w:val="es-CR"/>
        </w:rPr>
        <w:t xml:space="preserve"> suite está en uso?</w:t>
      </w:r>
    </w:p>
    <w:p w14:paraId="4AE5F216" w14:textId="77777777" w:rsidR="006C6739" w:rsidRPr="006C6739" w:rsidRDefault="006C6739" w:rsidP="006C6739">
      <w:pPr>
        <w:rPr>
          <w:lang w:val="es-CR"/>
        </w:rPr>
      </w:pPr>
      <w:r w:rsidRPr="006C6739">
        <w:rPr>
          <w:lang w:val="es-CR"/>
        </w:rPr>
        <w:t xml:space="preserve">Basado en el certificado con </w:t>
      </w:r>
      <w:r w:rsidRPr="00433003">
        <w:rPr>
          <w:lang w:val="es-CR"/>
        </w:rPr>
        <w:t>RSA 2048 + SHA-256</w:t>
      </w:r>
      <w:r w:rsidRPr="006C6739">
        <w:rPr>
          <w:lang w:val="es-CR"/>
        </w:rPr>
        <w:t xml:space="preserve">, la </w:t>
      </w:r>
      <w:proofErr w:type="spellStart"/>
      <w:r w:rsidRPr="006C6739">
        <w:rPr>
          <w:lang w:val="es-CR"/>
        </w:rPr>
        <w:t>cipher</w:t>
      </w:r>
      <w:proofErr w:type="spellEnd"/>
      <w:r w:rsidRPr="006C6739">
        <w:rPr>
          <w:lang w:val="es-CR"/>
        </w:rPr>
        <w:t xml:space="preserve"> suite más probable es:</w:t>
      </w:r>
    </w:p>
    <w:p w14:paraId="7285081C" w14:textId="77777777" w:rsidR="006C6739" w:rsidRPr="006C6739" w:rsidRDefault="006C6739" w:rsidP="006C6739">
      <w:r w:rsidRPr="006C6739">
        <w:t>TLS_ECDHE_RSA_WITH_AES_128_GCM_SHA256</w:t>
      </w:r>
    </w:p>
    <w:p w14:paraId="370350D6" w14:textId="77777777" w:rsidR="006C6739" w:rsidRPr="006C6739" w:rsidRDefault="006C6739" w:rsidP="006C6739">
      <w:pPr>
        <w:rPr>
          <w:b/>
          <w:bCs/>
          <w:lang w:val="es-CR"/>
        </w:rPr>
      </w:pPr>
      <w:r w:rsidRPr="006C6739">
        <w:rPr>
          <w:b/>
          <w:bCs/>
          <w:lang w:val="es-CR"/>
        </w:rPr>
        <w:t>e. ¿Qué pasaría si el certificado estuviera vencido? ¿Podría seguir siendo "seguro"?</w:t>
      </w:r>
    </w:p>
    <w:p w14:paraId="1540E76E" w14:textId="77777777" w:rsidR="006C6739" w:rsidRPr="006C6739" w:rsidRDefault="006C6739" w:rsidP="006C6739">
      <w:r w:rsidRPr="00433003">
        <w:rPr>
          <w:lang w:val="es-CR"/>
        </w:rPr>
        <w:t>El navegador mostraría un error crítico</w:t>
      </w:r>
      <w:r w:rsidRPr="006C6739">
        <w:rPr>
          <w:lang w:val="es-CR"/>
        </w:rPr>
        <w:t xml:space="preserve"> y bloquearía el acceso. </w:t>
      </w:r>
      <w:proofErr w:type="spellStart"/>
      <w:r w:rsidRPr="006C6739">
        <w:t>Técnicamente</w:t>
      </w:r>
      <w:proofErr w:type="spellEnd"/>
      <w:r w:rsidRPr="006C6739">
        <w:t>:</w:t>
      </w:r>
    </w:p>
    <w:p w14:paraId="75FB1796" w14:textId="77777777" w:rsidR="006C6739" w:rsidRPr="00433003" w:rsidRDefault="006C6739" w:rsidP="006C6739">
      <w:pPr>
        <w:numPr>
          <w:ilvl w:val="0"/>
          <w:numId w:val="1"/>
        </w:numPr>
        <w:rPr>
          <w:lang w:val="es-CR"/>
        </w:rPr>
      </w:pPr>
      <w:r w:rsidRPr="00433003">
        <w:rPr>
          <w:lang w:val="es-CR"/>
        </w:rPr>
        <w:t>El cifrado seguiría funcionando — los datos viajarían cifrados igual</w:t>
      </w:r>
    </w:p>
    <w:p w14:paraId="3CC4D146" w14:textId="77777777" w:rsidR="006C6739" w:rsidRPr="00433003" w:rsidRDefault="006C6739" w:rsidP="006C6739">
      <w:pPr>
        <w:numPr>
          <w:ilvl w:val="0"/>
          <w:numId w:val="1"/>
        </w:numPr>
        <w:rPr>
          <w:lang w:val="es-CR"/>
        </w:rPr>
      </w:pPr>
      <w:r w:rsidRPr="00433003">
        <w:rPr>
          <w:lang w:val="es-CR"/>
        </w:rPr>
        <w:t>Pero la identidad no podría verificarse — no hay forma de saber si el servidor es realmente la UTN o un impostor</w:t>
      </w:r>
    </w:p>
    <w:p w14:paraId="659D46F7" w14:textId="77777777" w:rsidR="006C6739" w:rsidRPr="00433003" w:rsidRDefault="006C6739" w:rsidP="006C6739">
      <w:pPr>
        <w:numPr>
          <w:ilvl w:val="0"/>
          <w:numId w:val="1"/>
        </w:numPr>
        <w:rPr>
          <w:lang w:val="es-CR"/>
        </w:rPr>
      </w:pPr>
      <w:r w:rsidRPr="00433003">
        <w:rPr>
          <w:lang w:val="es-CR"/>
        </w:rPr>
        <w:t xml:space="preserve">Sin verificación de identidad válida, un ataque </w:t>
      </w:r>
      <w:proofErr w:type="spellStart"/>
      <w:r w:rsidRPr="00433003">
        <w:rPr>
          <w:lang w:val="es-CR"/>
        </w:rPr>
        <w:t>man</w:t>
      </w:r>
      <w:proofErr w:type="spellEnd"/>
      <w:r w:rsidRPr="00433003">
        <w:rPr>
          <w:lang w:val="es-CR"/>
        </w:rPr>
        <w:t>-</w:t>
      </w:r>
      <w:proofErr w:type="spellStart"/>
      <w:r w:rsidRPr="00433003">
        <w:rPr>
          <w:lang w:val="es-CR"/>
        </w:rPr>
        <w:t>in-the-middle</w:t>
      </w:r>
      <w:proofErr w:type="spellEnd"/>
      <w:r w:rsidRPr="00433003">
        <w:rPr>
          <w:lang w:val="es-CR"/>
        </w:rPr>
        <w:t xml:space="preserve"> sería indetectable</w:t>
      </w:r>
    </w:p>
    <w:p w14:paraId="5DB85815" w14:textId="77777777" w:rsidR="006C6739" w:rsidRPr="006C6739" w:rsidRDefault="006C6739" w:rsidP="006C6739">
      <w:pPr>
        <w:rPr>
          <w:lang w:val="es-CR"/>
        </w:rPr>
      </w:pPr>
      <w:r w:rsidRPr="006C6739">
        <w:rPr>
          <w:lang w:val="es-CR"/>
        </w:rPr>
        <w:t xml:space="preserve">Un certificado vencido es como una cédula vencida — el cifrado sería como el candado del maletín, pero sin saber a quién le pertenece. La seguridad real de TLS depende de </w:t>
      </w:r>
      <w:r w:rsidRPr="00433003">
        <w:rPr>
          <w:lang w:val="es-CR"/>
        </w:rPr>
        <w:t>ambas cosas:</w:t>
      </w:r>
      <w:r w:rsidRPr="006C6739">
        <w:rPr>
          <w:lang w:val="es-CR"/>
        </w:rPr>
        <w:t xml:space="preserve"> cifrado + identidad verificada.</w:t>
      </w:r>
    </w:p>
    <w:p w14:paraId="361C321F" w14:textId="77777777" w:rsidR="006C6739" w:rsidRPr="006C6739" w:rsidRDefault="006C6739">
      <w:pPr>
        <w:rPr>
          <w:lang w:val="es-CR"/>
        </w:rPr>
      </w:pPr>
    </w:p>
    <w:sectPr w:rsidR="006C6739" w:rsidRPr="006C67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132D0"/>
    <w:multiLevelType w:val="multilevel"/>
    <w:tmpl w:val="3B7A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17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39"/>
    <w:rsid w:val="00030739"/>
    <w:rsid w:val="00331F9B"/>
    <w:rsid w:val="00433003"/>
    <w:rsid w:val="00690863"/>
    <w:rsid w:val="006C6739"/>
    <w:rsid w:val="00732A71"/>
    <w:rsid w:val="008A7071"/>
    <w:rsid w:val="00CA0275"/>
    <w:rsid w:val="00CC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F18F0C"/>
  <w15:chartTrackingRefBased/>
  <w15:docId w15:val="{A789B6A6-0166-4107-B9F0-1F1887091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2026-05-21T15:37:00Z</dcterms:created>
  <dcterms:modified xsi:type="dcterms:W3CDTF">2026-05-21T16:18:00Z</dcterms:modified>
</cp:coreProperties>
</file>