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Arial" w:cs="Arial" w:eastAsia="Arial" w:hAnsi="Arial"/>
          <w:b/>
          <w:bCs/>
          <w:color w:val="1A3668"/>
          <w:sz w:val="52"/>
          <w:szCs w:val="52"/>
        </w:rPr>
        <w:t xml:space="preserve">Step Noise Finder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User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Version 1.2.0</w:t>
      </w:r>
    </w:p>
    <w:p>
      <w:pPr>
        <w:pBdr>
          <w:bottom w:val="single" w:color="2E5090" w:sz="6" w:space="8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Automated Step Noise Detection for TDD Baseline Files</w:t>
      </w: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Nabsys HD-Mapping TDD File Analysis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/ Tkinter / Matplotlib / SciPy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Step Noise Finder is a standalone desktop application that automatically scans every channel of one or more TDD baseline files and identifies regions containing step noise. It is designed for Nabsys HD-Mapping instruments that produce multi-channel voltage data (typically 256 channels).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noise is a characteristic interference pattern where the signal abruptly rises, holds at an elevated level, then falls back, repeating in a periodic pattern. The application detects step noise in the 4–20 Hz frequency range with configurable amplitude thresholds, and offers a separate envelope mode for catching non-periodic bursts of activity in the same band.</w:t>
      </w:r>
    </w:p>
    <w:p>
      <w:pPr>
        <w:pStyle w:val="Heading2"/>
      </w:pPr>
      <w:r>
        <w:t xml:space="preserve">1.1 What's New in 1.2.0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Envelope-mode detection — catches bursty events that aren't strictly periodic.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Cross-file merging — a step-noise event that spans several consecutive TDD files is reported as a single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Recursive Scan All Runs — point at a top-level data root and the app walks the tree, finding every folder containing *Baseline*.tdd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Channel-level parallelism — scans use all CPU cores; combined with FFT autocorrelation this is roughly 10–30× faster than the previous serial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Sortable result columns and a per-folder Sherlock-compatible JSON report alongside the existing text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Saved settings — the toolbar parameters persist between runs in step_noise_finder_config.json.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 GB bounded LRU cache — large batch scans no longer crash from memory pressure; files are reloaded transparently if you click a result whose data was evicted.</w:t>
      </w:r>
    </w:p>
    <w:p>
      <w:pPr>
        <w:pStyle w:val="Heading1"/>
      </w:pPr>
      <w:r>
        <w:t xml:space="preserve">2. Getting Started</w:t>
      </w:r>
    </w:p>
    <w:p>
      <w:pPr>
        <w:pStyle w:val="Heading2"/>
      </w:pPr>
      <w:r>
        <w:t xml:space="preserve">2.1 Running the Application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a checked-out source tree using the project venv:</w:t>
      </w:r>
    </w:p>
    <w:p>
      <w:pPr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.venv\Scripts\python.exe src\step_finder.py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use the standalone executable build:</w:t>
      </w:r>
    </w:p>
    <w:p>
      <w:pPr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StepNoiseFinder.exe</w:t>
      </w:r>
    </w:p>
    <w:p>
      <w:pPr>
        <w:pStyle w:val="Heading2"/>
      </w:pPr>
      <w:r>
        <w:t xml:space="preserve">2.2 System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3.13 with NumPy, SciPy, and Matplotlib (or the standalone EXE — no Python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Optional: the sherlock package (Nabsys-Organization/sherlock on GitHub) for JSON RunResults output. Without it the .json sibling reports are silently skipped; the .txt reports are always produced.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Windows 10/11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 GB RAM recommended for large batch scans (the app self-limits its file cache to 8 GB)</w:t>
      </w:r>
    </w:p>
    <w:p>
      <w:pPr>
        <w:pStyle w:val="Heading1"/>
      </w:pPr>
      <w:r>
        <w:t xml:space="preserve">3. User Interface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window has four areas: a menu bar, a parameter toolbar, a results table on the left, and a plot panel on the right. A status line at the bottom shows progress and report-write notifications.</w:t>
      </w:r>
    </w:p>
    <w:p>
      <w:pPr>
        <w:pStyle w:val="Heading2"/>
      </w:pPr>
      <w:r>
        <w:t xml:space="preserve">3.1 File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TDD…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one TDD file. Press Scan All Channels afterward to analyze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Baselines…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Ctrl+Shift+O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folder picker showing the *Baseline*.tdd files in the chosen folder. Scans every Baseline TDD in that folder.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Files…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individual TDD files (any *.tdd) and scan only those.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Folders…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multiple folders to a queue (one at a time, with previews) and scan them in batch. Each folder produces its own report.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All Runs…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a single root directory; the app recursively finds every subfolder containing *Baseline*.tdd files. A preview dialog lets you remove rows before scanning.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the application. Settings are saved on every parameter change, so nothing is lost.</w:t>
            </w:r>
          </w:p>
        </w:tc>
      </w:tr>
    </w:tbl>
    <w:p>
      <w:pPr>
        <w:pStyle w:val="Heading2"/>
      </w:pPr>
      <w:r>
        <w:t xml:space="preserve">3.2 Toolbar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toolbar values persist between sessions (saved to step_noise_finder_config.json next to the app) and are applied when you click Scan All Channels or any of the menu commands.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Loaded file or batch label (filename truncated before the first underscore for readability).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 ≥ (mV)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peak-to-peak amplitude of the bandpass signal in a 10 s window for the window to qualify.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 (Hz)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– 20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 band of interest. Sets the bandpass filter and the autocorrelation lag-search range.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Periodicity 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normalized autocorrelation peak (0–1) in periodic mode. Ignored in envelope mode.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gap between qualifying windows that will still be merged into one event. Bump above ~180 s to merge across consecutive files.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Envelope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checked, the autocorrelation gates are bypassed. Detection only requires bandpass amplitude and ≥10 peaks per 10 s window.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All Channels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detection. After the first scan, this button stays enabled — tweak parameters and click again to rescan the same target.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Baselines…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the menu item; opens the folder picker.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file (top plot)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checked, the raw-signal plot shows the entire TDD file with the detected segment highlighted (instead of zooming on the event).</w:t>
            </w:r>
          </w:p>
        </w:tc>
      </w:tr>
    </w:tbl>
    <w:p>
      <w:pPr>
        <w:pStyle w:val="Heading2"/>
      </w:pPr>
      <w:r>
        <w:t xml:space="preserve">3.3 Progress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Analyzing indicator — a red, blinking "● Analyzing…" appears next to the progress bar while a scan is running.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 bar — fills as channels finish; the label shows the latest channel that completed (channel completion order is non-deterministic because of parallelism).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line — announces report writes ("Report written: &lt;name&gt;") and final totals.</w:t>
      </w:r>
    </w:p>
    <w:p>
      <w:pPr>
        <w:pStyle w:val="Heading2"/>
      </w:pPr>
      <w:r>
        <w:t xml:space="preserve">3.4 Results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scanning, each row is a contiguous segment of step noise on a particular channel. Click a row to plot it; click any column header to sort by that column (an arrow indicator in the header shows current direction).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 of the source TDD (truncated). For cross-file events this is the first file in the merged span.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channel ID (1-based, sorted numerically).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of the segment, measured from the beginning of the source file.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the segment. For cross-file events this can exceed the source file's duration — the surplus represents time in subsequent files.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 (Hz)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mode: autocorrelation peak frequency. Envelope mode: peaks per second.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 (mV)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peak-to-peak of the filtered signal across the merged sub-windows of the segment.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 BL (mV)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Pre-baseline: maximum raw value in the 10-second window immediately before the segment.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BL (mV)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Post-baseline: maximum raw value in the 10-second window immediately after the segment. Shows "—" if the segment touches the end of the file.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autocorrelation score (0–1) seen across the segment. 0.0 in envelope mode (not measured).</w:t>
            </w:r>
          </w:p>
        </w:tc>
      </w:tr>
    </w:tbl>
    <w:p>
      <w:pPr>
        <w:pStyle w:val="Heading2"/>
      </w:pPr>
      <w:r>
        <w:t xml:space="preserve">3.5 Plot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— raw signal in millivolts. Detected region highlighted red. Pre/post baseline horizontal dashes shown. Toggle Full file (top plot) to see the whole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Bottom — the same channel through the bandpass filter, focused on the event window so you can see the periodic structure (or burst envelope in envelope mode).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Both plots include 5 s of context before and after the event by default. The matplotlib toolbar provides zoom, pan, and save.</w:t>
      </w:r>
    </w:p>
    <w:p>
      <w:pPr>
        <w:pStyle w:val="Heading1"/>
      </w:pPr>
      <w:r>
        <w:t xml:space="preserve">4. Detection Algorithm</w:t>
      </w:r>
    </w:p>
    <w:p>
      <w:pPr>
        <w:pStyle w:val="Heading2"/>
      </w:pPr>
      <w:r>
        <w:t xml:space="preserve">4.1 Signal Conditioning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channel is filtered with a 2nd-order zero-phase Butterworth bandpass. The passband is wider than the user-selected range — 1 Hz below the low cutoff and 5 Hz above the high cutoff — so the rolloff edges don't clip events near the band boundaries. Filter coefficients are designed once per file and shared across all channel threads.</w:t>
      </w:r>
    </w:p>
    <w:p>
      <w:pPr>
        <w:pStyle w:val="Heading2"/>
      </w:pPr>
      <w:r>
        <w:t xml:space="preserve">4.2 Sliding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Window length: 10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Step: 5 seconds (50 % overlap).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window passes through a cascade of gates. A window must clear every gate to qualify.</w:t>
      </w:r>
    </w:p>
    <w:p>
      <w:pPr>
        <w:pStyle w:val="Heading3"/>
      </w:pPr>
      <w:r>
        <w:t xml:space="preserve">Amplitude gate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Peak-to-peak of the filtered window must exceed Amp ≥ (mV).</w:t>
      </w:r>
    </w:p>
    <w:p>
      <w:pPr>
        <w:pStyle w:val="Heading3"/>
      </w:pPr>
      <w:r>
        <w:t xml:space="preserve">Periodic mode (default)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Autocorrelation periodicity gate — the FFT-based normalized autocorrelation must have a peak ≥ Periodicity ≥ inside the lag range that corresponds to the chosen frequency band (lag = sample_rate / freq).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Second-harmonic gate — a true periodic signal repeats at multiples of the fundamental lag, so the autocorrelation at 2× the peak lag must be ≥ 0.05. A single transient pulse passes the autocorrelation peak but fails this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Peak-count gate — the count of positive peaks above 20 % of the segment's pp must be at least 30 % of the count expected at the detected frequency. This rejects single spike + ringdown patterns that fool autocorrelation.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Frequency = sample_rate / peak-lag.</w:t>
      </w:r>
    </w:p>
    <w:p>
      <w:pPr>
        <w:pStyle w:val="Heading3"/>
      </w:pPr>
      <w:r>
        <w:t xml:space="preserve">Envelope mode (toggle)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Skips the autocorrelation and second-harmonic gates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Counts positive peaks (above 20 % of pp) in the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Window passes if there are at least 10 peaks AND the implied frequency (peaks / 10 s) lies inside the user's frequency band.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Frequency = peaks / 10 s. Periodicity is reported as 0.0 because it is not measured.</w:t>
      </w:r>
    </w:p>
    <w:p>
      <w:pPr>
        <w:pStyle w:val="Heading2"/>
      </w:pPr>
      <w:r>
        <w:t xml:space="preserve">4.3 Merging and Boundary Refinement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Adjacent qualifying windows within Gap (s) are merged into one segment. Maximum amplitude and periodicity are kept; frequencies are averaged.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merging, the segment edges are refined: the algorithm walks outward from each edge in 2-second sub-windows and extends the segment as long as the local pp is at least 30 % of the segment's measured pp. Up to 3 consecutive quiet sub-windows (≈6 s) are tolerated before stopping, so brief envelope dips don't truncate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Refinement may cause initially separate segments to overlap, so a second merge pass is run afterward.</w:t>
      </w:r>
    </w:p>
    <w:p>
      <w:pPr>
        <w:pStyle w:val="Heading2"/>
      </w:pPr>
      <w:r>
        <w:t xml:space="preserve">4.4 Cross-file Merging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a folder scan, after every file in a folder has been processed, the per-file segments are projected onto wall-clock time using each TDD file's DataStartTime. Same-channel segments whose wall-clock gap is within the user's Gap (s) value are merged into a single event. The merged event is reported against the first contributing file, with start/end times measured from that file's start (so end may exceed that file's duration when the event spans into later files).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merge across files that are recorded ~3 minutes apart, set Gap (s) to roughly the file-to-file gap (e.g. 200) before scanning.</w:t>
      </w:r>
    </w:p>
    <w:p>
      <w:pPr>
        <w:pStyle w:val="Heading2"/>
      </w:pPr>
      <w:r>
        <w:t xml:space="preserve">4.5 Baselines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Pre-baseline — the maximum raw value in the 10-second window immediately before the segment.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Post-baseline — the maximum raw value in the 10-second window immediately after the segment, when data is available; otherwise blank.</w:t>
      </w:r>
    </w:p>
    <w:p>
      <w:pPr>
        <w:pStyle w:val="Heading1"/>
      </w:pPr>
      <w:r>
        <w:t xml:space="preserve">5. Typical Workflow</w:t>
      </w:r>
    </w:p>
    <w:p>
      <w:pPr>
        <w:pStyle w:val="Heading2"/>
      </w:pPr>
      <w:r>
        <w:t xml:space="preserve">5.1 Single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→ Open TDD… (or Ctrl+O).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Adjust Amp / Freq / Periodicity / Gap if needed. Try Envelope mode for non-periodic bursts.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Scan All Channels.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 columns to find the strongest events. Click any row to inspect.</w:t>
      </w:r>
    </w:p>
    <w:p>
      <w:pPr>
        <w:pStyle w:val="Heading2"/>
      </w:pPr>
      <w:r>
        <w:t xml:space="preserve">5.2 One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→ Scan Baselines…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Browse to the folder with *Baseline*.tdd files. The picker shows the matching files for confirmation.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OK. Scan starts immediately and writes a report to results/ when it finishes.</w:t>
      </w:r>
    </w:p>
    <w:p>
      <w:pPr>
        <w:pStyle w:val="Heading2"/>
      </w:pPr>
      <w:r>
        <w:t xml:space="preserve">5.3 Many folders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→ Scan Folders… to add folders one at a time, or File → Scan All Runs… to pick a root and let the app discover every Baseline-containing folder under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Inspect the discovered runs in the preview dialog. Remove any you don't want.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Scan. One report is written per source folder, named after the run and the time of the scan.</w:t>
      </w:r>
    </w:p>
    <w:p>
      <w:pPr>
        <w:pStyle w:val="Heading2"/>
      </w:pPr>
      <w:r>
        <w:t xml:space="preserve">5.4 Re-scanning with new parameters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any scan, the Scan All Channels button stays enabled. Tweak the toolbar parameters and click again — the same files are rescanned with the new settings. There is no need to re-pick the folder.</w:t>
      </w:r>
    </w:p>
    <w:p>
      <w:pPr>
        <w:pStyle w:val="Heading1"/>
      </w:pPr>
      <w:r>
        <w:t xml:space="preserve">6. Output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Reports are written under the project's results/ directory (created if it does not exist). One pair of files is produced per source folder: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&lt;run-name&gt;_&lt;timestamp&gt;.txt — a human-readable text report listing every detected segment with its file, channel, start/end, frequency, amplitude, baselines, and periodicity. The header records the parameters used for the scan.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&lt;run-name&gt;_&lt;timestamp&gt;.json — a Sherlock-compatible RunResults JSON, suitable for downstream analysis. Run-level metadata (run_id, wafer_id, die_number, lot_number, instrument_id) is pulled from the TDD header. Aggressors are keyed by channel, then by wall-clock ISO timestamp of the event's first sample.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run name is derived from the first four dash-separated parts of the TDD filename (e.g. HAK04-008B-02L64869w15-205B16a). The File column inside the .txt report shows only the 14-digit datetime code from each filename.</w:t>
      </w:r>
    </w:p>
    <w:p>
      <w:pPr>
        <w:pStyle w:val="Heading2"/>
      </w:pPr>
      <w:r>
        <w:t xml:space="preserve">6.1 Settings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Toolbar parameters are stored in step_noise_finder_config.json next to the app. It is rewritten every time you change a value. To reset to defaults, delete the file.</w:t>
      </w:r>
    </w:p>
    <w:p>
      <w:pPr>
        <w:pStyle w:val="Heading1"/>
      </w:pPr>
      <w:r>
        <w:t xml:space="preserve">7. Parameter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Increase to…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Decrease to…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 ≥ (mV)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false positives from low-amplitude noise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 weaker step noise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mV is typical for Nabsys instruments; try 50 mV if events look clean but aren't reported.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Widen to catch variable-frequency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Narrow to target a known frequency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4–20 Hz covers most observed step noise.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cleaner periodic signals (fewer false positives)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 irregular or amplitude-modulated events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 default is fairly permissive; bump to 0.4+ for strict.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events across long quiet stretches or across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events more granular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~200 to merge across 30-min files recorded ≈3 min apart.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Envelope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(checkbox — enable for bursty / non-periodic events)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(uncheck for strict periodic detection)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ragged spike trains in the band; reports peaks/sec as the frequency.</w:t>
            </w:r>
          </w:p>
        </w:tc>
      </w:tr>
    </w:tbl>
    <w:p>
      <w:pPr>
        <w:pStyle w:val="Heading1"/>
      </w:pPr>
      <w:r>
        <w:t xml:space="preserve">8. Technical Details</w:t>
      </w:r>
    </w:p>
    <w:p>
      <w:pPr>
        <w:pStyle w:val="Heading2"/>
      </w:pPr>
      <w:r>
        <w:t xml:space="preserve">8.1 TDD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Magic 0x5342414E ("NABS", little-endian).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Per-channel int16 samples interleaved across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Per-channel calibration factors applied during load to convert raw counts to microvolts.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 fields used by reports include RunID, DetectorWaferID, DetectorDieNumber, DetectorLotNumber, SystemID, and DataStartTime.</w:t>
      </w:r>
    </w:p>
    <w:p>
      <w:pPr>
        <w:pStyle w:val="Heading2"/>
      </w:pPr>
      <w:r>
        <w:t xml:space="preserve">8.2 Channel ordering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Channels are recorded in hardware-scrambled order. The reader sorts them numerically (1–2…256) for display and analysis.</w:t>
      </w:r>
    </w:p>
    <w:p>
      <w:pPr>
        <w:pStyle w:val="Heading2"/>
      </w:pPr>
      <w:r>
        <w:t xml:space="preserve">8.3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FFT autocorrelation — scipy.fft.rfft/irfft replaces direct convolution; ~1700× faster on the inner autocorrelation loop than np.correlate, with float-epsilon-equivalent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Channel-level parallelism — ThreadPoolExecutor with min(cpu_count, 8) workers. NumPy/SciPy release the GIL, so Python threads give real parallelism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LRU file cache — bounded by total waveform bytes (8 GB). Older files are evicted automatically as new ones load. If the user clicks a row whose file was evicted, the file is reloaded transparently to render the plot.</w:t>
      </w:r>
    </w:p>
    <w:p>
      <w:pPr>
        <w:pStyle w:val="Heading2"/>
      </w:pPr>
      <w:r>
        <w:t xml:space="preserve">8.4 Threading and Tk safety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scanning runs in background threads. Progress and table updates dispatch back to the Tk main thread via root.after(0, …), the only thread-safe Tk update path.</w:t>
      </w:r>
    </w:p>
    <w:p>
      <w:pPr>
        <w:pStyle w:val="Heading2"/>
      </w:pPr>
      <w:r>
        <w:t xml:space="preserve">8.5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3.13 (the installed venv version).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numpy, scipy, matplotlib.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Optional: sherlock (Nabsys-Organization/sherlock). When installed, RunResults JSON output is enabled.</w:t>
      </w:r>
    </w:p>
    <w:p>
      <w:pPr>
        <w:pStyle w:val="Heading2"/>
      </w:pPr>
      <w:r>
        <w:t xml:space="preserve">8.6 Source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src/step_finder.py — main GUI and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src/tdd_reader.py — TDD v3.1 binary parser.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src/plot_results.py — helper to plot channel-vs-step-noise across all results/*.json.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doc/gen_finder_guide.js — source for this user guide; run with node to regenerate the docx.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Step Noise Finder — User Guide  v1.2.0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6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2026-05-22T17:52:39.128Z</dcterms:created>
  <dcterms:modified xsi:type="dcterms:W3CDTF">2026-05-22T17:52:39.142Z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