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6D" w:rsidRDefault="00B0126D" w:rsidP="00B0126D">
      <w:p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t xml:space="preserve">LISTADO DE FRASES MARCO </w:t>
      </w:r>
      <w:proofErr w:type="spellStart"/>
      <w:r>
        <w:rPr>
          <w:rFonts w:ascii="Arial" w:eastAsia="Times New Roman" w:hAnsi="Arial" w:cs="Arial"/>
          <w:color w:val="000000"/>
          <w:sz w:val="38"/>
          <w:lang w:eastAsia="es-CO"/>
        </w:rPr>
        <w:t>COMUN</w:t>
      </w:r>
      <w:proofErr w:type="spellEnd"/>
      <w:r>
        <w:rPr>
          <w:rFonts w:ascii="Arial" w:eastAsia="Times New Roman" w:hAnsi="Arial" w:cs="Arial"/>
          <w:color w:val="000000"/>
          <w:sz w:val="38"/>
          <w:lang w:eastAsia="es-CO"/>
        </w:rPr>
        <w:t xml:space="preserve"> EUROPEO</w:t>
      </w:r>
    </w:p>
    <w:p w:rsidR="00B0126D" w:rsidRDefault="00B0126D" w:rsidP="00B0126D">
      <w:p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lang w:eastAsia="es-CO"/>
        </w:rPr>
      </w:pPr>
    </w:p>
    <w:p w:rsidR="00B0126D" w:rsidRPr="00B0126D" w:rsidRDefault="00B0126D" w:rsidP="00B0126D">
      <w:pPr>
        <w:pStyle w:val="Prrafodelista"/>
        <w:numPr>
          <w:ilvl w:val="0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t>FRASES R</w:t>
      </w:r>
    </w:p>
    <w:p w:rsidR="00B0126D" w:rsidRPr="00B0126D" w:rsidRDefault="00B0126D" w:rsidP="00B0126D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B0126D">
        <w:rPr>
          <w:rFonts w:ascii="Arial" w:eastAsia="Times New Roman" w:hAnsi="Arial" w:cs="Arial"/>
          <w:color w:val="000000"/>
          <w:sz w:val="38"/>
          <w:lang w:eastAsia="es-CO"/>
        </w:rPr>
        <w:t>Frases básicas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R1- Explosivo en estado seco.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R2- Riesgo de explosión por choque, fricción, fuego u otras fuentes de ignición.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R3- Alto riesgo de explosión por choque, fricción, fuego u otras fuentes de ignición.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R4- Forma compuestos metálicos explosivos muy sensibles.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R5- Peligro de explosión en caso de calentamiento.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R6- Peligro de explosión, en contacto o sin contacto con el aire.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R7- Puede provocar incendios.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R8- Peligro de fuego en contacto con materias combustibles.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R9- Peligro de explosión al mezclar con materias combustibles.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R10- Inflamable.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R11- Fácilmente inflamable.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R12- Extremadamente inflamable.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R14- Reacciona violentamente con el agua.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R15- Reacciona con el agua liberando gases extremadamente inflamables.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R16- Puede explosionar en mezcla con sustancias comburentes.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R17- Se inflama espontáneamente en contacto con el aire.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R18- Al usarlo pueden formarse mezclas aire-vapor explosivas/inflamables.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R19- Puede formar peróxidos explosivos.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R20- Nocivo por inhalación.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R21- Nocivo en contacto con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R22- Nocivo por ingestión.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R23- Tóxico por inhalación.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R24- Tóxico en contacto con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R25- Tóxico por ingestión.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R26- Muy tóxico por inhalación.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R27- Muy tóxico en contacto con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R28- Muy tóxico por ingestión.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R29- En contacto con agua libera gases tóxicos.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R30- Puede inflamarse fácilmente al usarlo.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R31- En contacto con ácidos libera gases tóxicos.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R32- En contacto con ácidos libera gases muy tóxicos.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R33- Peligro de efectos acumulativos.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R34- Provoca quemaduras.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R35- Provoca quemaduras graves.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R36- Irrita los ojos.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R37- Irrita las vías respiratorias.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R38- Irrita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R39- Peligro de efectos irreversibles muy graves.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R40- Posibles efectos cancerígenos.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R41- Riesgo de lesiones oculares graves.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R42- Posibilidad de sensibilización por inhalación.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R43- Posibilidad de sensibilización en contacto con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R44- Riesgo de explosión al calentarlo en ambiente confinado.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R45- Puede causar cáncer.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R46- Puede causar alteraciones genéticas hereditarias.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R48- Riesgo de efectos graves para la salud en caso de exposición prolongada.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R49- Puede causar cáncer por inhalación.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R50- Muy tóxico para los organismos acuáticos.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R51- Tóxico para los organismos acuáticos.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R52- Nocivo para los organismos acuáticos.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R53- Puede provocar a largo plazo efectos negativos en el medio ambiente acuático.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R54- Tóxico para la flora.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R55- Tóxico para la fauna.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R56- Tóxico para los organismos del suelo.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R57- Tóxico para las abejas.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R58- Puede provocar a largo plazo efectos negativos en el medio ambiente.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R59- Peligroso para la capa de ozono.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R60- Puede perjudicar la fertilidad.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R61- Riesgo durante el embarazo de efectos adversos para el feto.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R62- Posible riesgo de perjudicar la fertilidad.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R63- Posible riesgo durante el embarazo de efectos adversos para el feto.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R64- Puede perjudicar a los niños alimentados con leche materna.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R65- Nocivo: si se ingiere puede causar daño pulmonar.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R66- La exposición repetida puede provocar sequedad o formación de grietas en la piel.</w:t>
      </w:r>
    </w:p>
    <w:p w:rsidR="00B0126D" w:rsidRP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R67- La inhalación de vapores puede provocar somnolencia y vértigo.</w:t>
      </w:r>
    </w:p>
    <w:p w:rsidR="00B0126D" w:rsidRDefault="00B0126D" w:rsidP="00B0126D">
      <w:pPr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R68- Posibilidad de efectos irreversibles.</w:t>
      </w:r>
    </w:p>
    <w:p w:rsidR="00B0126D" w:rsidRPr="00B0126D" w:rsidRDefault="00B0126D" w:rsidP="00B0126D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B0126D" w:rsidRPr="00B0126D" w:rsidRDefault="00B0126D" w:rsidP="00B0126D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B0126D">
        <w:rPr>
          <w:rFonts w:ascii="Arial" w:eastAsia="Times New Roman" w:hAnsi="Arial" w:cs="Arial"/>
          <w:color w:val="000000"/>
          <w:sz w:val="38"/>
          <w:lang w:eastAsia="es-CO"/>
        </w:rPr>
        <w:t>Combinaciones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R14/15- Reacciona violentamente con el agua, liberando gases extremadamente inflamables.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R15/29- En contacto con el agua, libera gases tóxicos y extremadamente inflamables.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R20/21- Nocivo por inhalación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R20/22- Nocivo por inhalación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R20/21/22- Nocivo por inhalación, por ingestión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R21/22- Nocivo en contacto con la piel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R23/24- Tóxico por inhalación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R23/25- Tóxico por inhalación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R23/24/25- Tóxico por inhalación, por ingestión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R24/25- Tóxico en contacto con la piel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R26/27- Muy tóxico por inhalación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R26/28- Muy tóxico por inhalación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R26/27/28- Muy tóxico por inhalación, por ingestión y en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R27/28- Muy tóxico en contacto con la piel y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R36/37- Irrita los ojos y las vías respiratorias.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R36/38- Irrita los ojos y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R36/37/38- Irrita los ojos, la piel y las vías respiratorias.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R37/38- Irrita las vías respiratorias y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R39/23- Tóxico: peligro de efectos irreversibles muy graves por inhalación.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R39/24- Tóxico: peligro de efectos irreversibles muy graves por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R39/25- Tóxico: peligro de efectos irreversibles muy graves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R39/23/24- Tóxico: peligro de efectos irreversibles muy graves por inhalación y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R39/23/25- Tóxico: peligro de efectos irreversibles muy graves por inhalación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R39/24/25- Tóxico: peligro de efectos irreversibles muy graves por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R39/23/24/25- Tóxico: peligro de efectos irreversibles muy graves por inhalación,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R39/26- Muy tóxico: peligro de efectos irreversibles muy graves por inhalación.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R39/27- Muy tóxico: peligro de efectos irreversibles muy graves por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R39/28- Muy tóxico: peligro de efectos irreversibles muy graves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R39/26/27- Muy tóxico: peligro de efectos irreversibles muy graves por inhalación y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R39/26/28- Muy tóxico: peligro de efectos irreversibles muy graves por inhalación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R39/27/28- Muy tóxico: peligro de efectos irreversibles muy graves por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R39/26/27/28- Muy tóxico: peligro de efectos irreversibles muy graves por inhalación,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R42/43- Posibilidad de sensibilización por inhalación y por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R48/20- Nocivo: riesgo de efectos graves para la salud en caso de exposición prolongada por inhalación.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R48/21- Nocivo: riesgo de efectos graves para la salud en caso de exposición prolongada por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R48/22- Nocivo: riesgo de efectos graves para la salud en caso de exposición prolongada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R48/20/21- Nocivo: riesgo de efectos graves para la salud en caso de exposición prolongada por inhalación y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R48/20/22- Nocivo: riesgo de efectos graves para la salud en caso de exposición prolongada por inhalación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R48/21/22- Nocivo: riesgo de efectos graves para la salud en caso de exposición prolongada por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R48/20/21/22- Nocivo: riesgo de efectos graves para la salud en caso de exposición prolongada por inhalación,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R48/23- Tóxico: riesgo de efectos graves para la salud en caso de exposición prolongada por inhalación.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R48/24- Tóxico: riesgo de efectos graves para la salud en caso de exposición prolongada por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R48/25- Tóxico: riesgo de efectos graves para la salud en caso de exposición prolongada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R48/23/24- Tóxico: riesgo de efectos graves para la salud en caso de exposición prolongada por inhalación y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R48/23/25- Tóxico: riesgo de efectos graves para la salud en caso de exposición prolongada por inhalación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R48/24/25- Tóxico: riesgo de efectos graves para la salud en caso de exposición prolongada por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R48/23/24/25- Tóxico: riesgo de efectos graves para la salud en caso de exposición prolongada por inhalación,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R50/53- Muy tóxico para los organismos acuáticos, puede provocar a largo plazo efectos negativos en el medio ambiente acuático.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R51/53- Tóxico para los organismos acuáticos, puede provocar a largo plazo efectos negativos en el medio ambiente acuático.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R52/53- Nocivo para los organismos acuáticos, puede provocar a largo plazo efectos negativos en el medio ambiente acuático.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R68/20- Nocivo: posibilidad de efectos irreversibles por inhalación.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R68/21- Nocivo: posibilidad de efectos irreversibles por contacto con la piel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R68/22- Nocivo: posibilidad de efectos irreversibles por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R68/20/21- Nocivo: posibilidad de efectos irreversibles por inhalación y contacto con la piel.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R68/20/22- Nocivo: posibilidad de efectos irreversibles por inhalación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R68/21/22- Nocivo: posibilidad de efectos irreversibles por contacto con la piel e ingestión.</w:t>
      </w:r>
    </w:p>
    <w:p w:rsidR="00B0126D" w:rsidRPr="00B0126D" w:rsidRDefault="00B0126D" w:rsidP="00B0126D">
      <w:pPr>
        <w:numPr>
          <w:ilvl w:val="0"/>
          <w:numId w:val="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B0126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R68/20/21/22- Nocivo: posibilidad de efectos irreversibles por inhalación, contacto con la piel e ingestión.</w:t>
      </w:r>
    </w:p>
    <w:p w:rsidR="00F64BD4" w:rsidRDefault="00F64BD4">
      <w:pPr>
        <w:rPr>
          <w:rFonts w:ascii="Arial" w:eastAsia="Times New Roman" w:hAnsi="Arial" w:cs="Arial"/>
          <w:color w:val="000000"/>
          <w:sz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br w:type="page"/>
      </w:r>
    </w:p>
    <w:p w:rsidR="00F64BD4" w:rsidRPr="00F64BD4" w:rsidRDefault="00F64BD4" w:rsidP="00F64BD4">
      <w:pPr>
        <w:pStyle w:val="Prrafodelista"/>
        <w:numPr>
          <w:ilvl w:val="0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lastRenderedPageBreak/>
        <w:t xml:space="preserve">FRASES H. </w:t>
      </w:r>
    </w:p>
    <w:p w:rsidR="00F64BD4" w:rsidRPr="00F64BD4" w:rsidRDefault="00F64BD4" w:rsidP="00F64BD4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F64BD4">
        <w:rPr>
          <w:rFonts w:ascii="Arial" w:eastAsia="Times New Roman" w:hAnsi="Arial" w:cs="Arial"/>
          <w:color w:val="000000"/>
          <w:sz w:val="38"/>
          <w:lang w:eastAsia="es-CO"/>
        </w:rPr>
        <w:t>Indicaciones de peligros físicos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H200: Explosivos, explosivos inestables. Explosivo inestable.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H201: Explosivos, división 1.1. Explosivo, peligro de explosión en masa.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H202: Explosivos, división 1.2. Explosivos; grave peligro de proyección.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H203: Explosivos, división 1.3. Explosivo; peligro de incendio, de onda expansiva o de proyección.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H204: Explosivos, división 1.4. Peligro de incendio o de proyección.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H240: Sustancias y mezclas que reaccionan espontáneamente de tipo A y Peróxidos orgánicos de tipo A. Peligro de explosión en caso de calentamiento.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H241: Sustancias y mezclas que reaccionan espontáneamente, de tipo B y Peróxidos orgánicos de tipo B. Peligro de incendio o explosión en caso de calentamiento.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H220: Gases inflamables, categoría 1. Gas extremadamente inflamable.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H222: Aerosoles inflamables, categoría 1. Aerosol extremadamente inflamable.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H223: Aerosoles, inflamables, categoría 2. Aerosol inflamable.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H224: Líquidos inflamables, categoría 1. Líquido y vapores extremadamente inflamables.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H225: Líquidos inflamables, categoría 2. Líquido y vapores muy inflamables.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H226: Líquidos inflamables, categoría 3. Líquidos y vapores inflamables.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H228: Sólidos inflamables, categorías 1 y 2. Sólido inflamable.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H242: Sustancias y mezclas que reaccionan espontáneamente, de tipos C, D, E y F y Peróxidos orgánicos de tipo C, D, E y F. Peligro de incendio en caso de calentamiento.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H250: Líquidos pirofóricos, categoría 1 y Sólidos pirofóricos, categoría 1. Se inflama espontáneamente en contacto con el aire.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 xml:space="preserve">H251: Sustancias y mezclas que experimentan calentamiento espontáneo, categoría 1. Se calienta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espontáneamente</w:t>
      </w:r>
      <w:proofErr w:type="gram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,puede</w:t>
      </w:r>
      <w:proofErr w:type="spellEnd"/>
      <w:proofErr w:type="gram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inflamarse.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H252: Sustancias y mezclas que experimentan calentamiento espontáneo, categoria2. Se calienta espontáneamente en grandes cantidades, puede inflamarse.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H260: Sustancias y mezclas que, en contacto con el agua, desprenden gases inflamables, categoría 1.En contacto con el agua desprende gases inflamables que pueden inflamarse espontáneamente.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H261: Sustancias y mezclas que, en contacto con el agua, desprenden gases inflamables, categorías 2 y 3. En contacto con el agua desprende gases inflamables.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H270: Gases comburentes, categoría 1. Puede provocar o agravar un incendio; comburente.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H271: Líquidos comburentes, categoría 1 y sólidos comburentes, categoría 1. Puede provocar un incendio o una explosión; muy comburente.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H272: Líquidos comburentes, categorías 2 y 3 y sólidos comburentes, categorías 2 y 3. Puede agravar un incendio; comburente.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H280: Gases a presión: gas comprimido/licuado/disuelto. Contiene gas a presión; peligro de explosión en caso de calentamiento.</w:t>
      </w:r>
    </w:p>
    <w:p w:rsidR="00F64BD4" w:rsidRP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H281: Gases a presión: Gas licuado refrigerado. Contiene un gas refrigerado; puede provocar quemaduras o lesiones criogénicas.</w:t>
      </w:r>
    </w:p>
    <w:p w:rsidR="00F64BD4" w:rsidRDefault="00F64BD4" w:rsidP="00F64BD4">
      <w:pPr>
        <w:numPr>
          <w:ilvl w:val="0"/>
          <w:numId w:val="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H290: Corrosivos para los metales, categoría 1. Puede ser corrosivo para los metales.</w:t>
      </w:r>
    </w:p>
    <w:p w:rsidR="00F64BD4" w:rsidRPr="00F64BD4" w:rsidRDefault="00F64BD4" w:rsidP="00F64BD4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F64BD4" w:rsidRPr="00F64BD4" w:rsidRDefault="00F64BD4" w:rsidP="00F64BD4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F64BD4">
        <w:rPr>
          <w:rFonts w:ascii="Arial" w:eastAsia="Times New Roman" w:hAnsi="Arial" w:cs="Arial"/>
          <w:color w:val="000000"/>
          <w:sz w:val="38"/>
          <w:lang w:eastAsia="es-CO"/>
        </w:rPr>
        <w:t>Peligro para el medio ambiente</w:t>
      </w:r>
    </w:p>
    <w:p w:rsidR="00F64BD4" w:rsidRPr="00F64BD4" w:rsidRDefault="00F64BD4" w:rsidP="00F64BD4">
      <w:pPr>
        <w:numPr>
          <w:ilvl w:val="0"/>
          <w:numId w:val="5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H400: Peligroso para el medio ambiente acuático-Peligro agudo, categoría 1. Muy tóxico para los organismos acuáticos.</w:t>
      </w:r>
    </w:p>
    <w:p w:rsidR="00F64BD4" w:rsidRPr="00F64BD4" w:rsidRDefault="00F64BD4" w:rsidP="00F64BD4">
      <w:pPr>
        <w:numPr>
          <w:ilvl w:val="0"/>
          <w:numId w:val="5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H410: Peligroso para el medio ambiente acuático-Peligro crónico, categoría 1. Muy tóxico para los organismos acuáticos, con efectos nocivos duraderos.</w:t>
      </w:r>
    </w:p>
    <w:p w:rsidR="00F64BD4" w:rsidRDefault="00F64BD4" w:rsidP="00F64BD4">
      <w:pPr>
        <w:numPr>
          <w:ilvl w:val="0"/>
          <w:numId w:val="5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H411: Peligroso para el medio ambiente acuático. Peligro crónico categoría 2. Tóxico para los organismos acuáticos; con efectos nocivos duraderos.</w:t>
      </w:r>
    </w:p>
    <w:p w:rsidR="00F64BD4" w:rsidRPr="00F64BD4" w:rsidRDefault="00F64BD4" w:rsidP="00F64BD4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F64BD4" w:rsidRPr="00F64BD4" w:rsidRDefault="00F64BD4" w:rsidP="00F64BD4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F64BD4">
        <w:rPr>
          <w:rFonts w:ascii="Arial" w:eastAsia="Times New Roman" w:hAnsi="Arial" w:cs="Arial"/>
          <w:color w:val="000000"/>
          <w:sz w:val="38"/>
          <w:lang w:eastAsia="es-CO"/>
        </w:rPr>
        <w:t>Peligro para la salud humana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H314: Irritación o corrosión cutáneas,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categorias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1A</w:t>
      </w:r>
      <w:proofErr w:type="gram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,1B</w:t>
      </w:r>
      <w:proofErr w:type="gram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y 1C. Provoca quemaduras graves en la piel y lesiones oculares graves.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H318: Lesiones oculares graves o irritación ocular, categoría 1. Provoca lesiones oculares graves.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H300: Toxicidad aguda (oral), categorías 1 y 2. Mortal en caso de ingestión.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H301: Toxicidad aguda (oral), categoría 3. Tóxico en caso de ingestión.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H310: Toxicidad aguda (cutánea) categorías 1 y 2. Mortal en contacto con la piel.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H311: Toxicidad aguda (cutánea), categoría 3. Tóxico en contacto con la piel.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H330: Toxicidad aguda (por inhalación), categoría 1 y 2. Mortal en caso de inhalación.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H331: Toxicidad aguda (por inhalación), categoría 3. Tóxico en caso de inhalación.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H302: Toxicidad agua (oral), categoría 4. Nocivo en caso de ingestión.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H312: Toxicidad aguda (cutánea), categoría 4. Nocivo en contacto con la piel.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H315: Irritación o corrosión cutáneas, categoría 2. Provoca irritación cutánea.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H317. Sensibilización cutánea, categoría 1. Puede provocar una reacción alérgica en la piel.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H319: Lesiones oculares graves o irritación ocular, categoría 2. Provoca irritación ocular grave.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H332. Toxicidad aguda (por inhalación), categoría 4. Nocivo en caso de inhalación.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H334: Sensibilización respiratoria, categoría 1. Puede provocar síntomas de alergia o asma o dificultades respiratorias en caso de inhalación.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H335: Toxicidad específica en determinados órganos-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Exposión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única, categoría 3, irritación de las vías respiratorias. Puede irritar las vías respiratorias.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H336: Toxicidad específica en determinados órganos-Exposición única, categoría 3, narcosis. Puede provocar somnolencia o vértigo.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H304: Peligro por aspiración, categoría 1. Puede ser mortal en caso de ingestión y penetración en las vías respiratorias.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H340: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Mutagenicidad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en células germinales, categorías 1A y 1B. Puede provocar defectos genéticos.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H341: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Mutagenicidad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en células germinales, categoría 2. Se sospecha que provoca defectos genéticos.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H350: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Carcinogenicidad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, categorías 1A y 1B. Puede provocar cáncer.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H351: </w:t>
      </w:r>
      <w:proofErr w:type="spellStart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Carcinogenicidad</w:t>
      </w:r>
      <w:proofErr w:type="spellEnd"/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, categoría 2. Se sospecha que provoca cáncer.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H360: Toxicidad para la reproducción, categorías 1A y 1B. Puede perjudicar la fertilidad o dañar al feto.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H361: Toxicidad para la reproducción, categoría 2. Se sospecha que perjudica la fertilidad o daña al feto.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H370: Toxicidad específica en determinados órganos-Exposición única, categoría 1. Provoca daños en los órganos.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H371: Toxicidad específica en determinados órganos-Exposición única, categoría 2. Puede provocar daños en los órganos.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H372: Toxicidad específica en determinado órganos-Exposiciones repetidas, categoría 1. Provoca daños en los órganos tras exposiciones prolongadas o repetidas.</w:t>
      </w:r>
    </w:p>
    <w:p w:rsidR="00F64BD4" w:rsidRPr="00F64BD4" w:rsidRDefault="00F64BD4" w:rsidP="00F64BD4">
      <w:pPr>
        <w:numPr>
          <w:ilvl w:val="0"/>
          <w:numId w:val="6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F64BD4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H373: Toxicidad específica en determinados órganos-Exposiciones repetidas, categoría 2. Provoca daños en los órganos tras exposiciones prolongadas o repetidas</w:t>
      </w:r>
    </w:p>
    <w:p w:rsidR="009D3F83" w:rsidRDefault="009D3F83"/>
    <w:p w:rsidR="00EB4C23" w:rsidRPr="00EB4C23" w:rsidRDefault="00EB4C23" w:rsidP="00EB4C23">
      <w:pPr>
        <w:pStyle w:val="Prrafodelista"/>
        <w:numPr>
          <w:ilvl w:val="0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t>FRASES S</w:t>
      </w:r>
    </w:p>
    <w:p w:rsidR="00EB4C23" w:rsidRPr="00EB4C23" w:rsidRDefault="00EB4C23" w:rsidP="00EB4C23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EB4C23">
        <w:rPr>
          <w:rFonts w:ascii="Arial" w:eastAsia="Times New Roman" w:hAnsi="Arial" w:cs="Arial"/>
          <w:color w:val="000000"/>
          <w:sz w:val="38"/>
          <w:lang w:eastAsia="es-CO"/>
        </w:rPr>
        <w:t>Frases básicas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S1- Consérvese bajo llave.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S2- Manténgase fuera del alcance de los niños.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S3- Consérvese en lugar fresco.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S4- Manténgase lejos de locales habilitados.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S5- Consérvese en ...</w:t>
      </w:r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(líquido apropiado a especificar por el fabricante)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S6- Consérvese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en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(gas inerte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S7- Manténgase el recipiente bien cerrado.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S8- Manténgase el recipiente en lugar seco.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S9- Consérvese el recipiente en lugar bien ventilado.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S12- No cerrar el recipiente herméticamente.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S13- Manténgase lejos de alimentos, bebidas y piensos.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S14- Consérvese lejos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de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(materiales incompatibles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S15- Conservar alejado del calor.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S16- Conservar alejado de toda llama o fuente de chispas-No fumar.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S17- Manténgase lejos de materiales combustibles.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S18- Manipúlese y ábrase el recipiente con prudencia.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S20- No comer ni beber durante su utilización.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S21- No fumar durante su utilización.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S22- No respirar el polvo.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S23- No respirar los gases/humos/vapores/aerosoles</w:t>
      </w:r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[denominación(es) adecuada(s) a especificar por el fabricante]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S24- Evítese el contacto con la piel.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S25- Evítese el contacto con los ojos.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S26- En caso de contacto con los ojos, lávense inmediata y abundantemente con agua y acúdase a un médico.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S27- Quítese inmediatamente la ropa manchada o salpicada.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S28- En caso de contacto con la piel, lávese inmediata y abundantemente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(productos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S29- No tirar los residuos por el desagüe.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S30- No echar jamás agua a este producto.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S33- Evítese la acumulación de cargas electrostáticas.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S35- Elimínense los residuos del producto y sus recipientes con todas las precauciones posibles.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S36- Úsese indumentaria protectora adecuada.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S37- Úsense guantes adecuados.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S38- En caso de ventilación insuficiente, úsese equipo respiratorio adecuado.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S39- Úsese protección para los ojos/la cara.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S40- Para limpiar el suelo y los objetos contaminados por este producto,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úsese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S41- En caso de incendio o de explosión no respire los humos.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S42- Durante las fumigaciones/pulverizaciones, úsese equipo respiratorio adecuado.</w:t>
      </w:r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[Denominación(es) adecuada(s) a especificar por el fabricante]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S43- En caso de incendio,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utilizar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(los medios de extinción los debe especificar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(Si el agua aumenta el riesgo, se deberá añadir: «No usar nunca agua»)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S45- En caso de accidente o malestar, acúdase inmediatamente al médico (si es posible, muéstrele la etiqueta).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S46- En caso de ingestión, acúdase inmediatamente al médico y muéstrele la etiqueta o el envase.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S47- Consérvese a una temperatura no superior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proofErr w:type="spell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°C</w:t>
      </w:r>
      <w:proofErr w:type="spellEnd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(a especificar por el fabricante).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S48- Consérvese húmedo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(medio apropiado a especificar por el fabricante).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S49- Consérvese únicamente en el recipiente de origen.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S50- No mezclar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S51- Úsese únicamente en lugares bien ventilados.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S52- No usar sobre grandes superficies en locales habitados.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S53- Evítese la exposición-recábense instrucciones especiales antes del uso.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S56- Elimínense esta sustancia y su recipiente en un punto de recogida pública de residuos especiales o peligrosos.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S57- Utilícese un envase de seguridad adecuado para evitar la contaminación del medio ambiente.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S59- Remitirse al fabricante o proveedor para obtener información sobre su recuperación/reciclado.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S60- Elimínense el producto y su recipiente como residuos peligrosos.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S61- Evítese su liberación al medio ambiente. Recábense instrucciones específicas de la ficha de datos de seguridad.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S62- En caso de ingestión no provocar el vómito: acúdase inmediatamente al médico y muéstrele la etiqueta o el envase.</w:t>
      </w:r>
    </w:p>
    <w:p w:rsidR="00EB4C23" w:rsidRP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S63- En caso de accidente por inhalación, alejar a la víctima fuera de la zona contaminada y mantenerla en reposo.</w:t>
      </w:r>
    </w:p>
    <w:p w:rsidR="00EB4C23" w:rsidRDefault="00EB4C23" w:rsidP="00EB4C23">
      <w:pPr>
        <w:numPr>
          <w:ilvl w:val="0"/>
          <w:numId w:val="7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S64- En caso de ingestión, lavar la boca con agua (solamente si la persona </w:t>
      </w:r>
      <w:proofErr w:type="spell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esta</w:t>
      </w:r>
      <w:proofErr w:type="spellEnd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consciente).</w:t>
      </w:r>
    </w:p>
    <w:p w:rsidR="00EB4C23" w:rsidRPr="00EB4C23" w:rsidRDefault="00EB4C23" w:rsidP="00EB4C23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EB4C23" w:rsidRPr="00EB4C23" w:rsidRDefault="00EB4C23" w:rsidP="00EB4C23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EB4C23">
        <w:rPr>
          <w:rFonts w:ascii="Arial" w:eastAsia="Times New Roman" w:hAnsi="Arial" w:cs="Arial"/>
          <w:color w:val="000000"/>
          <w:sz w:val="38"/>
          <w:lang w:eastAsia="es-CO"/>
        </w:rPr>
        <w:t>Combinación de frases S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S1/2- Consérvese bajo llave y manténgase fuera del alcance de los niños.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S3/7- Consérvese el recipiente bien cerrado y en lugar fresco.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S3/9/14- Consérvese en lugar fresco y bien ventilado y lejos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de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(materiales incompatibles,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S3/9/14/49- Consérvese únicamente en el recipiente de origen, en lugar fresco y bien ventilado y lejos de...</w:t>
      </w:r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(materiales incompatibles,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S3/9/49- Consérvese únicamente en el recipiente de origen, en lugar fresco y bien ventilado.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S3/14- Consérvese en lugar fresco y lejos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de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(materiales incompatibles,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S7/8- Manténgase el recipiente bien cerrado y en lugar seco.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S7/9- Manténgase el recipiente bien cerrado y en lugar bien ventilado.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S7/47- Manténgase el recipiente bien cerrado y consérvese a una temperatura no superior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proofErr w:type="spell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°C</w:t>
      </w:r>
      <w:proofErr w:type="spell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 xml:space="preserve">(a es </w:t>
      </w:r>
      <w:proofErr w:type="spellStart"/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pecificar</w:t>
      </w:r>
      <w:proofErr w:type="spellEnd"/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 xml:space="preserve">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S20/21- No comer, ni beber, ni fumar durante su utilización.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S24/25- Evítese el contacto con los ojos y la piel.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S27/28- Después del contacto con la piel, quítese inmediatamente toda la ropa manchada o salpicada y lávese inmediata y abundantemente </w:t>
      </w:r>
      <w:proofErr w:type="gram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con ...</w:t>
      </w:r>
      <w:proofErr w:type="gram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(producto a especificar por el fabricante)</w:t>
      </w: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S29/35- No tirar los residuos por el desagüe, elimínense los residuos de producto y sus recipientes con todas las precauciones posibles.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S29/56- No tirar los residuos por el desagüe, elimínense esta sustancia y su recipiente en un punto de recogida pública de residuos especiales o peligrosos.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S36/37- Úsense indumentaria y guantes de protección adecuados.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S36/37/39- Úsense indumentaria y guantes adecuados y protección para los ojos/la cara.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S36/39- Úsense indumentaria adecuada y protección para los ojos/la cara.</w:t>
      </w:r>
    </w:p>
    <w:p w:rsidR="00EB4C23" w:rsidRPr="00EB4C23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S37/39- Úsense guantes adecuados y protección para los ojos/la cara.</w:t>
      </w:r>
    </w:p>
    <w:p w:rsidR="00EB4C23" w:rsidRPr="009861E8" w:rsidRDefault="00EB4C23" w:rsidP="00EB4C23">
      <w:pPr>
        <w:numPr>
          <w:ilvl w:val="0"/>
          <w:numId w:val="8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S47/49- Consérvese únicamente en el recipiente de origen y a temperatura no superior a ... </w:t>
      </w:r>
      <w:proofErr w:type="spellStart"/>
      <w:r w:rsidRPr="00EB4C23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°C</w:t>
      </w:r>
      <w:proofErr w:type="spellEnd"/>
      <w:r w:rsidRPr="00EB4C23">
        <w:rPr>
          <w:rFonts w:ascii="Arial" w:eastAsia="Times New Roman" w:hAnsi="Arial" w:cs="Arial"/>
          <w:color w:val="000000"/>
          <w:sz w:val="26"/>
          <w:lang w:eastAsia="es-CO"/>
        </w:rPr>
        <w:t> </w:t>
      </w:r>
      <w:r w:rsidRPr="00EB4C2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CO"/>
        </w:rPr>
        <w:t>(a especificar por el fabricante)</w:t>
      </w:r>
    </w:p>
    <w:p w:rsidR="009861E8" w:rsidRPr="00EB4C23" w:rsidRDefault="009861E8" w:rsidP="009861E8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9861E8" w:rsidRPr="009861E8" w:rsidRDefault="009861E8" w:rsidP="009861E8">
      <w:pPr>
        <w:pStyle w:val="Prrafodelista"/>
        <w:numPr>
          <w:ilvl w:val="0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lang w:eastAsia="es-CO"/>
        </w:rPr>
      </w:pPr>
      <w:r>
        <w:rPr>
          <w:rFonts w:ascii="Arial" w:eastAsia="Times New Roman" w:hAnsi="Arial" w:cs="Arial"/>
          <w:color w:val="000000"/>
          <w:sz w:val="38"/>
          <w:lang w:eastAsia="es-CO"/>
        </w:rPr>
        <w:t>FRASES P</w:t>
      </w:r>
    </w:p>
    <w:p w:rsidR="009861E8" w:rsidRPr="009861E8" w:rsidRDefault="009861E8" w:rsidP="009861E8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9861E8">
        <w:rPr>
          <w:rFonts w:ascii="Arial" w:eastAsia="Times New Roman" w:hAnsi="Arial" w:cs="Arial"/>
          <w:color w:val="000000"/>
          <w:sz w:val="38"/>
          <w:lang w:eastAsia="es-CO"/>
        </w:rPr>
        <w:t>Consejos de prudencia de carácter general</w:t>
      </w:r>
    </w:p>
    <w:p w:rsidR="009861E8" w:rsidRPr="009861E8" w:rsidRDefault="009861E8" w:rsidP="009861E8">
      <w:pPr>
        <w:numPr>
          <w:ilvl w:val="0"/>
          <w:numId w:val="10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P101: Si se necesita consejo médico, tener a mano el envase o la etiqueta.</w:t>
      </w:r>
    </w:p>
    <w:p w:rsidR="009861E8" w:rsidRPr="009861E8" w:rsidRDefault="009861E8" w:rsidP="009861E8">
      <w:pPr>
        <w:numPr>
          <w:ilvl w:val="0"/>
          <w:numId w:val="10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P102: Mantener fuera del alcance de los niños.</w:t>
      </w:r>
    </w:p>
    <w:p w:rsidR="009861E8" w:rsidRDefault="009861E8" w:rsidP="009861E8">
      <w:pPr>
        <w:numPr>
          <w:ilvl w:val="0"/>
          <w:numId w:val="10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P103: Leer la etiqueta antes del uso.</w:t>
      </w:r>
    </w:p>
    <w:p w:rsidR="009861E8" w:rsidRPr="009861E8" w:rsidRDefault="009861E8" w:rsidP="009861E8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9861E8" w:rsidRPr="009861E8" w:rsidRDefault="009861E8" w:rsidP="009861E8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9861E8">
        <w:rPr>
          <w:rFonts w:ascii="Arial" w:eastAsia="Times New Roman" w:hAnsi="Arial" w:cs="Arial"/>
          <w:color w:val="000000"/>
          <w:sz w:val="38"/>
          <w:lang w:eastAsia="es-CO"/>
        </w:rPr>
        <w:t>Consejos de prudencia–prevención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P201: Pedir instrucciones especiales antes del uso.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P202: No manipular la sustancia antes de haber leído y comprendido todas las instrucciones de seguridad.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P210: Mantener alejado de fuentes de calor, chispas, llama abierta o superficies calientes-No fumar.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P211: No pulverizar sobre una llama abierta u otra fuente de ignición.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P220: Mantener o almacenar alejado de la ropa/.../ materiales combustibles.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P221: Tomar todas las precauciones necesarias para no mezclar con materias combustibles...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P222: No dejar que entre en contacto con el aire.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P223: Mantener alejado de cualquier posible contacto con el agua, pues reacciona violentamente y pude provocar una llamarada.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P230: Mantener humedecido con...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P231: Manipular en gas inerte.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P232: Proteger de la humedad.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P233: Mantener el recipiente herméticamente cerrado.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P234: Conservar únicamente en el recipiente original.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P235: Mantener en lugar fresco.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P240: Conectar a tierra/enlace equipotencial del recipiente y del equipo de recepción.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P241: Utilizar un material eléctrico, de ventilación o de iluminación/.../ </w:t>
      </w:r>
      <w:proofErr w:type="spell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antideflagrante</w:t>
      </w:r>
      <w:proofErr w:type="spell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P242: Utilizar únicamente herramientas que no produzcan chispas.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P243: Tomar medidas de precaución contra descargas electrostáticas.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P244: Mantener las válvulas de reducción limpias de grasa y aceite.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P250: Evitar la abrasión/el choque/..../la fricción.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P251: Recipiente a presión: no perforar, ni quemar, aun después del uso.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P260: No respirar el polvo/el humo/el gas/la niebla/los vapores/el aerosol.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P261: Evitar respirar el polvo/el humo/el gas/la niebla/los vapores/ el aerosol.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P262: Evitar el contacto con los ojos, la piel o la ropa.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P263: Evitar el contacto durante el embarazo/la lactancia.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P264: Lavarse...concienzudamente tras la manipulación.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P270: No comer, beber ni fumar durante su utilización.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P271: Utilizar únicamente en exteriores o en un lugar bien ventilado.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P272: Las prendas de trabajo contaminadas no podrán sacarse del lugar de trabajo.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P273: Evitar su liberación al medio ambiente.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P280: Llevar guantes/prendas/gafas/máscara de protección.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P281: Utilizar el equipo de protección individual obligatorio.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P282: Llevar guantes que aíslen del frio/gafas/máscara.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P283: Llevar prendas ignífugas/resistentes al fuego/resistentes a las llamas.</w:t>
      </w:r>
    </w:p>
    <w:p w:rsidR="009861E8" w:rsidRP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P284: Llevar equipo de protección respiratoria.</w:t>
      </w:r>
    </w:p>
    <w:p w:rsidR="009861E8" w:rsidRDefault="009861E8" w:rsidP="009861E8">
      <w:pPr>
        <w:numPr>
          <w:ilvl w:val="0"/>
          <w:numId w:val="11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P285: En caso de ventilación insuficiente, llevar equipo de protección respiratoria.</w:t>
      </w:r>
    </w:p>
    <w:p w:rsidR="009861E8" w:rsidRPr="009861E8" w:rsidRDefault="009861E8" w:rsidP="009861E8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9861E8" w:rsidRPr="009861E8" w:rsidRDefault="009861E8" w:rsidP="009861E8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9861E8">
        <w:rPr>
          <w:rFonts w:ascii="Arial" w:eastAsia="Times New Roman" w:hAnsi="Arial" w:cs="Arial"/>
          <w:color w:val="000000"/>
          <w:sz w:val="38"/>
          <w:lang w:eastAsia="es-CO"/>
        </w:rPr>
        <w:t>Consejos de prudencia-almacenamiento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P401: Almacenar...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P402: Almacenar en un lugar seco.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P403: Almacenar en un lugar bien ventilado.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P404: Almacenar en un recipiente cerrado.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P405: Guardar bajo llave.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P406: Almacenar en un recipiente resistente a la corrosión/... con revestimiento interior resistente.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P407: Dejar una separación entre los bloques/los palés de carga.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P410: Proteger de la luz del sol.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P411: Almacenar a temperaturas no superiores </w:t>
      </w:r>
      <w:proofErr w:type="gram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 …</w:t>
      </w:r>
      <w:proofErr w:type="gram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º C/…º F.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P412: No exponer a temperaturas superiores a 50ºC/122ºF.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P413: Almacenar las cantidades a granel superiores a…kg/…</w:t>
      </w:r>
      <w:proofErr w:type="spell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lbs</w:t>
      </w:r>
      <w:proofErr w:type="spell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a temperaturas no superiores </w:t>
      </w:r>
      <w:proofErr w:type="gram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 …</w:t>
      </w:r>
      <w:proofErr w:type="gram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º C/…º F.</w:t>
      </w:r>
    </w:p>
    <w:p w:rsidR="009861E8" w:rsidRP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P420: Almacenar alejado de otros materiales.</w:t>
      </w:r>
    </w:p>
    <w:p w:rsidR="009861E8" w:rsidRDefault="009861E8" w:rsidP="009861E8">
      <w:pPr>
        <w:numPr>
          <w:ilvl w:val="0"/>
          <w:numId w:val="12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P422: Almacenar el contenido en…</w:t>
      </w:r>
    </w:p>
    <w:p w:rsidR="009861E8" w:rsidRPr="009861E8" w:rsidRDefault="009861E8" w:rsidP="009861E8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9861E8" w:rsidRPr="009861E8" w:rsidRDefault="009861E8" w:rsidP="009861E8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9861E8">
        <w:rPr>
          <w:rFonts w:ascii="Arial" w:eastAsia="Times New Roman" w:hAnsi="Arial" w:cs="Arial"/>
          <w:color w:val="000000"/>
          <w:sz w:val="38"/>
          <w:lang w:eastAsia="es-CO"/>
        </w:rPr>
        <w:t>Consejos de prudencia-respuesta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P301: EN CASO DE INGESTIÓN: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P302: EN CASO DE CONTACTO CON LA PIEL: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P303: EN CASO DE CONTACTO CON LA PIEL (o el pelo):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P304: EN CASO DE INHALACIÓN: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P305: EN CASO DE CONTACTO CON LOS OJOS: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P306: EN CASO DE CONTACTO CON LA ROPA: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P307: EN CASO DE exposición: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P308: EN CASO DE exposición manifiesta o presunta: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P309: EN CASO DE exposición o malestar: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P310: Llamar inmediatamente a un CENTRO DE INFORMACIÓN TOXICOLÓGICA o a un médico.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P311: Llamar a un CENTRO DE INFORMACIÓN TOXICOLÓGICA o a un médico.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P312: Llamar a un CENTRO DE INFORMACIÓN TOXICOLÓGICA o a un médico en caso de malestar.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P313: Consultar a un médico.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P314: Consultar a un médico en caso de malestar.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P315: Consultar a un médico inmediatamente.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P320: Se necesita urgentemente un tratamiento específico. Ver en esta etiqueta.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P321: Se necesita un tratamiento </w:t>
      </w:r>
      <w:proofErr w:type="gram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especifico</w:t>
      </w:r>
      <w:proofErr w:type="gram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 Ver... en esta etiqueta.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P322: Se necesitan medidas específicas. Ver... en esta etiqueta.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P330: Enjuagarse la boca.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P331: NO provocar el vómito.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P332: En caso de irritación cutánea: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P333: En caso de irritación o erupción cutánea: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P334: Sumergir en agua fresca/aplicar compresas húmedas.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P335: Sacudir las partículas que se hayan depositado en la piel.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P336: Descongelar las partes heladas con agua </w:t>
      </w:r>
      <w:proofErr w:type="spellStart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tibia.No</w:t>
      </w:r>
      <w:proofErr w:type="spellEnd"/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frotar la zona afectada.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P337: Si persiste la irritación ocular: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P338: Quitar las lentes de contacto, si lleva y resulta fácil. Seguir aclarando.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P340: Transportar a la víctima al exterior y mantenerla en reposo en una posición confortable para respirar.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P341: Si respira con dificultad, transportar a la víctima al exterior y mantenerla en reposo o en una posición confortable para respirar.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P342: En caso de síntomas respiratorios: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P350: Lavar suavemente con agua y jabón abundantes.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P351: Aclarar cuidadosamente con agua durante varios minutos.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P352: Lavar con agua y jabón abundantes.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P353: Aclararse la piel con agua/ducharse.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P360: Aclarar inmediatamente con agua abundante las prendas y la piel contaminadas antes de quitarse la ropa.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P361: Quitarse inmediatamente las prendas contaminadas.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P362: Quitarse las prendas contaminadas y lavarlas antes de volver a usarlas.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P363: Lavar las prendas contaminadas antes de volver a usarlas.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P370: En caso de incendio: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P371: En caso de incendio importante y en grandes cantidades: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P372: Riesgo de explosión en caso de incendio.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P373: NO luchar contra el incendio cuando el fuego llega a los explosivos.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P374: Luchar contra el incendio desde una distancia razonable, tomando las precauciones habituales.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P375: Luchar contra el incendio a distancia, dado el riesgo de explosión.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P376: Detener la fuga, si no hay peligro en hacerlo.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P377: Fuga de gas en llamas: No apagar, salvo si la fuga puede detenerse sin peligro.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P378: Utilizar…para apagarlo.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P380: Evacuar la zona.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P381: Eliminar todas las fuentes de ignición si no hay peligro en hacerlo.</w:t>
      </w:r>
    </w:p>
    <w:p w:rsidR="009861E8" w:rsidRP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P390: Absorber el vertido para que no dañe otros materiales.</w:t>
      </w:r>
    </w:p>
    <w:p w:rsidR="009861E8" w:rsidRDefault="009861E8" w:rsidP="009861E8">
      <w:pPr>
        <w:numPr>
          <w:ilvl w:val="0"/>
          <w:numId w:val="13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P391: Recoger el vertido.</w:t>
      </w:r>
    </w:p>
    <w:p w:rsidR="009861E8" w:rsidRPr="009861E8" w:rsidRDefault="009861E8" w:rsidP="009861E8">
      <w:p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9861E8" w:rsidRPr="009861E8" w:rsidRDefault="009861E8" w:rsidP="009861E8">
      <w:pPr>
        <w:pStyle w:val="Prrafodelista"/>
        <w:numPr>
          <w:ilvl w:val="1"/>
          <w:numId w:val="3"/>
        </w:numPr>
        <w:pBdr>
          <w:bottom w:val="single" w:sz="8" w:space="2" w:color="AAAAAA"/>
        </w:pBdr>
        <w:shd w:val="clear" w:color="auto" w:fill="FFFFFF"/>
        <w:spacing w:after="144" w:line="384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s-CO"/>
        </w:rPr>
      </w:pPr>
      <w:r w:rsidRPr="009861E8">
        <w:rPr>
          <w:rFonts w:ascii="Arial" w:eastAsia="Times New Roman" w:hAnsi="Arial" w:cs="Arial"/>
          <w:color w:val="000000"/>
          <w:sz w:val="38"/>
          <w:lang w:eastAsia="es-CO"/>
        </w:rPr>
        <w:t>Consejos de prudencia-eliminación</w:t>
      </w:r>
    </w:p>
    <w:p w:rsidR="009861E8" w:rsidRPr="009861E8" w:rsidRDefault="009861E8" w:rsidP="009861E8">
      <w:pPr>
        <w:numPr>
          <w:ilvl w:val="0"/>
          <w:numId w:val="14"/>
        </w:numPr>
        <w:shd w:val="clear" w:color="auto" w:fill="FFFFFF"/>
        <w:spacing w:before="100" w:beforeAutospacing="1" w:after="24" w:line="384" w:lineRule="atLeast"/>
        <w:ind w:left="384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9861E8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P501: Eliminar el contenido/el recipiente en…</w:t>
      </w:r>
    </w:p>
    <w:p w:rsidR="00EB4C23" w:rsidRDefault="00EB4C23"/>
    <w:sectPr w:rsidR="00EB4C23" w:rsidSect="009D3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3125"/>
    <w:multiLevelType w:val="multilevel"/>
    <w:tmpl w:val="D5362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44C6B"/>
    <w:multiLevelType w:val="multilevel"/>
    <w:tmpl w:val="EED28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91B05"/>
    <w:multiLevelType w:val="multilevel"/>
    <w:tmpl w:val="A96AE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90F00"/>
    <w:multiLevelType w:val="multilevel"/>
    <w:tmpl w:val="4F18E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27EDD"/>
    <w:multiLevelType w:val="multilevel"/>
    <w:tmpl w:val="7570A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96118"/>
    <w:multiLevelType w:val="multilevel"/>
    <w:tmpl w:val="38A0C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BF4959"/>
    <w:multiLevelType w:val="multilevel"/>
    <w:tmpl w:val="1F5A1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E095F"/>
    <w:multiLevelType w:val="multilevel"/>
    <w:tmpl w:val="7766D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00253"/>
    <w:multiLevelType w:val="multilevel"/>
    <w:tmpl w:val="CDB4E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930FDD"/>
    <w:multiLevelType w:val="multilevel"/>
    <w:tmpl w:val="7CD0A0AA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0">
    <w:nsid w:val="62A82344"/>
    <w:multiLevelType w:val="multilevel"/>
    <w:tmpl w:val="340C2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7773BC"/>
    <w:multiLevelType w:val="multilevel"/>
    <w:tmpl w:val="F26CA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2">
    <w:nsid w:val="79D22F36"/>
    <w:multiLevelType w:val="multilevel"/>
    <w:tmpl w:val="E0B8A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5D6232"/>
    <w:multiLevelType w:val="multilevel"/>
    <w:tmpl w:val="AEE8A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0126D"/>
    <w:rsid w:val="00007C08"/>
    <w:rsid w:val="00093B32"/>
    <w:rsid w:val="002072E4"/>
    <w:rsid w:val="0025267E"/>
    <w:rsid w:val="00262DBF"/>
    <w:rsid w:val="002637DC"/>
    <w:rsid w:val="00284223"/>
    <w:rsid w:val="002C10B8"/>
    <w:rsid w:val="002D6768"/>
    <w:rsid w:val="003A08A4"/>
    <w:rsid w:val="004004F3"/>
    <w:rsid w:val="00515DF6"/>
    <w:rsid w:val="00526ADB"/>
    <w:rsid w:val="0067266F"/>
    <w:rsid w:val="007139E2"/>
    <w:rsid w:val="00815973"/>
    <w:rsid w:val="00920F8F"/>
    <w:rsid w:val="00964358"/>
    <w:rsid w:val="009861E8"/>
    <w:rsid w:val="009D3F83"/>
    <w:rsid w:val="00A94B58"/>
    <w:rsid w:val="00B0126D"/>
    <w:rsid w:val="00B57F78"/>
    <w:rsid w:val="00BE545B"/>
    <w:rsid w:val="00D93981"/>
    <w:rsid w:val="00E20109"/>
    <w:rsid w:val="00E64585"/>
    <w:rsid w:val="00E86CBC"/>
    <w:rsid w:val="00EB4C23"/>
    <w:rsid w:val="00F6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83"/>
  </w:style>
  <w:style w:type="paragraph" w:styleId="Ttulo2">
    <w:name w:val="heading 2"/>
    <w:basedOn w:val="Normal"/>
    <w:link w:val="Ttulo2Car"/>
    <w:uiPriority w:val="9"/>
    <w:qFormat/>
    <w:rsid w:val="00B01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126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w-headline">
    <w:name w:val="mw-headline"/>
    <w:basedOn w:val="Fuentedeprrafopredeter"/>
    <w:rsid w:val="00B0126D"/>
  </w:style>
  <w:style w:type="character" w:customStyle="1" w:styleId="editsection">
    <w:name w:val="editsection"/>
    <w:basedOn w:val="Fuentedeprrafopredeter"/>
    <w:rsid w:val="00B0126D"/>
  </w:style>
  <w:style w:type="character" w:styleId="Hipervnculo">
    <w:name w:val="Hyperlink"/>
    <w:basedOn w:val="Fuentedeprrafopredeter"/>
    <w:uiPriority w:val="99"/>
    <w:semiHidden/>
    <w:unhideWhenUsed/>
    <w:rsid w:val="00B0126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126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B4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4109</Words>
  <Characters>22603</Characters>
  <Application>Microsoft Office Word</Application>
  <DocSecurity>0</DocSecurity>
  <Lines>188</Lines>
  <Paragraphs>53</Paragraphs>
  <ScaleCrop>false</ScaleCrop>
  <Company/>
  <LinksUpToDate>false</LinksUpToDate>
  <CharactersWithSpaces>26659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2012-11-01T19:18:00Z</dcterms:created>
  <dcterms:modified xsi:type="dcterms:W3CDTF">2012-11-01T19:24:00Z</dcterms:modified>
</cp:coreProperties>
</file>