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DA80" w14:textId="213774E5" w:rsidR="00F15CE0" w:rsidRDefault="00F15CE0" w:rsidP="00F15CE0">
      <w:pPr>
        <w:jc w:val="center"/>
      </w:pPr>
      <w:r>
        <w:rPr>
          <w:noProof/>
        </w:rPr>
        <w:drawing>
          <wp:inline distT="0" distB="0" distL="0" distR="0" wp14:anchorId="1A373EE8" wp14:editId="2528BF58">
            <wp:extent cx="927100" cy="927100"/>
            <wp:effectExtent l="0" t="0" r="6350" b="6350"/>
            <wp:docPr id="185998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D1B0" w14:textId="31FC0381" w:rsidR="00B957E2" w:rsidRDefault="00000000" w:rsidP="00F15CE0">
      <w:pPr>
        <w:pStyle w:val="Heading1"/>
        <w:jc w:val="center"/>
      </w:pPr>
      <w:r>
        <w:t>Student</w:t>
      </w:r>
      <w:r w:rsidR="00F15CE0">
        <w:t>s’</w:t>
      </w:r>
      <w:r>
        <w:t xml:space="preserve"> Grading Log Book</w:t>
      </w:r>
    </w:p>
    <w:p w14:paraId="286D2A3A" w14:textId="77777777" w:rsidR="00B957E2" w:rsidRDefault="00000000">
      <w:r w:rsidRPr="00F15CE0">
        <w:rPr>
          <w:b/>
          <w:bCs/>
        </w:rPr>
        <w:t>Student Name:</w:t>
      </w:r>
      <w:r>
        <w:t xml:space="preserve"> John Doe</w:t>
      </w:r>
    </w:p>
    <w:p w14:paraId="7EF9AC03" w14:textId="77777777" w:rsidR="00B957E2" w:rsidRDefault="00000000">
      <w:r w:rsidRPr="00F15CE0">
        <w:rPr>
          <w:b/>
          <w:bCs/>
        </w:rPr>
        <w:t>Registration Number:</w:t>
      </w:r>
      <w:r>
        <w:t xml:space="preserve"> SLU/EDU/2025/001</w:t>
      </w:r>
    </w:p>
    <w:p w14:paraId="4471B6B4" w14:textId="1DFF4DE4" w:rsidR="00F15CE0" w:rsidRDefault="00F15CE0">
      <w:r w:rsidRPr="00F15CE0">
        <w:rPr>
          <w:b/>
          <w:bCs/>
        </w:rPr>
        <w:t xml:space="preserve">Session: </w:t>
      </w:r>
      <w:r>
        <w:t>2024/2025</w:t>
      </w:r>
    </w:p>
    <w:p w14:paraId="4B48F117" w14:textId="77777777" w:rsidR="00B957E2" w:rsidRDefault="00000000">
      <w:r w:rsidRPr="00F15CE0">
        <w:rPr>
          <w:b/>
          <w:bCs/>
        </w:rPr>
        <w:t>School of Practice:</w:t>
      </w:r>
      <w:r>
        <w:t xml:space="preserve"> Government Secondary School, Kano</w:t>
      </w:r>
    </w:p>
    <w:p w14:paraId="4855DEE4" w14:textId="77777777" w:rsidR="00B957E2" w:rsidRDefault="00000000">
      <w:r w:rsidRPr="00F15CE0">
        <w:rPr>
          <w:b/>
          <w:bCs/>
        </w:rPr>
        <w:t>Teaching Duration:</w:t>
      </w:r>
      <w:r>
        <w:t xml:space="preserve"> 6 Weeks</w:t>
      </w:r>
    </w:p>
    <w:p w14:paraId="21549B02" w14:textId="77777777" w:rsidR="00B957E2" w:rsidRDefault="00000000">
      <w:r w:rsidRPr="00F15CE0">
        <w:rPr>
          <w:b/>
          <w:bCs/>
        </w:rPr>
        <w:t>Subject Taught:</w:t>
      </w:r>
      <w:r>
        <w:t xml:space="preserve"> General Education Skills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B957E2" w:rsidRPr="00F15CE0" w14:paraId="35D0E9DE" w14:textId="77777777" w:rsidTr="00F15CE0">
        <w:trPr>
          <w:trHeight w:val="507"/>
        </w:trPr>
        <w:tc>
          <w:tcPr>
            <w:tcW w:w="2374" w:type="dxa"/>
          </w:tcPr>
          <w:p w14:paraId="45CB6ED2" w14:textId="77777777" w:rsidR="00B957E2" w:rsidRPr="00F15CE0" w:rsidRDefault="00000000">
            <w:pPr>
              <w:rPr>
                <w:b/>
                <w:bCs/>
              </w:rPr>
            </w:pPr>
            <w:r w:rsidRPr="00F15CE0">
              <w:rPr>
                <w:b/>
                <w:bCs/>
              </w:rPr>
              <w:t>Week</w:t>
            </w:r>
          </w:p>
        </w:tc>
        <w:tc>
          <w:tcPr>
            <w:tcW w:w="2374" w:type="dxa"/>
          </w:tcPr>
          <w:p w14:paraId="286758FD" w14:textId="77777777" w:rsidR="00B957E2" w:rsidRPr="00F15CE0" w:rsidRDefault="00000000">
            <w:pPr>
              <w:rPr>
                <w:b/>
                <w:bCs/>
              </w:rPr>
            </w:pPr>
            <w:r w:rsidRPr="00F15CE0">
              <w:rPr>
                <w:b/>
                <w:bCs/>
              </w:rPr>
              <w:t>Assessment Criteria</w:t>
            </w:r>
          </w:p>
        </w:tc>
        <w:tc>
          <w:tcPr>
            <w:tcW w:w="2374" w:type="dxa"/>
          </w:tcPr>
          <w:p w14:paraId="1FCDAE90" w14:textId="77777777" w:rsidR="00B957E2" w:rsidRPr="00F15CE0" w:rsidRDefault="00000000">
            <w:pPr>
              <w:rPr>
                <w:b/>
                <w:bCs/>
              </w:rPr>
            </w:pPr>
            <w:r w:rsidRPr="00F15CE0">
              <w:rPr>
                <w:b/>
                <w:bCs/>
              </w:rPr>
              <w:t>Score (Out of 10)</w:t>
            </w:r>
          </w:p>
        </w:tc>
        <w:tc>
          <w:tcPr>
            <w:tcW w:w="2374" w:type="dxa"/>
          </w:tcPr>
          <w:p w14:paraId="30AE9D2F" w14:textId="77777777" w:rsidR="00B957E2" w:rsidRPr="00F15CE0" w:rsidRDefault="00000000">
            <w:pPr>
              <w:rPr>
                <w:b/>
                <w:bCs/>
              </w:rPr>
            </w:pPr>
            <w:r w:rsidRPr="00F15CE0">
              <w:rPr>
                <w:b/>
                <w:bCs/>
              </w:rPr>
              <w:t>Supervisor Remarks</w:t>
            </w:r>
          </w:p>
        </w:tc>
      </w:tr>
      <w:tr w:rsidR="00B957E2" w14:paraId="77F9F1C3" w14:textId="77777777" w:rsidTr="00F15CE0">
        <w:trPr>
          <w:trHeight w:val="244"/>
        </w:trPr>
        <w:tc>
          <w:tcPr>
            <w:tcW w:w="2374" w:type="dxa"/>
          </w:tcPr>
          <w:p w14:paraId="2AA8C2AA" w14:textId="77777777" w:rsidR="00B957E2" w:rsidRDefault="00000000">
            <w:r>
              <w:t>Week 1</w:t>
            </w:r>
          </w:p>
        </w:tc>
        <w:tc>
          <w:tcPr>
            <w:tcW w:w="2374" w:type="dxa"/>
          </w:tcPr>
          <w:p w14:paraId="2740C582" w14:textId="77777777" w:rsidR="00B957E2" w:rsidRDefault="00000000">
            <w:r>
              <w:t>Lesson Delivery</w:t>
            </w:r>
          </w:p>
        </w:tc>
        <w:tc>
          <w:tcPr>
            <w:tcW w:w="2374" w:type="dxa"/>
          </w:tcPr>
          <w:p w14:paraId="7AE5C638" w14:textId="77777777" w:rsidR="00B957E2" w:rsidRDefault="00000000">
            <w:r>
              <w:t>8</w:t>
            </w:r>
          </w:p>
        </w:tc>
        <w:tc>
          <w:tcPr>
            <w:tcW w:w="2374" w:type="dxa"/>
          </w:tcPr>
          <w:p w14:paraId="5BF242CF" w14:textId="77777777" w:rsidR="00B957E2" w:rsidRDefault="00000000">
            <w:r>
              <w:t>Good start</w:t>
            </w:r>
          </w:p>
        </w:tc>
      </w:tr>
      <w:tr w:rsidR="00B957E2" w14:paraId="4DAB7A76" w14:textId="77777777" w:rsidTr="00F15CE0">
        <w:trPr>
          <w:trHeight w:val="507"/>
        </w:trPr>
        <w:tc>
          <w:tcPr>
            <w:tcW w:w="2374" w:type="dxa"/>
          </w:tcPr>
          <w:p w14:paraId="4ABCBBA0" w14:textId="77777777" w:rsidR="00B957E2" w:rsidRDefault="00000000">
            <w:r>
              <w:t>Week 2</w:t>
            </w:r>
          </w:p>
        </w:tc>
        <w:tc>
          <w:tcPr>
            <w:tcW w:w="2374" w:type="dxa"/>
          </w:tcPr>
          <w:p w14:paraId="4576D7A5" w14:textId="77777777" w:rsidR="00B957E2" w:rsidRDefault="00000000">
            <w:r>
              <w:t>Classroom Management</w:t>
            </w:r>
          </w:p>
        </w:tc>
        <w:tc>
          <w:tcPr>
            <w:tcW w:w="2374" w:type="dxa"/>
          </w:tcPr>
          <w:p w14:paraId="7B3BABB5" w14:textId="77777777" w:rsidR="00B957E2" w:rsidRDefault="00000000">
            <w:r>
              <w:t>7</w:t>
            </w:r>
          </w:p>
        </w:tc>
        <w:tc>
          <w:tcPr>
            <w:tcW w:w="2374" w:type="dxa"/>
          </w:tcPr>
          <w:p w14:paraId="3B3725A2" w14:textId="77777777" w:rsidR="00B957E2" w:rsidRDefault="00000000">
            <w:r>
              <w:t>Needs improvement</w:t>
            </w:r>
          </w:p>
        </w:tc>
      </w:tr>
      <w:tr w:rsidR="00B957E2" w14:paraId="0FA8CCE0" w14:textId="77777777" w:rsidTr="00F15CE0">
        <w:trPr>
          <w:trHeight w:val="507"/>
        </w:trPr>
        <w:tc>
          <w:tcPr>
            <w:tcW w:w="2374" w:type="dxa"/>
          </w:tcPr>
          <w:p w14:paraId="4685ED10" w14:textId="77777777" w:rsidR="00B957E2" w:rsidRDefault="00000000">
            <w:r>
              <w:t>Week 3</w:t>
            </w:r>
          </w:p>
        </w:tc>
        <w:tc>
          <w:tcPr>
            <w:tcW w:w="2374" w:type="dxa"/>
          </w:tcPr>
          <w:p w14:paraId="1AE463BE" w14:textId="77777777" w:rsidR="00B957E2" w:rsidRDefault="00000000">
            <w:r>
              <w:t>Student Engagement</w:t>
            </w:r>
          </w:p>
        </w:tc>
        <w:tc>
          <w:tcPr>
            <w:tcW w:w="2374" w:type="dxa"/>
          </w:tcPr>
          <w:p w14:paraId="46D33D33" w14:textId="77777777" w:rsidR="00B957E2" w:rsidRDefault="00000000">
            <w:r>
              <w:t>9</w:t>
            </w:r>
          </w:p>
        </w:tc>
        <w:tc>
          <w:tcPr>
            <w:tcW w:w="2374" w:type="dxa"/>
          </w:tcPr>
          <w:p w14:paraId="30DFAAD0" w14:textId="77777777" w:rsidR="00B957E2" w:rsidRDefault="00000000">
            <w:r>
              <w:t>Excellent interaction</w:t>
            </w:r>
          </w:p>
        </w:tc>
      </w:tr>
      <w:tr w:rsidR="00B957E2" w14:paraId="233A2767" w14:textId="77777777" w:rsidTr="00F15CE0">
        <w:trPr>
          <w:trHeight w:val="498"/>
        </w:trPr>
        <w:tc>
          <w:tcPr>
            <w:tcW w:w="2374" w:type="dxa"/>
          </w:tcPr>
          <w:p w14:paraId="59C862A6" w14:textId="77777777" w:rsidR="00B957E2" w:rsidRDefault="00000000">
            <w:r>
              <w:t>Week 4</w:t>
            </w:r>
          </w:p>
        </w:tc>
        <w:tc>
          <w:tcPr>
            <w:tcW w:w="2374" w:type="dxa"/>
          </w:tcPr>
          <w:p w14:paraId="777D59C3" w14:textId="77777777" w:rsidR="00B957E2" w:rsidRDefault="00000000">
            <w:r>
              <w:t>Use of Teaching Aids</w:t>
            </w:r>
          </w:p>
        </w:tc>
        <w:tc>
          <w:tcPr>
            <w:tcW w:w="2374" w:type="dxa"/>
          </w:tcPr>
          <w:p w14:paraId="1EE9776B" w14:textId="77777777" w:rsidR="00B957E2" w:rsidRDefault="00000000">
            <w:r>
              <w:t>8</w:t>
            </w:r>
          </w:p>
        </w:tc>
        <w:tc>
          <w:tcPr>
            <w:tcW w:w="2374" w:type="dxa"/>
          </w:tcPr>
          <w:p w14:paraId="7D96F4CC" w14:textId="77777777" w:rsidR="00B957E2" w:rsidRDefault="00000000">
            <w:r>
              <w:t>Used visuals effectively</w:t>
            </w:r>
          </w:p>
        </w:tc>
      </w:tr>
      <w:tr w:rsidR="00B957E2" w14:paraId="2D04FAB0" w14:textId="77777777" w:rsidTr="00F15CE0">
        <w:trPr>
          <w:trHeight w:val="507"/>
        </w:trPr>
        <w:tc>
          <w:tcPr>
            <w:tcW w:w="2374" w:type="dxa"/>
          </w:tcPr>
          <w:p w14:paraId="09066679" w14:textId="77777777" w:rsidR="00B957E2" w:rsidRDefault="00000000">
            <w:r>
              <w:t>Week 5</w:t>
            </w:r>
          </w:p>
        </w:tc>
        <w:tc>
          <w:tcPr>
            <w:tcW w:w="2374" w:type="dxa"/>
          </w:tcPr>
          <w:p w14:paraId="5595F172" w14:textId="77777777" w:rsidR="00B957E2" w:rsidRDefault="00000000">
            <w:r>
              <w:t>Lesson Planning</w:t>
            </w:r>
          </w:p>
        </w:tc>
        <w:tc>
          <w:tcPr>
            <w:tcW w:w="2374" w:type="dxa"/>
          </w:tcPr>
          <w:p w14:paraId="745C72CF" w14:textId="77777777" w:rsidR="00B957E2" w:rsidRDefault="00000000">
            <w:r>
              <w:t>9</w:t>
            </w:r>
          </w:p>
        </w:tc>
        <w:tc>
          <w:tcPr>
            <w:tcW w:w="2374" w:type="dxa"/>
          </w:tcPr>
          <w:p w14:paraId="19AD6B95" w14:textId="77777777" w:rsidR="00B957E2" w:rsidRDefault="00000000">
            <w:r>
              <w:t>Well-structured lesson</w:t>
            </w:r>
          </w:p>
        </w:tc>
      </w:tr>
      <w:tr w:rsidR="00B957E2" w14:paraId="07A7516E" w14:textId="77777777" w:rsidTr="00F15CE0">
        <w:trPr>
          <w:trHeight w:val="498"/>
        </w:trPr>
        <w:tc>
          <w:tcPr>
            <w:tcW w:w="2374" w:type="dxa"/>
          </w:tcPr>
          <w:p w14:paraId="3311F752" w14:textId="77777777" w:rsidR="00B957E2" w:rsidRDefault="00000000">
            <w:r>
              <w:t>Week 6</w:t>
            </w:r>
          </w:p>
        </w:tc>
        <w:tc>
          <w:tcPr>
            <w:tcW w:w="2374" w:type="dxa"/>
          </w:tcPr>
          <w:p w14:paraId="5349E645" w14:textId="77777777" w:rsidR="00B957E2" w:rsidRDefault="00000000">
            <w:r>
              <w:t>Professional Conduct</w:t>
            </w:r>
          </w:p>
        </w:tc>
        <w:tc>
          <w:tcPr>
            <w:tcW w:w="2374" w:type="dxa"/>
          </w:tcPr>
          <w:p w14:paraId="5513CAF8" w14:textId="77777777" w:rsidR="00B957E2" w:rsidRDefault="00000000">
            <w:r>
              <w:t>7</w:t>
            </w:r>
          </w:p>
        </w:tc>
        <w:tc>
          <w:tcPr>
            <w:tcW w:w="2374" w:type="dxa"/>
          </w:tcPr>
          <w:p w14:paraId="735E6721" w14:textId="77777777" w:rsidR="00B957E2" w:rsidRDefault="00000000">
            <w:r>
              <w:t>Maintain discipline</w:t>
            </w:r>
          </w:p>
        </w:tc>
      </w:tr>
    </w:tbl>
    <w:p w14:paraId="38EBA6ED" w14:textId="77777777" w:rsidR="00FF2819" w:rsidRDefault="00FF2819"/>
    <w:sectPr w:rsidR="00FF2819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0DB74" w14:textId="77777777" w:rsidR="00FF2819" w:rsidRDefault="00FF2819">
      <w:pPr>
        <w:spacing w:after="0" w:line="240" w:lineRule="auto"/>
      </w:pPr>
      <w:r>
        <w:separator/>
      </w:r>
    </w:p>
  </w:endnote>
  <w:endnote w:type="continuationSeparator" w:id="0">
    <w:p w14:paraId="5043A661" w14:textId="77777777" w:rsidR="00FF2819" w:rsidRDefault="00FF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9D5FD" w14:textId="77777777" w:rsidR="00B957E2" w:rsidRDefault="00000000">
    <w:pPr>
      <w:pStyle w:val="Footer"/>
      <w:jc w:val="center"/>
    </w:pPr>
    <w:r>
      <w:t>SLU TPMA 2025.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FCA30" w14:textId="77777777" w:rsidR="00FF2819" w:rsidRDefault="00FF2819">
      <w:pPr>
        <w:spacing w:after="0" w:line="240" w:lineRule="auto"/>
      </w:pPr>
      <w:r>
        <w:separator/>
      </w:r>
    </w:p>
  </w:footnote>
  <w:footnote w:type="continuationSeparator" w:id="0">
    <w:p w14:paraId="533FFCF3" w14:textId="77777777" w:rsidR="00FF2819" w:rsidRDefault="00FF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01AE" w14:textId="77777777" w:rsidR="00B957E2" w:rsidRDefault="00000000">
    <w:pPr>
      <w:pStyle w:val="Header"/>
      <w:jc w:val="center"/>
    </w:pPr>
    <w:r>
      <w:t>Sule Lamido University Kafin Hausa</w:t>
    </w:r>
    <w:r>
      <w:br/>
      <w:t>Teaching Practice Management Application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413983">
    <w:abstractNumId w:val="8"/>
  </w:num>
  <w:num w:numId="2" w16cid:durableId="341709837">
    <w:abstractNumId w:val="6"/>
  </w:num>
  <w:num w:numId="3" w16cid:durableId="300353126">
    <w:abstractNumId w:val="5"/>
  </w:num>
  <w:num w:numId="4" w16cid:durableId="2134402588">
    <w:abstractNumId w:val="4"/>
  </w:num>
  <w:num w:numId="5" w16cid:durableId="867714783">
    <w:abstractNumId w:val="7"/>
  </w:num>
  <w:num w:numId="6" w16cid:durableId="629481054">
    <w:abstractNumId w:val="3"/>
  </w:num>
  <w:num w:numId="7" w16cid:durableId="1138643416">
    <w:abstractNumId w:val="2"/>
  </w:num>
  <w:num w:numId="8" w16cid:durableId="146946796">
    <w:abstractNumId w:val="1"/>
  </w:num>
  <w:num w:numId="9" w16cid:durableId="10563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7E2"/>
    <w:rsid w:val="00CB0664"/>
    <w:rsid w:val="00DE5B58"/>
    <w:rsid w:val="00F15CE0"/>
    <w:rsid w:val="00FC693F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681E1"/>
  <w14:defaultImageDpi w14:val="300"/>
  <w15:docId w15:val="{C3BEE646-2EF8-47FE-8BFC-12E6EA4F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Marzuk Abdullahi</cp:lastModifiedBy>
  <cp:revision>2</cp:revision>
  <dcterms:created xsi:type="dcterms:W3CDTF">2013-12-23T23:15:00Z</dcterms:created>
  <dcterms:modified xsi:type="dcterms:W3CDTF">2025-03-15T12:36:00Z</dcterms:modified>
  <cp:category/>
</cp:coreProperties>
</file>